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D98" w:rsidRPr="004440A0" w:rsidRDefault="00B64D98" w:rsidP="00B64D98">
      <w:pPr>
        <w:jc w:val="center"/>
        <w:rPr>
          <w:b/>
          <w:sz w:val="24"/>
          <w:szCs w:val="24"/>
        </w:rPr>
      </w:pPr>
      <w:r w:rsidRPr="004440A0">
        <w:rPr>
          <w:b/>
          <w:sz w:val="24"/>
          <w:szCs w:val="24"/>
        </w:rPr>
        <w:t>Харківський національний медичний університет</w:t>
      </w:r>
    </w:p>
    <w:p w:rsidR="00B64D98" w:rsidRDefault="00B64D98" w:rsidP="00B64D98">
      <w:pPr>
        <w:jc w:val="center"/>
        <w:rPr>
          <w:b/>
          <w:sz w:val="24"/>
          <w:szCs w:val="24"/>
        </w:rPr>
      </w:pPr>
      <w:r>
        <w:rPr>
          <w:b/>
          <w:sz w:val="24"/>
          <w:szCs w:val="24"/>
        </w:rPr>
        <w:t>ІІІ медичний факультет</w:t>
      </w:r>
    </w:p>
    <w:p w:rsidR="00B64D98" w:rsidRPr="004440A0" w:rsidRDefault="00B64D98" w:rsidP="00B64D98">
      <w:pPr>
        <w:jc w:val="center"/>
        <w:rPr>
          <w:b/>
          <w:sz w:val="24"/>
          <w:szCs w:val="24"/>
        </w:rPr>
      </w:pPr>
      <w:r>
        <w:rPr>
          <w:b/>
          <w:sz w:val="24"/>
          <w:szCs w:val="24"/>
        </w:rPr>
        <w:t xml:space="preserve">Кафедра педіатрії №1 та </w:t>
      </w:r>
      <w:proofErr w:type="spellStart"/>
      <w:r>
        <w:rPr>
          <w:b/>
          <w:sz w:val="24"/>
          <w:szCs w:val="24"/>
        </w:rPr>
        <w:t>неонатології</w:t>
      </w:r>
      <w:proofErr w:type="spellEnd"/>
    </w:p>
    <w:p w:rsidR="00B64D98" w:rsidRDefault="00B64D98" w:rsidP="00B64D98">
      <w:pPr>
        <w:jc w:val="center"/>
        <w:rPr>
          <w:b/>
          <w:sz w:val="24"/>
          <w:szCs w:val="24"/>
        </w:rPr>
      </w:pPr>
      <w:r>
        <w:rPr>
          <w:b/>
          <w:sz w:val="24"/>
          <w:szCs w:val="24"/>
        </w:rPr>
        <w:t>Педіатрія</w:t>
      </w:r>
    </w:p>
    <w:p w:rsidR="00B64D98" w:rsidRPr="0012431D" w:rsidRDefault="00B64D98" w:rsidP="00B64D98">
      <w:pPr>
        <w:jc w:val="center"/>
        <w:rPr>
          <w:b/>
          <w:sz w:val="24"/>
          <w:szCs w:val="24"/>
        </w:rPr>
      </w:pPr>
      <w:r>
        <w:rPr>
          <w:b/>
          <w:sz w:val="24"/>
          <w:szCs w:val="24"/>
        </w:rPr>
        <w:t>Освітня програма</w:t>
      </w:r>
      <w:r w:rsidRPr="0012431D">
        <w:rPr>
          <w:b/>
          <w:sz w:val="24"/>
          <w:szCs w:val="24"/>
        </w:rPr>
        <w:t xml:space="preserve"> підготовки фахівців другого (магістерського)</w:t>
      </w:r>
    </w:p>
    <w:p w:rsidR="00B64D98" w:rsidRPr="009A6B2A" w:rsidRDefault="00B64D98" w:rsidP="00B64D98">
      <w:pPr>
        <w:jc w:val="center"/>
        <w:rPr>
          <w:b/>
          <w:sz w:val="24"/>
          <w:szCs w:val="24"/>
        </w:rPr>
      </w:pPr>
      <w:r w:rsidRPr="009A6B2A">
        <w:rPr>
          <w:b/>
          <w:sz w:val="24"/>
          <w:szCs w:val="24"/>
        </w:rPr>
        <w:t xml:space="preserve"> рівня вищої освіти підготовки 22 «Охорона здоров’я» </w:t>
      </w:r>
    </w:p>
    <w:p w:rsidR="00B64D98" w:rsidRPr="009A6B2A" w:rsidRDefault="00B64D98" w:rsidP="00B64D98">
      <w:pPr>
        <w:jc w:val="center"/>
        <w:rPr>
          <w:b/>
          <w:sz w:val="24"/>
          <w:szCs w:val="24"/>
        </w:rPr>
      </w:pPr>
      <w:r w:rsidRPr="009A6B2A">
        <w:rPr>
          <w:b/>
          <w:sz w:val="24"/>
          <w:szCs w:val="24"/>
        </w:rPr>
        <w:t>за спеціальністю 222 «Медицина»</w:t>
      </w:r>
    </w:p>
    <w:p w:rsidR="00B64D98" w:rsidRPr="009A6B2A" w:rsidRDefault="00B64D98" w:rsidP="00B64D98">
      <w:pPr>
        <w:jc w:val="center"/>
        <w:rPr>
          <w:b/>
          <w:sz w:val="24"/>
          <w:szCs w:val="24"/>
        </w:rPr>
      </w:pPr>
    </w:p>
    <w:p w:rsidR="00B64D98" w:rsidRPr="009A6B2A" w:rsidRDefault="00B64D98" w:rsidP="00B64D98">
      <w:pPr>
        <w:jc w:val="center"/>
        <w:rPr>
          <w:b/>
          <w:sz w:val="24"/>
          <w:szCs w:val="24"/>
        </w:rPr>
      </w:pPr>
    </w:p>
    <w:p w:rsidR="00B64D98" w:rsidRPr="004440A0" w:rsidRDefault="00B64D98" w:rsidP="00B64D98">
      <w:pPr>
        <w:jc w:val="center"/>
        <w:rPr>
          <w:b/>
          <w:sz w:val="24"/>
          <w:szCs w:val="24"/>
        </w:rPr>
      </w:pPr>
    </w:p>
    <w:p w:rsidR="00B64D98" w:rsidRPr="004440A0" w:rsidRDefault="00B64D98" w:rsidP="00B64D98">
      <w:pPr>
        <w:jc w:val="center"/>
        <w:rPr>
          <w:b/>
          <w:sz w:val="24"/>
          <w:szCs w:val="24"/>
        </w:rPr>
      </w:pPr>
    </w:p>
    <w:p w:rsidR="00B64D98" w:rsidRPr="004440A0" w:rsidRDefault="00B64D98" w:rsidP="00B64D98">
      <w:pPr>
        <w:jc w:val="center"/>
        <w:rPr>
          <w:b/>
          <w:sz w:val="24"/>
          <w:szCs w:val="24"/>
        </w:rPr>
      </w:pPr>
    </w:p>
    <w:p w:rsidR="00B64D98" w:rsidRPr="004440A0" w:rsidRDefault="00B64D98" w:rsidP="00B64D98">
      <w:pPr>
        <w:jc w:val="center"/>
        <w:rPr>
          <w:b/>
          <w:sz w:val="24"/>
          <w:szCs w:val="24"/>
        </w:rPr>
      </w:pPr>
    </w:p>
    <w:p w:rsidR="00B64D98" w:rsidRPr="004440A0" w:rsidRDefault="00B64D98" w:rsidP="00B64D98">
      <w:pPr>
        <w:jc w:val="center"/>
        <w:rPr>
          <w:b/>
          <w:sz w:val="24"/>
          <w:szCs w:val="24"/>
        </w:rPr>
      </w:pPr>
    </w:p>
    <w:p w:rsidR="00B64D98" w:rsidRPr="004440A0" w:rsidRDefault="00B64D98" w:rsidP="00B64D98">
      <w:pPr>
        <w:jc w:val="center"/>
        <w:rPr>
          <w:b/>
          <w:sz w:val="24"/>
          <w:szCs w:val="24"/>
        </w:rPr>
      </w:pPr>
    </w:p>
    <w:p w:rsidR="00B64D98" w:rsidRDefault="00B64D98" w:rsidP="00B64D98">
      <w:pPr>
        <w:jc w:val="center"/>
        <w:rPr>
          <w:b/>
          <w:sz w:val="24"/>
          <w:szCs w:val="24"/>
        </w:rPr>
      </w:pPr>
      <w:r w:rsidRPr="00E757B1">
        <w:rPr>
          <w:b/>
          <w:sz w:val="24"/>
          <w:szCs w:val="24"/>
        </w:rPr>
        <w:t>СИЛАБУС НАВЧАЛЬНОЇ ДИСЦИПЛІНИ</w:t>
      </w:r>
    </w:p>
    <w:p w:rsidR="00615C47" w:rsidRDefault="00A27055" w:rsidP="00CB27EC">
      <w:pPr>
        <w:jc w:val="center"/>
        <w:rPr>
          <w:b/>
          <w:sz w:val="24"/>
          <w:szCs w:val="24"/>
        </w:rPr>
      </w:pPr>
      <w:r w:rsidRPr="00CB27EC">
        <w:rPr>
          <w:b/>
          <w:sz w:val="24"/>
          <w:szCs w:val="24"/>
        </w:rPr>
        <w:t>Вибіркова дисципл</w:t>
      </w:r>
      <w:r w:rsidR="00615C47">
        <w:rPr>
          <w:b/>
          <w:sz w:val="24"/>
          <w:szCs w:val="24"/>
        </w:rPr>
        <w:t>і</w:t>
      </w:r>
      <w:r w:rsidRPr="00CB27EC">
        <w:rPr>
          <w:b/>
          <w:sz w:val="24"/>
          <w:szCs w:val="24"/>
        </w:rPr>
        <w:t xml:space="preserve">на </w:t>
      </w:r>
    </w:p>
    <w:p w:rsidR="00B64D98" w:rsidRPr="00615C47" w:rsidRDefault="00CB27EC" w:rsidP="00CB27EC">
      <w:pPr>
        <w:jc w:val="center"/>
        <w:rPr>
          <w:b/>
          <w:sz w:val="24"/>
          <w:szCs w:val="24"/>
        </w:rPr>
      </w:pPr>
      <w:r w:rsidRPr="00CB27EC">
        <w:rPr>
          <w:b/>
          <w:sz w:val="24"/>
          <w:szCs w:val="24"/>
        </w:rPr>
        <w:t>«</w:t>
      </w:r>
      <w:r w:rsidR="00615C47" w:rsidRPr="00CB27EC">
        <w:rPr>
          <w:b/>
          <w:sz w:val="24"/>
          <w:szCs w:val="24"/>
        </w:rPr>
        <w:t>ФІЗІОЛОГІЧНЕ ТА КЛІНІЧНЕ ХАРЧУВАННЯ ДІТЕЙ РІЗНОГО ВІКУ. ОСНОВИ ПЕДІАТРИЧНОЇ ПАЛІАТИВНОЇ ДОПОМОГИ</w:t>
      </w:r>
      <w:r w:rsidRPr="00CB27EC">
        <w:rPr>
          <w:b/>
          <w:sz w:val="24"/>
          <w:szCs w:val="24"/>
        </w:rPr>
        <w:t>»</w:t>
      </w:r>
    </w:p>
    <w:p w:rsidR="00B64D98" w:rsidRDefault="00B64D98" w:rsidP="00B64D98">
      <w:pPr>
        <w:rPr>
          <w:b/>
          <w:sz w:val="24"/>
          <w:szCs w:val="24"/>
        </w:rPr>
      </w:pPr>
    </w:p>
    <w:p w:rsidR="00B64D98" w:rsidRDefault="00B64D98" w:rsidP="00B64D98">
      <w:pPr>
        <w:rPr>
          <w:b/>
          <w:sz w:val="24"/>
          <w:szCs w:val="24"/>
        </w:rPr>
      </w:pPr>
    </w:p>
    <w:p w:rsidR="00B64D98" w:rsidRPr="004440A0" w:rsidRDefault="00B64D98" w:rsidP="00B64D98">
      <w:pPr>
        <w:rPr>
          <w:b/>
          <w:sz w:val="24"/>
          <w:szCs w:val="24"/>
        </w:rPr>
      </w:pPr>
    </w:p>
    <w:tbl>
      <w:tblPr>
        <w:tblW w:w="10173" w:type="dxa"/>
        <w:tblLayout w:type="fixed"/>
        <w:tblLook w:val="0000"/>
      </w:tblPr>
      <w:tblGrid>
        <w:gridCol w:w="4786"/>
        <w:gridCol w:w="425"/>
        <w:gridCol w:w="4962"/>
      </w:tblGrid>
      <w:tr w:rsidR="00B64D98" w:rsidRPr="00206F30" w:rsidTr="001F23AC">
        <w:tc>
          <w:tcPr>
            <w:tcW w:w="4786" w:type="dxa"/>
          </w:tcPr>
          <w:p w:rsidR="00B64D98" w:rsidRPr="00206F30" w:rsidRDefault="00B64D98" w:rsidP="001F23AC">
            <w:pPr>
              <w:widowControl/>
              <w:suppressAutoHyphens/>
              <w:autoSpaceDE/>
              <w:autoSpaceDN/>
              <w:snapToGrid w:val="0"/>
              <w:spacing w:line="276" w:lineRule="auto"/>
              <w:rPr>
                <w:rFonts w:eastAsia="Times New Roman"/>
                <w:sz w:val="24"/>
                <w:szCs w:val="24"/>
                <w:lang w:eastAsia="ar-SA"/>
              </w:rPr>
            </w:pPr>
            <w:proofErr w:type="spellStart"/>
            <w:r w:rsidRPr="00206F30">
              <w:rPr>
                <w:rFonts w:eastAsia="Times New Roman"/>
                <w:sz w:val="24"/>
                <w:szCs w:val="24"/>
                <w:lang w:eastAsia="ar-SA"/>
              </w:rPr>
              <w:t>Силабус</w:t>
            </w:r>
            <w:proofErr w:type="spellEnd"/>
            <w:r w:rsidRPr="00206F30">
              <w:rPr>
                <w:rFonts w:eastAsia="Times New Roman"/>
                <w:sz w:val="24"/>
                <w:szCs w:val="24"/>
                <w:lang w:eastAsia="ar-SA"/>
              </w:rPr>
              <w:t xml:space="preserve"> навчальної дисципліни затверджений на засіданні </w:t>
            </w:r>
            <w:r w:rsidRPr="00206F30">
              <w:rPr>
                <w:rFonts w:eastAsia="Times New Roman"/>
                <w:bCs/>
                <w:iCs/>
                <w:sz w:val="24"/>
                <w:szCs w:val="24"/>
                <w:lang w:eastAsia="ar-SA"/>
              </w:rPr>
              <w:t xml:space="preserve">кафедри </w:t>
            </w:r>
            <w:r w:rsidRPr="00206F30">
              <w:rPr>
                <w:rFonts w:eastAsia="Times New Roman"/>
                <w:sz w:val="24"/>
                <w:szCs w:val="24"/>
                <w:lang w:eastAsia="ar-SA"/>
              </w:rPr>
              <w:t xml:space="preserve">педіатрії №1 та </w:t>
            </w:r>
            <w:proofErr w:type="spellStart"/>
            <w:r w:rsidRPr="00206F30">
              <w:rPr>
                <w:rFonts w:eastAsia="Times New Roman"/>
                <w:sz w:val="24"/>
                <w:szCs w:val="24"/>
                <w:lang w:eastAsia="ar-SA"/>
              </w:rPr>
              <w:t>неонатології</w:t>
            </w:r>
            <w:proofErr w:type="spellEnd"/>
          </w:p>
          <w:p w:rsidR="00B64D98" w:rsidRPr="00206F30" w:rsidRDefault="00B64D98" w:rsidP="001F23AC">
            <w:pPr>
              <w:widowControl/>
              <w:suppressAutoHyphens/>
              <w:autoSpaceDE/>
              <w:autoSpaceDN/>
              <w:snapToGrid w:val="0"/>
              <w:spacing w:line="276" w:lineRule="auto"/>
              <w:rPr>
                <w:rFonts w:eastAsia="Times New Roman"/>
                <w:sz w:val="24"/>
                <w:szCs w:val="24"/>
                <w:lang w:eastAsia="ar-SA"/>
              </w:rPr>
            </w:pPr>
          </w:p>
          <w:p w:rsidR="00B64D98" w:rsidRPr="00206F30" w:rsidRDefault="00B64D98" w:rsidP="001F23AC">
            <w:pPr>
              <w:widowControl/>
              <w:suppressAutoHyphens/>
              <w:autoSpaceDE/>
              <w:autoSpaceDN/>
              <w:spacing w:line="276" w:lineRule="auto"/>
              <w:rPr>
                <w:rFonts w:eastAsia="Times New Roman"/>
                <w:b/>
                <w:i/>
                <w:sz w:val="16"/>
                <w:szCs w:val="16"/>
                <w:lang w:eastAsia="ar-SA"/>
              </w:rPr>
            </w:pPr>
          </w:p>
          <w:p w:rsidR="00B64D98" w:rsidRPr="00206F30" w:rsidRDefault="00B64D98" w:rsidP="001F23AC">
            <w:pPr>
              <w:widowControl/>
              <w:suppressAutoHyphens/>
              <w:autoSpaceDE/>
              <w:autoSpaceDN/>
              <w:spacing w:line="276" w:lineRule="auto"/>
              <w:rPr>
                <w:rFonts w:eastAsia="Times New Roman"/>
                <w:sz w:val="24"/>
                <w:szCs w:val="24"/>
                <w:lang w:eastAsia="ar-SA"/>
              </w:rPr>
            </w:pPr>
          </w:p>
          <w:p w:rsidR="00B64D98" w:rsidRPr="00206F30" w:rsidRDefault="00B64D98" w:rsidP="001F23AC">
            <w:pPr>
              <w:widowControl/>
              <w:suppressAutoHyphens/>
              <w:autoSpaceDE/>
              <w:autoSpaceDN/>
              <w:spacing w:line="276" w:lineRule="auto"/>
              <w:rPr>
                <w:rFonts w:eastAsia="Times New Roman"/>
                <w:sz w:val="24"/>
                <w:szCs w:val="24"/>
                <w:lang w:eastAsia="ar-SA"/>
              </w:rPr>
            </w:pPr>
            <w:r w:rsidRPr="00206F30">
              <w:rPr>
                <w:rFonts w:eastAsia="Times New Roman"/>
                <w:sz w:val="24"/>
                <w:szCs w:val="24"/>
                <w:lang w:eastAsia="ar-SA"/>
              </w:rPr>
              <w:t xml:space="preserve">Протокол від  </w:t>
            </w:r>
          </w:p>
          <w:p w:rsidR="00B64D98" w:rsidRPr="00FA2A47" w:rsidRDefault="00B64D98" w:rsidP="001F23AC">
            <w:pPr>
              <w:widowControl/>
              <w:suppressAutoHyphens/>
              <w:autoSpaceDE/>
              <w:autoSpaceDN/>
              <w:spacing w:line="276" w:lineRule="auto"/>
              <w:rPr>
                <w:rFonts w:eastAsia="Times New Roman"/>
                <w:sz w:val="24"/>
                <w:szCs w:val="24"/>
                <w:lang w:eastAsia="ar-SA"/>
              </w:rPr>
            </w:pPr>
            <w:r w:rsidRPr="00206F30">
              <w:rPr>
                <w:rFonts w:eastAsia="Times New Roman"/>
                <w:sz w:val="24"/>
                <w:szCs w:val="24"/>
                <w:lang w:eastAsia="ar-SA"/>
              </w:rPr>
              <w:t>“</w:t>
            </w:r>
            <w:r w:rsidR="004B04D8">
              <w:rPr>
                <w:rFonts w:eastAsia="Times New Roman"/>
                <w:sz w:val="24"/>
                <w:szCs w:val="24"/>
                <w:lang w:val="ru-RU" w:eastAsia="ar-SA"/>
              </w:rPr>
              <w:t xml:space="preserve">    </w:t>
            </w:r>
            <w:r w:rsidR="00FA2A47" w:rsidRPr="00FA2A47">
              <w:rPr>
                <w:rFonts w:eastAsia="Times New Roman"/>
                <w:sz w:val="24"/>
                <w:szCs w:val="24"/>
                <w:lang w:eastAsia="ar-SA"/>
              </w:rPr>
              <w:t xml:space="preserve">”           </w:t>
            </w:r>
            <w:r w:rsidRPr="00FA2A47">
              <w:rPr>
                <w:rFonts w:eastAsia="Times New Roman"/>
                <w:sz w:val="24"/>
                <w:szCs w:val="24"/>
                <w:lang w:eastAsia="ar-SA"/>
              </w:rPr>
              <w:t xml:space="preserve"> 20</w:t>
            </w:r>
            <w:r w:rsidR="00911E9A" w:rsidRPr="00FA2A47">
              <w:rPr>
                <w:rFonts w:eastAsia="Times New Roman"/>
                <w:sz w:val="24"/>
                <w:szCs w:val="24"/>
                <w:lang w:eastAsia="ar-SA"/>
              </w:rPr>
              <w:t>20</w:t>
            </w:r>
            <w:r w:rsidR="00FA2A47" w:rsidRPr="00FA2A47">
              <w:rPr>
                <w:rFonts w:eastAsia="Times New Roman"/>
                <w:sz w:val="24"/>
                <w:szCs w:val="24"/>
                <w:lang w:eastAsia="ar-SA"/>
              </w:rPr>
              <w:t xml:space="preserve"> року № </w:t>
            </w:r>
          </w:p>
          <w:p w:rsidR="00B64D98" w:rsidRPr="00206F30" w:rsidRDefault="00B64D98" w:rsidP="001F23AC">
            <w:pPr>
              <w:widowControl/>
              <w:suppressAutoHyphens/>
              <w:autoSpaceDE/>
              <w:autoSpaceDN/>
              <w:spacing w:line="276" w:lineRule="auto"/>
              <w:rPr>
                <w:rFonts w:eastAsia="Times New Roman"/>
                <w:sz w:val="24"/>
                <w:szCs w:val="24"/>
                <w:lang w:eastAsia="ar-SA"/>
              </w:rPr>
            </w:pPr>
          </w:p>
          <w:p w:rsidR="00B64D98" w:rsidRPr="00206F30" w:rsidRDefault="00B64D98" w:rsidP="001F23AC">
            <w:pPr>
              <w:widowControl/>
              <w:suppressAutoHyphens/>
              <w:autoSpaceDE/>
              <w:autoSpaceDN/>
              <w:spacing w:line="276" w:lineRule="auto"/>
              <w:rPr>
                <w:rFonts w:eastAsia="Times New Roman"/>
                <w:sz w:val="24"/>
                <w:szCs w:val="24"/>
                <w:lang w:eastAsia="ar-SA"/>
              </w:rPr>
            </w:pPr>
          </w:p>
          <w:p w:rsidR="00B64D98" w:rsidRPr="00206F30" w:rsidRDefault="00B64D98" w:rsidP="001F23AC">
            <w:pPr>
              <w:widowControl/>
              <w:suppressAutoHyphens/>
              <w:autoSpaceDE/>
              <w:autoSpaceDN/>
              <w:spacing w:line="276" w:lineRule="auto"/>
              <w:rPr>
                <w:rFonts w:eastAsia="Times New Roman"/>
                <w:sz w:val="24"/>
                <w:szCs w:val="24"/>
                <w:lang w:eastAsia="ar-SA"/>
              </w:rPr>
            </w:pPr>
            <w:r w:rsidRPr="00206F30">
              <w:rPr>
                <w:rFonts w:eastAsia="Times New Roman"/>
                <w:sz w:val="24"/>
                <w:szCs w:val="24"/>
                <w:lang w:eastAsia="ar-SA"/>
              </w:rPr>
              <w:t xml:space="preserve">Завідувач кафедри </w:t>
            </w:r>
          </w:p>
          <w:p w:rsidR="00B64D98" w:rsidRPr="00206F30" w:rsidRDefault="00B64D98" w:rsidP="001F23AC">
            <w:pPr>
              <w:widowControl/>
              <w:suppressAutoHyphens/>
              <w:autoSpaceDE/>
              <w:autoSpaceDN/>
              <w:spacing w:line="276" w:lineRule="auto"/>
              <w:rPr>
                <w:rFonts w:eastAsia="Times New Roman"/>
                <w:sz w:val="24"/>
                <w:szCs w:val="24"/>
                <w:lang w:eastAsia="ar-SA"/>
              </w:rPr>
            </w:pPr>
          </w:p>
          <w:p w:rsidR="00B64D98" w:rsidRPr="00206F30" w:rsidRDefault="00B64D98" w:rsidP="001F23AC">
            <w:pPr>
              <w:widowControl/>
              <w:suppressAutoHyphens/>
              <w:autoSpaceDE/>
              <w:autoSpaceDN/>
              <w:spacing w:line="276" w:lineRule="auto"/>
              <w:rPr>
                <w:rFonts w:eastAsia="Times New Roman"/>
                <w:sz w:val="16"/>
                <w:szCs w:val="24"/>
                <w:lang w:eastAsia="ar-SA"/>
              </w:rPr>
            </w:pPr>
            <w:r w:rsidRPr="00206F30">
              <w:rPr>
                <w:rFonts w:eastAsia="Times New Roman"/>
                <w:sz w:val="24"/>
                <w:szCs w:val="24"/>
                <w:lang w:eastAsia="ar-SA"/>
              </w:rPr>
              <w:t xml:space="preserve">_______________         проф. </w:t>
            </w:r>
            <w:proofErr w:type="spellStart"/>
            <w:r w:rsidRPr="00206F30">
              <w:rPr>
                <w:rFonts w:eastAsia="Times New Roman"/>
                <w:sz w:val="24"/>
                <w:szCs w:val="24"/>
                <w:lang w:eastAsia="ar-SA"/>
              </w:rPr>
              <w:t>Гончарь</w:t>
            </w:r>
            <w:proofErr w:type="spellEnd"/>
            <w:r w:rsidRPr="00206F30">
              <w:rPr>
                <w:rFonts w:eastAsia="Times New Roman"/>
                <w:sz w:val="24"/>
                <w:szCs w:val="24"/>
                <w:lang w:eastAsia="ar-SA"/>
              </w:rPr>
              <w:t xml:space="preserve"> М.О.</w:t>
            </w:r>
            <w:r w:rsidRPr="00206F30">
              <w:rPr>
                <w:rFonts w:eastAsia="Times New Roman"/>
                <w:sz w:val="16"/>
                <w:szCs w:val="24"/>
                <w:lang w:eastAsia="ar-SA"/>
              </w:rPr>
              <w:t xml:space="preserve">                               (підпис)                                             (прізвище та ініціали)         </w:t>
            </w:r>
          </w:p>
          <w:p w:rsidR="00B64D98" w:rsidRPr="00206F30" w:rsidRDefault="00B64D98" w:rsidP="001F23AC">
            <w:pPr>
              <w:widowControl/>
              <w:suppressAutoHyphens/>
              <w:autoSpaceDE/>
              <w:autoSpaceDN/>
              <w:spacing w:line="276" w:lineRule="auto"/>
              <w:rPr>
                <w:rFonts w:eastAsia="Times New Roman"/>
                <w:sz w:val="24"/>
                <w:szCs w:val="24"/>
                <w:lang w:eastAsia="ar-SA"/>
              </w:rPr>
            </w:pPr>
          </w:p>
          <w:p w:rsidR="00B64D98" w:rsidRPr="00FA2A47" w:rsidRDefault="00B64D98" w:rsidP="00FA2A47">
            <w:pPr>
              <w:widowControl/>
              <w:suppressAutoHyphens/>
              <w:autoSpaceDE/>
              <w:autoSpaceDN/>
              <w:spacing w:line="276" w:lineRule="auto"/>
              <w:rPr>
                <w:rFonts w:eastAsia="Times New Roman"/>
                <w:sz w:val="24"/>
                <w:szCs w:val="24"/>
                <w:lang w:eastAsia="ar-SA"/>
              </w:rPr>
            </w:pPr>
            <w:r w:rsidRPr="00FA2A47">
              <w:rPr>
                <w:rFonts w:eastAsia="Times New Roman"/>
                <w:sz w:val="24"/>
                <w:szCs w:val="24"/>
                <w:lang w:eastAsia="ar-SA"/>
              </w:rPr>
              <w:t>“</w:t>
            </w:r>
            <w:r w:rsidR="004B04D8">
              <w:rPr>
                <w:rFonts w:eastAsia="Times New Roman"/>
                <w:sz w:val="24"/>
                <w:szCs w:val="24"/>
                <w:lang w:val="ru-RU" w:eastAsia="ar-SA"/>
              </w:rPr>
              <w:t xml:space="preserve"> </w:t>
            </w:r>
            <w:r w:rsidRPr="00FA2A47">
              <w:rPr>
                <w:rFonts w:eastAsia="Times New Roman"/>
                <w:sz w:val="24"/>
                <w:szCs w:val="24"/>
                <w:lang w:eastAsia="ar-SA"/>
              </w:rPr>
              <w:t xml:space="preserve">”  2020 року </w:t>
            </w:r>
          </w:p>
        </w:tc>
        <w:tc>
          <w:tcPr>
            <w:tcW w:w="425" w:type="dxa"/>
          </w:tcPr>
          <w:p w:rsidR="00B64D98" w:rsidRPr="00206F30" w:rsidRDefault="00B64D98" w:rsidP="001F23AC">
            <w:pPr>
              <w:widowControl/>
              <w:suppressAutoHyphens/>
              <w:autoSpaceDE/>
              <w:autoSpaceDN/>
              <w:snapToGrid w:val="0"/>
              <w:spacing w:line="276" w:lineRule="auto"/>
              <w:jc w:val="both"/>
              <w:rPr>
                <w:rFonts w:eastAsia="Times New Roman"/>
                <w:sz w:val="28"/>
                <w:szCs w:val="24"/>
                <w:lang w:eastAsia="ar-SA"/>
              </w:rPr>
            </w:pPr>
          </w:p>
        </w:tc>
        <w:tc>
          <w:tcPr>
            <w:tcW w:w="4962" w:type="dxa"/>
          </w:tcPr>
          <w:p w:rsidR="00B64D98" w:rsidRPr="00206F30" w:rsidRDefault="00B64D98" w:rsidP="001F23AC">
            <w:pPr>
              <w:widowControl/>
              <w:suppressAutoHyphens/>
              <w:autoSpaceDE/>
              <w:autoSpaceDN/>
              <w:snapToGrid w:val="0"/>
              <w:spacing w:line="276" w:lineRule="auto"/>
              <w:rPr>
                <w:rFonts w:eastAsia="Times New Roman"/>
                <w:sz w:val="24"/>
                <w:szCs w:val="24"/>
                <w:lang w:eastAsia="ar-SA"/>
              </w:rPr>
            </w:pPr>
            <w:r w:rsidRPr="00206F30">
              <w:rPr>
                <w:rFonts w:eastAsia="Times New Roman"/>
                <w:sz w:val="24"/>
                <w:szCs w:val="24"/>
                <w:lang w:eastAsia="ar-SA"/>
              </w:rPr>
              <w:t xml:space="preserve">Схвалено методичною комісією ХНМУ з проблем професійної підготовки </w:t>
            </w:r>
          </w:p>
          <w:p w:rsidR="00B64D98" w:rsidRPr="00206F30" w:rsidRDefault="00B64D98" w:rsidP="001F23AC">
            <w:pPr>
              <w:widowControl/>
              <w:suppressAutoHyphens/>
              <w:autoSpaceDE/>
              <w:autoSpaceDN/>
              <w:spacing w:line="276" w:lineRule="auto"/>
              <w:rPr>
                <w:rFonts w:eastAsia="Times New Roman"/>
                <w:sz w:val="24"/>
                <w:szCs w:val="24"/>
                <w:lang w:eastAsia="ar-SA"/>
              </w:rPr>
            </w:pPr>
            <w:r w:rsidRPr="00206F30">
              <w:rPr>
                <w:rFonts w:eastAsia="Times New Roman"/>
                <w:sz w:val="24"/>
                <w:szCs w:val="24"/>
                <w:lang w:eastAsia="ar-SA"/>
              </w:rPr>
              <w:t>педіатричного профілю</w:t>
            </w:r>
          </w:p>
          <w:p w:rsidR="00B64D98" w:rsidRPr="00206F30" w:rsidRDefault="00B64D98" w:rsidP="001F23AC">
            <w:pPr>
              <w:widowControl/>
              <w:suppressAutoHyphens/>
              <w:autoSpaceDE/>
              <w:autoSpaceDN/>
              <w:spacing w:line="276" w:lineRule="auto"/>
              <w:rPr>
                <w:rFonts w:eastAsia="Times New Roman"/>
                <w:sz w:val="24"/>
                <w:szCs w:val="24"/>
                <w:lang w:eastAsia="ar-SA"/>
              </w:rPr>
            </w:pPr>
            <w:r w:rsidRPr="00206F30">
              <w:rPr>
                <w:rFonts w:eastAsia="Times New Roman"/>
                <w:sz w:val="24"/>
                <w:szCs w:val="24"/>
                <w:lang w:eastAsia="ar-SA"/>
              </w:rPr>
              <w:t xml:space="preserve">Протокол від </w:t>
            </w:r>
          </w:p>
          <w:p w:rsidR="00B64D98" w:rsidRPr="00FA2A47" w:rsidRDefault="00B64D98" w:rsidP="001F23AC">
            <w:pPr>
              <w:widowControl/>
              <w:suppressAutoHyphens/>
              <w:autoSpaceDE/>
              <w:autoSpaceDN/>
              <w:spacing w:line="276" w:lineRule="auto"/>
              <w:rPr>
                <w:rFonts w:eastAsia="Times New Roman"/>
                <w:sz w:val="24"/>
                <w:szCs w:val="24"/>
                <w:lang w:eastAsia="ar-SA"/>
              </w:rPr>
            </w:pPr>
            <w:r w:rsidRPr="00FA2A47">
              <w:rPr>
                <w:rFonts w:eastAsia="Times New Roman"/>
                <w:sz w:val="24"/>
                <w:szCs w:val="24"/>
                <w:lang w:eastAsia="ar-SA"/>
              </w:rPr>
              <w:t>“</w:t>
            </w:r>
            <w:r w:rsidR="00FA2A47" w:rsidRPr="00FA2A47">
              <w:rPr>
                <w:rFonts w:eastAsia="Times New Roman"/>
                <w:sz w:val="24"/>
                <w:szCs w:val="24"/>
                <w:lang w:eastAsia="ar-SA"/>
              </w:rPr>
              <w:t xml:space="preserve">    ”            </w:t>
            </w:r>
            <w:r w:rsidRPr="00FA2A47">
              <w:rPr>
                <w:rFonts w:eastAsia="Times New Roman"/>
                <w:sz w:val="24"/>
                <w:szCs w:val="24"/>
                <w:lang w:eastAsia="ar-SA"/>
              </w:rPr>
              <w:t xml:space="preserve"> 20</w:t>
            </w:r>
            <w:r w:rsidR="00911E9A" w:rsidRPr="00FA2A47">
              <w:rPr>
                <w:rFonts w:eastAsia="Times New Roman"/>
                <w:sz w:val="24"/>
                <w:szCs w:val="24"/>
                <w:lang w:eastAsia="ar-SA"/>
              </w:rPr>
              <w:t>20</w:t>
            </w:r>
            <w:r w:rsidR="00FA2A47" w:rsidRPr="00FA2A47">
              <w:rPr>
                <w:rFonts w:eastAsia="Times New Roman"/>
                <w:sz w:val="24"/>
                <w:szCs w:val="24"/>
                <w:lang w:eastAsia="ar-SA"/>
              </w:rPr>
              <w:t xml:space="preserve"> року № </w:t>
            </w:r>
          </w:p>
          <w:p w:rsidR="00B64D98" w:rsidRPr="00206F30" w:rsidRDefault="00B64D98" w:rsidP="001F23AC">
            <w:pPr>
              <w:widowControl/>
              <w:suppressAutoHyphens/>
              <w:autoSpaceDE/>
              <w:autoSpaceDN/>
              <w:spacing w:line="276" w:lineRule="auto"/>
              <w:rPr>
                <w:rFonts w:eastAsia="Times New Roman"/>
                <w:sz w:val="24"/>
                <w:szCs w:val="24"/>
                <w:lang w:eastAsia="ar-SA"/>
              </w:rPr>
            </w:pPr>
          </w:p>
          <w:p w:rsidR="00B64D98" w:rsidRPr="00206F30" w:rsidRDefault="00B64D98" w:rsidP="001F23AC">
            <w:pPr>
              <w:widowControl/>
              <w:suppressAutoHyphens/>
              <w:autoSpaceDE/>
              <w:autoSpaceDN/>
              <w:snapToGrid w:val="0"/>
              <w:spacing w:line="276" w:lineRule="auto"/>
              <w:rPr>
                <w:rFonts w:eastAsia="Times New Roman"/>
                <w:sz w:val="24"/>
                <w:szCs w:val="24"/>
                <w:lang w:eastAsia="ar-SA"/>
              </w:rPr>
            </w:pPr>
            <w:r w:rsidRPr="00206F30">
              <w:rPr>
                <w:rFonts w:eastAsia="Times New Roman"/>
                <w:sz w:val="24"/>
                <w:szCs w:val="24"/>
                <w:lang w:eastAsia="ar-SA"/>
              </w:rPr>
              <w:t xml:space="preserve">Голова  методичної комісії ХНМУ з проблем професійної підготовки </w:t>
            </w:r>
          </w:p>
          <w:p w:rsidR="00B64D98" w:rsidRPr="00206F30" w:rsidRDefault="00B64D98" w:rsidP="001F23AC">
            <w:pPr>
              <w:widowControl/>
              <w:suppressAutoHyphens/>
              <w:autoSpaceDE/>
              <w:autoSpaceDN/>
              <w:snapToGrid w:val="0"/>
              <w:spacing w:line="276" w:lineRule="auto"/>
              <w:rPr>
                <w:rFonts w:eastAsia="Times New Roman"/>
                <w:sz w:val="24"/>
                <w:szCs w:val="24"/>
                <w:lang w:eastAsia="ar-SA"/>
              </w:rPr>
            </w:pPr>
            <w:r w:rsidRPr="00206F30">
              <w:rPr>
                <w:rFonts w:eastAsia="Times New Roman"/>
                <w:sz w:val="24"/>
                <w:szCs w:val="24"/>
                <w:lang w:eastAsia="ar-SA"/>
              </w:rPr>
              <w:t>педіатричного профілю</w:t>
            </w:r>
          </w:p>
          <w:p w:rsidR="00B64D98" w:rsidRDefault="00B64D98" w:rsidP="001F23AC">
            <w:pPr>
              <w:widowControl/>
              <w:suppressAutoHyphens/>
              <w:autoSpaceDE/>
              <w:autoSpaceDN/>
              <w:spacing w:line="276" w:lineRule="auto"/>
              <w:rPr>
                <w:rFonts w:eastAsia="Times New Roman"/>
                <w:sz w:val="24"/>
                <w:szCs w:val="24"/>
                <w:lang w:eastAsia="ar-SA"/>
              </w:rPr>
            </w:pPr>
          </w:p>
          <w:p w:rsidR="002D14CB" w:rsidRDefault="002D14CB" w:rsidP="001F23AC">
            <w:pPr>
              <w:widowControl/>
              <w:suppressAutoHyphens/>
              <w:autoSpaceDE/>
              <w:autoSpaceDN/>
              <w:spacing w:line="276" w:lineRule="auto"/>
              <w:rPr>
                <w:rFonts w:eastAsia="Times New Roman"/>
                <w:sz w:val="24"/>
                <w:szCs w:val="24"/>
                <w:lang w:eastAsia="ar-SA"/>
              </w:rPr>
            </w:pPr>
          </w:p>
          <w:p w:rsidR="002D14CB" w:rsidRPr="00206F30" w:rsidRDefault="002D14CB" w:rsidP="001F23AC">
            <w:pPr>
              <w:widowControl/>
              <w:suppressAutoHyphens/>
              <w:autoSpaceDE/>
              <w:autoSpaceDN/>
              <w:spacing w:line="276" w:lineRule="auto"/>
              <w:rPr>
                <w:rFonts w:eastAsia="Times New Roman"/>
                <w:sz w:val="24"/>
                <w:szCs w:val="24"/>
                <w:lang w:eastAsia="ar-SA"/>
              </w:rPr>
            </w:pPr>
          </w:p>
          <w:p w:rsidR="00B64D98" w:rsidRPr="00206F30" w:rsidRDefault="00B64D98" w:rsidP="001F23AC">
            <w:pPr>
              <w:widowControl/>
              <w:suppressAutoHyphens/>
              <w:autoSpaceDE/>
              <w:autoSpaceDN/>
              <w:spacing w:line="276" w:lineRule="auto"/>
              <w:rPr>
                <w:rFonts w:eastAsia="Times New Roman"/>
                <w:sz w:val="16"/>
                <w:szCs w:val="16"/>
                <w:lang w:eastAsia="ar-SA"/>
              </w:rPr>
            </w:pPr>
            <w:r w:rsidRPr="00206F30">
              <w:rPr>
                <w:rFonts w:eastAsia="Times New Roman"/>
                <w:sz w:val="24"/>
                <w:szCs w:val="24"/>
                <w:lang w:eastAsia="ar-SA"/>
              </w:rPr>
              <w:t xml:space="preserve">____________         </w:t>
            </w:r>
            <w:r w:rsidR="004B04D8" w:rsidRPr="00206F30">
              <w:rPr>
                <w:rFonts w:eastAsia="Times New Roman"/>
                <w:sz w:val="24"/>
                <w:szCs w:val="24"/>
                <w:lang w:eastAsia="ar-SA"/>
              </w:rPr>
              <w:t>проф.</w:t>
            </w:r>
            <w:r w:rsidR="004B04D8">
              <w:rPr>
                <w:rFonts w:eastAsia="Times New Roman"/>
                <w:sz w:val="24"/>
                <w:szCs w:val="24"/>
                <w:lang w:eastAsia="ar-SA"/>
              </w:rPr>
              <w:t xml:space="preserve"> </w:t>
            </w:r>
            <w:proofErr w:type="spellStart"/>
            <w:r w:rsidRPr="00206F30">
              <w:rPr>
                <w:rFonts w:eastAsia="Times New Roman"/>
                <w:sz w:val="24"/>
                <w:szCs w:val="24"/>
                <w:lang w:eastAsia="ar-SA"/>
              </w:rPr>
              <w:t>Гончарь</w:t>
            </w:r>
            <w:proofErr w:type="spellEnd"/>
            <w:r w:rsidRPr="00206F30">
              <w:rPr>
                <w:rFonts w:eastAsia="Times New Roman"/>
                <w:sz w:val="24"/>
                <w:szCs w:val="24"/>
                <w:lang w:eastAsia="ar-SA"/>
              </w:rPr>
              <w:t xml:space="preserve"> М.О.              </w:t>
            </w:r>
            <w:r w:rsidRPr="00206F30">
              <w:rPr>
                <w:rFonts w:eastAsia="Times New Roman"/>
                <w:sz w:val="16"/>
                <w:szCs w:val="16"/>
                <w:lang w:eastAsia="ar-SA"/>
              </w:rPr>
              <w:t xml:space="preserve">(підпис)                                    (прізвище та ініціали)         </w:t>
            </w:r>
          </w:p>
          <w:p w:rsidR="00B64D98" w:rsidRPr="00206F30" w:rsidRDefault="00B64D98" w:rsidP="001F23AC">
            <w:pPr>
              <w:widowControl/>
              <w:suppressAutoHyphens/>
              <w:autoSpaceDE/>
              <w:autoSpaceDN/>
              <w:spacing w:line="276" w:lineRule="auto"/>
              <w:rPr>
                <w:rFonts w:eastAsia="Times New Roman"/>
                <w:sz w:val="16"/>
                <w:szCs w:val="16"/>
                <w:lang w:eastAsia="ar-SA"/>
              </w:rPr>
            </w:pPr>
          </w:p>
          <w:p w:rsidR="00B64D98" w:rsidRPr="00206F30" w:rsidRDefault="00B64D98" w:rsidP="001F23AC">
            <w:pPr>
              <w:widowControl/>
              <w:suppressAutoHyphens/>
              <w:autoSpaceDE/>
              <w:autoSpaceDN/>
              <w:spacing w:line="276" w:lineRule="auto"/>
              <w:rPr>
                <w:rFonts w:eastAsia="Times New Roman"/>
                <w:sz w:val="24"/>
                <w:szCs w:val="24"/>
                <w:lang w:eastAsia="ar-SA"/>
              </w:rPr>
            </w:pPr>
            <w:r w:rsidRPr="00FA2A47">
              <w:rPr>
                <w:rFonts w:eastAsia="Times New Roman"/>
                <w:sz w:val="24"/>
                <w:szCs w:val="24"/>
                <w:lang w:eastAsia="ar-SA"/>
              </w:rPr>
              <w:t>“</w:t>
            </w:r>
            <w:r w:rsidR="00FA2A47" w:rsidRPr="00FA2A47">
              <w:rPr>
                <w:rFonts w:eastAsia="Times New Roman"/>
                <w:sz w:val="24"/>
                <w:szCs w:val="24"/>
                <w:lang w:eastAsia="ar-SA"/>
              </w:rPr>
              <w:t xml:space="preserve">   ”         </w:t>
            </w:r>
            <w:r w:rsidR="00113789" w:rsidRPr="004B04D8">
              <w:rPr>
                <w:rFonts w:eastAsia="Times New Roman"/>
                <w:sz w:val="24"/>
                <w:szCs w:val="24"/>
                <w:lang w:eastAsia="ar-SA"/>
              </w:rPr>
              <w:t xml:space="preserve"> 2020 </w:t>
            </w:r>
            <w:r w:rsidRPr="00206F30">
              <w:rPr>
                <w:rFonts w:eastAsia="Times New Roman"/>
                <w:sz w:val="24"/>
                <w:szCs w:val="24"/>
                <w:lang w:eastAsia="ar-SA"/>
              </w:rPr>
              <w:t xml:space="preserve">року         </w:t>
            </w:r>
          </w:p>
          <w:p w:rsidR="00B64D98" w:rsidRPr="00206F30" w:rsidRDefault="00B64D98" w:rsidP="001F23AC">
            <w:pPr>
              <w:widowControl/>
              <w:suppressAutoHyphens/>
              <w:autoSpaceDE/>
              <w:autoSpaceDN/>
              <w:spacing w:line="276" w:lineRule="auto"/>
              <w:rPr>
                <w:rFonts w:eastAsia="Times New Roman"/>
                <w:sz w:val="28"/>
                <w:szCs w:val="28"/>
                <w:lang w:eastAsia="ar-SA"/>
              </w:rPr>
            </w:pPr>
          </w:p>
        </w:tc>
      </w:tr>
    </w:tbl>
    <w:p w:rsidR="00B64D98" w:rsidRPr="004440A0" w:rsidRDefault="00B64D98" w:rsidP="00B64D98">
      <w:pPr>
        <w:rPr>
          <w:b/>
          <w:sz w:val="24"/>
          <w:szCs w:val="24"/>
        </w:rPr>
      </w:pPr>
    </w:p>
    <w:p w:rsidR="00B64D98" w:rsidRPr="004440A0" w:rsidRDefault="00B64D98" w:rsidP="00B64D98">
      <w:pPr>
        <w:rPr>
          <w:b/>
          <w:sz w:val="24"/>
          <w:szCs w:val="24"/>
        </w:rPr>
      </w:pPr>
    </w:p>
    <w:p w:rsidR="00B64D98" w:rsidRPr="004440A0" w:rsidRDefault="00B64D98" w:rsidP="00B64D98">
      <w:pPr>
        <w:rPr>
          <w:b/>
          <w:sz w:val="24"/>
          <w:szCs w:val="24"/>
        </w:rPr>
      </w:pPr>
    </w:p>
    <w:p w:rsidR="00B64D98" w:rsidRPr="004440A0" w:rsidRDefault="00B64D98" w:rsidP="00B64D98">
      <w:pPr>
        <w:rPr>
          <w:b/>
          <w:sz w:val="24"/>
          <w:szCs w:val="24"/>
        </w:rPr>
      </w:pPr>
    </w:p>
    <w:p w:rsidR="00B64D98" w:rsidRPr="004440A0" w:rsidRDefault="00B64D98" w:rsidP="00B64D98">
      <w:pPr>
        <w:rPr>
          <w:b/>
          <w:sz w:val="24"/>
          <w:szCs w:val="24"/>
        </w:rPr>
      </w:pPr>
    </w:p>
    <w:p w:rsidR="00B64D98" w:rsidRPr="004440A0" w:rsidRDefault="00B64D98" w:rsidP="00B64D98">
      <w:pPr>
        <w:rPr>
          <w:b/>
          <w:sz w:val="24"/>
          <w:szCs w:val="24"/>
        </w:rPr>
      </w:pPr>
    </w:p>
    <w:p w:rsidR="00B64D98" w:rsidRPr="004440A0" w:rsidRDefault="00B64D98" w:rsidP="00B64D98">
      <w:pPr>
        <w:rPr>
          <w:b/>
          <w:sz w:val="24"/>
          <w:szCs w:val="24"/>
        </w:rPr>
      </w:pPr>
    </w:p>
    <w:p w:rsidR="00B64D98" w:rsidRPr="004440A0" w:rsidRDefault="00B64D98" w:rsidP="00B64D98">
      <w:pPr>
        <w:rPr>
          <w:b/>
          <w:sz w:val="24"/>
          <w:szCs w:val="24"/>
        </w:rPr>
      </w:pPr>
    </w:p>
    <w:p w:rsidR="00B64D98" w:rsidRPr="004440A0" w:rsidRDefault="00B64D98" w:rsidP="00B64D98">
      <w:pPr>
        <w:rPr>
          <w:b/>
          <w:sz w:val="24"/>
          <w:szCs w:val="24"/>
        </w:rPr>
      </w:pPr>
    </w:p>
    <w:p w:rsidR="0048677B" w:rsidRDefault="0048677B" w:rsidP="00B64D98">
      <w:pPr>
        <w:jc w:val="center"/>
        <w:rPr>
          <w:b/>
          <w:sz w:val="24"/>
          <w:szCs w:val="24"/>
        </w:rPr>
      </w:pPr>
    </w:p>
    <w:p w:rsidR="00B64D98" w:rsidRPr="004440A0" w:rsidRDefault="00B64D98" w:rsidP="00B64D98">
      <w:pPr>
        <w:jc w:val="center"/>
        <w:rPr>
          <w:b/>
          <w:sz w:val="24"/>
          <w:szCs w:val="24"/>
        </w:rPr>
      </w:pPr>
      <w:r w:rsidRPr="004440A0">
        <w:rPr>
          <w:b/>
          <w:sz w:val="24"/>
          <w:szCs w:val="24"/>
        </w:rPr>
        <w:t>Харків – 2</w:t>
      </w:r>
      <w:r>
        <w:rPr>
          <w:b/>
          <w:sz w:val="24"/>
          <w:szCs w:val="24"/>
        </w:rPr>
        <w:t>020</w:t>
      </w:r>
      <w:r w:rsidRPr="004440A0">
        <w:rPr>
          <w:b/>
          <w:sz w:val="24"/>
          <w:szCs w:val="24"/>
        </w:rPr>
        <w:t xml:space="preserve"> р.</w:t>
      </w:r>
    </w:p>
    <w:p w:rsidR="00B64D98" w:rsidRPr="00161FE7" w:rsidRDefault="00B64D98" w:rsidP="00B64D98">
      <w:pPr>
        <w:tabs>
          <w:tab w:val="num" w:pos="2204"/>
        </w:tabs>
        <w:overflowPunct w:val="0"/>
        <w:adjustRightInd w:val="0"/>
        <w:jc w:val="both"/>
        <w:rPr>
          <w:sz w:val="24"/>
          <w:szCs w:val="24"/>
          <w:lang w:val="ru-RU"/>
        </w:rPr>
      </w:pPr>
      <w:r w:rsidRPr="004440A0">
        <w:rPr>
          <w:b/>
          <w:sz w:val="24"/>
          <w:szCs w:val="24"/>
        </w:rPr>
        <w:br w:type="page"/>
      </w:r>
      <w:r w:rsidRPr="00161FE7">
        <w:rPr>
          <w:b/>
          <w:bCs/>
          <w:sz w:val="24"/>
          <w:szCs w:val="24"/>
        </w:rPr>
        <w:lastRenderedPageBreak/>
        <w:t xml:space="preserve">Розробники: </w:t>
      </w:r>
      <w:proofErr w:type="spellStart"/>
      <w:r w:rsidRPr="00161FE7">
        <w:rPr>
          <w:sz w:val="24"/>
          <w:szCs w:val="24"/>
          <w:lang w:val="ru-RU"/>
        </w:rPr>
        <w:t>Гончарь</w:t>
      </w:r>
      <w:proofErr w:type="spellEnd"/>
      <w:r w:rsidRPr="00161FE7">
        <w:rPr>
          <w:sz w:val="24"/>
          <w:szCs w:val="24"/>
          <w:lang w:val="ru-RU"/>
        </w:rPr>
        <w:t xml:space="preserve"> Маргарита </w:t>
      </w:r>
      <w:proofErr w:type="spellStart"/>
      <w:r w:rsidRPr="00161FE7">
        <w:rPr>
          <w:sz w:val="24"/>
          <w:szCs w:val="24"/>
          <w:lang w:val="ru-RU"/>
        </w:rPr>
        <w:t>Олександрівна</w:t>
      </w:r>
      <w:proofErr w:type="spellEnd"/>
      <w:r w:rsidRPr="00161FE7">
        <w:rPr>
          <w:sz w:val="24"/>
          <w:szCs w:val="24"/>
          <w:lang w:val="ru-RU"/>
        </w:rPr>
        <w:t xml:space="preserve">, </w:t>
      </w:r>
      <w:proofErr w:type="spellStart"/>
      <w:r w:rsidR="000E6CE7" w:rsidRPr="00161FE7">
        <w:rPr>
          <w:sz w:val="24"/>
          <w:szCs w:val="24"/>
        </w:rPr>
        <w:t>Ріга</w:t>
      </w:r>
      <w:proofErr w:type="spellEnd"/>
      <w:r w:rsidR="000E6CE7" w:rsidRPr="00161FE7">
        <w:rPr>
          <w:sz w:val="24"/>
          <w:szCs w:val="24"/>
        </w:rPr>
        <w:t xml:space="preserve"> Олена Олександрівна,</w:t>
      </w:r>
      <w:r w:rsidR="00B623CA" w:rsidRPr="00161FE7">
        <w:rPr>
          <w:sz w:val="24"/>
          <w:szCs w:val="24"/>
          <w:lang w:val="ru-RU"/>
        </w:rPr>
        <w:t xml:space="preserve"> Омельченко </w:t>
      </w:r>
      <w:proofErr w:type="spellStart"/>
      <w:r w:rsidR="00B623CA" w:rsidRPr="00161FE7">
        <w:rPr>
          <w:sz w:val="24"/>
          <w:szCs w:val="24"/>
          <w:lang w:val="ru-RU"/>
        </w:rPr>
        <w:t>Олена</w:t>
      </w:r>
      <w:proofErr w:type="spellEnd"/>
      <w:r w:rsidR="004B04D8">
        <w:rPr>
          <w:sz w:val="24"/>
          <w:szCs w:val="24"/>
          <w:lang w:val="ru-RU"/>
        </w:rPr>
        <w:t xml:space="preserve"> </w:t>
      </w:r>
      <w:proofErr w:type="spellStart"/>
      <w:r w:rsidR="00B623CA" w:rsidRPr="00161FE7">
        <w:rPr>
          <w:sz w:val="24"/>
          <w:szCs w:val="24"/>
          <w:lang w:val="ru-RU"/>
        </w:rPr>
        <w:t>Володимирівна</w:t>
      </w:r>
      <w:proofErr w:type="spellEnd"/>
      <w:r w:rsidR="00423AD6" w:rsidRPr="00161FE7">
        <w:rPr>
          <w:sz w:val="24"/>
          <w:szCs w:val="24"/>
          <w:lang w:val="ru-RU"/>
        </w:rPr>
        <w:t xml:space="preserve">, </w:t>
      </w:r>
      <w:proofErr w:type="spellStart"/>
      <w:r w:rsidR="00423AD6" w:rsidRPr="00161FE7">
        <w:rPr>
          <w:sz w:val="24"/>
          <w:szCs w:val="24"/>
          <w:lang w:val="ru-RU"/>
        </w:rPr>
        <w:t>Мацієська</w:t>
      </w:r>
      <w:proofErr w:type="spellEnd"/>
      <w:r w:rsidR="004B04D8">
        <w:rPr>
          <w:sz w:val="24"/>
          <w:szCs w:val="24"/>
          <w:lang w:val="ru-RU"/>
        </w:rPr>
        <w:t xml:space="preserve"> </w:t>
      </w:r>
      <w:proofErr w:type="spellStart"/>
      <w:r w:rsidR="00423AD6" w:rsidRPr="00161FE7">
        <w:rPr>
          <w:sz w:val="24"/>
          <w:szCs w:val="24"/>
          <w:lang w:val="ru-RU"/>
        </w:rPr>
        <w:t>Наталія</w:t>
      </w:r>
      <w:proofErr w:type="spellEnd"/>
      <w:r w:rsidR="004B04D8">
        <w:rPr>
          <w:sz w:val="24"/>
          <w:szCs w:val="24"/>
          <w:lang w:val="ru-RU"/>
        </w:rPr>
        <w:t xml:space="preserve"> </w:t>
      </w:r>
      <w:proofErr w:type="spellStart"/>
      <w:r w:rsidR="00423AD6" w:rsidRPr="00161FE7">
        <w:rPr>
          <w:sz w:val="24"/>
          <w:szCs w:val="24"/>
          <w:lang w:val="ru-RU"/>
        </w:rPr>
        <w:t>Костянтинівна</w:t>
      </w:r>
      <w:proofErr w:type="spellEnd"/>
      <w:r w:rsidR="009D2638">
        <w:rPr>
          <w:sz w:val="24"/>
          <w:szCs w:val="24"/>
          <w:lang w:val="ru-RU"/>
        </w:rPr>
        <w:t>.</w:t>
      </w:r>
    </w:p>
    <w:p w:rsidR="00397A17" w:rsidRDefault="00397A17" w:rsidP="00B64D98">
      <w:pPr>
        <w:tabs>
          <w:tab w:val="num" w:pos="2204"/>
        </w:tabs>
        <w:overflowPunct w:val="0"/>
        <w:adjustRightInd w:val="0"/>
        <w:jc w:val="both"/>
        <w:rPr>
          <w:b/>
          <w:sz w:val="24"/>
          <w:szCs w:val="24"/>
          <w:lang w:val="ru-RU"/>
        </w:rPr>
      </w:pPr>
    </w:p>
    <w:p w:rsidR="00B64D98" w:rsidRPr="00161FE7" w:rsidRDefault="00B64D98" w:rsidP="00B64D98">
      <w:pPr>
        <w:tabs>
          <w:tab w:val="num" w:pos="2204"/>
        </w:tabs>
        <w:overflowPunct w:val="0"/>
        <w:adjustRightInd w:val="0"/>
        <w:jc w:val="both"/>
        <w:rPr>
          <w:sz w:val="24"/>
          <w:szCs w:val="24"/>
          <w:lang w:val="ru-RU"/>
        </w:rPr>
      </w:pPr>
      <w:proofErr w:type="spellStart"/>
      <w:r w:rsidRPr="00161FE7">
        <w:rPr>
          <w:b/>
          <w:sz w:val="24"/>
          <w:szCs w:val="24"/>
          <w:lang w:val="ru-RU"/>
        </w:rPr>
        <w:t>Викладачі</w:t>
      </w:r>
      <w:proofErr w:type="spellEnd"/>
      <w:r w:rsidRPr="00161FE7">
        <w:rPr>
          <w:b/>
          <w:sz w:val="24"/>
          <w:szCs w:val="24"/>
          <w:lang w:val="ru-RU"/>
        </w:rPr>
        <w:t>:</w:t>
      </w:r>
      <w:r w:rsidR="004B04D8">
        <w:rPr>
          <w:b/>
          <w:sz w:val="24"/>
          <w:szCs w:val="24"/>
          <w:lang w:val="ru-RU"/>
        </w:rPr>
        <w:t xml:space="preserve"> </w:t>
      </w:r>
      <w:proofErr w:type="spellStart"/>
      <w:proofErr w:type="gramStart"/>
      <w:r w:rsidR="000E6CE7" w:rsidRPr="00161FE7">
        <w:rPr>
          <w:sz w:val="24"/>
          <w:szCs w:val="24"/>
          <w:lang w:val="ru-RU"/>
        </w:rPr>
        <w:t>Р</w:t>
      </w:r>
      <w:proofErr w:type="gramEnd"/>
      <w:r w:rsidR="000E6CE7" w:rsidRPr="00161FE7">
        <w:rPr>
          <w:sz w:val="24"/>
          <w:szCs w:val="24"/>
          <w:lang w:val="ru-RU"/>
        </w:rPr>
        <w:t>іга</w:t>
      </w:r>
      <w:proofErr w:type="spellEnd"/>
      <w:r w:rsidR="004B04D8">
        <w:rPr>
          <w:sz w:val="24"/>
          <w:szCs w:val="24"/>
          <w:lang w:val="ru-RU"/>
        </w:rPr>
        <w:t xml:space="preserve"> </w:t>
      </w:r>
      <w:proofErr w:type="spellStart"/>
      <w:r w:rsidR="000E6CE7" w:rsidRPr="00161FE7">
        <w:rPr>
          <w:sz w:val="24"/>
          <w:szCs w:val="24"/>
          <w:lang w:val="ru-RU"/>
        </w:rPr>
        <w:t>Олена</w:t>
      </w:r>
      <w:proofErr w:type="spellEnd"/>
      <w:r w:rsidR="004B04D8">
        <w:rPr>
          <w:sz w:val="24"/>
          <w:szCs w:val="24"/>
          <w:lang w:val="ru-RU"/>
        </w:rPr>
        <w:t xml:space="preserve"> </w:t>
      </w:r>
      <w:proofErr w:type="spellStart"/>
      <w:r w:rsidR="000E6CE7" w:rsidRPr="00161FE7">
        <w:rPr>
          <w:sz w:val="24"/>
          <w:szCs w:val="24"/>
          <w:lang w:val="ru-RU"/>
        </w:rPr>
        <w:t>Олександрівна</w:t>
      </w:r>
      <w:proofErr w:type="spellEnd"/>
      <w:r w:rsidRPr="00161FE7">
        <w:rPr>
          <w:sz w:val="24"/>
          <w:szCs w:val="24"/>
          <w:lang w:val="ru-RU"/>
        </w:rPr>
        <w:t xml:space="preserve">, </w:t>
      </w:r>
      <w:r w:rsidR="00B623CA" w:rsidRPr="00161FE7">
        <w:rPr>
          <w:sz w:val="24"/>
          <w:szCs w:val="24"/>
          <w:lang w:val="ru-RU"/>
        </w:rPr>
        <w:t xml:space="preserve">Омельченко </w:t>
      </w:r>
      <w:proofErr w:type="spellStart"/>
      <w:r w:rsidR="00B623CA" w:rsidRPr="00161FE7">
        <w:rPr>
          <w:sz w:val="24"/>
          <w:szCs w:val="24"/>
          <w:lang w:val="ru-RU"/>
        </w:rPr>
        <w:t>Олена</w:t>
      </w:r>
      <w:proofErr w:type="spellEnd"/>
      <w:r w:rsidR="004B04D8">
        <w:rPr>
          <w:sz w:val="24"/>
          <w:szCs w:val="24"/>
          <w:lang w:val="ru-RU"/>
        </w:rPr>
        <w:t xml:space="preserve"> </w:t>
      </w:r>
      <w:proofErr w:type="spellStart"/>
      <w:r w:rsidR="00B623CA" w:rsidRPr="00161FE7">
        <w:rPr>
          <w:sz w:val="24"/>
          <w:szCs w:val="24"/>
          <w:lang w:val="ru-RU"/>
        </w:rPr>
        <w:t>Володимирівна</w:t>
      </w:r>
      <w:proofErr w:type="spellEnd"/>
      <w:r w:rsidR="009D2638">
        <w:rPr>
          <w:sz w:val="24"/>
          <w:szCs w:val="24"/>
          <w:lang w:val="ru-RU"/>
        </w:rPr>
        <w:t>.</w:t>
      </w:r>
    </w:p>
    <w:p w:rsidR="00397A17" w:rsidRDefault="00397A17" w:rsidP="00B64D98">
      <w:pPr>
        <w:tabs>
          <w:tab w:val="num" w:pos="2204"/>
        </w:tabs>
        <w:overflowPunct w:val="0"/>
        <w:adjustRightInd w:val="0"/>
        <w:jc w:val="both"/>
        <w:rPr>
          <w:b/>
          <w:sz w:val="24"/>
          <w:szCs w:val="24"/>
          <w:lang w:val="ru-RU"/>
        </w:rPr>
      </w:pPr>
    </w:p>
    <w:p w:rsidR="00A27055" w:rsidRPr="00161FE7" w:rsidRDefault="00B64D98" w:rsidP="00B64D98">
      <w:pPr>
        <w:tabs>
          <w:tab w:val="num" w:pos="2204"/>
        </w:tabs>
        <w:overflowPunct w:val="0"/>
        <w:adjustRightInd w:val="0"/>
        <w:jc w:val="both"/>
        <w:rPr>
          <w:b/>
          <w:sz w:val="24"/>
          <w:szCs w:val="24"/>
          <w:lang w:val="ru-RU"/>
        </w:rPr>
      </w:pPr>
      <w:proofErr w:type="spellStart"/>
      <w:r w:rsidRPr="00161FE7">
        <w:rPr>
          <w:b/>
          <w:sz w:val="24"/>
          <w:szCs w:val="24"/>
          <w:lang w:val="ru-RU"/>
        </w:rPr>
        <w:t>Інформація</w:t>
      </w:r>
      <w:proofErr w:type="spellEnd"/>
      <w:r w:rsidRPr="00161FE7">
        <w:rPr>
          <w:b/>
          <w:sz w:val="24"/>
          <w:szCs w:val="24"/>
          <w:lang w:val="ru-RU"/>
        </w:rPr>
        <w:t xml:space="preserve"> про </w:t>
      </w:r>
      <w:proofErr w:type="spellStart"/>
      <w:r w:rsidRPr="00161FE7">
        <w:rPr>
          <w:b/>
          <w:sz w:val="24"/>
          <w:szCs w:val="24"/>
          <w:lang w:val="ru-RU"/>
        </w:rPr>
        <w:t>викладача</w:t>
      </w:r>
      <w:proofErr w:type="spellEnd"/>
      <w:r w:rsidRPr="00161FE7">
        <w:rPr>
          <w:b/>
          <w:sz w:val="24"/>
          <w:szCs w:val="24"/>
          <w:lang w:val="ru-RU"/>
        </w:rPr>
        <w:t xml:space="preserve">: </w:t>
      </w:r>
    </w:p>
    <w:p w:rsidR="00A27055" w:rsidRPr="00161FE7" w:rsidRDefault="000E6CE7" w:rsidP="000E6CE7">
      <w:pPr>
        <w:tabs>
          <w:tab w:val="num" w:pos="2204"/>
        </w:tabs>
        <w:overflowPunct w:val="0"/>
        <w:adjustRightInd w:val="0"/>
        <w:jc w:val="both"/>
        <w:rPr>
          <w:sz w:val="24"/>
          <w:szCs w:val="24"/>
          <w:lang w:val="ru-RU"/>
        </w:rPr>
      </w:pPr>
      <w:proofErr w:type="spellStart"/>
      <w:proofErr w:type="gramStart"/>
      <w:r w:rsidRPr="00161FE7">
        <w:rPr>
          <w:sz w:val="24"/>
          <w:szCs w:val="24"/>
          <w:lang w:val="ru-RU"/>
        </w:rPr>
        <w:t>Р</w:t>
      </w:r>
      <w:proofErr w:type="gramEnd"/>
      <w:r w:rsidRPr="00161FE7">
        <w:rPr>
          <w:sz w:val="24"/>
          <w:szCs w:val="24"/>
          <w:lang w:val="ru-RU"/>
        </w:rPr>
        <w:t>іг</w:t>
      </w:r>
      <w:r w:rsidR="00F803BF" w:rsidRPr="00161FE7">
        <w:rPr>
          <w:sz w:val="24"/>
          <w:szCs w:val="24"/>
          <w:lang w:val="ru-RU"/>
        </w:rPr>
        <w:t>а</w:t>
      </w:r>
      <w:proofErr w:type="spellEnd"/>
      <w:r w:rsidR="004B04D8">
        <w:rPr>
          <w:sz w:val="24"/>
          <w:szCs w:val="24"/>
          <w:lang w:val="ru-RU"/>
        </w:rPr>
        <w:t xml:space="preserve"> </w:t>
      </w:r>
      <w:proofErr w:type="spellStart"/>
      <w:r w:rsidRPr="00161FE7">
        <w:rPr>
          <w:sz w:val="24"/>
          <w:szCs w:val="24"/>
          <w:lang w:val="ru-RU"/>
        </w:rPr>
        <w:t>Олена</w:t>
      </w:r>
      <w:proofErr w:type="spellEnd"/>
      <w:r w:rsidR="004B04D8">
        <w:rPr>
          <w:sz w:val="24"/>
          <w:szCs w:val="24"/>
          <w:lang w:val="ru-RU"/>
        </w:rPr>
        <w:t xml:space="preserve"> </w:t>
      </w:r>
      <w:proofErr w:type="spellStart"/>
      <w:r w:rsidRPr="00161FE7">
        <w:rPr>
          <w:sz w:val="24"/>
          <w:szCs w:val="24"/>
          <w:lang w:val="ru-RU"/>
        </w:rPr>
        <w:t>Олександрівна</w:t>
      </w:r>
      <w:proofErr w:type="spellEnd"/>
      <w:r w:rsidRPr="00161FE7">
        <w:rPr>
          <w:sz w:val="24"/>
          <w:szCs w:val="24"/>
          <w:lang w:val="ru-RU"/>
        </w:rPr>
        <w:t xml:space="preserve"> - доктор </w:t>
      </w:r>
      <w:proofErr w:type="spellStart"/>
      <w:r w:rsidRPr="00161FE7">
        <w:rPr>
          <w:sz w:val="24"/>
          <w:szCs w:val="24"/>
          <w:lang w:val="ru-RU"/>
        </w:rPr>
        <w:t>медичних</w:t>
      </w:r>
      <w:proofErr w:type="spellEnd"/>
      <w:r w:rsidRPr="00161FE7">
        <w:rPr>
          <w:sz w:val="24"/>
          <w:szCs w:val="24"/>
          <w:lang w:val="ru-RU"/>
        </w:rPr>
        <w:t xml:space="preserve"> наук, </w:t>
      </w:r>
      <w:r w:rsidR="004B04D8">
        <w:rPr>
          <w:sz w:val="24"/>
          <w:szCs w:val="24"/>
          <w:lang w:val="ru-RU"/>
        </w:rPr>
        <w:t xml:space="preserve">профессор </w:t>
      </w:r>
      <w:proofErr w:type="spellStart"/>
      <w:r w:rsidRPr="00161FE7">
        <w:rPr>
          <w:sz w:val="24"/>
          <w:szCs w:val="24"/>
          <w:lang w:val="ru-RU"/>
        </w:rPr>
        <w:t>кафедри</w:t>
      </w:r>
      <w:proofErr w:type="spellEnd"/>
      <w:r w:rsidR="004B04D8">
        <w:rPr>
          <w:sz w:val="24"/>
          <w:szCs w:val="24"/>
          <w:lang w:val="ru-RU"/>
        </w:rPr>
        <w:t xml:space="preserve"> </w:t>
      </w:r>
      <w:proofErr w:type="spellStart"/>
      <w:r w:rsidRPr="00161FE7">
        <w:rPr>
          <w:sz w:val="24"/>
          <w:szCs w:val="24"/>
          <w:lang w:val="ru-RU"/>
        </w:rPr>
        <w:t>педіатрії</w:t>
      </w:r>
      <w:proofErr w:type="spellEnd"/>
      <w:r w:rsidRPr="00161FE7">
        <w:rPr>
          <w:sz w:val="24"/>
          <w:szCs w:val="24"/>
          <w:lang w:val="ru-RU"/>
        </w:rPr>
        <w:t xml:space="preserve"> №1 та </w:t>
      </w:r>
      <w:proofErr w:type="spellStart"/>
      <w:r w:rsidRPr="00161FE7">
        <w:rPr>
          <w:sz w:val="24"/>
          <w:szCs w:val="24"/>
          <w:lang w:val="ru-RU"/>
        </w:rPr>
        <w:t>неонатології</w:t>
      </w:r>
      <w:proofErr w:type="spellEnd"/>
      <w:r w:rsidRPr="00161FE7">
        <w:rPr>
          <w:sz w:val="24"/>
          <w:szCs w:val="24"/>
          <w:lang w:val="ru-RU"/>
        </w:rPr>
        <w:t xml:space="preserve">, </w:t>
      </w:r>
      <w:proofErr w:type="spellStart"/>
      <w:r w:rsidRPr="00161FE7">
        <w:rPr>
          <w:sz w:val="24"/>
          <w:szCs w:val="24"/>
          <w:lang w:val="ru-RU"/>
        </w:rPr>
        <w:t>посилання</w:t>
      </w:r>
      <w:proofErr w:type="spellEnd"/>
      <w:r w:rsidRPr="00161FE7">
        <w:rPr>
          <w:sz w:val="24"/>
          <w:szCs w:val="24"/>
          <w:lang w:val="ru-RU"/>
        </w:rPr>
        <w:t xml:space="preserve"> на </w:t>
      </w:r>
      <w:proofErr w:type="spellStart"/>
      <w:r w:rsidRPr="00161FE7">
        <w:rPr>
          <w:sz w:val="24"/>
          <w:szCs w:val="24"/>
          <w:lang w:val="ru-RU"/>
        </w:rPr>
        <w:t>веб</w:t>
      </w:r>
      <w:proofErr w:type="spellEnd"/>
      <w:r w:rsidRPr="00161FE7">
        <w:rPr>
          <w:sz w:val="24"/>
          <w:szCs w:val="24"/>
          <w:lang w:val="ru-RU"/>
        </w:rPr>
        <w:t xml:space="preserve"> </w:t>
      </w:r>
      <w:proofErr w:type="spellStart"/>
      <w:r w:rsidRPr="00161FE7">
        <w:rPr>
          <w:sz w:val="24"/>
          <w:szCs w:val="24"/>
          <w:lang w:val="ru-RU"/>
        </w:rPr>
        <w:t>кімнату</w:t>
      </w:r>
      <w:proofErr w:type="spellEnd"/>
      <w:r w:rsidRPr="00161FE7">
        <w:rPr>
          <w:sz w:val="24"/>
          <w:szCs w:val="24"/>
          <w:lang w:val="en-US"/>
        </w:rPr>
        <w:t>Zoom</w:t>
      </w:r>
      <w:hyperlink r:id="rId5" w:history="1">
        <w:r w:rsidRPr="00F165B6">
          <w:rPr>
            <w:rStyle w:val="a5"/>
            <w:color w:val="auto"/>
            <w:sz w:val="24"/>
            <w:szCs w:val="24"/>
            <w:u w:val="none"/>
            <w:lang w:val="ru-RU"/>
          </w:rPr>
          <w:t>http://us04web.zoom.us/j/3959382920</w:t>
        </w:r>
      </w:hyperlink>
      <w:r w:rsidRPr="00161FE7">
        <w:rPr>
          <w:sz w:val="24"/>
          <w:szCs w:val="24"/>
          <w:lang w:val="ru-RU"/>
        </w:rPr>
        <w:t xml:space="preserve">, </w:t>
      </w:r>
      <w:proofErr w:type="spellStart"/>
      <w:r w:rsidR="0073537E" w:rsidRPr="00161FE7">
        <w:rPr>
          <w:sz w:val="24"/>
          <w:szCs w:val="24"/>
          <w:lang w:val="ru-RU"/>
        </w:rPr>
        <w:t>спеціалізація</w:t>
      </w:r>
      <w:proofErr w:type="spellEnd"/>
      <w:r w:rsidR="0048677B" w:rsidRPr="00161FE7">
        <w:rPr>
          <w:sz w:val="24"/>
          <w:szCs w:val="24"/>
          <w:lang w:val="ru-RU"/>
        </w:rPr>
        <w:t>«</w:t>
      </w:r>
      <w:proofErr w:type="spellStart"/>
      <w:r w:rsidR="0048677B" w:rsidRPr="00161FE7">
        <w:rPr>
          <w:sz w:val="24"/>
          <w:szCs w:val="24"/>
          <w:lang w:val="ru-RU"/>
        </w:rPr>
        <w:t>П</w:t>
      </w:r>
      <w:r w:rsidR="0073537E" w:rsidRPr="00161FE7">
        <w:rPr>
          <w:sz w:val="24"/>
          <w:szCs w:val="24"/>
          <w:lang w:val="ru-RU"/>
        </w:rPr>
        <w:t>едіатрія</w:t>
      </w:r>
      <w:proofErr w:type="spellEnd"/>
      <w:r w:rsidR="0048677B" w:rsidRPr="00161FE7">
        <w:rPr>
          <w:sz w:val="24"/>
          <w:szCs w:val="24"/>
          <w:lang w:val="ru-RU"/>
        </w:rPr>
        <w:t>»</w:t>
      </w:r>
      <w:r w:rsidR="0073537E" w:rsidRPr="00161FE7">
        <w:rPr>
          <w:sz w:val="24"/>
          <w:szCs w:val="24"/>
          <w:lang w:val="ru-RU"/>
        </w:rPr>
        <w:t xml:space="preserve">, </w:t>
      </w:r>
      <w:bookmarkStart w:id="0" w:name="_Hlk40949529"/>
      <w:r w:rsidRPr="00161FE7">
        <w:rPr>
          <w:sz w:val="24"/>
          <w:szCs w:val="24"/>
          <w:lang w:val="ru-RU"/>
        </w:rPr>
        <w:t xml:space="preserve">куратор циклу ТУ </w:t>
      </w:r>
      <w:bookmarkEnd w:id="0"/>
      <w:r w:rsidRPr="00161FE7">
        <w:rPr>
          <w:sz w:val="24"/>
          <w:szCs w:val="24"/>
          <w:lang w:val="ru-RU"/>
        </w:rPr>
        <w:t>«</w:t>
      </w:r>
      <w:proofErr w:type="spellStart"/>
      <w:r w:rsidRPr="00161FE7">
        <w:rPr>
          <w:sz w:val="24"/>
          <w:szCs w:val="24"/>
          <w:lang w:val="ru-RU"/>
        </w:rPr>
        <w:t>Педіатричні</w:t>
      </w:r>
      <w:proofErr w:type="spellEnd"/>
      <w:r w:rsidR="004B04D8">
        <w:rPr>
          <w:sz w:val="24"/>
          <w:szCs w:val="24"/>
          <w:lang w:val="ru-RU"/>
        </w:rPr>
        <w:t xml:space="preserve"> </w:t>
      </w:r>
      <w:proofErr w:type="spellStart"/>
      <w:r w:rsidRPr="00161FE7">
        <w:rPr>
          <w:sz w:val="24"/>
          <w:szCs w:val="24"/>
          <w:lang w:val="ru-RU"/>
        </w:rPr>
        <w:t>аспекти</w:t>
      </w:r>
      <w:proofErr w:type="spellEnd"/>
      <w:r w:rsidR="004B04D8">
        <w:rPr>
          <w:sz w:val="24"/>
          <w:szCs w:val="24"/>
          <w:lang w:val="ru-RU"/>
        </w:rPr>
        <w:t xml:space="preserve"> </w:t>
      </w:r>
      <w:proofErr w:type="spellStart"/>
      <w:r w:rsidRPr="00161FE7">
        <w:rPr>
          <w:sz w:val="24"/>
          <w:szCs w:val="24"/>
          <w:lang w:val="ru-RU"/>
        </w:rPr>
        <w:t>паліативної</w:t>
      </w:r>
      <w:proofErr w:type="spellEnd"/>
      <w:r w:rsidR="004B04D8">
        <w:rPr>
          <w:sz w:val="24"/>
          <w:szCs w:val="24"/>
          <w:lang w:val="ru-RU"/>
        </w:rPr>
        <w:t xml:space="preserve"> </w:t>
      </w:r>
      <w:proofErr w:type="spellStart"/>
      <w:r w:rsidRPr="00161FE7">
        <w:rPr>
          <w:sz w:val="24"/>
          <w:szCs w:val="24"/>
          <w:lang w:val="ru-RU"/>
        </w:rPr>
        <w:t>допомоги</w:t>
      </w:r>
      <w:proofErr w:type="spellEnd"/>
      <w:r w:rsidRPr="00161FE7">
        <w:rPr>
          <w:sz w:val="24"/>
          <w:szCs w:val="24"/>
          <w:lang w:val="ru-RU"/>
        </w:rPr>
        <w:t>».</w:t>
      </w:r>
    </w:p>
    <w:p w:rsidR="0073537E" w:rsidRPr="00161FE7" w:rsidRDefault="0073537E" w:rsidP="0073537E">
      <w:pPr>
        <w:tabs>
          <w:tab w:val="num" w:pos="2204"/>
        </w:tabs>
        <w:overflowPunct w:val="0"/>
        <w:adjustRightInd w:val="0"/>
        <w:jc w:val="both"/>
        <w:rPr>
          <w:sz w:val="24"/>
          <w:szCs w:val="24"/>
          <w:lang w:val="ru-RU"/>
        </w:rPr>
      </w:pPr>
      <w:proofErr w:type="spellStart"/>
      <w:r w:rsidRPr="00161FE7">
        <w:rPr>
          <w:sz w:val="24"/>
          <w:szCs w:val="24"/>
          <w:lang w:val="ru-RU"/>
        </w:rPr>
        <w:t>Контактний</w:t>
      </w:r>
      <w:proofErr w:type="spellEnd"/>
      <w:r w:rsidRPr="00161FE7">
        <w:rPr>
          <w:sz w:val="24"/>
          <w:szCs w:val="24"/>
          <w:lang w:val="ru-RU"/>
        </w:rPr>
        <w:t xml:space="preserve"> тел.: +380662884409</w:t>
      </w:r>
    </w:p>
    <w:p w:rsidR="0073537E" w:rsidRPr="00161FE7" w:rsidRDefault="0073537E" w:rsidP="0073537E">
      <w:pPr>
        <w:tabs>
          <w:tab w:val="num" w:pos="2204"/>
        </w:tabs>
        <w:overflowPunct w:val="0"/>
        <w:adjustRightInd w:val="0"/>
        <w:jc w:val="both"/>
        <w:rPr>
          <w:sz w:val="24"/>
          <w:szCs w:val="24"/>
          <w:lang w:val="ru-RU"/>
        </w:rPr>
      </w:pPr>
      <w:proofErr w:type="spellStart"/>
      <w:r w:rsidRPr="00161FE7">
        <w:rPr>
          <w:sz w:val="24"/>
          <w:szCs w:val="24"/>
          <w:lang w:val="ru-RU"/>
        </w:rPr>
        <w:t>E-mail</w:t>
      </w:r>
      <w:proofErr w:type="spellEnd"/>
      <w:r w:rsidRPr="00161FE7">
        <w:rPr>
          <w:sz w:val="24"/>
          <w:szCs w:val="24"/>
          <w:lang w:val="ru-RU"/>
        </w:rPr>
        <w:t xml:space="preserve">: </w:t>
      </w:r>
      <w:hyperlink r:id="rId6" w:history="1">
        <w:r w:rsidRPr="00161FE7">
          <w:rPr>
            <w:rStyle w:val="a5"/>
            <w:color w:val="auto"/>
            <w:sz w:val="24"/>
            <w:szCs w:val="24"/>
            <w:u w:val="none"/>
            <w:lang w:val="ru-RU"/>
          </w:rPr>
          <w:t>yeletskayaelena@gmail.com</w:t>
        </w:r>
      </w:hyperlink>
    </w:p>
    <w:p w:rsidR="000E6CE7" w:rsidRPr="00161FE7" w:rsidRDefault="000E6CE7" w:rsidP="000E6CE7">
      <w:pPr>
        <w:tabs>
          <w:tab w:val="num" w:pos="2204"/>
        </w:tabs>
        <w:overflowPunct w:val="0"/>
        <w:adjustRightInd w:val="0"/>
        <w:jc w:val="both"/>
        <w:rPr>
          <w:sz w:val="24"/>
          <w:szCs w:val="24"/>
          <w:lang w:val="ru-RU"/>
        </w:rPr>
      </w:pPr>
    </w:p>
    <w:p w:rsidR="0048677B" w:rsidRPr="00161FE7" w:rsidRDefault="00B623CA" w:rsidP="00B623CA">
      <w:pPr>
        <w:tabs>
          <w:tab w:val="num" w:pos="2204"/>
        </w:tabs>
        <w:overflowPunct w:val="0"/>
        <w:adjustRightInd w:val="0"/>
        <w:jc w:val="both"/>
        <w:rPr>
          <w:sz w:val="24"/>
          <w:szCs w:val="24"/>
          <w:lang w:val="ru-RU"/>
        </w:rPr>
      </w:pPr>
      <w:r w:rsidRPr="00161FE7">
        <w:rPr>
          <w:sz w:val="24"/>
          <w:szCs w:val="24"/>
          <w:lang w:val="ru-RU"/>
        </w:rPr>
        <w:t xml:space="preserve">Омельченко </w:t>
      </w:r>
      <w:proofErr w:type="spellStart"/>
      <w:r w:rsidRPr="00161FE7">
        <w:rPr>
          <w:sz w:val="24"/>
          <w:szCs w:val="24"/>
          <w:lang w:val="ru-RU"/>
        </w:rPr>
        <w:t>Олена</w:t>
      </w:r>
      <w:proofErr w:type="spellEnd"/>
      <w:r w:rsidR="004B04D8">
        <w:rPr>
          <w:sz w:val="24"/>
          <w:szCs w:val="24"/>
          <w:lang w:val="ru-RU"/>
        </w:rPr>
        <w:t xml:space="preserve"> </w:t>
      </w:r>
      <w:proofErr w:type="spellStart"/>
      <w:r w:rsidRPr="00161FE7">
        <w:rPr>
          <w:sz w:val="24"/>
          <w:szCs w:val="24"/>
          <w:lang w:val="ru-RU"/>
        </w:rPr>
        <w:t>Володимирівна</w:t>
      </w:r>
      <w:proofErr w:type="spellEnd"/>
      <w:r w:rsidR="00113789" w:rsidRPr="00161FE7">
        <w:rPr>
          <w:sz w:val="24"/>
          <w:szCs w:val="24"/>
          <w:lang w:val="ru-RU"/>
        </w:rPr>
        <w:t xml:space="preserve"> – кандидат </w:t>
      </w:r>
      <w:proofErr w:type="spellStart"/>
      <w:r w:rsidR="00113789" w:rsidRPr="00161FE7">
        <w:rPr>
          <w:sz w:val="24"/>
          <w:szCs w:val="24"/>
          <w:lang w:val="ru-RU"/>
        </w:rPr>
        <w:t>медичних</w:t>
      </w:r>
      <w:proofErr w:type="spellEnd"/>
      <w:r w:rsidR="00113789" w:rsidRPr="00161FE7">
        <w:rPr>
          <w:sz w:val="24"/>
          <w:szCs w:val="24"/>
          <w:lang w:val="ru-RU"/>
        </w:rPr>
        <w:t xml:space="preserve"> наук, </w:t>
      </w:r>
      <w:r w:rsidRPr="00161FE7">
        <w:rPr>
          <w:sz w:val="24"/>
          <w:szCs w:val="24"/>
          <w:lang w:val="ru-RU"/>
        </w:rPr>
        <w:t>доцент</w:t>
      </w:r>
      <w:r w:rsidR="004B04D8">
        <w:rPr>
          <w:sz w:val="24"/>
          <w:szCs w:val="24"/>
          <w:lang w:val="ru-RU"/>
        </w:rPr>
        <w:t xml:space="preserve"> </w:t>
      </w:r>
      <w:proofErr w:type="spellStart"/>
      <w:r w:rsidR="00113789" w:rsidRPr="00161FE7">
        <w:rPr>
          <w:sz w:val="24"/>
          <w:szCs w:val="24"/>
          <w:lang w:val="ru-RU"/>
        </w:rPr>
        <w:t>кафедри</w:t>
      </w:r>
      <w:proofErr w:type="spellEnd"/>
      <w:r w:rsidR="004B04D8">
        <w:rPr>
          <w:sz w:val="24"/>
          <w:szCs w:val="24"/>
          <w:lang w:val="ru-RU"/>
        </w:rPr>
        <w:t xml:space="preserve"> </w:t>
      </w:r>
      <w:proofErr w:type="spellStart"/>
      <w:r w:rsidR="00113789" w:rsidRPr="00161FE7">
        <w:rPr>
          <w:sz w:val="24"/>
          <w:szCs w:val="24"/>
          <w:lang w:val="ru-RU"/>
        </w:rPr>
        <w:t>педіатрії</w:t>
      </w:r>
      <w:proofErr w:type="spellEnd"/>
      <w:r w:rsidR="00113789" w:rsidRPr="00161FE7">
        <w:rPr>
          <w:sz w:val="24"/>
          <w:szCs w:val="24"/>
          <w:lang w:val="ru-RU"/>
        </w:rPr>
        <w:t xml:space="preserve"> №1 та </w:t>
      </w:r>
      <w:proofErr w:type="spellStart"/>
      <w:r w:rsidR="00113789" w:rsidRPr="00161FE7">
        <w:rPr>
          <w:sz w:val="24"/>
          <w:szCs w:val="24"/>
          <w:lang w:val="ru-RU"/>
        </w:rPr>
        <w:t>неонатології</w:t>
      </w:r>
      <w:proofErr w:type="spellEnd"/>
      <w:r w:rsidR="00113789" w:rsidRPr="00161FE7">
        <w:rPr>
          <w:sz w:val="24"/>
          <w:szCs w:val="24"/>
          <w:lang w:val="ru-RU"/>
        </w:rPr>
        <w:t xml:space="preserve">, </w:t>
      </w:r>
      <w:proofErr w:type="spellStart"/>
      <w:proofErr w:type="gramStart"/>
      <w:r w:rsidR="00113789" w:rsidRPr="00161FE7">
        <w:rPr>
          <w:sz w:val="24"/>
          <w:szCs w:val="24"/>
          <w:lang w:val="ru-RU"/>
        </w:rPr>
        <w:t>спец</w:t>
      </w:r>
      <w:proofErr w:type="gramEnd"/>
      <w:r w:rsidR="00113789" w:rsidRPr="00161FE7">
        <w:rPr>
          <w:sz w:val="24"/>
          <w:szCs w:val="24"/>
          <w:lang w:val="ru-RU"/>
        </w:rPr>
        <w:t>іалізація</w:t>
      </w:r>
      <w:proofErr w:type="spellEnd"/>
      <w:r w:rsidR="004B04D8">
        <w:rPr>
          <w:sz w:val="24"/>
          <w:szCs w:val="24"/>
          <w:lang w:val="ru-RU"/>
        </w:rPr>
        <w:t xml:space="preserve"> </w:t>
      </w:r>
      <w:r w:rsidR="0048677B" w:rsidRPr="00161FE7">
        <w:rPr>
          <w:sz w:val="24"/>
          <w:szCs w:val="24"/>
          <w:lang w:val="ru-RU"/>
        </w:rPr>
        <w:t>«</w:t>
      </w:r>
      <w:proofErr w:type="spellStart"/>
      <w:r w:rsidR="0048677B" w:rsidRPr="00161FE7">
        <w:rPr>
          <w:sz w:val="24"/>
          <w:szCs w:val="24"/>
          <w:lang w:val="ru-RU"/>
        </w:rPr>
        <w:t>П</w:t>
      </w:r>
      <w:r w:rsidR="00113789" w:rsidRPr="00161FE7">
        <w:rPr>
          <w:sz w:val="24"/>
          <w:szCs w:val="24"/>
          <w:lang w:val="ru-RU"/>
        </w:rPr>
        <w:t>едіатрія</w:t>
      </w:r>
      <w:proofErr w:type="spellEnd"/>
      <w:r w:rsidR="0048677B" w:rsidRPr="00161FE7">
        <w:rPr>
          <w:sz w:val="24"/>
          <w:szCs w:val="24"/>
          <w:lang w:val="ru-RU"/>
        </w:rPr>
        <w:t>»</w:t>
      </w:r>
      <w:r w:rsidR="00113789" w:rsidRPr="00161FE7">
        <w:rPr>
          <w:sz w:val="24"/>
          <w:szCs w:val="24"/>
          <w:lang w:val="ru-RU"/>
        </w:rPr>
        <w:t xml:space="preserve">, </w:t>
      </w:r>
      <w:r w:rsidR="0048677B" w:rsidRPr="00161FE7">
        <w:rPr>
          <w:sz w:val="24"/>
          <w:szCs w:val="24"/>
          <w:lang w:val="ru-RU"/>
        </w:rPr>
        <w:t>«</w:t>
      </w:r>
      <w:proofErr w:type="spellStart"/>
      <w:r w:rsidR="0048677B" w:rsidRPr="00161FE7">
        <w:rPr>
          <w:sz w:val="24"/>
          <w:szCs w:val="24"/>
          <w:lang w:val="ru-RU"/>
        </w:rPr>
        <w:t>Д</w:t>
      </w:r>
      <w:r w:rsidRPr="00161FE7">
        <w:rPr>
          <w:sz w:val="24"/>
          <w:szCs w:val="24"/>
          <w:lang w:val="ru-RU"/>
        </w:rPr>
        <w:t>итяча</w:t>
      </w:r>
      <w:proofErr w:type="spellEnd"/>
      <w:r w:rsidR="004B04D8">
        <w:rPr>
          <w:sz w:val="24"/>
          <w:szCs w:val="24"/>
          <w:lang w:val="ru-RU"/>
        </w:rPr>
        <w:t xml:space="preserve"> </w:t>
      </w:r>
      <w:proofErr w:type="spellStart"/>
      <w:r w:rsidRPr="00161FE7">
        <w:rPr>
          <w:sz w:val="24"/>
          <w:szCs w:val="24"/>
          <w:lang w:val="ru-RU"/>
        </w:rPr>
        <w:t>гастроентерологія</w:t>
      </w:r>
      <w:proofErr w:type="spellEnd"/>
      <w:r w:rsidR="0048677B" w:rsidRPr="00161FE7">
        <w:rPr>
          <w:sz w:val="24"/>
          <w:szCs w:val="24"/>
          <w:lang w:val="ru-RU"/>
        </w:rPr>
        <w:t>»,</w:t>
      </w:r>
      <w:r w:rsidR="0048677B" w:rsidRPr="00161FE7">
        <w:t xml:space="preserve"> куратор циклу ТУ «</w:t>
      </w:r>
      <w:proofErr w:type="spellStart"/>
      <w:r w:rsidR="0048677B" w:rsidRPr="00161FE7">
        <w:rPr>
          <w:sz w:val="24"/>
          <w:szCs w:val="24"/>
          <w:lang w:val="ru-RU"/>
        </w:rPr>
        <w:t>Сучасніаспектилікування</w:t>
      </w:r>
      <w:proofErr w:type="spellEnd"/>
      <w:r w:rsidR="0048677B" w:rsidRPr="00161FE7">
        <w:rPr>
          <w:sz w:val="24"/>
          <w:szCs w:val="24"/>
          <w:lang w:val="ru-RU"/>
        </w:rPr>
        <w:t xml:space="preserve"> в </w:t>
      </w:r>
      <w:proofErr w:type="spellStart"/>
      <w:r w:rsidR="0048677B" w:rsidRPr="00161FE7">
        <w:rPr>
          <w:sz w:val="24"/>
          <w:szCs w:val="24"/>
          <w:lang w:val="ru-RU"/>
        </w:rPr>
        <w:t>дитячійгастроентерології</w:t>
      </w:r>
      <w:proofErr w:type="spellEnd"/>
      <w:r w:rsidR="0048677B" w:rsidRPr="00161FE7">
        <w:rPr>
          <w:sz w:val="24"/>
          <w:szCs w:val="24"/>
          <w:lang w:val="ru-RU"/>
        </w:rPr>
        <w:t xml:space="preserve">». </w:t>
      </w:r>
    </w:p>
    <w:p w:rsidR="00B623CA" w:rsidRPr="00161FE7" w:rsidRDefault="00B623CA" w:rsidP="00B623CA">
      <w:pPr>
        <w:tabs>
          <w:tab w:val="num" w:pos="2204"/>
        </w:tabs>
        <w:overflowPunct w:val="0"/>
        <w:adjustRightInd w:val="0"/>
        <w:jc w:val="both"/>
        <w:rPr>
          <w:sz w:val="24"/>
          <w:szCs w:val="24"/>
          <w:lang w:val="ru-RU"/>
        </w:rPr>
      </w:pPr>
      <w:proofErr w:type="spellStart"/>
      <w:r w:rsidRPr="00161FE7">
        <w:rPr>
          <w:sz w:val="24"/>
          <w:szCs w:val="24"/>
          <w:lang w:val="ru-RU"/>
        </w:rPr>
        <w:t>Контактний</w:t>
      </w:r>
      <w:proofErr w:type="spellEnd"/>
      <w:r w:rsidRPr="00161FE7">
        <w:rPr>
          <w:sz w:val="24"/>
          <w:szCs w:val="24"/>
          <w:lang w:val="ru-RU"/>
        </w:rPr>
        <w:t xml:space="preserve"> тел.: +380667852356</w:t>
      </w:r>
    </w:p>
    <w:p w:rsidR="00B623CA" w:rsidRPr="00F165B6" w:rsidRDefault="00B623CA" w:rsidP="00B623CA">
      <w:pPr>
        <w:tabs>
          <w:tab w:val="num" w:pos="2204"/>
        </w:tabs>
        <w:overflowPunct w:val="0"/>
        <w:adjustRightInd w:val="0"/>
        <w:jc w:val="both"/>
        <w:rPr>
          <w:sz w:val="24"/>
          <w:szCs w:val="24"/>
          <w:lang w:val="ru-RU"/>
        </w:rPr>
      </w:pPr>
      <w:r w:rsidRPr="00161FE7">
        <w:rPr>
          <w:sz w:val="24"/>
          <w:szCs w:val="24"/>
          <w:lang w:val="en-US"/>
        </w:rPr>
        <w:t>E</w:t>
      </w:r>
      <w:r w:rsidRPr="00161FE7">
        <w:rPr>
          <w:sz w:val="24"/>
          <w:szCs w:val="24"/>
          <w:lang w:val="ru-RU"/>
        </w:rPr>
        <w:t>-</w:t>
      </w:r>
      <w:r w:rsidRPr="00161FE7">
        <w:rPr>
          <w:sz w:val="24"/>
          <w:szCs w:val="24"/>
          <w:lang w:val="en-US"/>
        </w:rPr>
        <w:t>mail</w:t>
      </w:r>
      <w:r w:rsidRPr="00161FE7">
        <w:rPr>
          <w:sz w:val="24"/>
          <w:szCs w:val="24"/>
          <w:lang w:val="ru-RU"/>
        </w:rPr>
        <w:t>:</w:t>
      </w:r>
      <w:hyperlink r:id="rId7" w:history="1">
        <w:r w:rsidR="00DC7EC1" w:rsidRPr="00F165B6">
          <w:rPr>
            <w:rStyle w:val="a5"/>
            <w:color w:val="auto"/>
            <w:sz w:val="24"/>
            <w:szCs w:val="24"/>
            <w:u w:val="none"/>
            <w:lang w:val="en-US"/>
          </w:rPr>
          <w:t>omelchenkohelen</w:t>
        </w:r>
        <w:r w:rsidR="00DC7EC1" w:rsidRPr="00F165B6">
          <w:rPr>
            <w:rStyle w:val="a5"/>
            <w:color w:val="auto"/>
            <w:sz w:val="24"/>
            <w:szCs w:val="24"/>
            <w:u w:val="none"/>
            <w:lang w:val="ru-RU"/>
          </w:rPr>
          <w:t>@</w:t>
        </w:r>
        <w:r w:rsidR="00DC7EC1" w:rsidRPr="00F165B6">
          <w:rPr>
            <w:rStyle w:val="a5"/>
            <w:color w:val="auto"/>
            <w:sz w:val="24"/>
            <w:szCs w:val="24"/>
            <w:u w:val="none"/>
            <w:lang w:val="en-US"/>
          </w:rPr>
          <w:t>gmail</w:t>
        </w:r>
        <w:r w:rsidR="00DC7EC1" w:rsidRPr="00F165B6">
          <w:rPr>
            <w:rStyle w:val="a5"/>
            <w:color w:val="auto"/>
            <w:sz w:val="24"/>
            <w:szCs w:val="24"/>
            <w:u w:val="none"/>
            <w:lang w:val="ru-RU"/>
          </w:rPr>
          <w:t>.</w:t>
        </w:r>
        <w:r w:rsidR="00DC7EC1" w:rsidRPr="00F165B6">
          <w:rPr>
            <w:rStyle w:val="a5"/>
            <w:color w:val="auto"/>
            <w:sz w:val="24"/>
            <w:szCs w:val="24"/>
            <w:u w:val="none"/>
            <w:lang w:val="en-US"/>
          </w:rPr>
          <w:t>com</w:t>
        </w:r>
      </w:hyperlink>
    </w:p>
    <w:p w:rsidR="00DC7EC1" w:rsidRPr="00161FE7" w:rsidRDefault="00DC7EC1" w:rsidP="00B623CA">
      <w:pPr>
        <w:tabs>
          <w:tab w:val="num" w:pos="2204"/>
        </w:tabs>
        <w:overflowPunct w:val="0"/>
        <w:adjustRightInd w:val="0"/>
        <w:jc w:val="both"/>
        <w:rPr>
          <w:sz w:val="24"/>
          <w:szCs w:val="24"/>
          <w:lang w:val="ru-RU"/>
        </w:rPr>
      </w:pPr>
    </w:p>
    <w:p w:rsidR="00DC7EC1" w:rsidRPr="006E6FC3" w:rsidRDefault="00DC7EC1" w:rsidP="00F165B6">
      <w:pPr>
        <w:pStyle w:val="aa"/>
        <w:rPr>
          <w:sz w:val="24"/>
          <w:szCs w:val="24"/>
          <w:lang w:bidi="uk-UA"/>
        </w:rPr>
      </w:pPr>
      <w:r w:rsidRPr="006E6FC3">
        <w:rPr>
          <w:b/>
          <w:sz w:val="24"/>
          <w:szCs w:val="24"/>
          <w:lang w:bidi="uk-UA"/>
        </w:rPr>
        <w:t>Очні консультації:</w:t>
      </w:r>
      <w:r w:rsidRPr="006E6FC3">
        <w:rPr>
          <w:sz w:val="24"/>
          <w:szCs w:val="24"/>
          <w:lang w:bidi="uk-UA"/>
        </w:rPr>
        <w:t xml:space="preserve">  за попередньою домовленістю; </w:t>
      </w:r>
    </w:p>
    <w:p w:rsidR="00F165B6" w:rsidRDefault="00F165B6" w:rsidP="00F165B6">
      <w:pPr>
        <w:pStyle w:val="aa"/>
        <w:rPr>
          <w:b/>
          <w:sz w:val="24"/>
          <w:szCs w:val="24"/>
          <w:lang w:bidi="uk-UA"/>
        </w:rPr>
      </w:pPr>
    </w:p>
    <w:p w:rsidR="00F165B6" w:rsidRDefault="00DC7EC1" w:rsidP="00F165B6">
      <w:pPr>
        <w:pStyle w:val="aa"/>
        <w:rPr>
          <w:sz w:val="24"/>
          <w:szCs w:val="24"/>
          <w:lang w:bidi="uk-UA"/>
        </w:rPr>
      </w:pPr>
      <w:r w:rsidRPr="006E6FC3">
        <w:rPr>
          <w:b/>
          <w:sz w:val="24"/>
          <w:szCs w:val="24"/>
          <w:lang w:bidi="uk-UA"/>
        </w:rPr>
        <w:t>Он-лайн консультації</w:t>
      </w:r>
      <w:r w:rsidRPr="006E6FC3">
        <w:rPr>
          <w:sz w:val="24"/>
          <w:szCs w:val="24"/>
          <w:lang w:bidi="uk-UA"/>
        </w:rPr>
        <w:t xml:space="preserve">: система </w:t>
      </w:r>
      <w:proofErr w:type="spellStart"/>
      <w:r w:rsidRPr="006E6FC3">
        <w:rPr>
          <w:sz w:val="24"/>
          <w:szCs w:val="24"/>
          <w:lang w:bidi="uk-UA"/>
        </w:rPr>
        <w:t>Moodle</w:t>
      </w:r>
      <w:proofErr w:type="spellEnd"/>
      <w:r w:rsidRPr="006E6FC3">
        <w:rPr>
          <w:sz w:val="24"/>
          <w:szCs w:val="24"/>
          <w:lang w:bidi="uk-UA"/>
        </w:rPr>
        <w:t xml:space="preserve">, система </w:t>
      </w:r>
      <w:r w:rsidRPr="006E6FC3">
        <w:rPr>
          <w:sz w:val="24"/>
          <w:szCs w:val="24"/>
          <w:lang w:val="en-US" w:bidi="uk-UA"/>
        </w:rPr>
        <w:t>ZOOM</w:t>
      </w:r>
      <w:r w:rsidRPr="006E6FC3">
        <w:rPr>
          <w:sz w:val="24"/>
          <w:szCs w:val="24"/>
          <w:lang w:bidi="uk-UA"/>
        </w:rPr>
        <w:t>згідно з розкладом;</w:t>
      </w:r>
    </w:p>
    <w:p w:rsidR="00F165B6" w:rsidRDefault="00F165B6" w:rsidP="00F165B6">
      <w:pPr>
        <w:pStyle w:val="aa"/>
        <w:rPr>
          <w:sz w:val="24"/>
          <w:szCs w:val="24"/>
          <w:lang w:bidi="uk-UA"/>
        </w:rPr>
      </w:pPr>
    </w:p>
    <w:p w:rsidR="00B64D98" w:rsidRDefault="00B64D98" w:rsidP="00F165B6">
      <w:pPr>
        <w:pStyle w:val="aa"/>
        <w:rPr>
          <w:color w:val="000000"/>
          <w:sz w:val="24"/>
          <w:szCs w:val="24"/>
          <w:lang w:bidi="uk-UA"/>
        </w:rPr>
      </w:pPr>
      <w:r w:rsidRPr="001F5982">
        <w:rPr>
          <w:b/>
          <w:color w:val="000000"/>
          <w:sz w:val="24"/>
          <w:szCs w:val="24"/>
          <w:lang w:bidi="uk-UA"/>
        </w:rPr>
        <w:t>Локація:</w:t>
      </w:r>
      <w:r w:rsidRPr="001F5982">
        <w:rPr>
          <w:color w:val="000000"/>
          <w:sz w:val="24"/>
          <w:szCs w:val="24"/>
          <w:lang w:bidi="uk-UA"/>
        </w:rPr>
        <w:t xml:space="preserve"> заняття проводяться в умовах </w:t>
      </w:r>
      <w:r w:rsidR="00A27055" w:rsidRPr="0077720F">
        <w:rPr>
          <w:rFonts w:eastAsia="Times New Roman"/>
          <w:sz w:val="24"/>
          <w:szCs w:val="24"/>
        </w:rPr>
        <w:t xml:space="preserve">КНП ХОР </w:t>
      </w:r>
      <w:r w:rsidR="00B623CA" w:rsidRPr="0077720F">
        <w:rPr>
          <w:rFonts w:eastAsia="Times New Roman"/>
          <w:sz w:val="24"/>
          <w:szCs w:val="24"/>
        </w:rPr>
        <w:t>«Обласний спеціалізований будинок дитини «Гіппократ»»</w:t>
      </w:r>
      <w:r w:rsidR="00E5263E" w:rsidRPr="001F5982">
        <w:rPr>
          <w:color w:val="000000"/>
          <w:sz w:val="24"/>
          <w:szCs w:val="24"/>
          <w:lang w:bidi="uk-UA"/>
        </w:rPr>
        <w:t>,</w:t>
      </w:r>
      <w:r w:rsidR="00A27055" w:rsidRPr="001F5982">
        <w:rPr>
          <w:color w:val="000000"/>
          <w:sz w:val="24"/>
          <w:szCs w:val="24"/>
          <w:lang w:bidi="uk-UA"/>
        </w:rPr>
        <w:t>КНП ХОР ОДКЛ</w:t>
      </w:r>
      <w:r w:rsidR="0077720F">
        <w:rPr>
          <w:color w:val="000000"/>
          <w:sz w:val="24"/>
          <w:szCs w:val="24"/>
          <w:lang w:bidi="uk-UA"/>
        </w:rPr>
        <w:t xml:space="preserve">, </w:t>
      </w:r>
      <w:r w:rsidR="0077720F" w:rsidRPr="0077720F">
        <w:rPr>
          <w:color w:val="000000"/>
          <w:sz w:val="24"/>
          <w:szCs w:val="24"/>
          <w:lang w:bidi="uk-UA"/>
        </w:rPr>
        <w:t xml:space="preserve">КНП «МДЛ №5» ХМР відділення паліативної допомоги – дитячий </w:t>
      </w:r>
      <w:proofErr w:type="spellStart"/>
      <w:r w:rsidR="0077720F" w:rsidRPr="0077720F">
        <w:rPr>
          <w:color w:val="000000"/>
          <w:sz w:val="24"/>
          <w:szCs w:val="24"/>
          <w:lang w:bidi="uk-UA"/>
        </w:rPr>
        <w:t>хоспіс</w:t>
      </w:r>
      <w:proofErr w:type="spellEnd"/>
      <w:r w:rsidR="0077720F">
        <w:rPr>
          <w:color w:val="000000"/>
          <w:sz w:val="24"/>
          <w:szCs w:val="24"/>
          <w:lang w:bidi="uk-UA"/>
        </w:rPr>
        <w:t>.</w:t>
      </w:r>
    </w:p>
    <w:p w:rsidR="00A12F94" w:rsidRDefault="00A12F94" w:rsidP="00D01F5A">
      <w:pPr>
        <w:pStyle w:val="2"/>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uk-UA"/>
        </w:rPr>
      </w:pPr>
    </w:p>
    <w:p w:rsidR="00A12F94" w:rsidRDefault="00A12F94" w:rsidP="00D01F5A">
      <w:pPr>
        <w:pStyle w:val="2"/>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uk-UA"/>
        </w:rPr>
      </w:pPr>
    </w:p>
    <w:p w:rsidR="00A12F94" w:rsidRDefault="00A12F94" w:rsidP="00D01F5A">
      <w:pPr>
        <w:pStyle w:val="2"/>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uk-UA"/>
        </w:rPr>
      </w:pPr>
    </w:p>
    <w:p w:rsidR="00A12F94" w:rsidRDefault="00A12F94" w:rsidP="00D01F5A">
      <w:pPr>
        <w:pStyle w:val="2"/>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uk-UA"/>
        </w:rPr>
      </w:pPr>
    </w:p>
    <w:p w:rsidR="00A12F94" w:rsidRDefault="00A12F94" w:rsidP="00D01F5A">
      <w:pPr>
        <w:pStyle w:val="2"/>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uk-UA"/>
        </w:rPr>
      </w:pPr>
    </w:p>
    <w:p w:rsidR="00A12F94" w:rsidRDefault="00A12F94" w:rsidP="00D01F5A">
      <w:pPr>
        <w:pStyle w:val="2"/>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uk-UA"/>
        </w:rPr>
      </w:pPr>
    </w:p>
    <w:p w:rsidR="00A12F94" w:rsidRDefault="00A12F94" w:rsidP="00D01F5A">
      <w:pPr>
        <w:pStyle w:val="2"/>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uk-UA"/>
        </w:rPr>
      </w:pPr>
    </w:p>
    <w:p w:rsidR="00A12F94" w:rsidRDefault="00A12F94" w:rsidP="00D01F5A">
      <w:pPr>
        <w:pStyle w:val="2"/>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uk-UA"/>
        </w:rPr>
      </w:pPr>
    </w:p>
    <w:p w:rsidR="00A12F94" w:rsidRDefault="00A12F94" w:rsidP="00D01F5A">
      <w:pPr>
        <w:pStyle w:val="2"/>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uk-UA"/>
        </w:rPr>
      </w:pPr>
    </w:p>
    <w:p w:rsidR="00A12F94" w:rsidRDefault="00A12F94" w:rsidP="00D01F5A">
      <w:pPr>
        <w:pStyle w:val="2"/>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uk-UA"/>
        </w:rPr>
      </w:pPr>
    </w:p>
    <w:p w:rsidR="00A12F94" w:rsidRDefault="00A12F94" w:rsidP="00D01F5A">
      <w:pPr>
        <w:pStyle w:val="2"/>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uk-UA"/>
        </w:rPr>
      </w:pPr>
    </w:p>
    <w:p w:rsidR="00A12F94" w:rsidRDefault="00A12F94" w:rsidP="00D01F5A">
      <w:pPr>
        <w:pStyle w:val="2"/>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uk-UA"/>
        </w:rPr>
      </w:pPr>
    </w:p>
    <w:p w:rsidR="00A12F94" w:rsidRDefault="00A12F94" w:rsidP="00D01F5A">
      <w:pPr>
        <w:pStyle w:val="2"/>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uk-UA"/>
        </w:rPr>
      </w:pPr>
    </w:p>
    <w:p w:rsidR="00A12F94" w:rsidRDefault="00A12F94" w:rsidP="00D01F5A">
      <w:pPr>
        <w:pStyle w:val="2"/>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uk-UA"/>
        </w:rPr>
      </w:pPr>
    </w:p>
    <w:p w:rsidR="00A12F94" w:rsidRDefault="00A12F94" w:rsidP="00D01F5A">
      <w:pPr>
        <w:pStyle w:val="2"/>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uk-UA"/>
        </w:rPr>
      </w:pPr>
    </w:p>
    <w:p w:rsidR="00A12F94" w:rsidRDefault="00A12F94" w:rsidP="00D01F5A">
      <w:pPr>
        <w:pStyle w:val="2"/>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uk-UA"/>
        </w:rPr>
      </w:pPr>
    </w:p>
    <w:p w:rsidR="00A12F94" w:rsidRDefault="00A12F94" w:rsidP="00D01F5A">
      <w:pPr>
        <w:pStyle w:val="2"/>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uk-UA"/>
        </w:rPr>
      </w:pPr>
    </w:p>
    <w:p w:rsidR="00A12F94" w:rsidRDefault="00A12F94" w:rsidP="00D01F5A">
      <w:pPr>
        <w:pStyle w:val="2"/>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uk-UA"/>
        </w:rPr>
      </w:pPr>
    </w:p>
    <w:p w:rsidR="00B64D98" w:rsidRPr="00D01F5A" w:rsidRDefault="00B64D98" w:rsidP="00D01F5A">
      <w:pPr>
        <w:pStyle w:val="2"/>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uk-UA"/>
        </w:rPr>
      </w:pPr>
      <w:r w:rsidRPr="00D01F5A">
        <w:rPr>
          <w:rFonts w:ascii="Times New Roman" w:hAnsi="Times New Roman" w:cs="Times New Roman"/>
          <w:b/>
          <w:sz w:val="24"/>
          <w:szCs w:val="24"/>
          <w:lang w:val="uk-UA"/>
        </w:rPr>
        <w:lastRenderedPageBreak/>
        <w:t>Інформація про дисципліну</w:t>
      </w:r>
    </w:p>
    <w:p w:rsidR="00383F10" w:rsidRPr="00B623CA" w:rsidRDefault="00383F10" w:rsidP="00D01F5A">
      <w:pPr>
        <w:tabs>
          <w:tab w:val="left" w:pos="851"/>
          <w:tab w:val="left" w:pos="1418"/>
        </w:tabs>
        <w:spacing w:line="298" w:lineRule="exact"/>
        <w:jc w:val="both"/>
        <w:rPr>
          <w:rFonts w:eastAsia="Times New Roman"/>
          <w:sz w:val="24"/>
          <w:szCs w:val="24"/>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4"/>
        <w:gridCol w:w="2978"/>
        <w:gridCol w:w="3402"/>
      </w:tblGrid>
      <w:tr w:rsidR="00383F10" w:rsidRPr="00AD3460" w:rsidTr="007A0BC7">
        <w:trPr>
          <w:trHeight w:val="803"/>
        </w:trPr>
        <w:tc>
          <w:tcPr>
            <w:tcW w:w="2834" w:type="dxa"/>
            <w:vMerge w:val="restart"/>
            <w:vAlign w:val="center"/>
          </w:tcPr>
          <w:p w:rsidR="00383F10" w:rsidRPr="00AD3460" w:rsidRDefault="00383F10" w:rsidP="00820ED8">
            <w:pPr>
              <w:jc w:val="center"/>
              <w:rPr>
                <w:sz w:val="24"/>
              </w:rPr>
            </w:pPr>
            <w:r w:rsidRPr="00AD3460">
              <w:rPr>
                <w:sz w:val="24"/>
              </w:rPr>
              <w:t xml:space="preserve">Найменування показників </w:t>
            </w:r>
          </w:p>
        </w:tc>
        <w:tc>
          <w:tcPr>
            <w:tcW w:w="2978" w:type="dxa"/>
            <w:vMerge w:val="restart"/>
            <w:vAlign w:val="center"/>
          </w:tcPr>
          <w:p w:rsidR="00383F10" w:rsidRPr="00AD3460" w:rsidRDefault="00383F10" w:rsidP="00820ED8">
            <w:pPr>
              <w:jc w:val="center"/>
              <w:rPr>
                <w:sz w:val="24"/>
              </w:rPr>
            </w:pPr>
            <w:r w:rsidRPr="00AD3460">
              <w:rPr>
                <w:sz w:val="24"/>
              </w:rPr>
              <w:t>Галузь знань, напрям підготовки, освітньо-кваліфікаційний рівень</w:t>
            </w:r>
          </w:p>
        </w:tc>
        <w:tc>
          <w:tcPr>
            <w:tcW w:w="3402" w:type="dxa"/>
            <w:vAlign w:val="center"/>
          </w:tcPr>
          <w:p w:rsidR="00383F10" w:rsidRPr="00AD3460" w:rsidRDefault="00383F10" w:rsidP="00820ED8">
            <w:pPr>
              <w:jc w:val="center"/>
              <w:rPr>
                <w:sz w:val="24"/>
              </w:rPr>
            </w:pPr>
            <w:r w:rsidRPr="00AD3460">
              <w:rPr>
                <w:sz w:val="24"/>
              </w:rPr>
              <w:t>Характеристика навчальної дисципліни</w:t>
            </w:r>
          </w:p>
        </w:tc>
      </w:tr>
      <w:tr w:rsidR="00383F10" w:rsidRPr="00AD3460" w:rsidTr="007A0BC7">
        <w:trPr>
          <w:trHeight w:val="549"/>
        </w:trPr>
        <w:tc>
          <w:tcPr>
            <w:tcW w:w="2834" w:type="dxa"/>
            <w:vMerge/>
            <w:vAlign w:val="center"/>
          </w:tcPr>
          <w:p w:rsidR="00383F10" w:rsidRPr="00AD3460" w:rsidRDefault="00383F10" w:rsidP="00820ED8">
            <w:pPr>
              <w:jc w:val="center"/>
              <w:rPr>
                <w:sz w:val="24"/>
              </w:rPr>
            </w:pPr>
          </w:p>
        </w:tc>
        <w:tc>
          <w:tcPr>
            <w:tcW w:w="2978" w:type="dxa"/>
            <w:vMerge/>
            <w:vAlign w:val="center"/>
          </w:tcPr>
          <w:p w:rsidR="00383F10" w:rsidRPr="00AD3460" w:rsidRDefault="00383F10" w:rsidP="00820ED8">
            <w:pPr>
              <w:jc w:val="center"/>
              <w:rPr>
                <w:sz w:val="24"/>
              </w:rPr>
            </w:pPr>
          </w:p>
        </w:tc>
        <w:tc>
          <w:tcPr>
            <w:tcW w:w="3402" w:type="dxa"/>
          </w:tcPr>
          <w:p w:rsidR="00383F10" w:rsidRPr="00AD3460" w:rsidRDefault="00383F10" w:rsidP="00820ED8">
            <w:pPr>
              <w:jc w:val="center"/>
              <w:rPr>
                <w:sz w:val="24"/>
              </w:rPr>
            </w:pPr>
            <w:r w:rsidRPr="00AD3460">
              <w:rPr>
                <w:sz w:val="24"/>
              </w:rPr>
              <w:t>денна форма навчання</w:t>
            </w:r>
          </w:p>
        </w:tc>
      </w:tr>
      <w:tr w:rsidR="00383F10" w:rsidRPr="00AD3460" w:rsidTr="007A0BC7">
        <w:trPr>
          <w:trHeight w:val="1247"/>
        </w:trPr>
        <w:tc>
          <w:tcPr>
            <w:tcW w:w="2834" w:type="dxa"/>
            <w:vAlign w:val="center"/>
          </w:tcPr>
          <w:p w:rsidR="00383F10" w:rsidRPr="00AD3460" w:rsidRDefault="00383F10" w:rsidP="00820ED8">
            <w:pPr>
              <w:rPr>
                <w:sz w:val="24"/>
              </w:rPr>
            </w:pPr>
            <w:r w:rsidRPr="00AD3460">
              <w:rPr>
                <w:sz w:val="24"/>
              </w:rPr>
              <w:t xml:space="preserve">Кількість кредитів  </w:t>
            </w:r>
            <w:r>
              <w:rPr>
                <w:sz w:val="24"/>
              </w:rPr>
              <w:t>- 3</w:t>
            </w:r>
          </w:p>
        </w:tc>
        <w:tc>
          <w:tcPr>
            <w:tcW w:w="2978" w:type="dxa"/>
          </w:tcPr>
          <w:p w:rsidR="00383F10" w:rsidRPr="00383F10" w:rsidRDefault="00383F10" w:rsidP="00383F10">
            <w:pPr>
              <w:jc w:val="center"/>
              <w:rPr>
                <w:sz w:val="24"/>
              </w:rPr>
            </w:pPr>
            <w:r>
              <w:rPr>
                <w:sz w:val="24"/>
              </w:rPr>
              <w:t>освітня програма</w:t>
            </w:r>
            <w:r w:rsidRPr="00383F10">
              <w:rPr>
                <w:sz w:val="24"/>
              </w:rPr>
              <w:t xml:space="preserve"> підготовки фахівців другого (магістерського)</w:t>
            </w:r>
          </w:p>
          <w:p w:rsidR="00383F10" w:rsidRPr="00AD3460" w:rsidRDefault="00383F10" w:rsidP="00383F10">
            <w:pPr>
              <w:jc w:val="center"/>
              <w:rPr>
                <w:sz w:val="24"/>
              </w:rPr>
            </w:pPr>
            <w:r w:rsidRPr="00383F10">
              <w:rPr>
                <w:sz w:val="24"/>
              </w:rPr>
              <w:t xml:space="preserve"> рівня вищої освіти пі</w:t>
            </w:r>
            <w:r>
              <w:rPr>
                <w:sz w:val="24"/>
              </w:rPr>
              <w:t xml:space="preserve">дготовки 22 «Охорона здоров’я» </w:t>
            </w:r>
          </w:p>
        </w:tc>
        <w:tc>
          <w:tcPr>
            <w:tcW w:w="3402" w:type="dxa"/>
            <w:vAlign w:val="center"/>
          </w:tcPr>
          <w:p w:rsidR="00383F10" w:rsidRPr="0058647C" w:rsidRDefault="00383F10" w:rsidP="0058647C">
            <w:pPr>
              <w:jc w:val="center"/>
              <w:rPr>
                <w:sz w:val="24"/>
              </w:rPr>
            </w:pPr>
            <w:r w:rsidRPr="00AD3460">
              <w:rPr>
                <w:sz w:val="24"/>
              </w:rPr>
              <w:t>Нормативна</w:t>
            </w:r>
          </w:p>
        </w:tc>
      </w:tr>
      <w:tr w:rsidR="00383F10" w:rsidRPr="00AD3460" w:rsidTr="007A0BC7">
        <w:trPr>
          <w:trHeight w:val="70"/>
        </w:trPr>
        <w:tc>
          <w:tcPr>
            <w:tcW w:w="2834" w:type="dxa"/>
            <w:vMerge w:val="restart"/>
            <w:vAlign w:val="center"/>
          </w:tcPr>
          <w:p w:rsidR="00383F10" w:rsidRPr="00AD3460" w:rsidRDefault="00383F10" w:rsidP="00820ED8">
            <w:pPr>
              <w:rPr>
                <w:sz w:val="24"/>
              </w:rPr>
            </w:pPr>
            <w:r w:rsidRPr="00AD3460">
              <w:rPr>
                <w:sz w:val="24"/>
              </w:rPr>
              <w:t xml:space="preserve">Загальна кількість годин - </w:t>
            </w:r>
            <w:r>
              <w:rPr>
                <w:sz w:val="24"/>
              </w:rPr>
              <w:t>90</w:t>
            </w:r>
          </w:p>
        </w:tc>
        <w:tc>
          <w:tcPr>
            <w:tcW w:w="2978" w:type="dxa"/>
            <w:vMerge w:val="restart"/>
            <w:vAlign w:val="center"/>
          </w:tcPr>
          <w:p w:rsidR="00383F10" w:rsidRDefault="00383F10" w:rsidP="00820ED8">
            <w:pPr>
              <w:rPr>
                <w:sz w:val="24"/>
              </w:rPr>
            </w:pPr>
          </w:p>
          <w:p w:rsidR="00383F10" w:rsidRPr="00AD3460" w:rsidRDefault="00383F10" w:rsidP="00383F10">
            <w:pPr>
              <w:jc w:val="center"/>
              <w:rPr>
                <w:sz w:val="24"/>
              </w:rPr>
            </w:pPr>
            <w:r w:rsidRPr="00AD3460">
              <w:rPr>
                <w:sz w:val="24"/>
              </w:rPr>
              <w:t>Спеціальність:</w:t>
            </w:r>
          </w:p>
          <w:p w:rsidR="00383F10" w:rsidRPr="00AD3460" w:rsidRDefault="00383F10" w:rsidP="00820ED8">
            <w:pPr>
              <w:jc w:val="center"/>
              <w:rPr>
                <w:sz w:val="24"/>
              </w:rPr>
            </w:pPr>
            <w:r w:rsidRPr="00383F10">
              <w:rPr>
                <w:color w:val="000000"/>
                <w:sz w:val="24"/>
              </w:rPr>
              <w:t>228 «Педіатрія»</w:t>
            </w:r>
          </w:p>
        </w:tc>
        <w:tc>
          <w:tcPr>
            <w:tcW w:w="3402" w:type="dxa"/>
            <w:vAlign w:val="center"/>
          </w:tcPr>
          <w:p w:rsidR="00383F10" w:rsidRPr="00AD3460" w:rsidRDefault="00383F10" w:rsidP="00820ED8">
            <w:pPr>
              <w:jc w:val="center"/>
              <w:rPr>
                <w:b/>
                <w:sz w:val="24"/>
              </w:rPr>
            </w:pPr>
            <w:r w:rsidRPr="00AD3460">
              <w:rPr>
                <w:b/>
                <w:sz w:val="24"/>
              </w:rPr>
              <w:t>Рік підготовки:</w:t>
            </w:r>
          </w:p>
        </w:tc>
      </w:tr>
      <w:tr w:rsidR="00383F10" w:rsidRPr="00AD3460" w:rsidTr="007A0BC7">
        <w:trPr>
          <w:trHeight w:val="207"/>
        </w:trPr>
        <w:tc>
          <w:tcPr>
            <w:tcW w:w="2834" w:type="dxa"/>
            <w:vMerge/>
            <w:vAlign w:val="center"/>
          </w:tcPr>
          <w:p w:rsidR="00383F10" w:rsidRPr="00AD3460" w:rsidRDefault="00383F10" w:rsidP="00820ED8">
            <w:pPr>
              <w:rPr>
                <w:sz w:val="24"/>
              </w:rPr>
            </w:pPr>
          </w:p>
        </w:tc>
        <w:tc>
          <w:tcPr>
            <w:tcW w:w="2978" w:type="dxa"/>
            <w:vMerge/>
            <w:vAlign w:val="center"/>
          </w:tcPr>
          <w:p w:rsidR="00383F10" w:rsidRPr="00AD3460" w:rsidRDefault="00383F10" w:rsidP="00820ED8">
            <w:pPr>
              <w:jc w:val="center"/>
              <w:rPr>
                <w:sz w:val="24"/>
              </w:rPr>
            </w:pPr>
          </w:p>
        </w:tc>
        <w:tc>
          <w:tcPr>
            <w:tcW w:w="3402" w:type="dxa"/>
            <w:vAlign w:val="center"/>
          </w:tcPr>
          <w:p w:rsidR="00383F10" w:rsidRPr="00AD3460" w:rsidRDefault="00383F10" w:rsidP="00820ED8">
            <w:pPr>
              <w:jc w:val="center"/>
              <w:rPr>
                <w:sz w:val="24"/>
              </w:rPr>
            </w:pPr>
            <w:r w:rsidRPr="00AD3460">
              <w:rPr>
                <w:sz w:val="24"/>
              </w:rPr>
              <w:t>6-й</w:t>
            </w:r>
          </w:p>
        </w:tc>
      </w:tr>
      <w:tr w:rsidR="00383F10" w:rsidRPr="00AD3460" w:rsidTr="007A0BC7">
        <w:trPr>
          <w:trHeight w:val="70"/>
        </w:trPr>
        <w:tc>
          <w:tcPr>
            <w:tcW w:w="2834" w:type="dxa"/>
            <w:vMerge/>
            <w:vAlign w:val="center"/>
          </w:tcPr>
          <w:p w:rsidR="00383F10" w:rsidRPr="00AD3460" w:rsidRDefault="00383F10" w:rsidP="00820ED8">
            <w:pPr>
              <w:rPr>
                <w:sz w:val="24"/>
              </w:rPr>
            </w:pPr>
          </w:p>
        </w:tc>
        <w:tc>
          <w:tcPr>
            <w:tcW w:w="2978" w:type="dxa"/>
            <w:vMerge/>
            <w:vAlign w:val="center"/>
          </w:tcPr>
          <w:p w:rsidR="00383F10" w:rsidRPr="00AD3460" w:rsidRDefault="00383F10" w:rsidP="00820ED8">
            <w:pPr>
              <w:jc w:val="center"/>
              <w:rPr>
                <w:sz w:val="24"/>
              </w:rPr>
            </w:pPr>
          </w:p>
        </w:tc>
        <w:tc>
          <w:tcPr>
            <w:tcW w:w="3402" w:type="dxa"/>
            <w:vAlign w:val="center"/>
          </w:tcPr>
          <w:p w:rsidR="00383F10" w:rsidRPr="00AD3460" w:rsidRDefault="00383F10" w:rsidP="00820ED8">
            <w:pPr>
              <w:jc w:val="center"/>
              <w:rPr>
                <w:b/>
                <w:sz w:val="24"/>
              </w:rPr>
            </w:pPr>
            <w:r w:rsidRPr="00AD3460">
              <w:rPr>
                <w:b/>
                <w:sz w:val="24"/>
              </w:rPr>
              <w:t>Семестр</w:t>
            </w:r>
          </w:p>
        </w:tc>
      </w:tr>
      <w:tr w:rsidR="00383F10" w:rsidRPr="00AD3460" w:rsidTr="007A0BC7">
        <w:trPr>
          <w:trHeight w:val="323"/>
        </w:trPr>
        <w:tc>
          <w:tcPr>
            <w:tcW w:w="2834" w:type="dxa"/>
            <w:vMerge/>
            <w:vAlign w:val="center"/>
          </w:tcPr>
          <w:p w:rsidR="00383F10" w:rsidRPr="00AD3460" w:rsidRDefault="00383F10" w:rsidP="00820ED8">
            <w:pPr>
              <w:rPr>
                <w:sz w:val="24"/>
              </w:rPr>
            </w:pPr>
          </w:p>
        </w:tc>
        <w:tc>
          <w:tcPr>
            <w:tcW w:w="2978" w:type="dxa"/>
            <w:vMerge/>
            <w:vAlign w:val="center"/>
          </w:tcPr>
          <w:p w:rsidR="00383F10" w:rsidRPr="00AD3460" w:rsidRDefault="00383F10" w:rsidP="00820ED8">
            <w:pPr>
              <w:jc w:val="center"/>
              <w:rPr>
                <w:sz w:val="24"/>
              </w:rPr>
            </w:pPr>
          </w:p>
        </w:tc>
        <w:tc>
          <w:tcPr>
            <w:tcW w:w="3402" w:type="dxa"/>
            <w:vAlign w:val="center"/>
          </w:tcPr>
          <w:p w:rsidR="00383F10" w:rsidRPr="00AD3460" w:rsidRDefault="00383F10" w:rsidP="00820ED8">
            <w:pPr>
              <w:jc w:val="center"/>
              <w:rPr>
                <w:sz w:val="24"/>
              </w:rPr>
            </w:pPr>
          </w:p>
        </w:tc>
      </w:tr>
      <w:tr w:rsidR="00383F10" w:rsidRPr="00AD3460" w:rsidTr="007A0BC7">
        <w:trPr>
          <w:trHeight w:val="322"/>
        </w:trPr>
        <w:tc>
          <w:tcPr>
            <w:tcW w:w="2834" w:type="dxa"/>
            <w:vMerge/>
            <w:vAlign w:val="center"/>
          </w:tcPr>
          <w:p w:rsidR="00383F10" w:rsidRPr="00AD3460" w:rsidRDefault="00383F10" w:rsidP="00820ED8">
            <w:pPr>
              <w:rPr>
                <w:sz w:val="24"/>
              </w:rPr>
            </w:pPr>
          </w:p>
        </w:tc>
        <w:tc>
          <w:tcPr>
            <w:tcW w:w="2978" w:type="dxa"/>
            <w:vMerge/>
            <w:vAlign w:val="center"/>
          </w:tcPr>
          <w:p w:rsidR="00383F10" w:rsidRPr="00AD3460" w:rsidRDefault="00383F10" w:rsidP="00820ED8">
            <w:pPr>
              <w:jc w:val="center"/>
              <w:rPr>
                <w:sz w:val="24"/>
              </w:rPr>
            </w:pPr>
          </w:p>
        </w:tc>
        <w:tc>
          <w:tcPr>
            <w:tcW w:w="3402" w:type="dxa"/>
            <w:vAlign w:val="center"/>
          </w:tcPr>
          <w:p w:rsidR="00383F10" w:rsidRPr="00AD3460" w:rsidRDefault="00383F10" w:rsidP="00820ED8">
            <w:pPr>
              <w:jc w:val="center"/>
              <w:rPr>
                <w:b/>
                <w:sz w:val="24"/>
              </w:rPr>
            </w:pPr>
            <w:r w:rsidRPr="00AD3460">
              <w:rPr>
                <w:b/>
                <w:sz w:val="24"/>
              </w:rPr>
              <w:t xml:space="preserve">Лекції </w:t>
            </w:r>
          </w:p>
        </w:tc>
      </w:tr>
      <w:tr w:rsidR="00383F10" w:rsidRPr="00AD3460" w:rsidTr="007A0BC7">
        <w:trPr>
          <w:trHeight w:val="320"/>
        </w:trPr>
        <w:tc>
          <w:tcPr>
            <w:tcW w:w="2834" w:type="dxa"/>
            <w:vMerge w:val="restart"/>
            <w:vAlign w:val="center"/>
          </w:tcPr>
          <w:p w:rsidR="00383F10" w:rsidRPr="00AD3460" w:rsidRDefault="00383F10" w:rsidP="00820ED8">
            <w:pPr>
              <w:rPr>
                <w:sz w:val="24"/>
              </w:rPr>
            </w:pPr>
            <w:r w:rsidRPr="00AD3460">
              <w:rPr>
                <w:sz w:val="24"/>
              </w:rPr>
              <w:t>Годин для денної (або вечірньої) форми навчання:</w:t>
            </w:r>
          </w:p>
          <w:p w:rsidR="00383F10" w:rsidRPr="00BF4612" w:rsidRDefault="00383F10" w:rsidP="00820ED8">
            <w:pPr>
              <w:rPr>
                <w:sz w:val="24"/>
                <w:lang w:val="ru-RU"/>
              </w:rPr>
            </w:pPr>
            <w:r w:rsidRPr="00AD3460">
              <w:rPr>
                <w:sz w:val="24"/>
              </w:rPr>
              <w:t xml:space="preserve">аудиторних – </w:t>
            </w:r>
            <w:r w:rsidR="00A12F94">
              <w:rPr>
                <w:sz w:val="24"/>
                <w:lang w:val="ru-RU"/>
              </w:rPr>
              <w:t>3</w:t>
            </w:r>
            <w:r w:rsidR="00BF4612">
              <w:rPr>
                <w:sz w:val="24"/>
                <w:lang w:val="ru-RU"/>
              </w:rPr>
              <w:t>0</w:t>
            </w:r>
          </w:p>
          <w:p w:rsidR="00383F10" w:rsidRPr="00BF4612" w:rsidRDefault="00383F10" w:rsidP="00BF4612">
            <w:pPr>
              <w:rPr>
                <w:sz w:val="24"/>
                <w:lang w:val="ru-RU"/>
              </w:rPr>
            </w:pPr>
            <w:r w:rsidRPr="00AD3460">
              <w:rPr>
                <w:sz w:val="24"/>
              </w:rPr>
              <w:t xml:space="preserve">самостійної роботи студента - </w:t>
            </w:r>
            <w:r w:rsidR="00A12F94">
              <w:rPr>
                <w:sz w:val="24"/>
                <w:lang w:val="ru-RU"/>
              </w:rPr>
              <w:t>6</w:t>
            </w:r>
            <w:r w:rsidR="00BF4612">
              <w:rPr>
                <w:sz w:val="24"/>
                <w:lang w:val="ru-RU"/>
              </w:rPr>
              <w:t>0</w:t>
            </w:r>
          </w:p>
        </w:tc>
        <w:tc>
          <w:tcPr>
            <w:tcW w:w="2978" w:type="dxa"/>
            <w:vMerge w:val="restart"/>
            <w:vAlign w:val="center"/>
          </w:tcPr>
          <w:p w:rsidR="00383F10" w:rsidRPr="00AD3460" w:rsidRDefault="00383F10" w:rsidP="00820ED8">
            <w:pPr>
              <w:jc w:val="center"/>
              <w:rPr>
                <w:sz w:val="24"/>
              </w:rPr>
            </w:pPr>
            <w:r w:rsidRPr="00AD3460">
              <w:rPr>
                <w:sz w:val="24"/>
              </w:rPr>
              <w:t>Освітньо-кваліфікаційний рівень:</w:t>
            </w:r>
          </w:p>
          <w:p w:rsidR="00383F10" w:rsidRPr="00AD3460" w:rsidRDefault="00383F10" w:rsidP="00383F10">
            <w:pPr>
              <w:jc w:val="center"/>
              <w:rPr>
                <w:sz w:val="24"/>
              </w:rPr>
            </w:pPr>
            <w:r>
              <w:rPr>
                <w:sz w:val="24"/>
              </w:rPr>
              <w:t>магістр</w:t>
            </w:r>
          </w:p>
        </w:tc>
        <w:tc>
          <w:tcPr>
            <w:tcW w:w="3402" w:type="dxa"/>
            <w:vAlign w:val="center"/>
          </w:tcPr>
          <w:p w:rsidR="00383F10" w:rsidRPr="00AD3460" w:rsidRDefault="00383F10" w:rsidP="00820ED8">
            <w:pPr>
              <w:jc w:val="center"/>
              <w:rPr>
                <w:sz w:val="24"/>
              </w:rPr>
            </w:pPr>
            <w:r w:rsidRPr="00AD3460">
              <w:rPr>
                <w:sz w:val="24"/>
              </w:rPr>
              <w:t>0 год.</w:t>
            </w:r>
          </w:p>
        </w:tc>
      </w:tr>
      <w:tr w:rsidR="00383F10" w:rsidRPr="00AD3460" w:rsidTr="007A0BC7">
        <w:trPr>
          <w:trHeight w:val="320"/>
        </w:trPr>
        <w:tc>
          <w:tcPr>
            <w:tcW w:w="2834" w:type="dxa"/>
            <w:vMerge/>
            <w:vAlign w:val="center"/>
          </w:tcPr>
          <w:p w:rsidR="00383F10" w:rsidRPr="00AD3460" w:rsidRDefault="00383F10" w:rsidP="00820ED8">
            <w:pPr>
              <w:rPr>
                <w:sz w:val="24"/>
              </w:rPr>
            </w:pPr>
          </w:p>
        </w:tc>
        <w:tc>
          <w:tcPr>
            <w:tcW w:w="2978" w:type="dxa"/>
            <w:vMerge/>
            <w:vAlign w:val="center"/>
          </w:tcPr>
          <w:p w:rsidR="00383F10" w:rsidRPr="00AD3460" w:rsidRDefault="00383F10" w:rsidP="00820ED8">
            <w:pPr>
              <w:jc w:val="center"/>
              <w:rPr>
                <w:sz w:val="24"/>
              </w:rPr>
            </w:pPr>
          </w:p>
        </w:tc>
        <w:tc>
          <w:tcPr>
            <w:tcW w:w="3402" w:type="dxa"/>
            <w:vAlign w:val="center"/>
          </w:tcPr>
          <w:p w:rsidR="00383F10" w:rsidRPr="00AD3460" w:rsidRDefault="00383F10" w:rsidP="00820ED8">
            <w:pPr>
              <w:jc w:val="center"/>
              <w:rPr>
                <w:b/>
                <w:sz w:val="24"/>
              </w:rPr>
            </w:pPr>
            <w:r w:rsidRPr="00AD3460">
              <w:rPr>
                <w:b/>
                <w:sz w:val="24"/>
              </w:rPr>
              <w:t>Практичні, семінарські</w:t>
            </w:r>
          </w:p>
        </w:tc>
      </w:tr>
      <w:tr w:rsidR="00383F10" w:rsidRPr="00AD3460" w:rsidTr="007A0BC7">
        <w:trPr>
          <w:trHeight w:val="320"/>
        </w:trPr>
        <w:tc>
          <w:tcPr>
            <w:tcW w:w="2834" w:type="dxa"/>
            <w:vMerge/>
            <w:vAlign w:val="center"/>
          </w:tcPr>
          <w:p w:rsidR="00383F10" w:rsidRPr="00AD3460" w:rsidRDefault="00383F10" w:rsidP="00820ED8">
            <w:pPr>
              <w:rPr>
                <w:sz w:val="24"/>
              </w:rPr>
            </w:pPr>
          </w:p>
        </w:tc>
        <w:tc>
          <w:tcPr>
            <w:tcW w:w="2978" w:type="dxa"/>
            <w:vMerge/>
            <w:vAlign w:val="center"/>
          </w:tcPr>
          <w:p w:rsidR="00383F10" w:rsidRPr="00AD3460" w:rsidRDefault="00383F10" w:rsidP="00820ED8">
            <w:pPr>
              <w:jc w:val="center"/>
              <w:rPr>
                <w:sz w:val="24"/>
              </w:rPr>
            </w:pPr>
          </w:p>
        </w:tc>
        <w:tc>
          <w:tcPr>
            <w:tcW w:w="3402" w:type="dxa"/>
            <w:vAlign w:val="center"/>
          </w:tcPr>
          <w:p w:rsidR="00383F10" w:rsidRPr="00AD3460" w:rsidRDefault="00147860" w:rsidP="00820ED8">
            <w:pPr>
              <w:jc w:val="center"/>
              <w:rPr>
                <w:sz w:val="24"/>
              </w:rPr>
            </w:pPr>
            <w:r>
              <w:rPr>
                <w:sz w:val="24"/>
                <w:lang w:val="ru-RU"/>
              </w:rPr>
              <w:t>3</w:t>
            </w:r>
            <w:r w:rsidR="00CB27EC">
              <w:rPr>
                <w:sz w:val="24"/>
              </w:rPr>
              <w:t>0</w:t>
            </w:r>
            <w:r w:rsidR="00383F10" w:rsidRPr="00AD3460">
              <w:rPr>
                <w:sz w:val="24"/>
              </w:rPr>
              <w:t xml:space="preserve"> год.</w:t>
            </w:r>
          </w:p>
        </w:tc>
      </w:tr>
      <w:tr w:rsidR="00383F10" w:rsidRPr="00AD3460" w:rsidTr="007A0BC7">
        <w:trPr>
          <w:trHeight w:val="138"/>
        </w:trPr>
        <w:tc>
          <w:tcPr>
            <w:tcW w:w="2834" w:type="dxa"/>
            <w:vMerge/>
            <w:vAlign w:val="center"/>
          </w:tcPr>
          <w:p w:rsidR="00383F10" w:rsidRPr="00AD3460" w:rsidRDefault="00383F10" w:rsidP="00820ED8">
            <w:pPr>
              <w:jc w:val="center"/>
              <w:rPr>
                <w:sz w:val="24"/>
              </w:rPr>
            </w:pPr>
          </w:p>
        </w:tc>
        <w:tc>
          <w:tcPr>
            <w:tcW w:w="2978" w:type="dxa"/>
            <w:vMerge/>
            <w:vAlign w:val="center"/>
          </w:tcPr>
          <w:p w:rsidR="00383F10" w:rsidRPr="00AD3460" w:rsidRDefault="00383F10" w:rsidP="00820ED8">
            <w:pPr>
              <w:jc w:val="center"/>
              <w:rPr>
                <w:sz w:val="24"/>
              </w:rPr>
            </w:pPr>
          </w:p>
        </w:tc>
        <w:tc>
          <w:tcPr>
            <w:tcW w:w="3402" w:type="dxa"/>
            <w:vAlign w:val="center"/>
          </w:tcPr>
          <w:p w:rsidR="00383F10" w:rsidRPr="00AD3460" w:rsidRDefault="00383F10" w:rsidP="00820ED8">
            <w:pPr>
              <w:jc w:val="center"/>
              <w:rPr>
                <w:b/>
                <w:sz w:val="24"/>
              </w:rPr>
            </w:pPr>
            <w:r w:rsidRPr="00AD3460">
              <w:rPr>
                <w:b/>
                <w:sz w:val="24"/>
              </w:rPr>
              <w:t>Лабораторні</w:t>
            </w:r>
          </w:p>
        </w:tc>
      </w:tr>
      <w:tr w:rsidR="00383F10" w:rsidRPr="00AD3460" w:rsidTr="007A0BC7">
        <w:trPr>
          <w:trHeight w:val="138"/>
        </w:trPr>
        <w:tc>
          <w:tcPr>
            <w:tcW w:w="2834" w:type="dxa"/>
            <w:vMerge/>
            <w:vAlign w:val="center"/>
          </w:tcPr>
          <w:p w:rsidR="00383F10" w:rsidRPr="00AD3460" w:rsidRDefault="00383F10" w:rsidP="00820ED8">
            <w:pPr>
              <w:jc w:val="center"/>
              <w:rPr>
                <w:sz w:val="24"/>
              </w:rPr>
            </w:pPr>
          </w:p>
        </w:tc>
        <w:tc>
          <w:tcPr>
            <w:tcW w:w="2978" w:type="dxa"/>
            <w:vMerge/>
            <w:vAlign w:val="center"/>
          </w:tcPr>
          <w:p w:rsidR="00383F10" w:rsidRPr="00AD3460" w:rsidRDefault="00383F10" w:rsidP="00820ED8">
            <w:pPr>
              <w:jc w:val="center"/>
              <w:rPr>
                <w:sz w:val="24"/>
              </w:rPr>
            </w:pPr>
          </w:p>
        </w:tc>
        <w:tc>
          <w:tcPr>
            <w:tcW w:w="3402" w:type="dxa"/>
            <w:vAlign w:val="center"/>
          </w:tcPr>
          <w:p w:rsidR="00383F10" w:rsidRPr="00AD3460" w:rsidRDefault="00383F10" w:rsidP="00820ED8">
            <w:pPr>
              <w:jc w:val="center"/>
              <w:rPr>
                <w:i/>
                <w:sz w:val="24"/>
              </w:rPr>
            </w:pPr>
            <w:r w:rsidRPr="00AD3460">
              <w:rPr>
                <w:sz w:val="24"/>
              </w:rPr>
              <w:t>0 год.</w:t>
            </w:r>
          </w:p>
        </w:tc>
      </w:tr>
      <w:tr w:rsidR="00383F10" w:rsidRPr="00AD3460" w:rsidTr="007A0BC7">
        <w:trPr>
          <w:trHeight w:val="138"/>
        </w:trPr>
        <w:tc>
          <w:tcPr>
            <w:tcW w:w="2834" w:type="dxa"/>
            <w:vMerge/>
            <w:vAlign w:val="center"/>
          </w:tcPr>
          <w:p w:rsidR="00383F10" w:rsidRPr="00AD3460" w:rsidRDefault="00383F10" w:rsidP="00820ED8">
            <w:pPr>
              <w:jc w:val="center"/>
              <w:rPr>
                <w:sz w:val="24"/>
              </w:rPr>
            </w:pPr>
          </w:p>
        </w:tc>
        <w:tc>
          <w:tcPr>
            <w:tcW w:w="2978" w:type="dxa"/>
            <w:vMerge/>
            <w:vAlign w:val="center"/>
          </w:tcPr>
          <w:p w:rsidR="00383F10" w:rsidRPr="00AD3460" w:rsidRDefault="00383F10" w:rsidP="00820ED8">
            <w:pPr>
              <w:jc w:val="center"/>
              <w:rPr>
                <w:sz w:val="24"/>
              </w:rPr>
            </w:pPr>
          </w:p>
        </w:tc>
        <w:tc>
          <w:tcPr>
            <w:tcW w:w="3402" w:type="dxa"/>
            <w:vAlign w:val="center"/>
          </w:tcPr>
          <w:p w:rsidR="00383F10" w:rsidRPr="00AD3460" w:rsidRDefault="00383F10" w:rsidP="00820ED8">
            <w:pPr>
              <w:jc w:val="center"/>
              <w:rPr>
                <w:b/>
                <w:sz w:val="24"/>
              </w:rPr>
            </w:pPr>
            <w:r w:rsidRPr="00AD3460">
              <w:rPr>
                <w:b/>
                <w:sz w:val="24"/>
              </w:rPr>
              <w:t>Самостійна робота</w:t>
            </w:r>
          </w:p>
        </w:tc>
      </w:tr>
      <w:tr w:rsidR="00383F10" w:rsidRPr="00AD3460" w:rsidTr="007A0BC7">
        <w:trPr>
          <w:trHeight w:val="138"/>
        </w:trPr>
        <w:tc>
          <w:tcPr>
            <w:tcW w:w="2834" w:type="dxa"/>
            <w:vMerge/>
            <w:vAlign w:val="center"/>
          </w:tcPr>
          <w:p w:rsidR="00383F10" w:rsidRPr="00AD3460" w:rsidRDefault="00383F10" w:rsidP="00820ED8">
            <w:pPr>
              <w:jc w:val="center"/>
              <w:rPr>
                <w:sz w:val="24"/>
              </w:rPr>
            </w:pPr>
          </w:p>
        </w:tc>
        <w:tc>
          <w:tcPr>
            <w:tcW w:w="2978" w:type="dxa"/>
            <w:vMerge/>
            <w:vAlign w:val="center"/>
          </w:tcPr>
          <w:p w:rsidR="00383F10" w:rsidRPr="00AD3460" w:rsidRDefault="00383F10" w:rsidP="00820ED8">
            <w:pPr>
              <w:jc w:val="center"/>
              <w:rPr>
                <w:sz w:val="24"/>
              </w:rPr>
            </w:pPr>
          </w:p>
        </w:tc>
        <w:tc>
          <w:tcPr>
            <w:tcW w:w="3402" w:type="dxa"/>
            <w:vAlign w:val="center"/>
          </w:tcPr>
          <w:p w:rsidR="00383F10" w:rsidRPr="00AD3460" w:rsidRDefault="00147860" w:rsidP="00820ED8">
            <w:pPr>
              <w:jc w:val="center"/>
              <w:rPr>
                <w:sz w:val="24"/>
              </w:rPr>
            </w:pPr>
            <w:r>
              <w:rPr>
                <w:sz w:val="24"/>
                <w:lang w:val="ru-RU"/>
              </w:rPr>
              <w:t>6</w:t>
            </w:r>
            <w:r w:rsidR="00CB27EC">
              <w:rPr>
                <w:sz w:val="24"/>
              </w:rPr>
              <w:t>0</w:t>
            </w:r>
            <w:r w:rsidR="00383F10" w:rsidRPr="00AD3460">
              <w:rPr>
                <w:sz w:val="24"/>
              </w:rPr>
              <w:t xml:space="preserve"> год.</w:t>
            </w:r>
          </w:p>
        </w:tc>
      </w:tr>
      <w:tr w:rsidR="00383F10" w:rsidRPr="00AD3460" w:rsidTr="007A0BC7">
        <w:trPr>
          <w:trHeight w:val="274"/>
        </w:trPr>
        <w:tc>
          <w:tcPr>
            <w:tcW w:w="2834" w:type="dxa"/>
            <w:vMerge/>
            <w:vAlign w:val="center"/>
          </w:tcPr>
          <w:p w:rsidR="00383F10" w:rsidRPr="00AD3460" w:rsidRDefault="00383F10" w:rsidP="00820ED8">
            <w:pPr>
              <w:jc w:val="center"/>
              <w:rPr>
                <w:sz w:val="24"/>
              </w:rPr>
            </w:pPr>
          </w:p>
        </w:tc>
        <w:tc>
          <w:tcPr>
            <w:tcW w:w="2978" w:type="dxa"/>
            <w:vMerge/>
            <w:vAlign w:val="center"/>
          </w:tcPr>
          <w:p w:rsidR="00383F10" w:rsidRPr="00AD3460" w:rsidRDefault="00383F10" w:rsidP="00820ED8">
            <w:pPr>
              <w:jc w:val="center"/>
              <w:rPr>
                <w:sz w:val="24"/>
              </w:rPr>
            </w:pPr>
          </w:p>
        </w:tc>
        <w:tc>
          <w:tcPr>
            <w:tcW w:w="3402" w:type="dxa"/>
            <w:vAlign w:val="center"/>
          </w:tcPr>
          <w:p w:rsidR="00383F10" w:rsidRPr="00AD3460" w:rsidRDefault="00383F10" w:rsidP="007A0BC7">
            <w:pPr>
              <w:jc w:val="center"/>
              <w:rPr>
                <w:sz w:val="24"/>
                <w:lang w:val="en-US"/>
              </w:rPr>
            </w:pPr>
            <w:r w:rsidRPr="00AD3460">
              <w:rPr>
                <w:b/>
                <w:sz w:val="24"/>
              </w:rPr>
              <w:t xml:space="preserve">Індивідуальні завдання: </w:t>
            </w:r>
          </w:p>
        </w:tc>
      </w:tr>
      <w:tr w:rsidR="00383F10" w:rsidRPr="00AD3460" w:rsidTr="007A0BC7">
        <w:trPr>
          <w:trHeight w:val="138"/>
        </w:trPr>
        <w:tc>
          <w:tcPr>
            <w:tcW w:w="2834" w:type="dxa"/>
            <w:vMerge/>
            <w:vAlign w:val="center"/>
          </w:tcPr>
          <w:p w:rsidR="00383F10" w:rsidRPr="00AD3460" w:rsidRDefault="00383F10" w:rsidP="00820ED8">
            <w:pPr>
              <w:jc w:val="center"/>
              <w:rPr>
                <w:sz w:val="24"/>
              </w:rPr>
            </w:pPr>
          </w:p>
        </w:tc>
        <w:tc>
          <w:tcPr>
            <w:tcW w:w="2978" w:type="dxa"/>
            <w:vMerge/>
            <w:vAlign w:val="center"/>
          </w:tcPr>
          <w:p w:rsidR="00383F10" w:rsidRPr="00AD3460" w:rsidRDefault="00383F10" w:rsidP="00820ED8">
            <w:pPr>
              <w:jc w:val="center"/>
              <w:rPr>
                <w:sz w:val="24"/>
              </w:rPr>
            </w:pPr>
          </w:p>
        </w:tc>
        <w:tc>
          <w:tcPr>
            <w:tcW w:w="3402" w:type="dxa"/>
            <w:vAlign w:val="center"/>
          </w:tcPr>
          <w:p w:rsidR="00383F10" w:rsidRPr="00AD3460" w:rsidRDefault="00383F10" w:rsidP="00820ED8">
            <w:pPr>
              <w:jc w:val="center"/>
              <w:rPr>
                <w:sz w:val="24"/>
              </w:rPr>
            </w:pPr>
            <w:r w:rsidRPr="00AD3460">
              <w:rPr>
                <w:sz w:val="24"/>
              </w:rPr>
              <w:t>Вид контролю:</w:t>
            </w:r>
          </w:p>
          <w:p w:rsidR="00383F10" w:rsidRPr="00AD3460" w:rsidRDefault="00383F10" w:rsidP="00820ED8">
            <w:pPr>
              <w:jc w:val="center"/>
              <w:rPr>
                <w:i/>
                <w:sz w:val="24"/>
              </w:rPr>
            </w:pPr>
            <w:r>
              <w:rPr>
                <w:sz w:val="24"/>
              </w:rPr>
              <w:t xml:space="preserve">залік </w:t>
            </w:r>
          </w:p>
        </w:tc>
      </w:tr>
    </w:tbl>
    <w:p w:rsidR="0077720F" w:rsidRDefault="0077720F" w:rsidP="00D01F5A">
      <w:pPr>
        <w:overflowPunct w:val="0"/>
        <w:adjustRightInd w:val="0"/>
        <w:ind w:firstLine="680"/>
        <w:jc w:val="both"/>
        <w:rPr>
          <w:sz w:val="24"/>
          <w:szCs w:val="24"/>
        </w:rPr>
      </w:pPr>
    </w:p>
    <w:p w:rsidR="00D01F5A" w:rsidRPr="006E4B05" w:rsidRDefault="00D01F5A" w:rsidP="00D01F5A">
      <w:pPr>
        <w:overflowPunct w:val="0"/>
        <w:adjustRightInd w:val="0"/>
        <w:ind w:firstLine="680"/>
        <w:jc w:val="both"/>
        <w:rPr>
          <w:sz w:val="24"/>
          <w:szCs w:val="24"/>
        </w:rPr>
      </w:pPr>
      <w:r w:rsidRPr="006E4B05">
        <w:rPr>
          <w:sz w:val="24"/>
          <w:szCs w:val="24"/>
        </w:rPr>
        <w:t xml:space="preserve">Освітня програма вищої освіти України, другий (магістерський) рівень, кваліфікація освітня, що присвоюється – магістр, </w:t>
      </w:r>
      <w:r w:rsidRPr="006E4B05">
        <w:rPr>
          <w:bCs/>
          <w:sz w:val="24"/>
          <w:szCs w:val="24"/>
        </w:rPr>
        <w:t xml:space="preserve">галузь знань </w:t>
      </w:r>
      <w:r w:rsidRPr="006E4B05">
        <w:rPr>
          <w:sz w:val="24"/>
          <w:szCs w:val="24"/>
        </w:rPr>
        <w:t xml:space="preserve">- 22 Охорона здоров’я, </w:t>
      </w:r>
      <w:r w:rsidRPr="006E4B05">
        <w:rPr>
          <w:bCs/>
          <w:sz w:val="24"/>
          <w:szCs w:val="24"/>
        </w:rPr>
        <w:t xml:space="preserve">спеціальність </w:t>
      </w:r>
      <w:r w:rsidRPr="006E4B05">
        <w:rPr>
          <w:sz w:val="24"/>
          <w:szCs w:val="24"/>
        </w:rPr>
        <w:t>228 «Педіатрія» складена на основі Закону України «Про вищу освіту» та постанови Кабінету Міністрів України від 01.02.2017 р. № 53 «Про внесення змін до постанови Кабінету Міністрів України від 29.04.2015 р. № 266», відповідно до наказу МОН України від 01.06.2016 р. № 600 «Про затвердження та введення в дію Методичних рекомендацій щодо розроблення стандартів вищої освіти».</w:t>
      </w:r>
    </w:p>
    <w:p w:rsidR="00D01F5A" w:rsidRPr="006E4B05" w:rsidRDefault="00D01F5A" w:rsidP="00D01F5A">
      <w:pPr>
        <w:overflowPunct w:val="0"/>
        <w:adjustRightInd w:val="0"/>
        <w:ind w:firstLine="680"/>
        <w:jc w:val="both"/>
        <w:rPr>
          <w:sz w:val="24"/>
          <w:szCs w:val="24"/>
        </w:rPr>
      </w:pPr>
      <w:r w:rsidRPr="006E4B05">
        <w:rPr>
          <w:sz w:val="24"/>
          <w:szCs w:val="24"/>
        </w:rPr>
        <w:t xml:space="preserve">Програма курсу визначає передумови доступу до навчання, орієнтацію та основний фокус програми, обсяг кредитів ЄКТС, необхідний для здобуття освітнього ступеню магістра, перелік загальних та спеціальних (фахових) </w:t>
      </w:r>
      <w:proofErr w:type="spellStart"/>
      <w:r w:rsidRPr="006E4B05">
        <w:rPr>
          <w:sz w:val="24"/>
          <w:szCs w:val="24"/>
        </w:rPr>
        <w:t>компетентностей</w:t>
      </w:r>
      <w:proofErr w:type="spellEnd"/>
      <w:r w:rsidRPr="006E4B05">
        <w:rPr>
          <w:sz w:val="24"/>
          <w:szCs w:val="24"/>
        </w:rPr>
        <w:t>, нормативний і варіативний зміст підготовки фахівця, сформульований у термінах результатів навчання та вимоги до контролю якості вищої освіти.</w:t>
      </w:r>
    </w:p>
    <w:p w:rsidR="00D01F5A" w:rsidRPr="00C7222E" w:rsidRDefault="00D01F5A" w:rsidP="00D01F5A">
      <w:pPr>
        <w:overflowPunct w:val="0"/>
        <w:adjustRightInd w:val="0"/>
        <w:ind w:firstLine="680"/>
        <w:jc w:val="both"/>
        <w:rPr>
          <w:sz w:val="24"/>
          <w:szCs w:val="24"/>
        </w:rPr>
      </w:pPr>
      <w:r w:rsidRPr="00C7222E">
        <w:rPr>
          <w:sz w:val="24"/>
          <w:szCs w:val="24"/>
        </w:rPr>
        <w:t xml:space="preserve">Кафедра приймає кваліфікованих студентів будь-якої раси, національного чи етнічного походження, статі, віку, </w:t>
      </w:r>
      <w:r>
        <w:rPr>
          <w:sz w:val="24"/>
          <w:szCs w:val="24"/>
        </w:rPr>
        <w:t>осіб з особливими потребами</w:t>
      </w:r>
      <w:r w:rsidRPr="00C7222E">
        <w:rPr>
          <w:sz w:val="24"/>
          <w:szCs w:val="24"/>
        </w:rPr>
        <w:t xml:space="preserve">, </w:t>
      </w:r>
      <w:r>
        <w:rPr>
          <w:sz w:val="24"/>
          <w:szCs w:val="24"/>
        </w:rPr>
        <w:t xml:space="preserve">будь-якої </w:t>
      </w:r>
      <w:r w:rsidRPr="00C7222E">
        <w:rPr>
          <w:sz w:val="24"/>
          <w:szCs w:val="24"/>
        </w:rPr>
        <w:t xml:space="preserve">релігії, сексуальної орієнтації, гендерної приналежності, ветеранського статусу або сімейного стану на всі права, привілеї, програми та види діяльності, що надаються студентам університету. </w:t>
      </w:r>
    </w:p>
    <w:p w:rsidR="00D01F5A" w:rsidRDefault="00D01F5A" w:rsidP="00B64D98">
      <w:pPr>
        <w:tabs>
          <w:tab w:val="left" w:pos="851"/>
          <w:tab w:val="left" w:pos="1418"/>
        </w:tabs>
        <w:spacing w:line="298" w:lineRule="exact"/>
        <w:ind w:left="567" w:firstLine="567"/>
        <w:jc w:val="both"/>
        <w:rPr>
          <w:rFonts w:eastAsia="Times New Roman"/>
          <w:sz w:val="24"/>
          <w:szCs w:val="24"/>
          <w:u w:val="single"/>
        </w:rPr>
      </w:pPr>
    </w:p>
    <w:p w:rsidR="00B64D98" w:rsidRPr="00FA2A47" w:rsidRDefault="00B64D98" w:rsidP="00B64D98">
      <w:pPr>
        <w:tabs>
          <w:tab w:val="left" w:pos="851"/>
          <w:tab w:val="left" w:pos="1418"/>
        </w:tabs>
        <w:spacing w:line="298" w:lineRule="exact"/>
        <w:ind w:left="567" w:firstLine="567"/>
        <w:jc w:val="both"/>
        <w:rPr>
          <w:rFonts w:eastAsia="Times New Roman"/>
          <w:sz w:val="24"/>
          <w:szCs w:val="24"/>
          <w:lang w:bidi="uk-UA"/>
        </w:rPr>
      </w:pPr>
      <w:r w:rsidRPr="00FA2A47">
        <w:rPr>
          <w:rFonts w:eastAsia="Times New Roman"/>
          <w:sz w:val="24"/>
          <w:szCs w:val="24"/>
          <w:u w:val="single"/>
          <w:lang w:bidi="uk-UA"/>
        </w:rPr>
        <w:t>Посилання на відео-анотацію дисципліни</w:t>
      </w:r>
      <w:r w:rsidRPr="00FA2A47">
        <w:rPr>
          <w:rFonts w:eastAsia="Times New Roman"/>
          <w:sz w:val="24"/>
          <w:szCs w:val="24"/>
          <w:lang w:bidi="uk-UA"/>
        </w:rPr>
        <w:t xml:space="preserve"> (за наявності) і </w:t>
      </w:r>
      <w:proofErr w:type="spellStart"/>
      <w:r w:rsidRPr="00FA2A47">
        <w:rPr>
          <w:rFonts w:eastAsia="Times New Roman"/>
          <w:sz w:val="24"/>
          <w:szCs w:val="24"/>
          <w:lang w:bidi="uk-UA"/>
        </w:rPr>
        <w:t>т.ін</w:t>
      </w:r>
      <w:proofErr w:type="spellEnd"/>
      <w:r w:rsidRPr="00FA2A47">
        <w:rPr>
          <w:rFonts w:eastAsia="Times New Roman"/>
          <w:sz w:val="24"/>
          <w:szCs w:val="24"/>
          <w:lang w:bidi="uk-UA"/>
        </w:rPr>
        <w:t>.</w:t>
      </w:r>
    </w:p>
    <w:p w:rsidR="00B64D98" w:rsidRPr="00F165B6" w:rsidRDefault="00B64D98" w:rsidP="00D01F5A">
      <w:pPr>
        <w:tabs>
          <w:tab w:val="left" w:pos="851"/>
          <w:tab w:val="left" w:pos="1418"/>
        </w:tabs>
        <w:spacing w:line="298" w:lineRule="exact"/>
        <w:ind w:left="567" w:firstLine="567"/>
        <w:jc w:val="both"/>
        <w:rPr>
          <w:rFonts w:eastAsia="Times New Roman"/>
          <w:sz w:val="24"/>
          <w:szCs w:val="24"/>
          <w:u w:val="single"/>
          <w:lang w:val="ru-RU" w:bidi="uk-UA"/>
        </w:rPr>
      </w:pPr>
      <w:r w:rsidRPr="00FA2A47">
        <w:rPr>
          <w:rFonts w:eastAsia="Times New Roman"/>
          <w:sz w:val="24"/>
          <w:szCs w:val="24"/>
          <w:u w:val="single"/>
          <w:lang w:bidi="uk-UA"/>
        </w:rPr>
        <w:t xml:space="preserve">Сторінка дисципліни в системі </w:t>
      </w:r>
      <w:proofErr w:type="spellStart"/>
      <w:r w:rsidRPr="00FA2A47">
        <w:rPr>
          <w:rFonts w:eastAsia="Times New Roman"/>
          <w:sz w:val="24"/>
          <w:szCs w:val="24"/>
          <w:u w:val="single"/>
          <w:lang w:bidi="uk-UA"/>
        </w:rPr>
        <w:t>Moodle</w:t>
      </w:r>
      <w:proofErr w:type="spellEnd"/>
      <w:r w:rsidRPr="00FA2A47">
        <w:rPr>
          <w:rFonts w:eastAsia="Times New Roman"/>
          <w:sz w:val="24"/>
          <w:szCs w:val="24"/>
          <w:u w:val="single"/>
          <w:lang w:bidi="uk-UA"/>
        </w:rPr>
        <w:t xml:space="preserve"> (за наявності)</w:t>
      </w:r>
      <w:r w:rsidR="00F165B6" w:rsidRPr="00F165B6">
        <w:rPr>
          <w:rFonts w:eastAsia="Times New Roman"/>
          <w:sz w:val="24"/>
          <w:szCs w:val="24"/>
          <w:lang w:val="ru-RU" w:bidi="uk-UA"/>
        </w:rPr>
        <w:t>.</w:t>
      </w:r>
    </w:p>
    <w:p w:rsidR="00B64D98" w:rsidRDefault="00B64D98" w:rsidP="00B64D98"/>
    <w:p w:rsidR="00A12F94" w:rsidRDefault="00A12F94" w:rsidP="00383F10">
      <w:pPr>
        <w:ind w:right="160"/>
        <w:jc w:val="both"/>
        <w:rPr>
          <w:b/>
          <w:bCs/>
          <w:sz w:val="24"/>
          <w:szCs w:val="24"/>
          <w:lang w:val="ru-RU"/>
        </w:rPr>
      </w:pPr>
    </w:p>
    <w:p w:rsidR="00B64D98" w:rsidRPr="00615C47" w:rsidRDefault="00B64D98" w:rsidP="00383F10">
      <w:pPr>
        <w:ind w:right="160"/>
        <w:jc w:val="both"/>
        <w:rPr>
          <w:sz w:val="24"/>
          <w:szCs w:val="24"/>
        </w:rPr>
      </w:pPr>
      <w:r w:rsidRPr="00383F10">
        <w:rPr>
          <w:b/>
          <w:bCs/>
          <w:sz w:val="24"/>
          <w:szCs w:val="24"/>
        </w:rPr>
        <w:lastRenderedPageBreak/>
        <w:t>Мета</w:t>
      </w:r>
      <w:r w:rsidRPr="00615C47">
        <w:rPr>
          <w:b/>
          <w:sz w:val="24"/>
          <w:szCs w:val="24"/>
        </w:rPr>
        <w:t>:</w:t>
      </w:r>
      <w:r w:rsidRPr="00383F10">
        <w:rPr>
          <w:sz w:val="24"/>
          <w:szCs w:val="24"/>
        </w:rPr>
        <w:t xml:space="preserve">забезпечити підготовку висококваліфікованих фахівців в галузі педіатрії, а саме в </w:t>
      </w:r>
      <w:r w:rsidR="00615C47" w:rsidRPr="00615C47">
        <w:rPr>
          <w:sz w:val="24"/>
          <w:szCs w:val="24"/>
        </w:rPr>
        <w:t>дитячій паліативній допомозі</w:t>
      </w:r>
      <w:r w:rsidR="00615C47">
        <w:rPr>
          <w:sz w:val="24"/>
          <w:szCs w:val="24"/>
        </w:rPr>
        <w:t xml:space="preserve"> та дитячій гастроентерології</w:t>
      </w:r>
      <w:r w:rsidRPr="00615C47">
        <w:rPr>
          <w:sz w:val="24"/>
          <w:szCs w:val="24"/>
        </w:rPr>
        <w:t>,</w:t>
      </w:r>
      <w:r w:rsidRPr="00383F10">
        <w:rPr>
          <w:sz w:val="24"/>
          <w:szCs w:val="24"/>
        </w:rPr>
        <w:t xml:space="preserve"> здатних розв’язувати комплексні проблеми</w:t>
      </w:r>
      <w:r w:rsidRPr="00615C47">
        <w:rPr>
          <w:sz w:val="24"/>
          <w:szCs w:val="24"/>
        </w:rPr>
        <w:t>.</w:t>
      </w:r>
    </w:p>
    <w:p w:rsidR="00B64D98" w:rsidRPr="00383F10" w:rsidRDefault="00B64D98" w:rsidP="00B64D98">
      <w:pPr>
        <w:ind w:firstLine="560"/>
        <w:jc w:val="both"/>
        <w:rPr>
          <w:sz w:val="24"/>
          <w:szCs w:val="24"/>
        </w:rPr>
      </w:pPr>
      <w:r w:rsidRPr="00383F10">
        <w:rPr>
          <w:b/>
          <w:spacing w:val="-2"/>
          <w:sz w:val="24"/>
          <w:szCs w:val="24"/>
        </w:rPr>
        <w:t xml:space="preserve">Основними завданнями курсу </w:t>
      </w:r>
      <w:r w:rsidRPr="00383F10">
        <w:rPr>
          <w:sz w:val="24"/>
          <w:szCs w:val="24"/>
        </w:rPr>
        <w:t xml:space="preserve">є набуття студентами </w:t>
      </w:r>
      <w:proofErr w:type="spellStart"/>
      <w:r w:rsidRPr="00383F10">
        <w:rPr>
          <w:sz w:val="24"/>
          <w:szCs w:val="24"/>
        </w:rPr>
        <w:t>компетентностей</w:t>
      </w:r>
      <w:proofErr w:type="spellEnd"/>
      <w:r w:rsidRPr="00383F10">
        <w:rPr>
          <w:sz w:val="24"/>
          <w:szCs w:val="24"/>
        </w:rPr>
        <w:t xml:space="preserve"> згідно до загальних і фахових </w:t>
      </w:r>
      <w:proofErr w:type="spellStart"/>
      <w:r w:rsidRPr="00383F10">
        <w:rPr>
          <w:sz w:val="24"/>
          <w:szCs w:val="24"/>
        </w:rPr>
        <w:t>компетентностей</w:t>
      </w:r>
      <w:proofErr w:type="spellEnd"/>
      <w:r w:rsidRPr="00383F10">
        <w:rPr>
          <w:sz w:val="24"/>
          <w:szCs w:val="24"/>
        </w:rPr>
        <w:t xml:space="preserve"> освітньо-професійної програми «Медицина» другого рівню вищої освіти за спеціальністю 222 Медицина: здатність до абстрактного мислення, аналізу та синтезу, здатність вчитися і бути сучасно навченим; здатність застосовувати знання в практичних ситуаціях; знання та розуміння предметної області та розуміння професійної діяльності; здатність до адаптації та дії в новій ситуації; здатність приймати обґрунтоване рішення; працювати в команді; навички міжособистісної взаємодії; здатність спілкуватися державною мовою як усно, так і письмово; здатність спілкуватись іноземною мовою; навички використання інформаційних і комунікаційних технологій; визначеність і наполегливість щодо поставлених завдань і взятих обов’язків; здатність діяти соціально відповідально та свідомо. Навички опитування; здатність до визначення необхідного переліку лабораторних та інструментальних досліджень та оцінки їх результатів; здатність до встановлення попереднього та клінічного діагнозу захворювання; здатність до визначення необхідного режиму праці та відпочинку, характеру харчування при лікуванні захворювань; здатність до визначення принципів та характеру лікування захворювань; здатність до діагностування невідкладних станів; здатність до визначення тактики та володіння навичками надання екстреної медичної допомоги; навички виконання медичних маніпуляцій; здатність до планування  та проведення санітарно-гігієнічних, профілактичних та протиепідемічних заходів, у тому числі щодо інфекційних хвороб; здатність до визначення тактики ведення осіб, що підлягають диспансерному нагляду; здатність до ведення медичної документації.</w:t>
      </w:r>
    </w:p>
    <w:p w:rsidR="00E77DDD" w:rsidRPr="0078784A" w:rsidRDefault="00E77DDD" w:rsidP="00E77DDD">
      <w:pPr>
        <w:ind w:firstLine="560"/>
        <w:jc w:val="both"/>
        <w:rPr>
          <w:sz w:val="24"/>
          <w:szCs w:val="24"/>
        </w:rPr>
      </w:pPr>
      <w:bookmarkStart w:id="1" w:name="_Hlk40966313"/>
      <w:r w:rsidRPr="0078784A">
        <w:rPr>
          <w:b/>
          <w:sz w:val="24"/>
          <w:szCs w:val="24"/>
        </w:rPr>
        <w:t>Статус дисципліни</w:t>
      </w:r>
      <w:r w:rsidRPr="00847F5F">
        <w:rPr>
          <w:b/>
          <w:sz w:val="24"/>
          <w:szCs w:val="24"/>
        </w:rPr>
        <w:t>:</w:t>
      </w:r>
      <w:r w:rsidRPr="00847F5F">
        <w:rPr>
          <w:b/>
          <w:bCs/>
          <w:sz w:val="24"/>
          <w:szCs w:val="24"/>
        </w:rPr>
        <w:t>вибіркова,</w:t>
      </w:r>
      <w:r w:rsidRPr="0078784A">
        <w:rPr>
          <w:sz w:val="24"/>
          <w:szCs w:val="24"/>
        </w:rPr>
        <w:t xml:space="preserve"> формат дисципліни змішаний - дисципліна, що має супровід в системі </w:t>
      </w:r>
      <w:proofErr w:type="spellStart"/>
      <w:r w:rsidRPr="0078784A">
        <w:rPr>
          <w:sz w:val="24"/>
          <w:szCs w:val="24"/>
        </w:rPr>
        <w:t>Moodle</w:t>
      </w:r>
      <w:proofErr w:type="spellEnd"/>
      <w:r w:rsidRPr="0078784A">
        <w:rPr>
          <w:sz w:val="24"/>
          <w:szCs w:val="24"/>
        </w:rPr>
        <w:t xml:space="preserve">, викладання дисципліни передбачає поєднання традиційних форм аудиторного навчання з елементами електронного навчання, в якому використовуються спеціальні інформаційні, інтерактивні технології, </w:t>
      </w:r>
      <w:proofErr w:type="spellStart"/>
      <w:r w:rsidRPr="0078784A">
        <w:rPr>
          <w:sz w:val="24"/>
          <w:szCs w:val="24"/>
        </w:rPr>
        <w:t>онлайн</w:t>
      </w:r>
      <w:proofErr w:type="spellEnd"/>
      <w:r w:rsidRPr="0078784A">
        <w:rPr>
          <w:sz w:val="24"/>
          <w:szCs w:val="24"/>
        </w:rPr>
        <w:t xml:space="preserve"> консультування і т.п.</w:t>
      </w:r>
    </w:p>
    <w:bookmarkEnd w:id="1"/>
    <w:p w:rsidR="00C955D0" w:rsidRPr="00F803BF" w:rsidRDefault="00B64D98" w:rsidP="001F5982">
      <w:pPr>
        <w:ind w:firstLine="560"/>
        <w:jc w:val="both"/>
        <w:rPr>
          <w:sz w:val="24"/>
          <w:szCs w:val="24"/>
        </w:rPr>
      </w:pPr>
      <w:r w:rsidRPr="00383F10">
        <w:rPr>
          <w:b/>
          <w:sz w:val="24"/>
          <w:szCs w:val="24"/>
        </w:rPr>
        <w:t>Методи навчання</w:t>
      </w:r>
      <w:r w:rsidR="00C955D0">
        <w:rPr>
          <w:sz w:val="24"/>
          <w:szCs w:val="24"/>
        </w:rPr>
        <w:t xml:space="preserve">. Для проведення занять використовуються </w:t>
      </w:r>
      <w:r w:rsidRPr="00383F10">
        <w:rPr>
          <w:sz w:val="24"/>
          <w:szCs w:val="24"/>
        </w:rPr>
        <w:t>презентації, відео-мат</w:t>
      </w:r>
      <w:r w:rsidR="00C955D0">
        <w:rPr>
          <w:sz w:val="24"/>
          <w:szCs w:val="24"/>
        </w:rPr>
        <w:t>еріали, методичні рекомендації</w:t>
      </w:r>
      <w:r w:rsidRPr="00383F10">
        <w:rPr>
          <w:sz w:val="24"/>
          <w:szCs w:val="24"/>
        </w:rPr>
        <w:t xml:space="preserve">, що </w:t>
      </w:r>
      <w:r w:rsidR="00C955D0">
        <w:rPr>
          <w:sz w:val="24"/>
          <w:szCs w:val="24"/>
        </w:rPr>
        <w:t xml:space="preserve">розміщені в </w:t>
      </w:r>
      <w:r w:rsidR="00C955D0" w:rsidRPr="00F803BF">
        <w:rPr>
          <w:sz w:val="24"/>
          <w:szCs w:val="24"/>
        </w:rPr>
        <w:t xml:space="preserve">систему </w:t>
      </w:r>
      <w:proofErr w:type="spellStart"/>
      <w:r w:rsidR="00C955D0" w:rsidRPr="00F803BF">
        <w:rPr>
          <w:sz w:val="24"/>
          <w:szCs w:val="24"/>
        </w:rPr>
        <w:t>Moodle</w:t>
      </w:r>
      <w:proofErr w:type="spellEnd"/>
      <w:r w:rsidR="00C955D0" w:rsidRPr="00F803BF">
        <w:rPr>
          <w:sz w:val="24"/>
          <w:szCs w:val="24"/>
        </w:rPr>
        <w:t>.</w:t>
      </w:r>
    </w:p>
    <w:p w:rsidR="009940D3" w:rsidRDefault="00B64D98" w:rsidP="0040337D">
      <w:pPr>
        <w:ind w:firstLine="360"/>
        <w:jc w:val="both"/>
        <w:rPr>
          <w:sz w:val="24"/>
          <w:szCs w:val="24"/>
          <w:lang w:val="ru-RU"/>
        </w:rPr>
      </w:pPr>
      <w:r w:rsidRPr="00B64D98">
        <w:rPr>
          <w:b/>
          <w:sz w:val="24"/>
          <w:szCs w:val="24"/>
        </w:rPr>
        <w:t>Рекомендована література</w:t>
      </w:r>
    </w:p>
    <w:p w:rsidR="002F6A3D" w:rsidRPr="00374D39" w:rsidRDefault="002F6A3D" w:rsidP="00374D39">
      <w:pPr>
        <w:pStyle w:val="a6"/>
        <w:numPr>
          <w:ilvl w:val="0"/>
          <w:numId w:val="2"/>
        </w:numPr>
        <w:tabs>
          <w:tab w:val="left" w:pos="0"/>
        </w:tabs>
        <w:jc w:val="both"/>
        <w:rPr>
          <w:rFonts w:ascii="Times New Roman" w:eastAsia="MS Mincho" w:hAnsi="Times New Roman"/>
          <w:sz w:val="24"/>
          <w:szCs w:val="24"/>
        </w:rPr>
      </w:pPr>
      <w:r w:rsidRPr="00374D39">
        <w:rPr>
          <w:rFonts w:ascii="Times New Roman" w:eastAsia="Calibri" w:hAnsi="Times New Roman"/>
          <w:sz w:val="24"/>
          <w:szCs w:val="22"/>
          <w:lang w:eastAsia="uk-UA"/>
        </w:rPr>
        <w:t>Принципи надання паліативної д</w:t>
      </w:r>
      <w:r w:rsidR="00BF4612" w:rsidRPr="00374D39">
        <w:rPr>
          <w:rFonts w:ascii="Times New Roman" w:eastAsia="Calibri" w:hAnsi="Times New Roman"/>
          <w:sz w:val="24"/>
          <w:szCs w:val="22"/>
          <w:lang w:eastAsia="uk-UA"/>
        </w:rPr>
        <w:t xml:space="preserve">опомоги дітям/ М.О. </w:t>
      </w:r>
      <w:proofErr w:type="spellStart"/>
      <w:r w:rsidR="00BF4612" w:rsidRPr="00374D39">
        <w:rPr>
          <w:rFonts w:ascii="Times New Roman" w:eastAsia="Calibri" w:hAnsi="Times New Roman"/>
          <w:sz w:val="24"/>
          <w:szCs w:val="22"/>
          <w:lang w:eastAsia="uk-UA"/>
        </w:rPr>
        <w:t>Гончарь</w:t>
      </w:r>
      <w:proofErr w:type="spellEnd"/>
      <w:r w:rsidR="00BF4612" w:rsidRPr="00374D39">
        <w:rPr>
          <w:rFonts w:ascii="Times New Roman" w:eastAsia="Calibri" w:hAnsi="Times New Roman"/>
          <w:sz w:val="24"/>
          <w:szCs w:val="22"/>
          <w:lang w:eastAsia="uk-UA"/>
        </w:rPr>
        <w:t>, О.</w:t>
      </w:r>
      <w:r w:rsidRPr="00374D39">
        <w:rPr>
          <w:rFonts w:ascii="Times New Roman" w:eastAsia="Calibri" w:hAnsi="Times New Roman"/>
          <w:sz w:val="24"/>
          <w:szCs w:val="22"/>
          <w:lang w:eastAsia="uk-UA"/>
        </w:rPr>
        <w:t xml:space="preserve">О. </w:t>
      </w:r>
      <w:proofErr w:type="spellStart"/>
      <w:r w:rsidRPr="00374D39">
        <w:rPr>
          <w:rFonts w:ascii="Times New Roman" w:eastAsia="Calibri" w:hAnsi="Times New Roman"/>
          <w:sz w:val="24"/>
          <w:szCs w:val="22"/>
          <w:lang w:eastAsia="uk-UA"/>
        </w:rPr>
        <w:t>Ріга</w:t>
      </w:r>
      <w:proofErr w:type="spellEnd"/>
      <w:r w:rsidRPr="00374D39">
        <w:rPr>
          <w:rFonts w:ascii="Times New Roman" w:eastAsia="Calibri" w:hAnsi="Times New Roman"/>
          <w:sz w:val="24"/>
          <w:szCs w:val="22"/>
          <w:lang w:eastAsia="uk-UA"/>
        </w:rPr>
        <w:t xml:space="preserve">, А.Ю. </w:t>
      </w:r>
      <w:proofErr w:type="spellStart"/>
      <w:r w:rsidRPr="00374D39">
        <w:rPr>
          <w:rFonts w:ascii="Times New Roman" w:eastAsia="Calibri" w:hAnsi="Times New Roman"/>
          <w:sz w:val="24"/>
          <w:szCs w:val="22"/>
          <w:lang w:eastAsia="uk-UA"/>
        </w:rPr>
        <w:t>Пеньков</w:t>
      </w:r>
      <w:proofErr w:type="spellEnd"/>
      <w:r w:rsidRPr="00374D39">
        <w:rPr>
          <w:rFonts w:ascii="Times New Roman" w:eastAsia="Calibri" w:hAnsi="Times New Roman"/>
          <w:sz w:val="24"/>
          <w:szCs w:val="22"/>
          <w:lang w:eastAsia="uk-UA"/>
        </w:rPr>
        <w:t xml:space="preserve"> – Харків, 2016. – 111 с.</w:t>
      </w:r>
    </w:p>
    <w:p w:rsidR="002F6A3D" w:rsidRPr="00615C47" w:rsidRDefault="002F6A3D" w:rsidP="002F6A3D">
      <w:pPr>
        <w:pStyle w:val="a4"/>
        <w:numPr>
          <w:ilvl w:val="0"/>
          <w:numId w:val="2"/>
        </w:numPr>
        <w:jc w:val="both"/>
        <w:rPr>
          <w:rFonts w:eastAsia="Times New Roman"/>
          <w:sz w:val="24"/>
          <w:szCs w:val="20"/>
          <w:lang/>
        </w:rPr>
      </w:pPr>
      <w:r w:rsidRPr="00615C47">
        <w:rPr>
          <w:rFonts w:eastAsia="Times New Roman"/>
          <w:sz w:val="24"/>
          <w:szCs w:val="20"/>
          <w:lang/>
        </w:rPr>
        <w:t xml:space="preserve">Принципи надання паліативної допомоги дітям: перший досвід виїзних паліативних бригад в Харківській області: навчальний посібник для студентів вищих медичних закладів освіти, медичних сестер, лікарів інтернів, лікарів, психологів, педагогів, соціальних працівників/М.О. </w:t>
      </w:r>
      <w:proofErr w:type="spellStart"/>
      <w:r w:rsidRPr="00615C47">
        <w:rPr>
          <w:rFonts w:eastAsia="Times New Roman"/>
          <w:sz w:val="24"/>
          <w:szCs w:val="20"/>
          <w:lang/>
        </w:rPr>
        <w:t>Гончарь</w:t>
      </w:r>
      <w:proofErr w:type="spellEnd"/>
      <w:r w:rsidRPr="00615C47">
        <w:rPr>
          <w:rFonts w:eastAsia="Times New Roman"/>
          <w:sz w:val="24"/>
          <w:szCs w:val="20"/>
          <w:lang/>
        </w:rPr>
        <w:t xml:space="preserve">, О.О. </w:t>
      </w:r>
      <w:proofErr w:type="spellStart"/>
      <w:r w:rsidRPr="00615C47">
        <w:rPr>
          <w:rFonts w:eastAsia="Times New Roman"/>
          <w:sz w:val="24"/>
          <w:szCs w:val="20"/>
          <w:lang/>
        </w:rPr>
        <w:t>Ріга</w:t>
      </w:r>
      <w:proofErr w:type="spellEnd"/>
      <w:r w:rsidRPr="00615C47">
        <w:rPr>
          <w:rFonts w:eastAsia="Times New Roman"/>
          <w:sz w:val="24"/>
          <w:szCs w:val="20"/>
          <w:lang/>
        </w:rPr>
        <w:t xml:space="preserve">, А.Ю. </w:t>
      </w:r>
      <w:proofErr w:type="spellStart"/>
      <w:r w:rsidRPr="00615C47">
        <w:rPr>
          <w:rFonts w:eastAsia="Times New Roman"/>
          <w:sz w:val="24"/>
          <w:szCs w:val="20"/>
          <w:lang/>
        </w:rPr>
        <w:t>Пеньков.-</w:t>
      </w:r>
      <w:proofErr w:type="spellEnd"/>
      <w:r w:rsidRPr="00615C47">
        <w:rPr>
          <w:rFonts w:eastAsia="Times New Roman"/>
          <w:sz w:val="24"/>
          <w:szCs w:val="20"/>
          <w:lang/>
        </w:rPr>
        <w:t xml:space="preserve"> Харків: РА. АРТ-МАК,2016.- 112 с.</w:t>
      </w:r>
    </w:p>
    <w:p w:rsidR="002F6A3D" w:rsidRPr="00615C47" w:rsidRDefault="002F6A3D" w:rsidP="002F6A3D">
      <w:pPr>
        <w:pStyle w:val="a4"/>
        <w:numPr>
          <w:ilvl w:val="0"/>
          <w:numId w:val="2"/>
        </w:numPr>
        <w:jc w:val="both"/>
        <w:rPr>
          <w:rFonts w:eastAsia="MS Mincho"/>
          <w:sz w:val="24"/>
          <w:szCs w:val="24"/>
          <w:lang/>
        </w:rPr>
      </w:pPr>
      <w:r w:rsidRPr="00615C47">
        <w:rPr>
          <w:rFonts w:eastAsia="MS Mincho"/>
          <w:sz w:val="24"/>
          <w:szCs w:val="24"/>
          <w:lang/>
        </w:rPr>
        <w:t>Про що розмовляти з дитиною. Посібник для батьків дітей з невилі</w:t>
      </w:r>
      <w:r w:rsidR="00BF4612">
        <w:rPr>
          <w:rFonts w:eastAsia="MS Mincho"/>
          <w:sz w:val="24"/>
          <w:szCs w:val="24"/>
          <w:lang/>
        </w:rPr>
        <w:t>ковними захворюваннями</w:t>
      </w:r>
      <w:r w:rsidRPr="00615C47">
        <w:rPr>
          <w:rFonts w:eastAsia="MS Mincho"/>
          <w:sz w:val="24"/>
          <w:szCs w:val="24"/>
          <w:lang/>
        </w:rPr>
        <w:t xml:space="preserve">/О.О. </w:t>
      </w:r>
      <w:proofErr w:type="spellStart"/>
      <w:r w:rsidRPr="00615C47">
        <w:rPr>
          <w:rFonts w:eastAsia="MS Mincho"/>
          <w:sz w:val="24"/>
          <w:szCs w:val="24"/>
          <w:lang/>
        </w:rPr>
        <w:t>Ріга</w:t>
      </w:r>
      <w:proofErr w:type="spellEnd"/>
      <w:r w:rsidRPr="00615C47">
        <w:rPr>
          <w:rFonts w:eastAsia="MS Mincho"/>
          <w:sz w:val="24"/>
          <w:szCs w:val="24"/>
          <w:lang/>
        </w:rPr>
        <w:t xml:space="preserve">, А.Ю. </w:t>
      </w:r>
      <w:proofErr w:type="spellStart"/>
      <w:r w:rsidRPr="00615C47">
        <w:rPr>
          <w:rFonts w:eastAsia="MS Mincho"/>
          <w:sz w:val="24"/>
          <w:szCs w:val="24"/>
          <w:lang/>
        </w:rPr>
        <w:t>Пеньков.-</w:t>
      </w:r>
      <w:proofErr w:type="spellEnd"/>
      <w:r w:rsidRPr="00615C47">
        <w:rPr>
          <w:rFonts w:eastAsia="MS Mincho"/>
          <w:sz w:val="24"/>
          <w:szCs w:val="24"/>
          <w:lang/>
        </w:rPr>
        <w:t xml:space="preserve"> Харків: ХНМУ,2017.- 49 с.</w:t>
      </w:r>
    </w:p>
    <w:p w:rsidR="00BF4612" w:rsidRPr="00BF4612" w:rsidRDefault="002F6A3D" w:rsidP="0048677B">
      <w:pPr>
        <w:pStyle w:val="a6"/>
        <w:numPr>
          <w:ilvl w:val="0"/>
          <w:numId w:val="2"/>
        </w:numPr>
        <w:tabs>
          <w:tab w:val="left" w:pos="0"/>
        </w:tabs>
        <w:jc w:val="both"/>
        <w:rPr>
          <w:rFonts w:ascii="Times New Roman" w:eastAsia="MS Mincho" w:hAnsi="Times New Roman"/>
          <w:sz w:val="24"/>
          <w:szCs w:val="24"/>
        </w:rPr>
      </w:pPr>
      <w:r w:rsidRPr="00BF4612">
        <w:rPr>
          <w:rFonts w:ascii="Times New Roman" w:eastAsia="MS Mincho" w:hAnsi="Times New Roman"/>
          <w:sz w:val="24"/>
          <w:szCs w:val="24"/>
        </w:rPr>
        <w:t>Контроль базових симптомів у педіатричній паліативній допомозі</w:t>
      </w:r>
      <w:r w:rsidR="005C441D" w:rsidRPr="00BF4612">
        <w:rPr>
          <w:rFonts w:ascii="Times New Roman" w:eastAsia="MS Mincho" w:hAnsi="Times New Roman"/>
          <w:sz w:val="24"/>
          <w:szCs w:val="24"/>
        </w:rPr>
        <w:t xml:space="preserve">/ Доктор </w:t>
      </w:r>
      <w:proofErr w:type="spellStart"/>
      <w:r w:rsidR="005C441D" w:rsidRPr="00BF4612">
        <w:rPr>
          <w:rFonts w:ascii="Times New Roman" w:eastAsia="MS Mincho" w:hAnsi="Times New Roman"/>
          <w:sz w:val="24"/>
          <w:szCs w:val="24"/>
        </w:rPr>
        <w:t>СатбірСінгхДжассал</w:t>
      </w:r>
      <w:proofErr w:type="spellEnd"/>
      <w:r w:rsidR="005C441D" w:rsidRPr="00BF4612">
        <w:rPr>
          <w:rFonts w:ascii="Times New Roman" w:eastAsia="MS Mincho" w:hAnsi="Times New Roman"/>
          <w:sz w:val="24"/>
          <w:szCs w:val="24"/>
        </w:rPr>
        <w:t xml:space="preserve">//За редакцією </w:t>
      </w:r>
      <w:proofErr w:type="spellStart"/>
      <w:r w:rsidR="005C441D" w:rsidRPr="00BF4612">
        <w:rPr>
          <w:rFonts w:ascii="Times New Roman" w:eastAsia="MS Mincho" w:hAnsi="Times New Roman"/>
          <w:sz w:val="24"/>
          <w:szCs w:val="24"/>
        </w:rPr>
        <w:t>Ріги</w:t>
      </w:r>
      <w:proofErr w:type="spellEnd"/>
      <w:r w:rsidR="005C441D" w:rsidRPr="00BF4612">
        <w:rPr>
          <w:rFonts w:ascii="Times New Roman" w:eastAsia="MS Mincho" w:hAnsi="Times New Roman"/>
          <w:sz w:val="24"/>
          <w:szCs w:val="24"/>
        </w:rPr>
        <w:t xml:space="preserve"> О.О., Пенькова А.Ю., Фоміної Л.В. </w:t>
      </w:r>
      <w:r w:rsidRPr="00BF4612">
        <w:rPr>
          <w:rFonts w:ascii="Times New Roman" w:eastAsia="MS Mincho" w:hAnsi="Times New Roman"/>
          <w:sz w:val="24"/>
          <w:szCs w:val="24"/>
        </w:rPr>
        <w:t xml:space="preserve">Керівництво дитячого </w:t>
      </w:r>
      <w:proofErr w:type="spellStart"/>
      <w:r w:rsidRPr="00BF4612">
        <w:rPr>
          <w:rFonts w:ascii="Times New Roman" w:eastAsia="MS Mincho" w:hAnsi="Times New Roman"/>
          <w:sz w:val="24"/>
          <w:szCs w:val="24"/>
        </w:rPr>
        <w:t>хоспісу</w:t>
      </w:r>
      <w:proofErr w:type="spellEnd"/>
      <w:r w:rsidRPr="00BF4612">
        <w:rPr>
          <w:rFonts w:ascii="Times New Roman" w:eastAsia="MS Mincho" w:hAnsi="Times New Roman"/>
          <w:sz w:val="24"/>
          <w:szCs w:val="24"/>
        </w:rPr>
        <w:t xml:space="preserve"> «Веселка»</w:t>
      </w:r>
      <w:r w:rsidR="005C441D" w:rsidRPr="00BF4612">
        <w:rPr>
          <w:rFonts w:ascii="Times New Roman" w:eastAsia="MS Mincho" w:hAnsi="Times New Roman"/>
          <w:sz w:val="24"/>
          <w:szCs w:val="24"/>
        </w:rPr>
        <w:t xml:space="preserve">. </w:t>
      </w:r>
      <w:r w:rsidRPr="00BF4612">
        <w:rPr>
          <w:rFonts w:ascii="Times New Roman" w:eastAsia="MS Mincho" w:hAnsi="Times New Roman"/>
          <w:sz w:val="24"/>
          <w:szCs w:val="24"/>
        </w:rPr>
        <w:t>Дев’яте видання, 2013</w:t>
      </w:r>
      <w:r w:rsidR="005C441D" w:rsidRPr="00BF4612">
        <w:rPr>
          <w:rFonts w:ascii="Times New Roman" w:eastAsia="MS Mincho" w:hAnsi="Times New Roman"/>
          <w:sz w:val="24"/>
          <w:szCs w:val="24"/>
        </w:rPr>
        <w:t xml:space="preserve"> – 194 с.</w:t>
      </w:r>
    </w:p>
    <w:p w:rsidR="0084574F" w:rsidRDefault="0084574F" w:rsidP="0048677B">
      <w:pPr>
        <w:pStyle w:val="a6"/>
        <w:numPr>
          <w:ilvl w:val="0"/>
          <w:numId w:val="2"/>
        </w:numPr>
        <w:tabs>
          <w:tab w:val="left" w:pos="0"/>
        </w:tabs>
        <w:jc w:val="both"/>
        <w:rPr>
          <w:rFonts w:ascii="Times New Roman" w:eastAsia="MS Mincho" w:hAnsi="Times New Roman"/>
          <w:sz w:val="24"/>
          <w:szCs w:val="24"/>
        </w:rPr>
      </w:pPr>
      <w:r w:rsidRPr="0084574F">
        <w:rPr>
          <w:rFonts w:ascii="Times New Roman" w:eastAsia="MS Mincho" w:hAnsi="Times New Roman"/>
          <w:sz w:val="24"/>
          <w:szCs w:val="24"/>
        </w:rPr>
        <w:t>Baby-</w:t>
      </w:r>
      <w:proofErr w:type="spellStart"/>
      <w:r w:rsidRPr="0084574F">
        <w:rPr>
          <w:rFonts w:ascii="Times New Roman" w:eastAsia="MS Mincho" w:hAnsi="Times New Roman"/>
          <w:sz w:val="24"/>
          <w:szCs w:val="24"/>
        </w:rPr>
        <w:t>ledcomparedwithscheduled</w:t>
      </w:r>
      <w:proofErr w:type="spellEnd"/>
      <w:r w:rsidRPr="0084574F">
        <w:rPr>
          <w:rFonts w:ascii="Times New Roman" w:eastAsia="MS Mincho" w:hAnsi="Times New Roman"/>
          <w:sz w:val="24"/>
          <w:szCs w:val="24"/>
        </w:rPr>
        <w:t xml:space="preserve"> (</w:t>
      </w:r>
      <w:proofErr w:type="spellStart"/>
      <w:r w:rsidRPr="0084574F">
        <w:rPr>
          <w:rFonts w:ascii="Times New Roman" w:eastAsia="MS Mincho" w:hAnsi="Times New Roman"/>
          <w:sz w:val="24"/>
          <w:szCs w:val="24"/>
        </w:rPr>
        <w:t>ormixed</w:t>
      </w:r>
      <w:proofErr w:type="spellEnd"/>
      <w:r w:rsidRPr="0084574F">
        <w:rPr>
          <w:rFonts w:ascii="Times New Roman" w:eastAsia="MS Mincho" w:hAnsi="Times New Roman"/>
          <w:sz w:val="24"/>
          <w:szCs w:val="24"/>
        </w:rPr>
        <w:t xml:space="preserve">) </w:t>
      </w:r>
      <w:proofErr w:type="spellStart"/>
      <w:r w:rsidRPr="0084574F">
        <w:rPr>
          <w:rFonts w:ascii="Times New Roman" w:eastAsia="MS Mincho" w:hAnsi="Times New Roman"/>
          <w:sz w:val="24"/>
          <w:szCs w:val="24"/>
        </w:rPr>
        <w:t>breastfeedi</w:t>
      </w:r>
      <w:r>
        <w:rPr>
          <w:rFonts w:ascii="Times New Roman" w:eastAsia="MS Mincho" w:hAnsi="Times New Roman"/>
          <w:sz w:val="24"/>
          <w:szCs w:val="24"/>
        </w:rPr>
        <w:t>ngforsuccessfulbreastfeeding</w:t>
      </w:r>
      <w:proofErr w:type="spellEnd"/>
      <w:r>
        <w:rPr>
          <w:rFonts w:ascii="Times New Roman" w:eastAsia="MS Mincho" w:hAnsi="Times New Roman"/>
          <w:sz w:val="24"/>
          <w:szCs w:val="24"/>
        </w:rPr>
        <w:t>/</w:t>
      </w:r>
      <w:proofErr w:type="spellStart"/>
      <w:r w:rsidRPr="0084574F">
        <w:rPr>
          <w:rFonts w:ascii="Times New Roman" w:eastAsia="MS Mincho" w:hAnsi="Times New Roman"/>
          <w:sz w:val="24"/>
          <w:szCs w:val="24"/>
        </w:rPr>
        <w:t>Fallon</w:t>
      </w:r>
      <w:proofErr w:type="spellEnd"/>
      <w:r w:rsidRPr="0084574F">
        <w:rPr>
          <w:rFonts w:ascii="Times New Roman" w:eastAsia="MS Mincho" w:hAnsi="Times New Roman"/>
          <w:sz w:val="24"/>
          <w:szCs w:val="24"/>
        </w:rPr>
        <w:t xml:space="preserve"> A, </w:t>
      </w:r>
      <w:proofErr w:type="spellStart"/>
      <w:r w:rsidRPr="0084574F">
        <w:rPr>
          <w:rFonts w:ascii="Times New Roman" w:eastAsia="MS Mincho" w:hAnsi="Times New Roman"/>
          <w:sz w:val="24"/>
          <w:szCs w:val="24"/>
        </w:rPr>
        <w:t>VanderPutten</w:t>
      </w:r>
      <w:proofErr w:type="spellEnd"/>
      <w:r w:rsidRPr="0084574F">
        <w:rPr>
          <w:rFonts w:ascii="Times New Roman" w:eastAsia="MS Mincho" w:hAnsi="Times New Roman"/>
          <w:sz w:val="24"/>
          <w:szCs w:val="24"/>
        </w:rPr>
        <w:t xml:space="preserve"> D, </w:t>
      </w:r>
      <w:proofErr w:type="spellStart"/>
      <w:r w:rsidRPr="0084574F">
        <w:rPr>
          <w:rFonts w:ascii="Times New Roman" w:eastAsia="MS Mincho" w:hAnsi="Times New Roman"/>
          <w:sz w:val="24"/>
          <w:szCs w:val="24"/>
        </w:rPr>
        <w:t>Dring</w:t>
      </w:r>
      <w:proofErr w:type="spellEnd"/>
      <w:r w:rsidRPr="0084574F">
        <w:rPr>
          <w:rFonts w:ascii="Times New Roman" w:eastAsia="MS Mincho" w:hAnsi="Times New Roman"/>
          <w:sz w:val="24"/>
          <w:szCs w:val="24"/>
        </w:rPr>
        <w:t xml:space="preserve"> C, </w:t>
      </w:r>
      <w:proofErr w:type="spellStart"/>
      <w:r w:rsidRPr="0084574F">
        <w:rPr>
          <w:rFonts w:ascii="Times New Roman" w:eastAsia="MS Mincho" w:hAnsi="Times New Roman"/>
          <w:sz w:val="24"/>
          <w:szCs w:val="24"/>
        </w:rPr>
        <w:t>Moylett</w:t>
      </w:r>
      <w:proofErr w:type="spellEnd"/>
      <w:r w:rsidRPr="0084574F">
        <w:rPr>
          <w:rFonts w:ascii="Times New Roman" w:eastAsia="MS Mincho" w:hAnsi="Times New Roman"/>
          <w:sz w:val="24"/>
          <w:szCs w:val="24"/>
        </w:rPr>
        <w:t xml:space="preserve"> EH, </w:t>
      </w:r>
      <w:proofErr w:type="spellStart"/>
      <w:r w:rsidRPr="0084574F">
        <w:rPr>
          <w:rFonts w:ascii="Times New Roman" w:eastAsia="MS Mincho" w:hAnsi="Times New Roman"/>
          <w:sz w:val="24"/>
          <w:szCs w:val="24"/>
        </w:rPr>
        <w:t>Fealy</w:t>
      </w:r>
      <w:proofErr w:type="spellEnd"/>
      <w:r w:rsidRPr="0084574F">
        <w:rPr>
          <w:rFonts w:ascii="Times New Roman" w:eastAsia="MS Mincho" w:hAnsi="Times New Roman"/>
          <w:sz w:val="24"/>
          <w:szCs w:val="24"/>
        </w:rPr>
        <w:t xml:space="preserve"> G, </w:t>
      </w:r>
      <w:proofErr w:type="spellStart"/>
      <w:r w:rsidRPr="0084574F">
        <w:rPr>
          <w:rFonts w:ascii="Times New Roman" w:eastAsia="MS Mincho" w:hAnsi="Times New Roman"/>
          <w:sz w:val="24"/>
          <w:szCs w:val="24"/>
        </w:rPr>
        <w:t>Devane</w:t>
      </w:r>
      <w:proofErr w:type="spellEnd"/>
      <w:r w:rsidRPr="0084574F">
        <w:rPr>
          <w:rFonts w:ascii="Times New Roman" w:eastAsia="MS Mincho" w:hAnsi="Times New Roman"/>
          <w:sz w:val="24"/>
          <w:szCs w:val="24"/>
        </w:rPr>
        <w:t xml:space="preserve"> D.</w:t>
      </w:r>
      <w:r w:rsidRPr="0084574F">
        <w:rPr>
          <w:rFonts w:ascii="Times New Roman" w:eastAsia="MS Mincho" w:hAnsi="Times New Roman"/>
          <w:sz w:val="24"/>
          <w:szCs w:val="24"/>
          <w:lang w:val="en-US"/>
        </w:rPr>
        <w:t>/</w:t>
      </w:r>
      <w:proofErr w:type="spellStart"/>
      <w:r w:rsidRPr="0084574F">
        <w:rPr>
          <w:rFonts w:ascii="Times New Roman" w:eastAsia="MS Mincho" w:hAnsi="Times New Roman"/>
          <w:sz w:val="24"/>
          <w:szCs w:val="24"/>
        </w:rPr>
        <w:t>CochraneDatabaseSystRev</w:t>
      </w:r>
      <w:proofErr w:type="spellEnd"/>
      <w:r w:rsidRPr="0084574F">
        <w:rPr>
          <w:rFonts w:ascii="Times New Roman" w:eastAsia="MS Mincho" w:hAnsi="Times New Roman"/>
          <w:sz w:val="24"/>
          <w:szCs w:val="24"/>
        </w:rPr>
        <w:t>. 2016;(9):CD009067. doi:10.1002/14651858.CD009067.pub3</w:t>
      </w:r>
    </w:p>
    <w:p w:rsidR="0084574F" w:rsidRDefault="0084574F" w:rsidP="0048677B">
      <w:pPr>
        <w:pStyle w:val="a6"/>
        <w:numPr>
          <w:ilvl w:val="0"/>
          <w:numId w:val="2"/>
        </w:numPr>
        <w:tabs>
          <w:tab w:val="left" w:pos="0"/>
        </w:tabs>
        <w:jc w:val="both"/>
        <w:rPr>
          <w:rFonts w:ascii="Times New Roman" w:eastAsia="MS Mincho" w:hAnsi="Times New Roman"/>
          <w:sz w:val="24"/>
          <w:szCs w:val="24"/>
        </w:rPr>
      </w:pPr>
      <w:proofErr w:type="spellStart"/>
      <w:r w:rsidRPr="0084574F">
        <w:rPr>
          <w:rFonts w:ascii="Times New Roman" w:eastAsia="MS Mincho" w:hAnsi="Times New Roman"/>
          <w:sz w:val="24"/>
          <w:szCs w:val="24"/>
        </w:rPr>
        <w:t>PracticalApproachtoPaediatricEnteralNutrition</w:t>
      </w:r>
      <w:proofErr w:type="spellEnd"/>
      <w:r w:rsidRPr="0084574F">
        <w:rPr>
          <w:rFonts w:ascii="Times New Roman" w:eastAsia="MS Mincho" w:hAnsi="Times New Roman"/>
          <w:sz w:val="24"/>
          <w:szCs w:val="24"/>
        </w:rPr>
        <w:t xml:space="preserve">: A </w:t>
      </w:r>
      <w:proofErr w:type="spellStart"/>
      <w:r w:rsidRPr="0084574F">
        <w:rPr>
          <w:rFonts w:ascii="Times New Roman" w:eastAsia="MS Mincho" w:hAnsi="Times New Roman"/>
          <w:sz w:val="24"/>
          <w:szCs w:val="24"/>
        </w:rPr>
        <w:t>Commentbythe</w:t>
      </w:r>
      <w:proofErr w:type="spellEnd"/>
      <w:r w:rsidRPr="0084574F">
        <w:rPr>
          <w:rFonts w:ascii="Times New Roman" w:eastAsia="MS Mincho" w:hAnsi="Times New Roman"/>
          <w:sz w:val="24"/>
          <w:szCs w:val="24"/>
        </w:rPr>
        <w:t xml:space="preserve"> ESPGHAN </w:t>
      </w:r>
      <w:proofErr w:type="spellStart"/>
      <w:r w:rsidRPr="0084574F">
        <w:rPr>
          <w:rFonts w:ascii="Times New Roman" w:eastAsia="MS Mincho" w:hAnsi="Times New Roman"/>
          <w:sz w:val="24"/>
          <w:szCs w:val="24"/>
        </w:rPr>
        <w:t>CommitteeonNutrition</w:t>
      </w:r>
      <w:proofErr w:type="spellEnd"/>
      <w:r w:rsidRPr="0084574F">
        <w:rPr>
          <w:rFonts w:ascii="Times New Roman" w:eastAsia="MS Mincho" w:hAnsi="Times New Roman"/>
          <w:sz w:val="24"/>
          <w:szCs w:val="24"/>
        </w:rPr>
        <w:t xml:space="preserve">/C. </w:t>
      </w:r>
      <w:proofErr w:type="spellStart"/>
      <w:r w:rsidRPr="0084574F">
        <w:rPr>
          <w:rFonts w:ascii="Times New Roman" w:eastAsia="MS Mincho" w:hAnsi="Times New Roman"/>
          <w:sz w:val="24"/>
          <w:szCs w:val="24"/>
        </w:rPr>
        <w:t>Braegger</w:t>
      </w:r>
      <w:proofErr w:type="spellEnd"/>
      <w:r w:rsidRPr="0084574F">
        <w:rPr>
          <w:rFonts w:ascii="Times New Roman" w:eastAsia="MS Mincho" w:hAnsi="Times New Roman"/>
          <w:sz w:val="24"/>
          <w:szCs w:val="24"/>
        </w:rPr>
        <w:t xml:space="preserve">, T. </w:t>
      </w:r>
      <w:proofErr w:type="spellStart"/>
      <w:r w:rsidRPr="0084574F">
        <w:rPr>
          <w:rFonts w:ascii="Times New Roman" w:eastAsia="MS Mincho" w:hAnsi="Times New Roman"/>
          <w:sz w:val="24"/>
          <w:szCs w:val="24"/>
        </w:rPr>
        <w:t>Decsi</w:t>
      </w:r>
      <w:proofErr w:type="spellEnd"/>
      <w:r w:rsidRPr="0084574F">
        <w:rPr>
          <w:rFonts w:ascii="Times New Roman" w:eastAsia="MS Mincho" w:hAnsi="Times New Roman"/>
          <w:sz w:val="24"/>
          <w:szCs w:val="24"/>
        </w:rPr>
        <w:t xml:space="preserve">, J. A. </w:t>
      </w:r>
      <w:proofErr w:type="spellStart"/>
      <w:r w:rsidRPr="0084574F">
        <w:rPr>
          <w:rFonts w:ascii="Times New Roman" w:eastAsia="MS Mincho" w:hAnsi="Times New Roman"/>
          <w:sz w:val="24"/>
          <w:szCs w:val="24"/>
        </w:rPr>
        <w:t>Dias</w:t>
      </w:r>
      <w:proofErr w:type="spellEnd"/>
      <w:r w:rsidRPr="0084574F">
        <w:rPr>
          <w:rFonts w:ascii="Times New Roman" w:eastAsia="MS Mincho" w:hAnsi="Times New Roman"/>
          <w:sz w:val="24"/>
          <w:szCs w:val="24"/>
        </w:rPr>
        <w:t>, [</w:t>
      </w:r>
      <w:proofErr w:type="spellStart"/>
      <w:r w:rsidRPr="0084574F">
        <w:rPr>
          <w:rFonts w:ascii="Times New Roman" w:eastAsia="MS Mincho" w:hAnsi="Times New Roman"/>
          <w:sz w:val="24"/>
          <w:szCs w:val="24"/>
        </w:rPr>
        <w:t>etal</w:t>
      </w:r>
      <w:proofErr w:type="spellEnd"/>
      <w:r w:rsidRPr="0084574F">
        <w:rPr>
          <w:rFonts w:ascii="Times New Roman" w:eastAsia="MS Mincho" w:hAnsi="Times New Roman"/>
          <w:sz w:val="24"/>
          <w:szCs w:val="24"/>
        </w:rPr>
        <w:t>.]//JPGN.-2010. -</w:t>
      </w:r>
      <w:proofErr w:type="spellStart"/>
      <w:r w:rsidRPr="0084574F">
        <w:rPr>
          <w:rFonts w:ascii="Times New Roman" w:eastAsia="MS Mincho" w:hAnsi="Times New Roman"/>
          <w:sz w:val="24"/>
          <w:szCs w:val="24"/>
        </w:rPr>
        <w:t>Vol</w:t>
      </w:r>
      <w:proofErr w:type="spellEnd"/>
      <w:r w:rsidRPr="0084574F">
        <w:rPr>
          <w:rFonts w:ascii="Times New Roman" w:eastAsia="MS Mincho" w:hAnsi="Times New Roman"/>
          <w:sz w:val="24"/>
          <w:szCs w:val="24"/>
        </w:rPr>
        <w:t>. 51.-P. 110–122. doi:10.1097/MPG.0b013e3181d336d2</w:t>
      </w:r>
    </w:p>
    <w:p w:rsidR="0084574F" w:rsidRPr="0048677B" w:rsidRDefault="0084574F" w:rsidP="0048677B">
      <w:pPr>
        <w:pStyle w:val="a6"/>
        <w:numPr>
          <w:ilvl w:val="0"/>
          <w:numId w:val="2"/>
        </w:numPr>
        <w:tabs>
          <w:tab w:val="left" w:pos="0"/>
        </w:tabs>
        <w:jc w:val="both"/>
        <w:rPr>
          <w:rFonts w:ascii="Times New Roman" w:eastAsia="MS Mincho" w:hAnsi="Times New Roman"/>
          <w:sz w:val="24"/>
          <w:szCs w:val="24"/>
        </w:rPr>
      </w:pPr>
      <w:r w:rsidRPr="0084574F">
        <w:rPr>
          <w:rFonts w:ascii="Times New Roman" w:eastAsia="MS Mincho" w:hAnsi="Times New Roman"/>
          <w:sz w:val="24"/>
          <w:szCs w:val="24"/>
        </w:rPr>
        <w:lastRenderedPageBreak/>
        <w:t xml:space="preserve">WHO childgrowthstandardsandtheidentificationofsevereacutemalnutritionininfantsand children.-World </w:t>
      </w:r>
      <w:proofErr w:type="spellStart"/>
      <w:r w:rsidRPr="0084574F">
        <w:rPr>
          <w:rFonts w:ascii="Times New Roman" w:eastAsia="MS Mincho" w:hAnsi="Times New Roman"/>
          <w:sz w:val="24"/>
          <w:szCs w:val="24"/>
        </w:rPr>
        <w:t>HealthOrganization</w:t>
      </w:r>
      <w:proofErr w:type="spellEnd"/>
      <w:r w:rsidRPr="0084574F">
        <w:rPr>
          <w:rFonts w:ascii="Times New Roman" w:eastAsia="MS Mincho" w:hAnsi="Times New Roman"/>
          <w:sz w:val="24"/>
          <w:szCs w:val="24"/>
        </w:rPr>
        <w:t xml:space="preserve">, </w:t>
      </w:r>
      <w:proofErr w:type="spellStart"/>
      <w:r w:rsidRPr="0084574F">
        <w:rPr>
          <w:rFonts w:ascii="Times New Roman" w:eastAsia="MS Mincho" w:hAnsi="Times New Roman"/>
          <w:sz w:val="24"/>
          <w:szCs w:val="24"/>
        </w:rPr>
        <w:t>UnitedNationsChildren’sFund</w:t>
      </w:r>
      <w:proofErr w:type="spellEnd"/>
      <w:r w:rsidRPr="0084574F">
        <w:rPr>
          <w:rFonts w:ascii="Times New Roman" w:eastAsia="MS Mincho" w:hAnsi="Times New Roman"/>
          <w:sz w:val="24"/>
          <w:szCs w:val="24"/>
        </w:rPr>
        <w:t xml:space="preserve">, 2009.-11р.Access: </w:t>
      </w:r>
      <w:hyperlink r:id="rId8" w:history="1">
        <w:r w:rsidRPr="0048677B">
          <w:rPr>
            <w:rStyle w:val="a5"/>
            <w:rFonts w:ascii="Times New Roman" w:eastAsia="MS Mincho" w:hAnsi="Times New Roman"/>
            <w:color w:val="auto"/>
            <w:sz w:val="24"/>
            <w:szCs w:val="24"/>
            <w:u w:val="none"/>
          </w:rPr>
          <w:t>www.who.int/childgrowth/standards/en/</w:t>
        </w:r>
      </w:hyperlink>
    </w:p>
    <w:p w:rsidR="0084574F" w:rsidRPr="0084574F" w:rsidRDefault="0084574F" w:rsidP="0048677B">
      <w:pPr>
        <w:pStyle w:val="a6"/>
        <w:numPr>
          <w:ilvl w:val="0"/>
          <w:numId w:val="2"/>
        </w:numPr>
        <w:tabs>
          <w:tab w:val="left" w:pos="0"/>
        </w:tabs>
        <w:jc w:val="both"/>
        <w:rPr>
          <w:rFonts w:ascii="Times New Roman" w:eastAsia="MS Mincho" w:hAnsi="Times New Roman"/>
          <w:sz w:val="24"/>
          <w:szCs w:val="24"/>
        </w:rPr>
      </w:pPr>
      <w:r w:rsidRPr="0084574F">
        <w:rPr>
          <w:rFonts w:ascii="Times New Roman" w:eastAsia="MS Mincho" w:hAnsi="Times New Roman"/>
          <w:sz w:val="24"/>
          <w:szCs w:val="24"/>
        </w:rPr>
        <w:t xml:space="preserve">ESPGHАN GuidelinesfortheEvaluationandTreatmentofGastrointestinalandNutritionalComplicationsinChildrenWithNeurologicalImpairment/ C. </w:t>
      </w:r>
      <w:proofErr w:type="spellStart"/>
      <w:r w:rsidRPr="0084574F">
        <w:rPr>
          <w:rFonts w:ascii="Times New Roman" w:eastAsia="MS Mincho" w:hAnsi="Times New Roman"/>
          <w:sz w:val="24"/>
          <w:szCs w:val="24"/>
        </w:rPr>
        <w:t>Romano</w:t>
      </w:r>
      <w:proofErr w:type="spellEnd"/>
      <w:r w:rsidRPr="0084574F">
        <w:rPr>
          <w:rFonts w:ascii="Times New Roman" w:eastAsia="MS Mincho" w:hAnsi="Times New Roman"/>
          <w:sz w:val="24"/>
          <w:szCs w:val="24"/>
        </w:rPr>
        <w:t xml:space="preserve">, </w:t>
      </w:r>
      <w:proofErr w:type="spellStart"/>
      <w:r w:rsidRPr="0084574F">
        <w:rPr>
          <w:rFonts w:ascii="Times New Roman" w:eastAsia="MS Mincho" w:hAnsi="Times New Roman"/>
          <w:sz w:val="24"/>
          <w:szCs w:val="24"/>
        </w:rPr>
        <w:t>M.v</w:t>
      </w:r>
      <w:r>
        <w:rPr>
          <w:rFonts w:ascii="Times New Roman" w:eastAsia="MS Mincho" w:hAnsi="Times New Roman"/>
          <w:sz w:val="24"/>
          <w:szCs w:val="24"/>
        </w:rPr>
        <w:t>anWynckel</w:t>
      </w:r>
      <w:proofErr w:type="spellEnd"/>
      <w:r>
        <w:rPr>
          <w:rFonts w:ascii="Times New Roman" w:eastAsia="MS Mincho" w:hAnsi="Times New Roman"/>
          <w:sz w:val="24"/>
          <w:szCs w:val="24"/>
        </w:rPr>
        <w:t xml:space="preserve">, J. </w:t>
      </w:r>
      <w:proofErr w:type="spellStart"/>
      <w:r>
        <w:rPr>
          <w:rFonts w:ascii="Times New Roman" w:eastAsia="MS Mincho" w:hAnsi="Times New Roman"/>
          <w:sz w:val="24"/>
          <w:szCs w:val="24"/>
        </w:rPr>
        <w:t>Hulst</w:t>
      </w:r>
      <w:proofErr w:type="spellEnd"/>
      <w:r>
        <w:rPr>
          <w:rFonts w:ascii="Times New Roman" w:eastAsia="MS Mincho" w:hAnsi="Times New Roman"/>
          <w:sz w:val="24"/>
          <w:szCs w:val="24"/>
        </w:rPr>
        <w:t>, [</w:t>
      </w:r>
      <w:proofErr w:type="spellStart"/>
      <w:r>
        <w:rPr>
          <w:rFonts w:ascii="Times New Roman" w:eastAsia="MS Mincho" w:hAnsi="Times New Roman"/>
          <w:sz w:val="24"/>
          <w:szCs w:val="24"/>
        </w:rPr>
        <w:t>etal</w:t>
      </w:r>
      <w:proofErr w:type="spellEnd"/>
      <w:r>
        <w:rPr>
          <w:rFonts w:ascii="Times New Roman" w:eastAsia="MS Mincho" w:hAnsi="Times New Roman"/>
          <w:sz w:val="24"/>
          <w:szCs w:val="24"/>
        </w:rPr>
        <w:t>.].</w:t>
      </w:r>
      <w:r w:rsidRPr="0084574F">
        <w:rPr>
          <w:rFonts w:ascii="Times New Roman" w:eastAsia="MS Mincho" w:hAnsi="Times New Roman"/>
          <w:sz w:val="24"/>
          <w:szCs w:val="24"/>
        </w:rPr>
        <w:t xml:space="preserve">//JPGN. -2017. — № 65. –P. 242–264. </w:t>
      </w:r>
      <w:proofErr w:type="spellStart"/>
      <w:r w:rsidRPr="0084574F">
        <w:rPr>
          <w:rFonts w:ascii="Times New Roman" w:eastAsia="MS Mincho" w:hAnsi="Times New Roman"/>
          <w:sz w:val="24"/>
          <w:szCs w:val="24"/>
        </w:rPr>
        <w:t>doi</w:t>
      </w:r>
      <w:proofErr w:type="spellEnd"/>
      <w:r w:rsidRPr="0084574F">
        <w:rPr>
          <w:rFonts w:ascii="Times New Roman" w:eastAsia="MS Mincho" w:hAnsi="Times New Roman"/>
          <w:sz w:val="24"/>
          <w:szCs w:val="24"/>
        </w:rPr>
        <w:t>: 10.1097/ MPG.0000000000001646</w:t>
      </w:r>
    </w:p>
    <w:p w:rsidR="0048677B" w:rsidRDefault="0048677B" w:rsidP="0048677B">
      <w:pPr>
        <w:ind w:firstLine="708"/>
        <w:jc w:val="both"/>
        <w:rPr>
          <w:b/>
          <w:sz w:val="24"/>
          <w:szCs w:val="24"/>
        </w:rPr>
      </w:pPr>
    </w:p>
    <w:p w:rsidR="00FA2A47" w:rsidRPr="00161FE7" w:rsidRDefault="00FA2A47" w:rsidP="00FA2A47">
      <w:pPr>
        <w:ind w:firstLine="360"/>
        <w:jc w:val="both"/>
        <w:rPr>
          <w:sz w:val="24"/>
          <w:szCs w:val="24"/>
        </w:rPr>
      </w:pPr>
      <w:proofErr w:type="spellStart"/>
      <w:r w:rsidRPr="00161FE7">
        <w:rPr>
          <w:b/>
          <w:sz w:val="24"/>
          <w:szCs w:val="24"/>
        </w:rPr>
        <w:t>Пререквізити</w:t>
      </w:r>
      <w:proofErr w:type="spellEnd"/>
      <w:r w:rsidRPr="00161FE7">
        <w:rPr>
          <w:b/>
          <w:sz w:val="24"/>
          <w:szCs w:val="24"/>
        </w:rPr>
        <w:t xml:space="preserve"> та </w:t>
      </w:r>
      <w:proofErr w:type="spellStart"/>
      <w:r w:rsidRPr="00161FE7">
        <w:rPr>
          <w:b/>
          <w:sz w:val="24"/>
          <w:szCs w:val="24"/>
        </w:rPr>
        <w:t>кореквізити</w:t>
      </w:r>
      <w:proofErr w:type="spellEnd"/>
      <w:r w:rsidRPr="00161FE7">
        <w:rPr>
          <w:b/>
          <w:sz w:val="24"/>
          <w:szCs w:val="24"/>
        </w:rPr>
        <w:t xml:space="preserve"> дисципліни:</w:t>
      </w:r>
      <w:r w:rsidR="00DC7EC1" w:rsidRPr="00161FE7">
        <w:rPr>
          <w:sz w:val="24"/>
          <w:szCs w:val="24"/>
        </w:rPr>
        <w:t>дисциплін</w:t>
      </w:r>
      <w:r w:rsidRPr="00161FE7">
        <w:rPr>
          <w:sz w:val="24"/>
          <w:szCs w:val="24"/>
        </w:rPr>
        <w:t xml:space="preserve">а «Фізіологічне та клінічне харчування дітей різного віку. Основи педіатричної паліативної допомоги» є одним з курсу за вибором, що дозволяє на поглибленому рівні освоїти основні дисципліни «Педіатрія» та «Дитячі інфекційні хвороби». </w:t>
      </w:r>
    </w:p>
    <w:p w:rsidR="00B64D98" w:rsidRPr="00161FE7" w:rsidRDefault="00B64D98" w:rsidP="001F5982">
      <w:pPr>
        <w:ind w:firstLine="708"/>
        <w:jc w:val="both"/>
        <w:rPr>
          <w:sz w:val="24"/>
          <w:szCs w:val="24"/>
          <w:lang w:val="ru-RU"/>
        </w:rPr>
      </w:pPr>
      <w:r w:rsidRPr="00161FE7">
        <w:rPr>
          <w:b/>
          <w:sz w:val="24"/>
          <w:szCs w:val="24"/>
        </w:rPr>
        <w:t>Результати навчання</w:t>
      </w:r>
      <w:r w:rsidR="00FA2A47" w:rsidRPr="00161FE7">
        <w:rPr>
          <w:sz w:val="24"/>
          <w:szCs w:val="24"/>
        </w:rPr>
        <w:t>.</w:t>
      </w:r>
    </w:p>
    <w:p w:rsidR="0073537E" w:rsidRPr="00161FE7" w:rsidRDefault="009940D3" w:rsidP="0096073D">
      <w:pPr>
        <w:ind w:firstLine="567"/>
        <w:jc w:val="both"/>
        <w:rPr>
          <w:bCs/>
          <w:sz w:val="24"/>
          <w:szCs w:val="24"/>
        </w:rPr>
      </w:pPr>
      <w:r w:rsidRPr="00161FE7">
        <w:rPr>
          <w:bCs/>
          <w:sz w:val="24"/>
          <w:szCs w:val="24"/>
        </w:rPr>
        <w:t xml:space="preserve">Цей курс зосереджений на основних проблемах </w:t>
      </w:r>
      <w:r w:rsidR="005B39AC" w:rsidRPr="00161FE7">
        <w:rPr>
          <w:bCs/>
          <w:sz w:val="24"/>
          <w:szCs w:val="24"/>
        </w:rPr>
        <w:t>дитячої паліативної допомоги</w:t>
      </w:r>
      <w:r w:rsidR="00615C47" w:rsidRPr="00161FE7">
        <w:rPr>
          <w:bCs/>
          <w:sz w:val="24"/>
          <w:szCs w:val="24"/>
        </w:rPr>
        <w:t xml:space="preserve"> та дитячої гастроентерології</w:t>
      </w:r>
      <w:r w:rsidRPr="00161FE7">
        <w:rPr>
          <w:bCs/>
          <w:sz w:val="24"/>
          <w:szCs w:val="24"/>
        </w:rPr>
        <w:t xml:space="preserve">. </w:t>
      </w:r>
      <w:r w:rsidR="005B39AC" w:rsidRPr="00161FE7">
        <w:rPr>
          <w:bCs/>
          <w:sz w:val="24"/>
          <w:szCs w:val="24"/>
        </w:rPr>
        <w:t xml:space="preserve">Основні етапи в організації паліативної допомоги дітям з невиліковними захворюваннями. </w:t>
      </w:r>
      <w:r w:rsidR="003F4AB4" w:rsidRPr="00161FE7">
        <w:rPr>
          <w:bCs/>
          <w:sz w:val="24"/>
          <w:szCs w:val="24"/>
        </w:rPr>
        <w:t xml:space="preserve">Принципи раціонального харчування. Основними складовими компонентами їжі і їх роль у формуванні здоров’я. </w:t>
      </w:r>
      <w:r w:rsidRPr="00161FE7">
        <w:rPr>
          <w:bCs/>
          <w:sz w:val="24"/>
          <w:szCs w:val="24"/>
        </w:rPr>
        <w:t>Клінічний досвід можна отримати протягом практичних занять курсу в провідних установах регіону (</w:t>
      </w:r>
      <w:r w:rsidR="005B39AC" w:rsidRPr="00161FE7">
        <w:rPr>
          <w:bCs/>
          <w:sz w:val="24"/>
          <w:szCs w:val="24"/>
        </w:rPr>
        <w:t xml:space="preserve">відділення паліативної допомоги, дитячий </w:t>
      </w:r>
      <w:proofErr w:type="spellStart"/>
      <w:r w:rsidR="005B39AC" w:rsidRPr="00161FE7">
        <w:rPr>
          <w:bCs/>
          <w:sz w:val="24"/>
          <w:szCs w:val="24"/>
        </w:rPr>
        <w:t>хоспіс</w:t>
      </w:r>
      <w:proofErr w:type="spellEnd"/>
      <w:r w:rsidRPr="00161FE7">
        <w:rPr>
          <w:bCs/>
          <w:sz w:val="24"/>
          <w:szCs w:val="24"/>
        </w:rPr>
        <w:t xml:space="preserve">), згідно з розкладом занять. Студенти протягом курсу мають змогу приймати участь у </w:t>
      </w:r>
      <w:proofErr w:type="spellStart"/>
      <w:r w:rsidRPr="00161FE7">
        <w:rPr>
          <w:bCs/>
          <w:sz w:val="24"/>
          <w:szCs w:val="24"/>
        </w:rPr>
        <w:t>курації</w:t>
      </w:r>
      <w:proofErr w:type="spellEnd"/>
      <w:r w:rsidRPr="00161FE7">
        <w:rPr>
          <w:bCs/>
          <w:sz w:val="24"/>
          <w:szCs w:val="24"/>
        </w:rPr>
        <w:t xml:space="preserve"> та демонстрації </w:t>
      </w:r>
      <w:r w:rsidR="005B39AC" w:rsidRPr="00161FE7">
        <w:rPr>
          <w:bCs/>
          <w:sz w:val="24"/>
          <w:szCs w:val="24"/>
        </w:rPr>
        <w:t>дітей з особливими потребами</w:t>
      </w:r>
      <w:r w:rsidRPr="00161FE7">
        <w:rPr>
          <w:bCs/>
          <w:sz w:val="24"/>
          <w:szCs w:val="24"/>
        </w:rPr>
        <w:t xml:space="preserve">, </w:t>
      </w:r>
      <w:r w:rsidR="009E22F0" w:rsidRPr="00161FE7">
        <w:rPr>
          <w:bCs/>
          <w:sz w:val="24"/>
          <w:szCs w:val="24"/>
        </w:rPr>
        <w:t xml:space="preserve">а </w:t>
      </w:r>
      <w:r w:rsidRPr="00161FE7">
        <w:rPr>
          <w:bCs/>
          <w:sz w:val="24"/>
          <w:szCs w:val="24"/>
        </w:rPr>
        <w:t>так</w:t>
      </w:r>
      <w:r w:rsidR="009E22F0" w:rsidRPr="00161FE7">
        <w:rPr>
          <w:bCs/>
          <w:sz w:val="24"/>
          <w:szCs w:val="24"/>
        </w:rPr>
        <w:t>ож</w:t>
      </w:r>
      <w:r w:rsidRPr="00161FE7">
        <w:rPr>
          <w:bCs/>
          <w:sz w:val="24"/>
          <w:szCs w:val="24"/>
        </w:rPr>
        <w:t xml:space="preserve"> малюків з різноманітною патологією. Тобто курс охоплює основні як практичні, так і теоретичні аспекти діяльності майбутнього сімейного лікаря</w:t>
      </w:r>
      <w:r w:rsidR="005B39AC" w:rsidRPr="00161FE7">
        <w:rPr>
          <w:bCs/>
          <w:sz w:val="24"/>
          <w:szCs w:val="24"/>
        </w:rPr>
        <w:t xml:space="preserve"> або педіатра</w:t>
      </w:r>
      <w:r w:rsidRPr="00161FE7">
        <w:rPr>
          <w:bCs/>
          <w:sz w:val="24"/>
          <w:szCs w:val="24"/>
        </w:rPr>
        <w:t>.</w:t>
      </w:r>
    </w:p>
    <w:p w:rsidR="009940D3" w:rsidRPr="00161FE7" w:rsidRDefault="009940D3" w:rsidP="00C955D0">
      <w:pPr>
        <w:pStyle w:val="2"/>
        <w:shd w:val="clear" w:color="auto" w:fill="auto"/>
        <w:tabs>
          <w:tab w:val="left" w:pos="851"/>
          <w:tab w:val="left" w:pos="993"/>
        </w:tabs>
        <w:spacing w:line="298" w:lineRule="exact"/>
        <w:ind w:left="567" w:firstLine="0"/>
        <w:jc w:val="center"/>
        <w:rPr>
          <w:rFonts w:ascii="Times New Roman" w:hAnsi="Times New Roman" w:cs="Times New Roman"/>
          <w:sz w:val="24"/>
          <w:szCs w:val="24"/>
          <w:lang w:val="uk-UA" w:eastAsia="uk-UA" w:bidi="uk-UA"/>
        </w:rPr>
      </w:pPr>
      <w:r w:rsidRPr="00161FE7">
        <w:rPr>
          <w:rFonts w:ascii="Times New Roman" w:hAnsi="Times New Roman" w:cs="Times New Roman"/>
          <w:b/>
          <w:sz w:val="24"/>
          <w:szCs w:val="24"/>
          <w:lang w:val="uk-UA" w:eastAsia="uk-UA" w:bidi="uk-UA"/>
        </w:rPr>
        <w:t>Зміст дисципліни</w:t>
      </w:r>
    </w:p>
    <w:p w:rsidR="009940D3" w:rsidRPr="00161FE7" w:rsidRDefault="00D01F5A" w:rsidP="00C955D0">
      <w:pPr>
        <w:pStyle w:val="2"/>
        <w:shd w:val="clear" w:color="auto" w:fill="auto"/>
        <w:tabs>
          <w:tab w:val="left" w:pos="851"/>
          <w:tab w:val="left" w:pos="993"/>
        </w:tabs>
        <w:spacing w:line="298" w:lineRule="exact"/>
        <w:ind w:firstLine="567"/>
        <w:jc w:val="center"/>
        <w:rPr>
          <w:rFonts w:ascii="Times New Roman" w:hAnsi="Times New Roman" w:cs="Times New Roman"/>
          <w:sz w:val="24"/>
          <w:szCs w:val="24"/>
          <w:lang w:val="uk-UA" w:eastAsia="uk-UA" w:bidi="uk-UA"/>
        </w:rPr>
      </w:pPr>
      <w:r w:rsidRPr="00161FE7">
        <w:rPr>
          <w:rFonts w:ascii="Times New Roman" w:hAnsi="Times New Roman" w:cs="Times New Roman"/>
          <w:sz w:val="24"/>
          <w:szCs w:val="24"/>
          <w:lang w:val="uk-UA" w:eastAsia="uk-UA" w:bidi="uk-UA"/>
        </w:rPr>
        <w:t>Навчально-тематичний план</w:t>
      </w:r>
      <w:r w:rsidR="009940D3" w:rsidRPr="00161FE7">
        <w:rPr>
          <w:rFonts w:ascii="Times New Roman" w:hAnsi="Times New Roman" w:cs="Times New Roman"/>
          <w:sz w:val="24"/>
          <w:szCs w:val="24"/>
          <w:lang w:val="uk-UA" w:eastAsia="uk-UA" w:bidi="uk-UA"/>
        </w:rPr>
        <w:t xml:space="preserve"> дисципліни.</w:t>
      </w:r>
    </w:p>
    <w:p w:rsidR="00B64D98" w:rsidRPr="00161FE7" w:rsidRDefault="00B64D98" w:rsidP="00B64D98"/>
    <w:tbl>
      <w:tblPr>
        <w:tblW w:w="10348" w:type="dxa"/>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1"/>
        <w:gridCol w:w="7829"/>
        <w:gridCol w:w="1548"/>
      </w:tblGrid>
      <w:tr w:rsidR="00161FE7" w:rsidRPr="00161FE7" w:rsidTr="0096073D">
        <w:trPr>
          <w:trHeight w:val="459"/>
        </w:trPr>
        <w:tc>
          <w:tcPr>
            <w:tcW w:w="10348" w:type="dxa"/>
            <w:gridSpan w:val="3"/>
            <w:shd w:val="clear" w:color="000000" w:fill="FFFFFF"/>
          </w:tcPr>
          <w:p w:rsidR="009940D3" w:rsidRPr="004B04D8" w:rsidRDefault="00615C47" w:rsidP="001F23AC">
            <w:pPr>
              <w:adjustRightInd w:val="0"/>
              <w:jc w:val="center"/>
              <w:rPr>
                <w:b/>
                <w:bCs/>
                <w:sz w:val="24"/>
                <w:szCs w:val="24"/>
                <w:lang w:val="ru-RU"/>
              </w:rPr>
            </w:pPr>
            <w:r w:rsidRPr="00161FE7">
              <w:rPr>
                <w:b/>
                <w:bCs/>
                <w:sz w:val="24"/>
                <w:szCs w:val="24"/>
              </w:rPr>
              <w:t>КУРС «ФІЗІОЛОГІЧНЕ ТА КЛІНІЧНЕ ХАРЧУВАННЯ ДІТЕЙ РІЗНОГО ВІКУ. ОСНОВИ ПЕДІАТРИЧНОЇ ПАЛІАТИВНОЇ ДОПОМОГИ»</w:t>
            </w:r>
            <w:r w:rsidR="00C955D0" w:rsidRPr="00161FE7">
              <w:rPr>
                <w:b/>
                <w:bCs/>
                <w:sz w:val="24"/>
                <w:szCs w:val="24"/>
              </w:rPr>
              <w:t xml:space="preserve"> (90</w:t>
            </w:r>
            <w:r w:rsidR="009940D3" w:rsidRPr="00161FE7">
              <w:rPr>
                <w:b/>
                <w:bCs/>
                <w:sz w:val="24"/>
                <w:szCs w:val="24"/>
              </w:rPr>
              <w:t xml:space="preserve"> год.)</w:t>
            </w:r>
            <w:r w:rsidR="00C955D0" w:rsidRPr="00161FE7">
              <w:rPr>
                <w:b/>
                <w:bCs/>
                <w:sz w:val="24"/>
                <w:szCs w:val="24"/>
              </w:rPr>
              <w:t>3</w:t>
            </w:r>
            <w:r w:rsidR="009940D3" w:rsidRPr="00161FE7">
              <w:rPr>
                <w:b/>
                <w:bCs/>
                <w:sz w:val="24"/>
                <w:szCs w:val="24"/>
              </w:rPr>
              <w:t xml:space="preserve"> кредит</w:t>
            </w:r>
            <w:r w:rsidR="004B04D8">
              <w:rPr>
                <w:b/>
                <w:bCs/>
                <w:sz w:val="24"/>
                <w:szCs w:val="24"/>
                <w:lang w:val="ru-RU"/>
              </w:rPr>
              <w:t>а</w:t>
            </w:r>
          </w:p>
        </w:tc>
      </w:tr>
      <w:tr w:rsidR="00161FE7" w:rsidRPr="00161FE7" w:rsidTr="0096073D">
        <w:trPr>
          <w:trHeight w:val="266"/>
        </w:trPr>
        <w:tc>
          <w:tcPr>
            <w:tcW w:w="10348" w:type="dxa"/>
            <w:gridSpan w:val="3"/>
            <w:shd w:val="clear" w:color="000000" w:fill="FFFFFF"/>
          </w:tcPr>
          <w:p w:rsidR="0058647C" w:rsidRPr="00161FE7" w:rsidRDefault="0058647C" w:rsidP="00CB27EC">
            <w:pPr>
              <w:adjustRightInd w:val="0"/>
              <w:jc w:val="center"/>
              <w:rPr>
                <w:b/>
                <w:sz w:val="24"/>
                <w:szCs w:val="24"/>
              </w:rPr>
            </w:pPr>
            <w:r w:rsidRPr="00161FE7">
              <w:rPr>
                <w:b/>
                <w:bCs/>
                <w:sz w:val="24"/>
                <w:szCs w:val="24"/>
              </w:rPr>
              <w:t xml:space="preserve">Теми практичних занять ( </w:t>
            </w:r>
            <w:r w:rsidR="004B04D8">
              <w:rPr>
                <w:b/>
                <w:bCs/>
                <w:sz w:val="24"/>
                <w:szCs w:val="24"/>
                <w:lang w:val="ru-RU"/>
              </w:rPr>
              <w:t>3</w:t>
            </w:r>
            <w:r w:rsidR="00CB27EC" w:rsidRPr="00161FE7">
              <w:rPr>
                <w:b/>
                <w:bCs/>
                <w:sz w:val="24"/>
                <w:szCs w:val="24"/>
                <w:lang w:val="ru-RU"/>
              </w:rPr>
              <w:t>0</w:t>
            </w:r>
            <w:r w:rsidRPr="00161FE7">
              <w:rPr>
                <w:b/>
                <w:bCs/>
                <w:sz w:val="24"/>
                <w:szCs w:val="24"/>
              </w:rPr>
              <w:t>год.)</w:t>
            </w:r>
          </w:p>
        </w:tc>
      </w:tr>
      <w:tr w:rsidR="00161FE7" w:rsidRPr="00161FE7" w:rsidTr="0096073D">
        <w:trPr>
          <w:trHeight w:val="1"/>
        </w:trPr>
        <w:tc>
          <w:tcPr>
            <w:tcW w:w="971" w:type="dxa"/>
            <w:shd w:val="clear" w:color="000000" w:fill="FFFFFF"/>
          </w:tcPr>
          <w:p w:rsidR="00DF40D4" w:rsidRPr="00161FE7" w:rsidRDefault="00397A17" w:rsidP="00DF40D4">
            <w:pPr>
              <w:adjustRightInd w:val="0"/>
              <w:jc w:val="center"/>
              <w:rPr>
                <w:sz w:val="24"/>
                <w:szCs w:val="24"/>
                <w:lang w:val="ru-RU"/>
              </w:rPr>
            </w:pPr>
            <w:r>
              <w:rPr>
                <w:sz w:val="24"/>
                <w:szCs w:val="24"/>
                <w:lang w:val="ru-RU"/>
              </w:rPr>
              <w:t>1.</w:t>
            </w:r>
          </w:p>
        </w:tc>
        <w:tc>
          <w:tcPr>
            <w:tcW w:w="7829" w:type="dxa"/>
            <w:shd w:val="clear" w:color="000000" w:fill="FFFFFF"/>
          </w:tcPr>
          <w:p w:rsidR="00DF40D4" w:rsidRPr="00161FE7" w:rsidRDefault="00DF40D4" w:rsidP="00DF40D4">
            <w:pPr>
              <w:ind w:left="34"/>
              <w:rPr>
                <w:szCs w:val="28"/>
              </w:rPr>
            </w:pPr>
            <w:r w:rsidRPr="00161FE7">
              <w:rPr>
                <w:szCs w:val="28"/>
              </w:rPr>
              <w:t>Принципи вигодовування передчасно народжених дітей.</w:t>
            </w:r>
          </w:p>
        </w:tc>
        <w:tc>
          <w:tcPr>
            <w:tcW w:w="1548" w:type="dxa"/>
            <w:shd w:val="clear" w:color="000000" w:fill="FFFFFF"/>
          </w:tcPr>
          <w:p w:rsidR="00DF40D4" w:rsidRPr="00161FE7" w:rsidRDefault="00194726" w:rsidP="00DF40D4">
            <w:pPr>
              <w:adjustRightInd w:val="0"/>
              <w:jc w:val="center"/>
              <w:rPr>
                <w:sz w:val="24"/>
                <w:szCs w:val="24"/>
              </w:rPr>
            </w:pPr>
            <w:r w:rsidRPr="00161FE7">
              <w:rPr>
                <w:sz w:val="24"/>
                <w:szCs w:val="24"/>
              </w:rPr>
              <w:t>5</w:t>
            </w:r>
          </w:p>
        </w:tc>
      </w:tr>
      <w:tr w:rsidR="00161FE7" w:rsidRPr="00161FE7" w:rsidTr="0096073D">
        <w:trPr>
          <w:trHeight w:val="1"/>
        </w:trPr>
        <w:tc>
          <w:tcPr>
            <w:tcW w:w="971" w:type="dxa"/>
            <w:shd w:val="clear" w:color="000000" w:fill="FFFFFF"/>
          </w:tcPr>
          <w:p w:rsidR="00DF40D4" w:rsidRPr="00161FE7" w:rsidRDefault="00397A17" w:rsidP="00DF40D4">
            <w:pPr>
              <w:adjustRightInd w:val="0"/>
              <w:jc w:val="center"/>
              <w:rPr>
                <w:sz w:val="24"/>
                <w:szCs w:val="24"/>
                <w:lang w:val="ru-RU"/>
              </w:rPr>
            </w:pPr>
            <w:r>
              <w:rPr>
                <w:sz w:val="24"/>
                <w:szCs w:val="24"/>
                <w:lang w:val="ru-RU"/>
              </w:rPr>
              <w:t>2.</w:t>
            </w:r>
          </w:p>
        </w:tc>
        <w:tc>
          <w:tcPr>
            <w:tcW w:w="7829" w:type="dxa"/>
            <w:shd w:val="clear" w:color="000000" w:fill="FFFFFF"/>
          </w:tcPr>
          <w:p w:rsidR="00DF40D4" w:rsidRPr="00161FE7" w:rsidRDefault="00DF40D4" w:rsidP="00DF40D4">
            <w:pPr>
              <w:ind w:left="34"/>
              <w:rPr>
                <w:szCs w:val="28"/>
              </w:rPr>
            </w:pPr>
            <w:r w:rsidRPr="00161FE7">
              <w:rPr>
                <w:szCs w:val="28"/>
              </w:rPr>
              <w:t>Вигодовування новонароджених та дітей раннього віку життя. Сучасні принципи організації прикорму. Підтримка грудного вигодовування.</w:t>
            </w:r>
          </w:p>
        </w:tc>
        <w:tc>
          <w:tcPr>
            <w:tcW w:w="1548" w:type="dxa"/>
            <w:shd w:val="clear" w:color="000000" w:fill="FFFFFF"/>
          </w:tcPr>
          <w:p w:rsidR="00DF40D4" w:rsidRPr="00161FE7" w:rsidRDefault="00194726" w:rsidP="00DF40D4">
            <w:pPr>
              <w:adjustRightInd w:val="0"/>
              <w:jc w:val="center"/>
              <w:rPr>
                <w:sz w:val="24"/>
                <w:szCs w:val="24"/>
              </w:rPr>
            </w:pPr>
            <w:r w:rsidRPr="00161FE7">
              <w:rPr>
                <w:sz w:val="24"/>
                <w:szCs w:val="24"/>
              </w:rPr>
              <w:t>5</w:t>
            </w:r>
          </w:p>
        </w:tc>
      </w:tr>
      <w:tr w:rsidR="00161FE7" w:rsidRPr="00161FE7" w:rsidTr="0096073D">
        <w:trPr>
          <w:trHeight w:val="1"/>
        </w:trPr>
        <w:tc>
          <w:tcPr>
            <w:tcW w:w="971" w:type="dxa"/>
            <w:shd w:val="clear" w:color="000000" w:fill="FFFFFF"/>
          </w:tcPr>
          <w:p w:rsidR="00DF40D4" w:rsidRPr="00161FE7" w:rsidRDefault="00397A17" w:rsidP="00DF40D4">
            <w:pPr>
              <w:adjustRightInd w:val="0"/>
              <w:jc w:val="center"/>
              <w:rPr>
                <w:sz w:val="24"/>
                <w:szCs w:val="24"/>
                <w:lang w:val="ru-RU"/>
              </w:rPr>
            </w:pPr>
            <w:r>
              <w:rPr>
                <w:sz w:val="24"/>
                <w:szCs w:val="24"/>
                <w:lang w:val="ru-RU"/>
              </w:rPr>
              <w:t>3.</w:t>
            </w:r>
          </w:p>
        </w:tc>
        <w:tc>
          <w:tcPr>
            <w:tcW w:w="7829" w:type="dxa"/>
            <w:shd w:val="clear" w:color="000000" w:fill="FFFFFF"/>
          </w:tcPr>
          <w:p w:rsidR="00DF40D4" w:rsidRPr="00161FE7" w:rsidRDefault="00DF40D4" w:rsidP="00DF40D4">
            <w:pPr>
              <w:ind w:left="34"/>
              <w:rPr>
                <w:szCs w:val="28"/>
              </w:rPr>
            </w:pPr>
            <w:proofErr w:type="spellStart"/>
            <w:r w:rsidRPr="00161FE7">
              <w:rPr>
                <w:szCs w:val="28"/>
              </w:rPr>
              <w:t>Нутритивна</w:t>
            </w:r>
            <w:proofErr w:type="spellEnd"/>
            <w:r w:rsidRPr="00161FE7">
              <w:rPr>
                <w:szCs w:val="28"/>
              </w:rPr>
              <w:t xml:space="preserve"> підтримка дітей з білково-енергетичною недостатністю та різними патологічними станами. </w:t>
            </w:r>
          </w:p>
        </w:tc>
        <w:tc>
          <w:tcPr>
            <w:tcW w:w="1548" w:type="dxa"/>
            <w:shd w:val="clear" w:color="000000" w:fill="FFFFFF"/>
          </w:tcPr>
          <w:p w:rsidR="00DF40D4" w:rsidRPr="00161FE7" w:rsidRDefault="00194726" w:rsidP="00DF40D4">
            <w:pPr>
              <w:adjustRightInd w:val="0"/>
              <w:jc w:val="center"/>
              <w:rPr>
                <w:sz w:val="24"/>
                <w:szCs w:val="24"/>
              </w:rPr>
            </w:pPr>
            <w:r w:rsidRPr="00161FE7">
              <w:rPr>
                <w:sz w:val="24"/>
                <w:szCs w:val="24"/>
              </w:rPr>
              <w:t>5</w:t>
            </w:r>
          </w:p>
        </w:tc>
      </w:tr>
      <w:tr w:rsidR="00161FE7" w:rsidRPr="00161FE7" w:rsidTr="0096073D">
        <w:trPr>
          <w:trHeight w:val="1"/>
        </w:trPr>
        <w:tc>
          <w:tcPr>
            <w:tcW w:w="971" w:type="dxa"/>
            <w:shd w:val="clear" w:color="000000" w:fill="FFFFFF"/>
          </w:tcPr>
          <w:p w:rsidR="00DF40D4" w:rsidRPr="00161FE7" w:rsidRDefault="00397A17" w:rsidP="00DF40D4">
            <w:pPr>
              <w:adjustRightInd w:val="0"/>
              <w:jc w:val="center"/>
              <w:rPr>
                <w:sz w:val="24"/>
                <w:szCs w:val="24"/>
                <w:lang w:val="ru-RU"/>
              </w:rPr>
            </w:pPr>
            <w:r>
              <w:rPr>
                <w:sz w:val="24"/>
                <w:szCs w:val="24"/>
                <w:lang w:val="ru-RU"/>
              </w:rPr>
              <w:t>4.</w:t>
            </w:r>
          </w:p>
        </w:tc>
        <w:tc>
          <w:tcPr>
            <w:tcW w:w="7829" w:type="dxa"/>
            <w:shd w:val="clear" w:color="000000" w:fill="FFFFFF"/>
          </w:tcPr>
          <w:p w:rsidR="00DF40D4" w:rsidRPr="00161FE7" w:rsidRDefault="00DF40D4" w:rsidP="00DF40D4">
            <w:pPr>
              <w:ind w:left="34"/>
              <w:rPr>
                <w:szCs w:val="28"/>
              </w:rPr>
            </w:pPr>
            <w:r w:rsidRPr="00161FE7">
              <w:rPr>
                <w:szCs w:val="28"/>
              </w:rPr>
              <w:t>Харчова непереносимість і харчова алергія.</w:t>
            </w:r>
          </w:p>
        </w:tc>
        <w:tc>
          <w:tcPr>
            <w:tcW w:w="1548" w:type="dxa"/>
            <w:shd w:val="clear" w:color="000000" w:fill="FFFFFF"/>
          </w:tcPr>
          <w:p w:rsidR="00DF40D4" w:rsidRPr="00161FE7" w:rsidRDefault="00194726" w:rsidP="00DF40D4">
            <w:pPr>
              <w:adjustRightInd w:val="0"/>
              <w:jc w:val="center"/>
              <w:rPr>
                <w:sz w:val="24"/>
                <w:szCs w:val="24"/>
              </w:rPr>
            </w:pPr>
            <w:r w:rsidRPr="00161FE7">
              <w:rPr>
                <w:sz w:val="24"/>
                <w:szCs w:val="24"/>
              </w:rPr>
              <w:t>5</w:t>
            </w:r>
          </w:p>
        </w:tc>
      </w:tr>
      <w:tr w:rsidR="00161FE7" w:rsidRPr="00161FE7" w:rsidTr="0096073D">
        <w:trPr>
          <w:trHeight w:val="1"/>
        </w:trPr>
        <w:tc>
          <w:tcPr>
            <w:tcW w:w="971" w:type="dxa"/>
            <w:shd w:val="clear" w:color="000000" w:fill="FFFFFF"/>
          </w:tcPr>
          <w:p w:rsidR="00DF40D4" w:rsidRPr="00161FE7" w:rsidRDefault="00397A17" w:rsidP="00DF40D4">
            <w:pPr>
              <w:adjustRightInd w:val="0"/>
              <w:jc w:val="center"/>
              <w:rPr>
                <w:sz w:val="24"/>
                <w:szCs w:val="24"/>
                <w:lang w:val="ru-RU"/>
              </w:rPr>
            </w:pPr>
            <w:r>
              <w:rPr>
                <w:sz w:val="24"/>
                <w:szCs w:val="24"/>
                <w:lang w:val="ru-RU"/>
              </w:rPr>
              <w:t>5.</w:t>
            </w:r>
          </w:p>
        </w:tc>
        <w:tc>
          <w:tcPr>
            <w:tcW w:w="7829" w:type="dxa"/>
            <w:shd w:val="clear" w:color="000000" w:fill="FFFFFF"/>
          </w:tcPr>
          <w:p w:rsidR="00DF40D4" w:rsidRPr="00161FE7" w:rsidRDefault="00DF40D4" w:rsidP="00DF40D4">
            <w:pPr>
              <w:overflowPunct w:val="0"/>
              <w:adjustRightInd w:val="0"/>
              <w:ind w:left="34"/>
              <w:jc w:val="both"/>
              <w:textAlignment w:val="baseline"/>
              <w:rPr>
                <w:noProof/>
                <w:szCs w:val="28"/>
              </w:rPr>
            </w:pPr>
            <w:r w:rsidRPr="00161FE7">
              <w:rPr>
                <w:noProof/>
                <w:szCs w:val="28"/>
              </w:rPr>
              <w:t>Принципи паліативної допомоги дітям. Особливості паліативної допомоги в різні вікові періоди дитинства. Права дітей з обмеженими можливостями і загрозою життю.</w:t>
            </w:r>
          </w:p>
        </w:tc>
        <w:tc>
          <w:tcPr>
            <w:tcW w:w="1548" w:type="dxa"/>
            <w:shd w:val="clear" w:color="000000" w:fill="FFFFFF"/>
          </w:tcPr>
          <w:p w:rsidR="00DF40D4" w:rsidRPr="00161FE7" w:rsidRDefault="00194726" w:rsidP="00DF40D4">
            <w:pPr>
              <w:adjustRightInd w:val="0"/>
              <w:jc w:val="center"/>
              <w:rPr>
                <w:sz w:val="24"/>
                <w:szCs w:val="24"/>
              </w:rPr>
            </w:pPr>
            <w:r w:rsidRPr="00161FE7">
              <w:rPr>
                <w:sz w:val="24"/>
                <w:szCs w:val="24"/>
              </w:rPr>
              <w:t>5</w:t>
            </w:r>
          </w:p>
        </w:tc>
      </w:tr>
      <w:tr w:rsidR="00161FE7" w:rsidRPr="00161FE7" w:rsidTr="0096073D">
        <w:trPr>
          <w:trHeight w:val="1"/>
        </w:trPr>
        <w:tc>
          <w:tcPr>
            <w:tcW w:w="971" w:type="dxa"/>
            <w:shd w:val="clear" w:color="000000" w:fill="FFFFFF"/>
          </w:tcPr>
          <w:p w:rsidR="00DF40D4" w:rsidRPr="00161FE7" w:rsidRDefault="00397A17" w:rsidP="00DF40D4">
            <w:pPr>
              <w:adjustRightInd w:val="0"/>
              <w:jc w:val="center"/>
              <w:rPr>
                <w:sz w:val="24"/>
                <w:szCs w:val="24"/>
                <w:lang w:val="ru-RU"/>
              </w:rPr>
            </w:pPr>
            <w:r>
              <w:rPr>
                <w:sz w:val="24"/>
                <w:szCs w:val="24"/>
                <w:lang w:val="ru-RU"/>
              </w:rPr>
              <w:t>6.</w:t>
            </w:r>
          </w:p>
        </w:tc>
        <w:tc>
          <w:tcPr>
            <w:tcW w:w="7829" w:type="dxa"/>
            <w:shd w:val="clear" w:color="000000" w:fill="FFFFFF"/>
          </w:tcPr>
          <w:p w:rsidR="00DF40D4" w:rsidRPr="00161FE7" w:rsidRDefault="00DF40D4" w:rsidP="00DF40D4">
            <w:pPr>
              <w:overflowPunct w:val="0"/>
              <w:adjustRightInd w:val="0"/>
              <w:ind w:left="34"/>
              <w:jc w:val="both"/>
              <w:textAlignment w:val="baseline"/>
              <w:rPr>
                <w:noProof/>
                <w:szCs w:val="28"/>
              </w:rPr>
            </w:pPr>
            <w:r w:rsidRPr="00161FE7">
              <w:rPr>
                <w:szCs w:val="28"/>
              </w:rPr>
              <w:t>Шкали болю. Мета оцінки. Бар'єри при оцінці та вимірюванні болю. Нефармакологічні та фармакологічні методи знеболювання.</w:t>
            </w:r>
            <w:r w:rsidR="00397A17" w:rsidRPr="00397A17">
              <w:rPr>
                <w:szCs w:val="28"/>
              </w:rPr>
              <w:t>Залік.</w:t>
            </w:r>
          </w:p>
        </w:tc>
        <w:tc>
          <w:tcPr>
            <w:tcW w:w="1548" w:type="dxa"/>
            <w:shd w:val="clear" w:color="000000" w:fill="FFFFFF"/>
          </w:tcPr>
          <w:p w:rsidR="00DF40D4" w:rsidRPr="00161FE7" w:rsidRDefault="00194726" w:rsidP="00DF40D4">
            <w:pPr>
              <w:adjustRightInd w:val="0"/>
              <w:jc w:val="center"/>
              <w:rPr>
                <w:sz w:val="24"/>
                <w:szCs w:val="24"/>
              </w:rPr>
            </w:pPr>
            <w:r w:rsidRPr="00161FE7">
              <w:rPr>
                <w:sz w:val="24"/>
                <w:szCs w:val="24"/>
              </w:rPr>
              <w:t>5</w:t>
            </w:r>
          </w:p>
        </w:tc>
      </w:tr>
      <w:tr w:rsidR="00161FE7" w:rsidRPr="00161FE7" w:rsidTr="0096073D">
        <w:trPr>
          <w:trHeight w:val="1"/>
        </w:trPr>
        <w:tc>
          <w:tcPr>
            <w:tcW w:w="971" w:type="dxa"/>
            <w:shd w:val="clear" w:color="000000" w:fill="FFFFFF"/>
          </w:tcPr>
          <w:p w:rsidR="00194726" w:rsidRPr="00161FE7" w:rsidRDefault="00194726" w:rsidP="00194726">
            <w:pPr>
              <w:adjustRightInd w:val="0"/>
              <w:rPr>
                <w:sz w:val="24"/>
                <w:szCs w:val="24"/>
              </w:rPr>
            </w:pPr>
            <w:r w:rsidRPr="00161FE7">
              <w:rPr>
                <w:b/>
                <w:bCs/>
                <w:sz w:val="24"/>
                <w:szCs w:val="24"/>
              </w:rPr>
              <w:t xml:space="preserve">Разом </w:t>
            </w:r>
          </w:p>
        </w:tc>
        <w:tc>
          <w:tcPr>
            <w:tcW w:w="7829" w:type="dxa"/>
            <w:shd w:val="clear" w:color="000000" w:fill="FFFFFF"/>
          </w:tcPr>
          <w:p w:rsidR="00194726" w:rsidRPr="00161FE7" w:rsidRDefault="00194726" w:rsidP="00194726">
            <w:pPr>
              <w:adjustRightInd w:val="0"/>
              <w:rPr>
                <w:sz w:val="24"/>
                <w:szCs w:val="24"/>
              </w:rPr>
            </w:pPr>
          </w:p>
        </w:tc>
        <w:tc>
          <w:tcPr>
            <w:tcW w:w="1548" w:type="dxa"/>
            <w:shd w:val="clear" w:color="000000" w:fill="FFFFFF"/>
          </w:tcPr>
          <w:p w:rsidR="00194726" w:rsidRPr="00161FE7" w:rsidRDefault="00397A17" w:rsidP="00194726">
            <w:pPr>
              <w:adjustRightInd w:val="0"/>
              <w:jc w:val="center"/>
              <w:rPr>
                <w:b/>
                <w:sz w:val="24"/>
                <w:szCs w:val="24"/>
              </w:rPr>
            </w:pPr>
            <w:r>
              <w:rPr>
                <w:b/>
                <w:sz w:val="24"/>
                <w:szCs w:val="24"/>
                <w:lang w:val="ru-RU"/>
              </w:rPr>
              <w:t>3</w:t>
            </w:r>
            <w:r w:rsidR="00194726" w:rsidRPr="00161FE7">
              <w:rPr>
                <w:b/>
                <w:sz w:val="24"/>
                <w:szCs w:val="24"/>
              </w:rPr>
              <w:t>0</w:t>
            </w:r>
          </w:p>
        </w:tc>
      </w:tr>
      <w:tr w:rsidR="00161FE7" w:rsidRPr="00161FE7" w:rsidTr="0096073D">
        <w:trPr>
          <w:trHeight w:val="1"/>
        </w:trPr>
        <w:tc>
          <w:tcPr>
            <w:tcW w:w="10348" w:type="dxa"/>
            <w:gridSpan w:val="3"/>
            <w:shd w:val="clear" w:color="000000" w:fill="FFFFFF"/>
          </w:tcPr>
          <w:p w:rsidR="00194726" w:rsidRPr="00161FE7" w:rsidRDefault="004B04D8" w:rsidP="00194726">
            <w:pPr>
              <w:adjustRightInd w:val="0"/>
              <w:jc w:val="center"/>
              <w:rPr>
                <w:sz w:val="24"/>
                <w:szCs w:val="24"/>
              </w:rPr>
            </w:pPr>
            <w:proofErr w:type="spellStart"/>
            <w:r>
              <w:rPr>
                <w:b/>
                <w:bCs/>
                <w:sz w:val="24"/>
                <w:szCs w:val="24"/>
              </w:rPr>
              <w:t>Темисамостійних</w:t>
            </w:r>
            <w:proofErr w:type="spellEnd"/>
            <w:r>
              <w:rPr>
                <w:b/>
                <w:bCs/>
                <w:sz w:val="24"/>
                <w:szCs w:val="24"/>
              </w:rPr>
              <w:t xml:space="preserve"> робіт (</w:t>
            </w:r>
            <w:r>
              <w:rPr>
                <w:b/>
                <w:bCs/>
                <w:sz w:val="24"/>
                <w:szCs w:val="24"/>
                <w:lang w:val="ru-RU"/>
              </w:rPr>
              <w:t>6</w:t>
            </w:r>
            <w:r w:rsidR="00194726" w:rsidRPr="00161FE7">
              <w:rPr>
                <w:b/>
                <w:bCs/>
                <w:sz w:val="24"/>
                <w:szCs w:val="24"/>
              </w:rPr>
              <w:t>0 год.)</w:t>
            </w:r>
          </w:p>
        </w:tc>
      </w:tr>
      <w:tr w:rsidR="00161FE7" w:rsidRPr="00161FE7" w:rsidTr="0096073D">
        <w:trPr>
          <w:trHeight w:val="1"/>
        </w:trPr>
        <w:tc>
          <w:tcPr>
            <w:tcW w:w="971" w:type="dxa"/>
            <w:shd w:val="clear" w:color="000000" w:fill="FFFFFF"/>
          </w:tcPr>
          <w:p w:rsidR="00194726" w:rsidRPr="00397A17" w:rsidRDefault="00397A17" w:rsidP="00194726">
            <w:pPr>
              <w:adjustRightInd w:val="0"/>
              <w:jc w:val="center"/>
              <w:rPr>
                <w:sz w:val="24"/>
                <w:szCs w:val="24"/>
                <w:lang w:val="ru-RU"/>
              </w:rPr>
            </w:pPr>
            <w:r>
              <w:rPr>
                <w:sz w:val="24"/>
                <w:szCs w:val="24"/>
                <w:lang w:val="ru-RU"/>
              </w:rPr>
              <w:t>1.</w:t>
            </w:r>
          </w:p>
        </w:tc>
        <w:tc>
          <w:tcPr>
            <w:tcW w:w="7829" w:type="dxa"/>
            <w:shd w:val="clear" w:color="000000" w:fill="FFFFFF"/>
          </w:tcPr>
          <w:p w:rsidR="00194726" w:rsidRPr="00161FE7" w:rsidRDefault="00397A17" w:rsidP="00194726">
            <w:pPr>
              <w:rPr>
                <w:bCs/>
                <w:sz w:val="24"/>
                <w:szCs w:val="24"/>
              </w:rPr>
            </w:pPr>
            <w:r w:rsidRPr="00397A17">
              <w:rPr>
                <w:bCs/>
                <w:sz w:val="24"/>
                <w:szCs w:val="24"/>
              </w:rPr>
              <w:t>Загальні питання харчування.</w:t>
            </w:r>
          </w:p>
        </w:tc>
        <w:tc>
          <w:tcPr>
            <w:tcW w:w="1548" w:type="dxa"/>
            <w:shd w:val="clear" w:color="000000" w:fill="FFFFFF"/>
          </w:tcPr>
          <w:p w:rsidR="00194726" w:rsidRPr="00161FE7" w:rsidRDefault="00194726" w:rsidP="00194726">
            <w:pPr>
              <w:jc w:val="center"/>
              <w:rPr>
                <w:bCs/>
                <w:sz w:val="24"/>
                <w:szCs w:val="24"/>
              </w:rPr>
            </w:pPr>
            <w:r w:rsidRPr="00161FE7">
              <w:rPr>
                <w:bCs/>
                <w:sz w:val="24"/>
                <w:szCs w:val="24"/>
              </w:rPr>
              <w:t>5</w:t>
            </w:r>
          </w:p>
        </w:tc>
      </w:tr>
      <w:tr w:rsidR="00397A17" w:rsidRPr="00161FE7" w:rsidTr="0096073D">
        <w:trPr>
          <w:trHeight w:val="1"/>
        </w:trPr>
        <w:tc>
          <w:tcPr>
            <w:tcW w:w="971" w:type="dxa"/>
            <w:shd w:val="clear" w:color="000000" w:fill="FFFFFF"/>
          </w:tcPr>
          <w:p w:rsidR="00397A17" w:rsidRPr="00397A17" w:rsidRDefault="00397A17" w:rsidP="00194726">
            <w:pPr>
              <w:adjustRightInd w:val="0"/>
              <w:jc w:val="center"/>
              <w:rPr>
                <w:sz w:val="24"/>
                <w:szCs w:val="24"/>
                <w:lang w:val="ru-RU"/>
              </w:rPr>
            </w:pPr>
            <w:r>
              <w:rPr>
                <w:sz w:val="24"/>
                <w:szCs w:val="24"/>
                <w:lang w:val="ru-RU"/>
              </w:rPr>
              <w:t>2.</w:t>
            </w:r>
          </w:p>
        </w:tc>
        <w:tc>
          <w:tcPr>
            <w:tcW w:w="7829" w:type="dxa"/>
            <w:shd w:val="clear" w:color="000000" w:fill="FFFFFF"/>
          </w:tcPr>
          <w:p w:rsidR="00397A17" w:rsidRPr="00161FE7" w:rsidRDefault="00397A17" w:rsidP="00194726">
            <w:pPr>
              <w:rPr>
                <w:bCs/>
                <w:sz w:val="24"/>
                <w:szCs w:val="24"/>
              </w:rPr>
            </w:pPr>
            <w:r w:rsidRPr="00397A17">
              <w:rPr>
                <w:bCs/>
                <w:sz w:val="24"/>
                <w:szCs w:val="24"/>
              </w:rPr>
              <w:t>Харчування дітей із захворюваннями шлунково-кишкового тракту</w:t>
            </w:r>
          </w:p>
        </w:tc>
        <w:tc>
          <w:tcPr>
            <w:tcW w:w="1548" w:type="dxa"/>
            <w:shd w:val="clear" w:color="000000" w:fill="FFFFFF"/>
          </w:tcPr>
          <w:p w:rsidR="00397A17" w:rsidRPr="00397A17" w:rsidRDefault="00397A17" w:rsidP="00194726">
            <w:pPr>
              <w:jc w:val="center"/>
              <w:rPr>
                <w:bCs/>
                <w:sz w:val="24"/>
                <w:szCs w:val="24"/>
                <w:lang w:val="ru-RU"/>
              </w:rPr>
            </w:pPr>
            <w:r>
              <w:rPr>
                <w:bCs/>
                <w:sz w:val="24"/>
                <w:szCs w:val="24"/>
                <w:lang w:val="ru-RU"/>
              </w:rPr>
              <w:t>5</w:t>
            </w:r>
          </w:p>
        </w:tc>
      </w:tr>
      <w:tr w:rsidR="00397A17" w:rsidRPr="00161FE7" w:rsidTr="0096073D">
        <w:trPr>
          <w:trHeight w:val="1"/>
        </w:trPr>
        <w:tc>
          <w:tcPr>
            <w:tcW w:w="971" w:type="dxa"/>
            <w:shd w:val="clear" w:color="000000" w:fill="FFFFFF"/>
          </w:tcPr>
          <w:p w:rsidR="00397A17" w:rsidRPr="00397A17" w:rsidRDefault="00397A17" w:rsidP="00194726">
            <w:pPr>
              <w:adjustRightInd w:val="0"/>
              <w:jc w:val="center"/>
              <w:rPr>
                <w:sz w:val="24"/>
                <w:szCs w:val="24"/>
                <w:lang w:val="ru-RU"/>
              </w:rPr>
            </w:pPr>
            <w:r>
              <w:rPr>
                <w:sz w:val="24"/>
                <w:szCs w:val="24"/>
                <w:lang w:val="ru-RU"/>
              </w:rPr>
              <w:t>3.</w:t>
            </w:r>
          </w:p>
        </w:tc>
        <w:tc>
          <w:tcPr>
            <w:tcW w:w="7829" w:type="dxa"/>
            <w:shd w:val="clear" w:color="000000" w:fill="FFFFFF"/>
          </w:tcPr>
          <w:p w:rsidR="00397A17" w:rsidRPr="00397A17" w:rsidRDefault="00397A17" w:rsidP="00194726">
            <w:pPr>
              <w:rPr>
                <w:bCs/>
                <w:sz w:val="24"/>
                <w:szCs w:val="24"/>
              </w:rPr>
            </w:pPr>
            <w:r w:rsidRPr="00397A17">
              <w:rPr>
                <w:bCs/>
                <w:sz w:val="24"/>
                <w:szCs w:val="24"/>
              </w:rPr>
              <w:t xml:space="preserve">Лікувальне харчування при синдромі </w:t>
            </w:r>
            <w:proofErr w:type="spellStart"/>
            <w:r w:rsidRPr="00397A17">
              <w:rPr>
                <w:bCs/>
                <w:sz w:val="24"/>
                <w:szCs w:val="24"/>
              </w:rPr>
              <w:t>мальабсорбції</w:t>
            </w:r>
            <w:proofErr w:type="spellEnd"/>
          </w:p>
        </w:tc>
        <w:tc>
          <w:tcPr>
            <w:tcW w:w="1548" w:type="dxa"/>
            <w:shd w:val="clear" w:color="000000" w:fill="FFFFFF"/>
          </w:tcPr>
          <w:p w:rsidR="00397A17" w:rsidRPr="00161FE7" w:rsidRDefault="00397A17" w:rsidP="00194726">
            <w:pPr>
              <w:jc w:val="center"/>
              <w:rPr>
                <w:bCs/>
                <w:sz w:val="24"/>
                <w:szCs w:val="24"/>
              </w:rPr>
            </w:pPr>
          </w:p>
        </w:tc>
      </w:tr>
      <w:tr w:rsidR="00161FE7" w:rsidRPr="00161FE7" w:rsidTr="0096073D">
        <w:trPr>
          <w:trHeight w:val="1"/>
        </w:trPr>
        <w:tc>
          <w:tcPr>
            <w:tcW w:w="971" w:type="dxa"/>
            <w:shd w:val="clear" w:color="000000" w:fill="FFFFFF"/>
          </w:tcPr>
          <w:p w:rsidR="00194726" w:rsidRPr="00161FE7" w:rsidRDefault="00397A17" w:rsidP="00194726">
            <w:pPr>
              <w:adjustRightInd w:val="0"/>
              <w:jc w:val="center"/>
              <w:rPr>
                <w:sz w:val="24"/>
                <w:szCs w:val="24"/>
                <w:lang w:val="ru-RU"/>
              </w:rPr>
            </w:pPr>
            <w:r>
              <w:rPr>
                <w:sz w:val="24"/>
                <w:szCs w:val="24"/>
                <w:lang w:val="ru-RU"/>
              </w:rPr>
              <w:t>4.</w:t>
            </w:r>
          </w:p>
        </w:tc>
        <w:tc>
          <w:tcPr>
            <w:tcW w:w="7829" w:type="dxa"/>
            <w:shd w:val="clear" w:color="000000" w:fill="FFFFFF"/>
          </w:tcPr>
          <w:p w:rsidR="00194726" w:rsidRPr="00161FE7" w:rsidRDefault="00194726" w:rsidP="00194726">
            <w:pPr>
              <w:rPr>
                <w:bCs/>
                <w:sz w:val="24"/>
                <w:szCs w:val="24"/>
              </w:rPr>
            </w:pPr>
            <w:r w:rsidRPr="00161FE7">
              <w:rPr>
                <w:bCs/>
                <w:sz w:val="24"/>
                <w:szCs w:val="24"/>
              </w:rPr>
              <w:t>Вигодування дітей з неврологічною патологією. (Рекомендації ESPASHAN.)</w:t>
            </w:r>
          </w:p>
        </w:tc>
        <w:tc>
          <w:tcPr>
            <w:tcW w:w="1548" w:type="dxa"/>
            <w:shd w:val="clear" w:color="000000" w:fill="FFFFFF"/>
          </w:tcPr>
          <w:p w:rsidR="00194726" w:rsidRPr="00161FE7" w:rsidRDefault="00194726" w:rsidP="00194726">
            <w:pPr>
              <w:jc w:val="center"/>
              <w:rPr>
                <w:bCs/>
                <w:sz w:val="24"/>
                <w:szCs w:val="24"/>
              </w:rPr>
            </w:pPr>
            <w:r w:rsidRPr="00161FE7">
              <w:rPr>
                <w:bCs/>
                <w:sz w:val="24"/>
                <w:szCs w:val="24"/>
              </w:rPr>
              <w:t>5</w:t>
            </w:r>
          </w:p>
        </w:tc>
      </w:tr>
      <w:tr w:rsidR="00161FE7" w:rsidRPr="00161FE7" w:rsidTr="0096073D">
        <w:trPr>
          <w:trHeight w:val="1"/>
        </w:trPr>
        <w:tc>
          <w:tcPr>
            <w:tcW w:w="971" w:type="dxa"/>
            <w:shd w:val="clear" w:color="000000" w:fill="FFFFFF"/>
          </w:tcPr>
          <w:p w:rsidR="00194726" w:rsidRPr="00161FE7" w:rsidRDefault="00397A17" w:rsidP="00194726">
            <w:pPr>
              <w:adjustRightInd w:val="0"/>
              <w:jc w:val="center"/>
              <w:rPr>
                <w:sz w:val="24"/>
                <w:szCs w:val="24"/>
                <w:lang w:val="ru-RU"/>
              </w:rPr>
            </w:pPr>
            <w:r>
              <w:rPr>
                <w:sz w:val="24"/>
                <w:szCs w:val="24"/>
                <w:lang w:val="ru-RU"/>
              </w:rPr>
              <w:t>5.</w:t>
            </w:r>
          </w:p>
        </w:tc>
        <w:tc>
          <w:tcPr>
            <w:tcW w:w="7829" w:type="dxa"/>
            <w:shd w:val="clear" w:color="000000" w:fill="FFFFFF"/>
          </w:tcPr>
          <w:p w:rsidR="00194726" w:rsidRPr="00161FE7" w:rsidRDefault="00194726" w:rsidP="00194726">
            <w:pPr>
              <w:rPr>
                <w:bCs/>
                <w:sz w:val="24"/>
                <w:szCs w:val="24"/>
              </w:rPr>
            </w:pPr>
            <w:r w:rsidRPr="00161FE7">
              <w:rPr>
                <w:bCs/>
                <w:sz w:val="24"/>
                <w:szCs w:val="24"/>
              </w:rPr>
              <w:t>Права дітей. Хартія дітей з невиліковними захворюваннями.</w:t>
            </w:r>
          </w:p>
        </w:tc>
        <w:tc>
          <w:tcPr>
            <w:tcW w:w="1548" w:type="dxa"/>
            <w:shd w:val="clear" w:color="000000" w:fill="FFFFFF"/>
          </w:tcPr>
          <w:p w:rsidR="00194726" w:rsidRPr="00161FE7" w:rsidRDefault="00194726" w:rsidP="00194726">
            <w:pPr>
              <w:jc w:val="center"/>
              <w:rPr>
                <w:bCs/>
                <w:sz w:val="24"/>
                <w:szCs w:val="24"/>
              </w:rPr>
            </w:pPr>
            <w:r w:rsidRPr="00161FE7">
              <w:rPr>
                <w:bCs/>
                <w:sz w:val="24"/>
                <w:szCs w:val="24"/>
              </w:rPr>
              <w:t>5</w:t>
            </w:r>
          </w:p>
        </w:tc>
      </w:tr>
      <w:tr w:rsidR="00161FE7" w:rsidRPr="00161FE7" w:rsidTr="0096073D">
        <w:trPr>
          <w:trHeight w:val="1"/>
        </w:trPr>
        <w:tc>
          <w:tcPr>
            <w:tcW w:w="971" w:type="dxa"/>
            <w:shd w:val="clear" w:color="000000" w:fill="FFFFFF"/>
          </w:tcPr>
          <w:p w:rsidR="00194726" w:rsidRPr="00161FE7" w:rsidRDefault="00397A17" w:rsidP="00194726">
            <w:pPr>
              <w:adjustRightInd w:val="0"/>
              <w:jc w:val="center"/>
              <w:rPr>
                <w:sz w:val="24"/>
                <w:szCs w:val="24"/>
                <w:lang w:val="ru-RU"/>
              </w:rPr>
            </w:pPr>
            <w:r>
              <w:rPr>
                <w:sz w:val="24"/>
                <w:szCs w:val="24"/>
                <w:lang w:val="ru-RU"/>
              </w:rPr>
              <w:t>6.</w:t>
            </w:r>
          </w:p>
        </w:tc>
        <w:tc>
          <w:tcPr>
            <w:tcW w:w="7829" w:type="dxa"/>
            <w:shd w:val="clear" w:color="000000" w:fill="FFFFFF"/>
          </w:tcPr>
          <w:p w:rsidR="00194726" w:rsidRPr="00161FE7" w:rsidRDefault="00194726" w:rsidP="00194726">
            <w:pPr>
              <w:rPr>
                <w:bCs/>
                <w:sz w:val="24"/>
                <w:szCs w:val="24"/>
              </w:rPr>
            </w:pPr>
            <w:r w:rsidRPr="00161FE7">
              <w:rPr>
                <w:bCs/>
                <w:sz w:val="24"/>
                <w:szCs w:val="24"/>
              </w:rPr>
              <w:t>Основи комунікації з батьками дітей з особливими потребами.</w:t>
            </w:r>
          </w:p>
        </w:tc>
        <w:tc>
          <w:tcPr>
            <w:tcW w:w="1548" w:type="dxa"/>
            <w:shd w:val="clear" w:color="000000" w:fill="FFFFFF"/>
          </w:tcPr>
          <w:p w:rsidR="00194726" w:rsidRPr="00161FE7" w:rsidRDefault="00194726" w:rsidP="00194726">
            <w:pPr>
              <w:jc w:val="center"/>
              <w:rPr>
                <w:bCs/>
                <w:sz w:val="24"/>
                <w:szCs w:val="24"/>
              </w:rPr>
            </w:pPr>
            <w:r w:rsidRPr="00161FE7">
              <w:rPr>
                <w:bCs/>
                <w:sz w:val="24"/>
                <w:szCs w:val="24"/>
              </w:rPr>
              <w:t>5</w:t>
            </w:r>
          </w:p>
        </w:tc>
      </w:tr>
      <w:tr w:rsidR="00161FE7" w:rsidRPr="00161FE7" w:rsidTr="0096073D">
        <w:trPr>
          <w:trHeight w:val="1"/>
        </w:trPr>
        <w:tc>
          <w:tcPr>
            <w:tcW w:w="971" w:type="dxa"/>
            <w:shd w:val="clear" w:color="000000" w:fill="FFFFFF"/>
          </w:tcPr>
          <w:p w:rsidR="00194726" w:rsidRPr="00161FE7" w:rsidRDefault="00397A17" w:rsidP="00194726">
            <w:pPr>
              <w:adjustRightInd w:val="0"/>
              <w:jc w:val="center"/>
              <w:rPr>
                <w:sz w:val="24"/>
                <w:szCs w:val="24"/>
                <w:lang w:val="ru-RU"/>
              </w:rPr>
            </w:pPr>
            <w:r>
              <w:rPr>
                <w:sz w:val="24"/>
                <w:szCs w:val="24"/>
                <w:lang w:val="ru-RU"/>
              </w:rPr>
              <w:t>7.</w:t>
            </w:r>
          </w:p>
        </w:tc>
        <w:tc>
          <w:tcPr>
            <w:tcW w:w="7829" w:type="dxa"/>
            <w:shd w:val="clear" w:color="000000" w:fill="FFFFFF"/>
          </w:tcPr>
          <w:p w:rsidR="00194726" w:rsidRPr="00161FE7" w:rsidRDefault="00194726" w:rsidP="00194726">
            <w:pPr>
              <w:overflowPunct w:val="0"/>
              <w:adjustRightInd w:val="0"/>
              <w:ind w:left="34"/>
              <w:jc w:val="both"/>
              <w:textAlignment w:val="baseline"/>
              <w:rPr>
                <w:noProof/>
                <w:szCs w:val="28"/>
              </w:rPr>
            </w:pPr>
            <w:r w:rsidRPr="00161FE7">
              <w:rPr>
                <w:noProof/>
                <w:szCs w:val="28"/>
              </w:rPr>
              <w:t>Відмінність дитячої та дорослої паліативної допомоги. Дитяча паліативна допомога в рамках загальної програми паліативної допомоги/програми хоспісу.</w:t>
            </w:r>
          </w:p>
        </w:tc>
        <w:tc>
          <w:tcPr>
            <w:tcW w:w="1548" w:type="dxa"/>
            <w:shd w:val="clear" w:color="000000" w:fill="FFFFFF"/>
          </w:tcPr>
          <w:p w:rsidR="00194726" w:rsidRPr="00161FE7" w:rsidRDefault="00194726" w:rsidP="00194726">
            <w:pPr>
              <w:jc w:val="center"/>
              <w:rPr>
                <w:bCs/>
                <w:sz w:val="24"/>
                <w:szCs w:val="24"/>
              </w:rPr>
            </w:pPr>
            <w:r w:rsidRPr="00161FE7">
              <w:rPr>
                <w:bCs/>
                <w:sz w:val="24"/>
                <w:szCs w:val="24"/>
              </w:rPr>
              <w:t>5</w:t>
            </w:r>
          </w:p>
        </w:tc>
      </w:tr>
      <w:tr w:rsidR="00161FE7" w:rsidRPr="00161FE7" w:rsidTr="0096073D">
        <w:trPr>
          <w:trHeight w:val="1"/>
        </w:trPr>
        <w:tc>
          <w:tcPr>
            <w:tcW w:w="971" w:type="dxa"/>
            <w:shd w:val="clear" w:color="000000" w:fill="FFFFFF"/>
          </w:tcPr>
          <w:p w:rsidR="00194726" w:rsidRPr="00161FE7" w:rsidRDefault="00397A17" w:rsidP="00194726">
            <w:pPr>
              <w:adjustRightInd w:val="0"/>
              <w:jc w:val="center"/>
              <w:rPr>
                <w:sz w:val="24"/>
                <w:szCs w:val="24"/>
                <w:lang w:val="ru-RU"/>
              </w:rPr>
            </w:pPr>
            <w:r>
              <w:rPr>
                <w:sz w:val="24"/>
                <w:szCs w:val="24"/>
                <w:lang w:val="ru-RU"/>
              </w:rPr>
              <w:t>8.</w:t>
            </w:r>
          </w:p>
        </w:tc>
        <w:tc>
          <w:tcPr>
            <w:tcW w:w="7829" w:type="dxa"/>
            <w:shd w:val="clear" w:color="000000" w:fill="FFFFFF"/>
          </w:tcPr>
          <w:p w:rsidR="00194726" w:rsidRPr="00161FE7" w:rsidRDefault="00194726" w:rsidP="00194726">
            <w:pPr>
              <w:overflowPunct w:val="0"/>
              <w:adjustRightInd w:val="0"/>
              <w:ind w:left="34"/>
              <w:jc w:val="both"/>
              <w:textAlignment w:val="baseline"/>
              <w:rPr>
                <w:noProof/>
                <w:szCs w:val="28"/>
              </w:rPr>
            </w:pPr>
            <w:r w:rsidRPr="00161FE7">
              <w:rPr>
                <w:noProof/>
                <w:sz w:val="24"/>
              </w:rPr>
              <w:t xml:space="preserve">Відмінність дитячої та дорослої паліативної допомоги. Дитяча паліативна допомога в рамках загальної програми паліативної </w:t>
            </w:r>
            <w:r w:rsidRPr="00161FE7">
              <w:rPr>
                <w:noProof/>
                <w:sz w:val="24"/>
              </w:rPr>
              <w:lastRenderedPageBreak/>
              <w:t>допомоги/програми хоспісу.</w:t>
            </w:r>
          </w:p>
        </w:tc>
        <w:tc>
          <w:tcPr>
            <w:tcW w:w="1548" w:type="dxa"/>
            <w:shd w:val="clear" w:color="000000" w:fill="FFFFFF"/>
          </w:tcPr>
          <w:p w:rsidR="00194726" w:rsidRPr="00161FE7" w:rsidRDefault="00194726" w:rsidP="00194726">
            <w:pPr>
              <w:jc w:val="center"/>
              <w:rPr>
                <w:bCs/>
                <w:sz w:val="24"/>
                <w:szCs w:val="24"/>
              </w:rPr>
            </w:pPr>
            <w:r w:rsidRPr="00161FE7">
              <w:rPr>
                <w:bCs/>
                <w:sz w:val="24"/>
                <w:szCs w:val="24"/>
              </w:rPr>
              <w:lastRenderedPageBreak/>
              <w:t>5</w:t>
            </w:r>
          </w:p>
        </w:tc>
      </w:tr>
      <w:tr w:rsidR="00161FE7" w:rsidRPr="00161FE7" w:rsidTr="0096073D">
        <w:trPr>
          <w:trHeight w:val="1"/>
        </w:trPr>
        <w:tc>
          <w:tcPr>
            <w:tcW w:w="971" w:type="dxa"/>
            <w:shd w:val="clear" w:color="000000" w:fill="FFFFFF"/>
          </w:tcPr>
          <w:p w:rsidR="00194726" w:rsidRPr="00161FE7" w:rsidRDefault="00397A17" w:rsidP="00194726">
            <w:pPr>
              <w:adjustRightInd w:val="0"/>
              <w:jc w:val="center"/>
              <w:rPr>
                <w:sz w:val="24"/>
                <w:szCs w:val="24"/>
                <w:lang w:val="ru-RU"/>
              </w:rPr>
            </w:pPr>
            <w:r>
              <w:rPr>
                <w:sz w:val="24"/>
                <w:szCs w:val="24"/>
                <w:lang w:val="ru-RU"/>
              </w:rPr>
              <w:lastRenderedPageBreak/>
              <w:t>9.</w:t>
            </w:r>
          </w:p>
        </w:tc>
        <w:tc>
          <w:tcPr>
            <w:tcW w:w="7829" w:type="dxa"/>
            <w:shd w:val="clear" w:color="000000" w:fill="FFFFFF"/>
          </w:tcPr>
          <w:p w:rsidR="00194726" w:rsidRPr="00161FE7" w:rsidRDefault="00194726" w:rsidP="00194726">
            <w:pPr>
              <w:overflowPunct w:val="0"/>
              <w:adjustRightInd w:val="0"/>
              <w:ind w:left="34"/>
              <w:jc w:val="both"/>
              <w:textAlignment w:val="baseline"/>
              <w:rPr>
                <w:noProof/>
                <w:szCs w:val="28"/>
              </w:rPr>
            </w:pPr>
            <w:r w:rsidRPr="00161FE7">
              <w:rPr>
                <w:noProof/>
                <w:sz w:val="24"/>
              </w:rPr>
              <w:t xml:space="preserve">Особливості розвитку навичок самообслуговування дітей різного віку. </w:t>
            </w:r>
          </w:p>
        </w:tc>
        <w:tc>
          <w:tcPr>
            <w:tcW w:w="1548" w:type="dxa"/>
            <w:shd w:val="clear" w:color="000000" w:fill="FFFFFF"/>
          </w:tcPr>
          <w:p w:rsidR="00194726" w:rsidRPr="00161FE7" w:rsidRDefault="00194726" w:rsidP="00194726">
            <w:pPr>
              <w:jc w:val="center"/>
              <w:rPr>
                <w:bCs/>
                <w:sz w:val="24"/>
                <w:szCs w:val="24"/>
              </w:rPr>
            </w:pPr>
            <w:r w:rsidRPr="00161FE7">
              <w:rPr>
                <w:bCs/>
                <w:sz w:val="24"/>
                <w:szCs w:val="24"/>
              </w:rPr>
              <w:t>5</w:t>
            </w:r>
          </w:p>
        </w:tc>
      </w:tr>
      <w:tr w:rsidR="00161FE7" w:rsidRPr="00161FE7" w:rsidTr="0096073D">
        <w:trPr>
          <w:trHeight w:val="1"/>
        </w:trPr>
        <w:tc>
          <w:tcPr>
            <w:tcW w:w="971" w:type="dxa"/>
            <w:shd w:val="clear" w:color="000000" w:fill="FFFFFF"/>
          </w:tcPr>
          <w:p w:rsidR="00194726" w:rsidRPr="00161FE7" w:rsidRDefault="00397A17" w:rsidP="00194726">
            <w:pPr>
              <w:adjustRightInd w:val="0"/>
              <w:jc w:val="center"/>
              <w:rPr>
                <w:sz w:val="24"/>
                <w:szCs w:val="24"/>
                <w:lang w:val="ru-RU"/>
              </w:rPr>
            </w:pPr>
            <w:r>
              <w:rPr>
                <w:sz w:val="24"/>
                <w:szCs w:val="24"/>
                <w:lang w:val="ru-RU"/>
              </w:rPr>
              <w:t>10.</w:t>
            </w:r>
          </w:p>
        </w:tc>
        <w:tc>
          <w:tcPr>
            <w:tcW w:w="7829" w:type="dxa"/>
            <w:shd w:val="clear" w:color="000000" w:fill="FFFFFF"/>
          </w:tcPr>
          <w:p w:rsidR="00194726" w:rsidRPr="00161FE7" w:rsidRDefault="00194726" w:rsidP="00194726">
            <w:pPr>
              <w:overflowPunct w:val="0"/>
              <w:adjustRightInd w:val="0"/>
              <w:ind w:left="34"/>
              <w:jc w:val="both"/>
              <w:textAlignment w:val="baseline"/>
              <w:rPr>
                <w:noProof/>
                <w:szCs w:val="28"/>
              </w:rPr>
            </w:pPr>
            <w:r w:rsidRPr="00161FE7">
              <w:rPr>
                <w:noProof/>
                <w:sz w:val="24"/>
              </w:rPr>
              <w:t>Ігро- та музикотерапія, як допоміжні засоби фізичної терапії.</w:t>
            </w:r>
          </w:p>
        </w:tc>
        <w:tc>
          <w:tcPr>
            <w:tcW w:w="1548" w:type="dxa"/>
            <w:shd w:val="clear" w:color="000000" w:fill="FFFFFF"/>
          </w:tcPr>
          <w:p w:rsidR="00194726" w:rsidRPr="00161FE7" w:rsidRDefault="00194726" w:rsidP="00194726">
            <w:pPr>
              <w:jc w:val="center"/>
              <w:rPr>
                <w:bCs/>
                <w:sz w:val="24"/>
                <w:szCs w:val="24"/>
              </w:rPr>
            </w:pPr>
            <w:r w:rsidRPr="00161FE7">
              <w:rPr>
                <w:bCs/>
                <w:sz w:val="24"/>
                <w:szCs w:val="24"/>
              </w:rPr>
              <w:t>5</w:t>
            </w:r>
          </w:p>
        </w:tc>
      </w:tr>
      <w:tr w:rsidR="00BC3405" w:rsidRPr="00161FE7" w:rsidTr="0096073D">
        <w:trPr>
          <w:trHeight w:val="1"/>
        </w:trPr>
        <w:tc>
          <w:tcPr>
            <w:tcW w:w="971" w:type="dxa"/>
            <w:shd w:val="clear" w:color="000000" w:fill="FFFFFF"/>
          </w:tcPr>
          <w:p w:rsidR="00BC3405" w:rsidRPr="00161FE7" w:rsidRDefault="00397A17" w:rsidP="00194726">
            <w:pPr>
              <w:adjustRightInd w:val="0"/>
              <w:jc w:val="center"/>
              <w:rPr>
                <w:sz w:val="24"/>
                <w:szCs w:val="24"/>
                <w:lang w:val="ru-RU"/>
              </w:rPr>
            </w:pPr>
            <w:r>
              <w:rPr>
                <w:sz w:val="24"/>
                <w:szCs w:val="24"/>
                <w:lang w:val="ru-RU"/>
              </w:rPr>
              <w:t>11.</w:t>
            </w:r>
          </w:p>
        </w:tc>
        <w:tc>
          <w:tcPr>
            <w:tcW w:w="7829" w:type="dxa"/>
            <w:shd w:val="clear" w:color="000000" w:fill="FFFFFF"/>
          </w:tcPr>
          <w:p w:rsidR="00BC3405" w:rsidRPr="00161FE7" w:rsidRDefault="00BC3405" w:rsidP="00BC3405">
            <w:pPr>
              <w:ind w:left="34"/>
              <w:rPr>
                <w:szCs w:val="28"/>
              </w:rPr>
            </w:pPr>
            <w:r w:rsidRPr="00161FE7">
              <w:rPr>
                <w:szCs w:val="28"/>
              </w:rPr>
              <w:t>Психологічні потреби дітей в залежності від віку. Духовні потреби дітей в</w:t>
            </w:r>
          </w:p>
          <w:p w:rsidR="00BC3405" w:rsidRPr="00161FE7" w:rsidRDefault="00BC3405" w:rsidP="00BC3405">
            <w:pPr>
              <w:ind w:left="34"/>
              <w:rPr>
                <w:szCs w:val="28"/>
              </w:rPr>
            </w:pPr>
            <w:r w:rsidRPr="00161FE7">
              <w:rPr>
                <w:szCs w:val="28"/>
              </w:rPr>
              <w:t>залежності від віку. Опрацювання Наказів МОЗ України з питань паліативної</w:t>
            </w:r>
          </w:p>
          <w:p w:rsidR="00BC3405" w:rsidRPr="00161FE7" w:rsidRDefault="00BC3405" w:rsidP="00BC3405">
            <w:pPr>
              <w:overflowPunct w:val="0"/>
              <w:adjustRightInd w:val="0"/>
              <w:ind w:left="34"/>
              <w:jc w:val="both"/>
              <w:textAlignment w:val="baseline"/>
              <w:rPr>
                <w:noProof/>
                <w:sz w:val="24"/>
              </w:rPr>
            </w:pPr>
            <w:r w:rsidRPr="00161FE7">
              <w:rPr>
                <w:szCs w:val="28"/>
              </w:rPr>
              <w:t>допомоги. Протоколи надання допомоги паліативним хворим</w:t>
            </w:r>
          </w:p>
        </w:tc>
        <w:tc>
          <w:tcPr>
            <w:tcW w:w="1548" w:type="dxa"/>
            <w:shd w:val="clear" w:color="000000" w:fill="FFFFFF"/>
          </w:tcPr>
          <w:p w:rsidR="00BC3405" w:rsidRPr="00397A17" w:rsidRDefault="00397A17" w:rsidP="00194726">
            <w:pPr>
              <w:jc w:val="center"/>
              <w:rPr>
                <w:bCs/>
                <w:sz w:val="24"/>
                <w:szCs w:val="24"/>
                <w:lang w:val="ru-RU"/>
              </w:rPr>
            </w:pPr>
            <w:r>
              <w:rPr>
                <w:bCs/>
                <w:sz w:val="24"/>
                <w:szCs w:val="24"/>
                <w:lang w:val="ru-RU"/>
              </w:rPr>
              <w:t>5</w:t>
            </w:r>
          </w:p>
        </w:tc>
      </w:tr>
      <w:tr w:rsidR="00BC3405" w:rsidRPr="00161FE7" w:rsidTr="0096073D">
        <w:trPr>
          <w:trHeight w:val="1"/>
        </w:trPr>
        <w:tc>
          <w:tcPr>
            <w:tcW w:w="971" w:type="dxa"/>
            <w:shd w:val="clear" w:color="000000" w:fill="FFFFFF"/>
          </w:tcPr>
          <w:p w:rsidR="00BC3405" w:rsidRPr="00161FE7" w:rsidRDefault="00397A17" w:rsidP="00194726">
            <w:pPr>
              <w:adjustRightInd w:val="0"/>
              <w:jc w:val="center"/>
              <w:rPr>
                <w:sz w:val="24"/>
                <w:szCs w:val="24"/>
                <w:lang w:val="ru-RU"/>
              </w:rPr>
            </w:pPr>
            <w:r>
              <w:rPr>
                <w:sz w:val="24"/>
                <w:szCs w:val="24"/>
                <w:lang w:val="ru-RU"/>
              </w:rPr>
              <w:t>12.</w:t>
            </w:r>
          </w:p>
        </w:tc>
        <w:tc>
          <w:tcPr>
            <w:tcW w:w="7829" w:type="dxa"/>
            <w:shd w:val="clear" w:color="000000" w:fill="FFFFFF"/>
          </w:tcPr>
          <w:p w:rsidR="00BC3405" w:rsidRPr="00161FE7" w:rsidRDefault="00397A17" w:rsidP="00194726">
            <w:pPr>
              <w:overflowPunct w:val="0"/>
              <w:adjustRightInd w:val="0"/>
              <w:ind w:left="34"/>
              <w:jc w:val="both"/>
              <w:textAlignment w:val="baseline"/>
              <w:rPr>
                <w:noProof/>
                <w:sz w:val="24"/>
              </w:rPr>
            </w:pPr>
            <w:r w:rsidRPr="00397A17">
              <w:rPr>
                <w:noProof/>
                <w:sz w:val="24"/>
              </w:rPr>
              <w:t>Комунікація з сіблингами. Духовна та соціальна підтримка дитини та членів її родини. Комунікації з дітьми і рішення емоційних проблем. Рівень взаємодії між дитиною і членами сім'ї. Рекомендації. Оцінка варіантів лікування і надання допомоги дитині і сім'ї</w:t>
            </w:r>
          </w:p>
        </w:tc>
        <w:tc>
          <w:tcPr>
            <w:tcW w:w="1548" w:type="dxa"/>
            <w:shd w:val="clear" w:color="000000" w:fill="FFFFFF"/>
          </w:tcPr>
          <w:p w:rsidR="00BC3405" w:rsidRPr="00BC3405" w:rsidRDefault="00BC3405" w:rsidP="00194726">
            <w:pPr>
              <w:jc w:val="center"/>
              <w:rPr>
                <w:bCs/>
                <w:sz w:val="24"/>
                <w:szCs w:val="24"/>
                <w:lang w:val="ru-RU"/>
              </w:rPr>
            </w:pPr>
            <w:r>
              <w:rPr>
                <w:bCs/>
                <w:sz w:val="24"/>
                <w:szCs w:val="24"/>
                <w:lang w:val="ru-RU"/>
              </w:rPr>
              <w:t>5</w:t>
            </w:r>
          </w:p>
        </w:tc>
      </w:tr>
      <w:tr w:rsidR="00161FE7" w:rsidRPr="00161FE7" w:rsidTr="0096073D">
        <w:trPr>
          <w:trHeight w:val="1"/>
        </w:trPr>
        <w:tc>
          <w:tcPr>
            <w:tcW w:w="971" w:type="dxa"/>
            <w:shd w:val="clear" w:color="000000" w:fill="FFFFFF"/>
          </w:tcPr>
          <w:p w:rsidR="00194726" w:rsidRPr="00161FE7" w:rsidRDefault="00194726" w:rsidP="00194726">
            <w:pPr>
              <w:adjustRightInd w:val="0"/>
              <w:jc w:val="center"/>
              <w:rPr>
                <w:sz w:val="24"/>
                <w:szCs w:val="24"/>
              </w:rPr>
            </w:pPr>
            <w:r w:rsidRPr="00161FE7">
              <w:rPr>
                <w:b/>
                <w:bCs/>
                <w:sz w:val="24"/>
                <w:szCs w:val="24"/>
              </w:rPr>
              <w:t xml:space="preserve">Разом </w:t>
            </w:r>
          </w:p>
        </w:tc>
        <w:tc>
          <w:tcPr>
            <w:tcW w:w="7829" w:type="dxa"/>
            <w:shd w:val="clear" w:color="000000" w:fill="FFFFFF"/>
          </w:tcPr>
          <w:p w:rsidR="00194726" w:rsidRPr="00161FE7" w:rsidRDefault="00194726" w:rsidP="00194726">
            <w:pPr>
              <w:adjustRightInd w:val="0"/>
              <w:jc w:val="both"/>
              <w:rPr>
                <w:sz w:val="24"/>
                <w:szCs w:val="24"/>
              </w:rPr>
            </w:pPr>
          </w:p>
        </w:tc>
        <w:tc>
          <w:tcPr>
            <w:tcW w:w="1548" w:type="dxa"/>
            <w:shd w:val="clear" w:color="000000" w:fill="FFFFFF"/>
          </w:tcPr>
          <w:p w:rsidR="00194726" w:rsidRPr="00161FE7" w:rsidRDefault="00397A17" w:rsidP="00194726">
            <w:pPr>
              <w:adjustRightInd w:val="0"/>
              <w:jc w:val="center"/>
              <w:rPr>
                <w:sz w:val="24"/>
                <w:szCs w:val="24"/>
              </w:rPr>
            </w:pPr>
            <w:r>
              <w:rPr>
                <w:b/>
                <w:bCs/>
                <w:sz w:val="24"/>
                <w:szCs w:val="24"/>
                <w:lang w:val="ru-RU"/>
              </w:rPr>
              <w:t>6</w:t>
            </w:r>
            <w:r w:rsidR="00194726" w:rsidRPr="00161FE7">
              <w:rPr>
                <w:b/>
                <w:bCs/>
                <w:sz w:val="24"/>
                <w:szCs w:val="24"/>
              </w:rPr>
              <w:t>0</w:t>
            </w:r>
          </w:p>
        </w:tc>
      </w:tr>
    </w:tbl>
    <w:p w:rsidR="00B64D98" w:rsidRPr="00161FE7" w:rsidRDefault="00B64D98" w:rsidP="00B64D98"/>
    <w:p w:rsidR="00A12F94" w:rsidRDefault="00A12F94" w:rsidP="009940D3">
      <w:pPr>
        <w:jc w:val="center"/>
        <w:rPr>
          <w:b/>
          <w:sz w:val="24"/>
          <w:szCs w:val="24"/>
          <w:lang w:val="ru-RU"/>
        </w:rPr>
      </w:pPr>
    </w:p>
    <w:p w:rsidR="009940D3" w:rsidRPr="00161FE7" w:rsidRDefault="009940D3" w:rsidP="009940D3">
      <w:pPr>
        <w:jc w:val="center"/>
        <w:rPr>
          <w:b/>
          <w:sz w:val="24"/>
          <w:szCs w:val="24"/>
          <w:lang w:val="ru-RU"/>
        </w:rPr>
      </w:pPr>
      <w:r w:rsidRPr="00161FE7">
        <w:rPr>
          <w:b/>
          <w:sz w:val="24"/>
          <w:szCs w:val="24"/>
          <w:lang w:val="ru-RU"/>
        </w:rPr>
        <w:t xml:space="preserve">Тематика </w:t>
      </w:r>
      <w:proofErr w:type="spellStart"/>
      <w:r w:rsidRPr="00161FE7">
        <w:rPr>
          <w:b/>
          <w:sz w:val="24"/>
          <w:szCs w:val="24"/>
          <w:lang w:val="ru-RU"/>
        </w:rPr>
        <w:t>практичних</w:t>
      </w:r>
      <w:proofErr w:type="spellEnd"/>
      <w:r w:rsidRPr="00161FE7">
        <w:rPr>
          <w:b/>
          <w:sz w:val="24"/>
          <w:szCs w:val="24"/>
          <w:lang w:val="ru-RU"/>
        </w:rPr>
        <w:t xml:space="preserve"> занять</w:t>
      </w:r>
    </w:p>
    <w:p w:rsidR="0077720F" w:rsidRPr="00161FE7" w:rsidRDefault="00397A17" w:rsidP="0077720F">
      <w:pPr>
        <w:ind w:firstLine="284"/>
        <w:jc w:val="both"/>
        <w:rPr>
          <w:b/>
          <w:sz w:val="24"/>
          <w:szCs w:val="24"/>
        </w:rPr>
      </w:pPr>
      <w:r>
        <w:rPr>
          <w:b/>
          <w:sz w:val="24"/>
          <w:szCs w:val="24"/>
          <w:lang w:val="ru-RU"/>
        </w:rPr>
        <w:t>1</w:t>
      </w:r>
      <w:r w:rsidR="0077720F" w:rsidRPr="00161FE7">
        <w:rPr>
          <w:b/>
          <w:sz w:val="24"/>
          <w:szCs w:val="24"/>
        </w:rPr>
        <w:t>.Принципи вигодовування передчасно народжених дітей.</w:t>
      </w:r>
    </w:p>
    <w:p w:rsidR="0048677B" w:rsidRPr="00161FE7" w:rsidRDefault="0077720F" w:rsidP="00423AD6">
      <w:pPr>
        <w:ind w:firstLine="284"/>
        <w:jc w:val="both"/>
        <w:rPr>
          <w:sz w:val="24"/>
          <w:szCs w:val="24"/>
        </w:rPr>
      </w:pPr>
      <w:r w:rsidRPr="00161FE7">
        <w:rPr>
          <w:sz w:val="24"/>
          <w:szCs w:val="24"/>
        </w:rPr>
        <w:t xml:space="preserve">Поняття «передчасно народжена дитина», морфо-функціональні особливості передчасно народжених дітей. Оцінити антропометричні показники і </w:t>
      </w:r>
      <w:proofErr w:type="spellStart"/>
      <w:r w:rsidRPr="00161FE7">
        <w:rPr>
          <w:sz w:val="24"/>
          <w:szCs w:val="24"/>
        </w:rPr>
        <w:t>гестаційний</w:t>
      </w:r>
      <w:proofErr w:type="spellEnd"/>
      <w:r w:rsidRPr="00161FE7">
        <w:rPr>
          <w:sz w:val="24"/>
          <w:szCs w:val="24"/>
        </w:rPr>
        <w:t xml:space="preserve"> вік дитини при народженні. Призначити мінімальне </w:t>
      </w:r>
      <w:proofErr w:type="spellStart"/>
      <w:r w:rsidRPr="00161FE7">
        <w:rPr>
          <w:sz w:val="24"/>
          <w:szCs w:val="24"/>
        </w:rPr>
        <w:t>ентеральне</w:t>
      </w:r>
      <w:proofErr w:type="spellEnd"/>
      <w:r w:rsidRPr="00161FE7">
        <w:rPr>
          <w:sz w:val="24"/>
          <w:szCs w:val="24"/>
        </w:rPr>
        <w:t xml:space="preserve"> харчування (</w:t>
      </w:r>
      <w:proofErr w:type="spellStart"/>
      <w:r w:rsidRPr="00161FE7">
        <w:rPr>
          <w:sz w:val="24"/>
          <w:szCs w:val="24"/>
        </w:rPr>
        <w:t>ЕХ</w:t>
      </w:r>
      <w:proofErr w:type="spellEnd"/>
      <w:r w:rsidRPr="00161FE7">
        <w:rPr>
          <w:sz w:val="24"/>
          <w:szCs w:val="24"/>
        </w:rPr>
        <w:t>) у зростаючому об’ємі. Оцінити толерантність до ЕХ. Розраховувати і оцінити призначений об’єм ЕХ і забезпечення основних харчових потреб недоношеної дитини (енергія, білки, жири, вуглеводи). Коригувати план харчування і використовувати спеціальні продукти харчування, збагачувати ГМ або суміші у разі необхідності. Харчування маловагої дитини після виписки додому.</w:t>
      </w:r>
    </w:p>
    <w:p w:rsidR="0077720F" w:rsidRPr="00161FE7" w:rsidRDefault="00397A17" w:rsidP="0077720F">
      <w:pPr>
        <w:ind w:firstLine="284"/>
        <w:jc w:val="both"/>
        <w:rPr>
          <w:b/>
          <w:sz w:val="24"/>
          <w:szCs w:val="24"/>
        </w:rPr>
      </w:pPr>
      <w:r>
        <w:rPr>
          <w:b/>
          <w:sz w:val="24"/>
          <w:szCs w:val="24"/>
          <w:lang w:val="ru-RU"/>
        </w:rPr>
        <w:t>2</w:t>
      </w:r>
      <w:r w:rsidR="0077720F" w:rsidRPr="00161FE7">
        <w:rPr>
          <w:b/>
          <w:sz w:val="24"/>
          <w:szCs w:val="24"/>
        </w:rPr>
        <w:t>.Вигодовування новонароджених та дітей раннього віку життя. Сучасні принципи організації прикорму. Підтримка грудного вигодовування.</w:t>
      </w:r>
    </w:p>
    <w:p w:rsidR="0077720F" w:rsidRPr="00161FE7" w:rsidRDefault="0077720F" w:rsidP="0077720F">
      <w:pPr>
        <w:ind w:firstLine="284"/>
        <w:jc w:val="both"/>
        <w:rPr>
          <w:sz w:val="24"/>
          <w:szCs w:val="24"/>
        </w:rPr>
      </w:pPr>
      <w:r w:rsidRPr="00161FE7">
        <w:rPr>
          <w:sz w:val="24"/>
          <w:szCs w:val="24"/>
        </w:rPr>
        <w:t>Визначення природного вигодовування. Імунобіологічна роль материнського молока. Потреба дитини в білках, жирах, вуглеводах та калоріях приприродному вигодовуванні. Розрахунок добового об’єму їжі. Обґрунтування висновку і корекція раціону в разі необхідності. Складання одноденного меню для дитини грудного віку, що знаходиться на природному вигодовуванні. Поняття прикорму. Терміни введення першого прикорму. Асортимент прикормів.Правила введення прикормів. Відлучення дитини від грудей. Визначення штучного вигодовування. Класифікація і характеристика сучасних молочних сумішей дляштучного вигодовування. Режим харчування дітей першого року життя при штучному вигодовуванні.</w:t>
      </w:r>
    </w:p>
    <w:p w:rsidR="0077720F" w:rsidRPr="00161FE7" w:rsidRDefault="00397A17" w:rsidP="0077720F">
      <w:pPr>
        <w:ind w:firstLine="284"/>
        <w:jc w:val="both"/>
        <w:rPr>
          <w:b/>
          <w:sz w:val="24"/>
          <w:szCs w:val="24"/>
        </w:rPr>
      </w:pPr>
      <w:r>
        <w:rPr>
          <w:b/>
          <w:sz w:val="24"/>
          <w:szCs w:val="24"/>
          <w:lang w:val="ru-RU"/>
        </w:rPr>
        <w:t>3</w:t>
      </w:r>
      <w:proofErr w:type="spellStart"/>
      <w:r w:rsidR="0077720F" w:rsidRPr="00161FE7">
        <w:rPr>
          <w:b/>
          <w:sz w:val="24"/>
          <w:szCs w:val="24"/>
        </w:rPr>
        <w:t>.Нутритивна</w:t>
      </w:r>
      <w:proofErr w:type="spellEnd"/>
      <w:r w:rsidR="0077720F" w:rsidRPr="00161FE7">
        <w:rPr>
          <w:b/>
          <w:sz w:val="24"/>
          <w:szCs w:val="24"/>
        </w:rPr>
        <w:t xml:space="preserve"> підтримка дітей з білково-енергетичною недостатністю та різними патологічними станами. </w:t>
      </w:r>
    </w:p>
    <w:p w:rsidR="0077720F" w:rsidRPr="00161FE7" w:rsidRDefault="0077720F" w:rsidP="0077720F">
      <w:pPr>
        <w:ind w:firstLine="284"/>
        <w:jc w:val="both"/>
        <w:rPr>
          <w:sz w:val="24"/>
          <w:szCs w:val="24"/>
        </w:rPr>
      </w:pPr>
      <w:r w:rsidRPr="00161FE7">
        <w:rPr>
          <w:sz w:val="24"/>
          <w:szCs w:val="24"/>
        </w:rPr>
        <w:t xml:space="preserve">Визначення етіологічних та патогенетичних факторів білково-енергетичної недостатності. Оцінка недостатності харчування. Визначення ступеня </w:t>
      </w:r>
      <w:proofErr w:type="spellStart"/>
      <w:r w:rsidRPr="00161FE7">
        <w:rPr>
          <w:sz w:val="24"/>
          <w:szCs w:val="24"/>
        </w:rPr>
        <w:t>нутритивної</w:t>
      </w:r>
      <w:proofErr w:type="spellEnd"/>
      <w:r w:rsidRPr="00161FE7">
        <w:rPr>
          <w:sz w:val="24"/>
          <w:szCs w:val="24"/>
        </w:rPr>
        <w:t xml:space="preserve"> недостатності з використанням індексів </w:t>
      </w:r>
      <w:proofErr w:type="spellStart"/>
      <w:r w:rsidRPr="00161FE7">
        <w:rPr>
          <w:sz w:val="24"/>
          <w:szCs w:val="24"/>
        </w:rPr>
        <w:t>Брока</w:t>
      </w:r>
      <w:proofErr w:type="spellEnd"/>
      <w:r w:rsidRPr="00161FE7">
        <w:rPr>
          <w:sz w:val="24"/>
          <w:szCs w:val="24"/>
        </w:rPr>
        <w:t xml:space="preserve">, </w:t>
      </w:r>
      <w:proofErr w:type="spellStart"/>
      <w:r w:rsidRPr="00161FE7">
        <w:rPr>
          <w:sz w:val="24"/>
          <w:szCs w:val="24"/>
        </w:rPr>
        <w:t>Пін’є</w:t>
      </w:r>
      <w:proofErr w:type="spellEnd"/>
      <w:r w:rsidRPr="00161FE7">
        <w:rPr>
          <w:sz w:val="24"/>
          <w:szCs w:val="24"/>
        </w:rPr>
        <w:t>, Z-</w:t>
      </w:r>
      <w:proofErr w:type="spellStart"/>
      <w:r w:rsidRPr="00161FE7">
        <w:rPr>
          <w:sz w:val="24"/>
          <w:szCs w:val="24"/>
        </w:rPr>
        <w:t>score</w:t>
      </w:r>
      <w:proofErr w:type="spellEnd"/>
      <w:r w:rsidRPr="00161FE7">
        <w:rPr>
          <w:sz w:val="24"/>
          <w:szCs w:val="24"/>
        </w:rPr>
        <w:t xml:space="preserve">. </w:t>
      </w:r>
      <w:proofErr w:type="spellStart"/>
      <w:r w:rsidRPr="00161FE7">
        <w:rPr>
          <w:sz w:val="24"/>
          <w:szCs w:val="24"/>
        </w:rPr>
        <w:t>Проведеня</w:t>
      </w:r>
      <w:proofErr w:type="spellEnd"/>
      <w:r w:rsidRPr="00161FE7">
        <w:rPr>
          <w:sz w:val="24"/>
          <w:szCs w:val="24"/>
        </w:rPr>
        <w:t xml:space="preserve"> обчислення фізіологічних та фактичних енергетичних потреб за рівнянням </w:t>
      </w:r>
      <w:proofErr w:type="spellStart"/>
      <w:r w:rsidRPr="00161FE7">
        <w:rPr>
          <w:sz w:val="24"/>
          <w:szCs w:val="24"/>
        </w:rPr>
        <w:t>Schofield</w:t>
      </w:r>
      <w:proofErr w:type="spellEnd"/>
      <w:r w:rsidRPr="00161FE7">
        <w:rPr>
          <w:sz w:val="24"/>
          <w:szCs w:val="24"/>
        </w:rPr>
        <w:t xml:space="preserve"> (WН). Проводити диференційний діагноз при білково-енергетичної недостатності у дітей. Призначити лікування хворій дитині з урахуванням віку, ступеня тяжкості гіпотрофії та періоду захворювання. Оцінка ступеня </w:t>
      </w:r>
      <w:proofErr w:type="spellStart"/>
      <w:r w:rsidRPr="00161FE7">
        <w:rPr>
          <w:sz w:val="24"/>
          <w:szCs w:val="24"/>
        </w:rPr>
        <w:t>нутритивного</w:t>
      </w:r>
      <w:proofErr w:type="spellEnd"/>
      <w:r w:rsidRPr="00161FE7">
        <w:rPr>
          <w:sz w:val="24"/>
          <w:szCs w:val="24"/>
        </w:rPr>
        <w:t xml:space="preserve"> дефіциту у дитини паліативної групи, розрахунок її потреб у </w:t>
      </w:r>
      <w:proofErr w:type="spellStart"/>
      <w:r w:rsidRPr="00161FE7">
        <w:rPr>
          <w:sz w:val="24"/>
          <w:szCs w:val="24"/>
        </w:rPr>
        <w:t>ентеральному</w:t>
      </w:r>
      <w:proofErr w:type="spellEnd"/>
      <w:r w:rsidRPr="00161FE7">
        <w:rPr>
          <w:sz w:val="24"/>
          <w:szCs w:val="24"/>
        </w:rPr>
        <w:t xml:space="preserve"> субстраті та організація харчування.</w:t>
      </w:r>
    </w:p>
    <w:p w:rsidR="0077720F" w:rsidRPr="00161FE7" w:rsidRDefault="00397A17" w:rsidP="0077720F">
      <w:pPr>
        <w:ind w:firstLine="284"/>
        <w:jc w:val="both"/>
        <w:rPr>
          <w:b/>
          <w:sz w:val="24"/>
          <w:szCs w:val="24"/>
        </w:rPr>
      </w:pPr>
      <w:r>
        <w:rPr>
          <w:b/>
          <w:sz w:val="24"/>
          <w:szCs w:val="24"/>
          <w:lang w:val="ru-RU"/>
        </w:rPr>
        <w:t>4</w:t>
      </w:r>
      <w:r w:rsidR="0077720F" w:rsidRPr="00161FE7">
        <w:rPr>
          <w:b/>
          <w:sz w:val="24"/>
          <w:szCs w:val="24"/>
        </w:rPr>
        <w:t>.Харчова непереносимість і харчова алергія.</w:t>
      </w:r>
    </w:p>
    <w:p w:rsidR="0077720F" w:rsidRPr="00161FE7" w:rsidRDefault="0077720F" w:rsidP="0077720F">
      <w:pPr>
        <w:ind w:firstLine="284"/>
        <w:jc w:val="both"/>
        <w:rPr>
          <w:sz w:val="24"/>
          <w:szCs w:val="24"/>
        </w:rPr>
      </w:pPr>
      <w:r w:rsidRPr="00161FE7">
        <w:rPr>
          <w:sz w:val="24"/>
          <w:szCs w:val="24"/>
        </w:rPr>
        <w:t xml:space="preserve">Визначення  термінів «харчова непереносимість», «непереносимість харчових продуктів неалергічного або алергічного </w:t>
      </w:r>
      <w:proofErr w:type="spellStart"/>
      <w:r w:rsidRPr="00161FE7">
        <w:rPr>
          <w:sz w:val="24"/>
          <w:szCs w:val="24"/>
        </w:rPr>
        <w:t>генезу</w:t>
      </w:r>
      <w:proofErr w:type="spellEnd"/>
      <w:r w:rsidRPr="00161FE7">
        <w:rPr>
          <w:sz w:val="24"/>
          <w:szCs w:val="24"/>
        </w:rPr>
        <w:t xml:space="preserve">», «харчова </w:t>
      </w:r>
      <w:proofErr w:type="spellStart"/>
      <w:r w:rsidRPr="00161FE7">
        <w:rPr>
          <w:sz w:val="24"/>
          <w:szCs w:val="24"/>
        </w:rPr>
        <w:t>гіперчутливість</w:t>
      </w:r>
      <w:proofErr w:type="spellEnd"/>
      <w:r w:rsidRPr="00161FE7">
        <w:rPr>
          <w:sz w:val="24"/>
          <w:szCs w:val="24"/>
        </w:rPr>
        <w:t xml:space="preserve">», «харчова алергія». Причини розвитку ХН. Ознаки і симптоми можливої ХА у дітей та підлітків. Підходи до діагностики ХА та інших видів ХН. Диференціально-діагностичні ознаки істинних алергічних і </w:t>
      </w:r>
      <w:proofErr w:type="spellStart"/>
      <w:r w:rsidRPr="00161FE7">
        <w:rPr>
          <w:sz w:val="24"/>
          <w:szCs w:val="24"/>
        </w:rPr>
        <w:t>псевдоалергічних</w:t>
      </w:r>
      <w:proofErr w:type="spellEnd"/>
      <w:r w:rsidRPr="00161FE7">
        <w:rPr>
          <w:sz w:val="24"/>
          <w:szCs w:val="24"/>
        </w:rPr>
        <w:t xml:space="preserve"> реакцій на харчові продукти. Режими лікування дітей з ХА та іншими типами ХН.</w:t>
      </w:r>
    </w:p>
    <w:p w:rsidR="005C441D" w:rsidRPr="00161FE7" w:rsidRDefault="00397A17" w:rsidP="005C441D">
      <w:pPr>
        <w:ind w:firstLine="284"/>
        <w:jc w:val="both"/>
        <w:rPr>
          <w:b/>
          <w:sz w:val="24"/>
          <w:szCs w:val="24"/>
        </w:rPr>
      </w:pPr>
      <w:r>
        <w:rPr>
          <w:b/>
          <w:sz w:val="24"/>
          <w:szCs w:val="24"/>
          <w:lang w:val="ru-RU"/>
        </w:rPr>
        <w:t>5</w:t>
      </w:r>
      <w:r w:rsidR="005C441D" w:rsidRPr="00161FE7">
        <w:rPr>
          <w:b/>
          <w:sz w:val="24"/>
          <w:szCs w:val="24"/>
        </w:rPr>
        <w:t>.</w:t>
      </w:r>
      <w:r w:rsidR="005C441D" w:rsidRPr="00161FE7">
        <w:rPr>
          <w:b/>
          <w:sz w:val="24"/>
          <w:szCs w:val="24"/>
        </w:rPr>
        <w:tab/>
        <w:t xml:space="preserve">Принципи паліативної допомоги дітям. Особливості паліативної допомоги в </w:t>
      </w:r>
      <w:r w:rsidR="005C441D" w:rsidRPr="00161FE7">
        <w:rPr>
          <w:b/>
          <w:sz w:val="24"/>
          <w:szCs w:val="24"/>
        </w:rPr>
        <w:lastRenderedPageBreak/>
        <w:t>різні вікові періоди дитинства. Права дітей з обмеженими можливостями і загрозою життю.</w:t>
      </w:r>
    </w:p>
    <w:p w:rsidR="005C441D" w:rsidRPr="00161FE7" w:rsidRDefault="005C441D" w:rsidP="005C441D">
      <w:pPr>
        <w:ind w:firstLine="284"/>
        <w:jc w:val="both"/>
        <w:rPr>
          <w:sz w:val="24"/>
          <w:szCs w:val="24"/>
        </w:rPr>
      </w:pPr>
      <w:r w:rsidRPr="00161FE7">
        <w:rPr>
          <w:sz w:val="24"/>
          <w:szCs w:val="24"/>
        </w:rPr>
        <w:t xml:space="preserve">Визначення терміну паліативна допомога дітям. Основні етапи в організації паліативної допомоги дітям з невиліковними захворюваннями. Визначення станів, що загрожують життю. Визначення станів, що обмежують життя. Особливості ведення пацієнтів дитячого віку в термінальній стадії захворювання. Відповідний догляд та тактика паліативного лікування основних симптомів та синдромів дітей з обмеженими можливостями. </w:t>
      </w:r>
    </w:p>
    <w:p w:rsidR="005C441D" w:rsidRPr="00161FE7" w:rsidRDefault="00397A17" w:rsidP="005C441D">
      <w:pPr>
        <w:ind w:firstLine="284"/>
        <w:jc w:val="both"/>
        <w:rPr>
          <w:b/>
          <w:sz w:val="24"/>
          <w:szCs w:val="24"/>
        </w:rPr>
      </w:pPr>
      <w:r>
        <w:rPr>
          <w:b/>
          <w:sz w:val="24"/>
          <w:szCs w:val="24"/>
          <w:lang w:val="ru-RU"/>
        </w:rPr>
        <w:t>6</w:t>
      </w:r>
      <w:r w:rsidR="005C441D" w:rsidRPr="00161FE7">
        <w:rPr>
          <w:b/>
          <w:sz w:val="24"/>
          <w:szCs w:val="24"/>
        </w:rPr>
        <w:t>.</w:t>
      </w:r>
      <w:r w:rsidR="005C441D" w:rsidRPr="00161FE7">
        <w:rPr>
          <w:b/>
          <w:sz w:val="24"/>
          <w:szCs w:val="24"/>
        </w:rPr>
        <w:tab/>
        <w:t xml:space="preserve">Шкали болю. Мета оцінки. Бар'єри при оцінці та вимірюванні болю. Нефармакологічні та фармакологічні методи знеболювання. </w:t>
      </w:r>
    </w:p>
    <w:p w:rsidR="005C441D" w:rsidRPr="00161FE7" w:rsidRDefault="005C441D" w:rsidP="005C441D">
      <w:pPr>
        <w:ind w:firstLine="284"/>
        <w:jc w:val="both"/>
        <w:rPr>
          <w:sz w:val="24"/>
          <w:szCs w:val="24"/>
        </w:rPr>
      </w:pPr>
      <w:r w:rsidRPr="00161FE7">
        <w:rPr>
          <w:sz w:val="24"/>
          <w:szCs w:val="24"/>
        </w:rPr>
        <w:t xml:space="preserve">Визначення терміну біль. Класифікація та причини болю у дітей. Оцінювання болю у дітей. Види шкал оцінювання болю. Ступені знеболення за рекомендаціями ВООЗ. Призначення лікарських засобів для лікування хронічного болю у дітей. Протибольове лікування з використанням двоступеневої стратег. Протибольове лікування з регулярними інтервалами. Вибір шляху введення знеболювального. </w:t>
      </w:r>
      <w:proofErr w:type="spellStart"/>
      <w:r w:rsidRPr="00161FE7">
        <w:rPr>
          <w:sz w:val="24"/>
          <w:szCs w:val="24"/>
        </w:rPr>
        <w:t>Неопіоїдні</w:t>
      </w:r>
      <w:proofErr w:type="spellEnd"/>
      <w:r w:rsidRPr="00161FE7">
        <w:rPr>
          <w:sz w:val="24"/>
          <w:szCs w:val="24"/>
        </w:rPr>
        <w:t xml:space="preserve"> анальгетики. </w:t>
      </w:r>
      <w:proofErr w:type="spellStart"/>
      <w:r w:rsidRPr="00161FE7">
        <w:rPr>
          <w:sz w:val="24"/>
          <w:szCs w:val="24"/>
        </w:rPr>
        <w:t>Опіоїдні</w:t>
      </w:r>
      <w:proofErr w:type="spellEnd"/>
      <w:r w:rsidRPr="00161FE7">
        <w:rPr>
          <w:sz w:val="24"/>
          <w:szCs w:val="24"/>
        </w:rPr>
        <w:t xml:space="preserve"> анальгетики. Синдром відміни. </w:t>
      </w:r>
      <w:proofErr w:type="spellStart"/>
      <w:r w:rsidRPr="00161FE7">
        <w:rPr>
          <w:sz w:val="24"/>
          <w:szCs w:val="24"/>
        </w:rPr>
        <w:t>Опіоїдне</w:t>
      </w:r>
      <w:proofErr w:type="spellEnd"/>
      <w:r w:rsidRPr="00161FE7">
        <w:rPr>
          <w:sz w:val="24"/>
          <w:szCs w:val="24"/>
        </w:rPr>
        <w:t xml:space="preserve"> передозування.</w:t>
      </w:r>
    </w:p>
    <w:p w:rsidR="005C441D" w:rsidRPr="00161FE7" w:rsidRDefault="005C441D" w:rsidP="005C441D">
      <w:pPr>
        <w:ind w:firstLine="284"/>
        <w:jc w:val="both"/>
        <w:rPr>
          <w:sz w:val="24"/>
          <w:szCs w:val="24"/>
        </w:rPr>
      </w:pPr>
      <w:r w:rsidRPr="00161FE7">
        <w:rPr>
          <w:sz w:val="24"/>
          <w:szCs w:val="24"/>
        </w:rPr>
        <w:t xml:space="preserve">Виконання соціальної підтримки дитині з невиліковним захворюванням. Соціальна підтримка родині дитини з невиліковним захворюванням. Соціальна підтримка </w:t>
      </w:r>
      <w:proofErr w:type="spellStart"/>
      <w:r w:rsidRPr="00161FE7">
        <w:rPr>
          <w:sz w:val="24"/>
          <w:szCs w:val="24"/>
        </w:rPr>
        <w:t>сиблінгам</w:t>
      </w:r>
      <w:proofErr w:type="spellEnd"/>
      <w:r w:rsidRPr="00161FE7">
        <w:rPr>
          <w:sz w:val="24"/>
          <w:szCs w:val="24"/>
        </w:rPr>
        <w:t xml:space="preserve"> дитини з невиліковним захворюванням. Психологічна підтримка дитині з невиліковним захворюванням. Психологічна підтримка родині дитині з невиліковним захворюванням. Психологічна підтримка </w:t>
      </w:r>
      <w:proofErr w:type="spellStart"/>
      <w:r w:rsidRPr="00161FE7">
        <w:rPr>
          <w:sz w:val="24"/>
          <w:szCs w:val="24"/>
        </w:rPr>
        <w:t>сиблінгам</w:t>
      </w:r>
      <w:proofErr w:type="spellEnd"/>
      <w:r w:rsidRPr="00161FE7">
        <w:rPr>
          <w:sz w:val="24"/>
          <w:szCs w:val="24"/>
        </w:rPr>
        <w:t xml:space="preserve"> дитини з невиліковним захворюванням. Духовна підтримка дитини з невиліковним захворюванням. Духовна підтримка родині дитини з невиліковним захворюванням. </w:t>
      </w:r>
    </w:p>
    <w:p w:rsidR="00194726" w:rsidRPr="00E51D49" w:rsidRDefault="00194726" w:rsidP="00397A17">
      <w:pPr>
        <w:ind w:firstLine="284"/>
        <w:jc w:val="both"/>
        <w:rPr>
          <w:color w:val="FF0000"/>
          <w:szCs w:val="28"/>
        </w:rPr>
      </w:pPr>
    </w:p>
    <w:p w:rsidR="003F4AB4" w:rsidRDefault="003F4AB4" w:rsidP="003F4AB4">
      <w:pPr>
        <w:ind w:firstLine="284"/>
        <w:jc w:val="both"/>
        <w:rPr>
          <w:sz w:val="24"/>
          <w:szCs w:val="24"/>
        </w:rPr>
      </w:pPr>
      <w:bookmarkStart w:id="2" w:name="_GoBack"/>
      <w:bookmarkEnd w:id="2"/>
    </w:p>
    <w:p w:rsidR="00202FDE" w:rsidRDefault="00FC3803" w:rsidP="00202FDE">
      <w:pPr>
        <w:spacing w:line="240" w:lineRule="exact"/>
        <w:jc w:val="center"/>
        <w:rPr>
          <w:sz w:val="24"/>
          <w:szCs w:val="24"/>
        </w:rPr>
      </w:pPr>
      <w:r w:rsidRPr="004440A0">
        <w:rPr>
          <w:b/>
          <w:sz w:val="24"/>
          <w:szCs w:val="24"/>
        </w:rPr>
        <w:t xml:space="preserve">Політика </w:t>
      </w:r>
      <w:r w:rsidR="00202FDE">
        <w:rPr>
          <w:b/>
          <w:color w:val="000000"/>
          <w:sz w:val="24"/>
          <w:szCs w:val="24"/>
          <w:lang w:bidi="uk-UA"/>
        </w:rPr>
        <w:t>та цінності</w:t>
      </w:r>
      <w:r w:rsidR="00202FDE" w:rsidRPr="001306F2">
        <w:rPr>
          <w:b/>
          <w:color w:val="000000"/>
          <w:sz w:val="24"/>
          <w:szCs w:val="24"/>
          <w:lang w:bidi="uk-UA"/>
        </w:rPr>
        <w:t xml:space="preserve"> дисципліни</w:t>
      </w:r>
      <w:r w:rsidR="00202FDE">
        <w:rPr>
          <w:b/>
          <w:color w:val="000000"/>
          <w:sz w:val="24"/>
          <w:szCs w:val="24"/>
          <w:lang w:bidi="uk-UA"/>
        </w:rPr>
        <w:t>.</w:t>
      </w:r>
    </w:p>
    <w:p w:rsidR="00FC3803" w:rsidRPr="004440A0" w:rsidRDefault="00FC3803" w:rsidP="0058647C">
      <w:pPr>
        <w:pStyle w:val="Iauiue"/>
        <w:ind w:firstLine="708"/>
        <w:jc w:val="both"/>
        <w:rPr>
          <w:sz w:val="24"/>
          <w:szCs w:val="24"/>
        </w:rPr>
      </w:pPr>
      <w:r w:rsidRPr="004440A0">
        <w:rPr>
          <w:sz w:val="24"/>
          <w:szCs w:val="24"/>
        </w:rPr>
        <w:t xml:space="preserve">Щоб </w:t>
      </w:r>
      <w:r>
        <w:rPr>
          <w:sz w:val="24"/>
          <w:szCs w:val="24"/>
        </w:rPr>
        <w:t xml:space="preserve">успішно пройти відповідний курс </w:t>
      </w:r>
      <w:r w:rsidRPr="004440A0">
        <w:rPr>
          <w:sz w:val="24"/>
          <w:szCs w:val="24"/>
        </w:rPr>
        <w:t xml:space="preserve">необхідно регулярно відвідувати </w:t>
      </w:r>
      <w:r>
        <w:rPr>
          <w:sz w:val="24"/>
          <w:szCs w:val="24"/>
        </w:rPr>
        <w:t>практичні заняття</w:t>
      </w:r>
      <w:r w:rsidRPr="004440A0">
        <w:rPr>
          <w:sz w:val="24"/>
          <w:szCs w:val="24"/>
        </w:rPr>
        <w:t xml:space="preserve">; </w:t>
      </w:r>
      <w:r>
        <w:rPr>
          <w:sz w:val="24"/>
          <w:szCs w:val="24"/>
        </w:rPr>
        <w:t>мати теоретичну підготовку до практичних занять згідно тематики</w:t>
      </w:r>
      <w:r w:rsidRPr="004440A0">
        <w:rPr>
          <w:sz w:val="24"/>
          <w:szCs w:val="24"/>
        </w:rPr>
        <w:t xml:space="preserve">; не спізнюватися і не пропускати заняття; виконувати всі необхідні завдання і </w:t>
      </w:r>
      <w:r>
        <w:rPr>
          <w:sz w:val="24"/>
          <w:szCs w:val="24"/>
        </w:rPr>
        <w:t>працювати кожного заняття</w:t>
      </w:r>
      <w:r w:rsidRPr="004440A0">
        <w:rPr>
          <w:sz w:val="24"/>
          <w:szCs w:val="24"/>
        </w:rPr>
        <w:t>; вміти працювати з партнером аб</w:t>
      </w:r>
      <w:r>
        <w:rPr>
          <w:sz w:val="24"/>
          <w:szCs w:val="24"/>
        </w:rPr>
        <w:t xml:space="preserve">о в складі групи; звертатися  до кураторів курсу з різних питань за тематикою занять </w:t>
      </w:r>
      <w:r w:rsidRPr="004440A0">
        <w:rPr>
          <w:sz w:val="24"/>
          <w:szCs w:val="24"/>
        </w:rPr>
        <w:t>і отримувати її, коли Ви її потребуєте.</w:t>
      </w:r>
    </w:p>
    <w:p w:rsidR="00FC3803" w:rsidRDefault="00FC3803" w:rsidP="00FC3803">
      <w:pPr>
        <w:pStyle w:val="Iauiue"/>
        <w:ind w:firstLine="708"/>
        <w:jc w:val="both"/>
        <w:rPr>
          <w:sz w:val="24"/>
          <w:szCs w:val="24"/>
        </w:rPr>
      </w:pPr>
      <w:proofErr w:type="spellStart"/>
      <w:r w:rsidRPr="00457B7B">
        <w:rPr>
          <w:sz w:val="24"/>
          <w:szCs w:val="24"/>
          <w:lang w:val="ru-RU"/>
        </w:rPr>
        <w:t>Студенти</w:t>
      </w:r>
      <w:proofErr w:type="spellEnd"/>
      <w:r w:rsidRPr="00457B7B">
        <w:rPr>
          <w:sz w:val="24"/>
          <w:szCs w:val="24"/>
        </w:rPr>
        <w:t xml:space="preserve"> можуть обговорювати </w:t>
      </w:r>
      <w:proofErr w:type="gramStart"/>
      <w:r w:rsidRPr="00457B7B">
        <w:rPr>
          <w:sz w:val="24"/>
          <w:szCs w:val="24"/>
        </w:rPr>
        <w:t>р</w:t>
      </w:r>
      <w:proofErr w:type="gramEnd"/>
      <w:r w:rsidRPr="00457B7B">
        <w:rPr>
          <w:sz w:val="24"/>
          <w:szCs w:val="24"/>
        </w:rPr>
        <w:t>ізні завдання, але їх виконання - строго індивідуально. Не допускаються списування, використання різного роду програмних засобів, підказки, користування мобільним телефоном, планшетом чи іншими електронними гаджетами під час заняття.</w:t>
      </w:r>
      <w:r w:rsidRPr="004440A0">
        <w:rPr>
          <w:sz w:val="24"/>
          <w:szCs w:val="24"/>
        </w:rPr>
        <w:t xml:space="preserve">Не допускаються запізнення </w:t>
      </w:r>
      <w:r w:rsidRPr="000E6CE7">
        <w:rPr>
          <w:sz w:val="24"/>
          <w:szCs w:val="24"/>
        </w:rPr>
        <w:t>студентів</w:t>
      </w:r>
      <w:r w:rsidRPr="004440A0">
        <w:rPr>
          <w:sz w:val="24"/>
          <w:szCs w:val="24"/>
        </w:rPr>
        <w:t xml:space="preserve"> на практичні заняття. </w:t>
      </w:r>
    </w:p>
    <w:p w:rsidR="00FC3803" w:rsidRDefault="00FC3803" w:rsidP="00FC3803">
      <w:pPr>
        <w:pStyle w:val="Iauiue"/>
        <w:ind w:firstLine="708"/>
        <w:jc w:val="both"/>
        <w:rPr>
          <w:sz w:val="24"/>
          <w:szCs w:val="24"/>
        </w:rPr>
      </w:pPr>
      <w:r>
        <w:rPr>
          <w:sz w:val="24"/>
          <w:szCs w:val="24"/>
        </w:rPr>
        <w:t xml:space="preserve">Відвідування новонароджених під час </w:t>
      </w:r>
      <w:proofErr w:type="spellStart"/>
      <w:r>
        <w:rPr>
          <w:sz w:val="24"/>
          <w:szCs w:val="24"/>
        </w:rPr>
        <w:t>курації</w:t>
      </w:r>
      <w:proofErr w:type="spellEnd"/>
      <w:r>
        <w:rPr>
          <w:sz w:val="24"/>
          <w:szCs w:val="24"/>
        </w:rPr>
        <w:t xml:space="preserve"> в </w:t>
      </w:r>
      <w:proofErr w:type="spellStart"/>
      <w:r>
        <w:rPr>
          <w:sz w:val="24"/>
          <w:szCs w:val="24"/>
        </w:rPr>
        <w:t>перинатальних</w:t>
      </w:r>
      <w:proofErr w:type="spellEnd"/>
      <w:r>
        <w:rPr>
          <w:sz w:val="24"/>
          <w:szCs w:val="24"/>
        </w:rPr>
        <w:t xml:space="preserve"> центрах можливо за умови наявності у студентів відповідної форми одягу, санітарної книжки з відміткою про вакцинацію проти дифтерії, результатів обстеження на напруження імунітету за кором (або відмітка про вакцинацію).</w:t>
      </w:r>
    </w:p>
    <w:p w:rsidR="00FC3803" w:rsidRDefault="00FC3803" w:rsidP="00FC3803">
      <w:pPr>
        <w:ind w:firstLine="709"/>
        <w:jc w:val="both"/>
        <w:rPr>
          <w:sz w:val="24"/>
          <w:szCs w:val="24"/>
        </w:rPr>
      </w:pPr>
      <w:r>
        <w:rPr>
          <w:sz w:val="24"/>
          <w:szCs w:val="24"/>
        </w:rPr>
        <w:t>Студен</w:t>
      </w:r>
      <w:r w:rsidRPr="004440A0">
        <w:rPr>
          <w:sz w:val="24"/>
          <w:szCs w:val="24"/>
        </w:rPr>
        <w:t xml:space="preserve">ти з особливими потребами </w:t>
      </w:r>
      <w:r>
        <w:rPr>
          <w:sz w:val="24"/>
          <w:szCs w:val="24"/>
        </w:rPr>
        <w:t xml:space="preserve">можуть </w:t>
      </w:r>
      <w:r w:rsidRPr="004440A0">
        <w:rPr>
          <w:sz w:val="24"/>
          <w:szCs w:val="24"/>
        </w:rPr>
        <w:t>зустрі</w:t>
      </w:r>
      <w:r>
        <w:rPr>
          <w:sz w:val="24"/>
          <w:szCs w:val="24"/>
        </w:rPr>
        <w:t>ча</w:t>
      </w:r>
      <w:r w:rsidRPr="004440A0">
        <w:rPr>
          <w:sz w:val="24"/>
          <w:szCs w:val="24"/>
        </w:rPr>
        <w:t xml:space="preserve">тися з викладачем або попередити його до початку занять, на прохання </w:t>
      </w:r>
      <w:r>
        <w:rPr>
          <w:sz w:val="24"/>
          <w:szCs w:val="24"/>
        </w:rPr>
        <w:t>студе</w:t>
      </w:r>
      <w:r w:rsidRPr="004440A0">
        <w:rPr>
          <w:sz w:val="24"/>
          <w:szCs w:val="24"/>
        </w:rPr>
        <w:t>нта це може зробити староста групи. Якщо у Вас виникнуть будь-які питання, будь ласка, контактуйте з викладачем.</w:t>
      </w:r>
    </w:p>
    <w:p w:rsidR="00202FDE" w:rsidRDefault="00202FDE" w:rsidP="00202FDE">
      <w:pPr>
        <w:ind w:firstLine="709"/>
        <w:jc w:val="both"/>
        <w:rPr>
          <w:sz w:val="24"/>
          <w:szCs w:val="24"/>
        </w:rPr>
      </w:pPr>
      <w:r>
        <w:rPr>
          <w:sz w:val="24"/>
          <w:szCs w:val="24"/>
        </w:rPr>
        <w:t>З</w:t>
      </w:r>
      <w:r w:rsidRPr="00202FDE">
        <w:rPr>
          <w:sz w:val="24"/>
          <w:szCs w:val="24"/>
        </w:rPr>
        <w:t>аохоч</w:t>
      </w:r>
      <w:r>
        <w:rPr>
          <w:sz w:val="24"/>
          <w:szCs w:val="24"/>
        </w:rPr>
        <w:t>ується участь студентів у проведенні наукових досліджень та конференціяхза даною тематикою.</w:t>
      </w:r>
    </w:p>
    <w:p w:rsidR="00FC3803" w:rsidRDefault="00FC3803" w:rsidP="00FC3803">
      <w:pPr>
        <w:ind w:firstLine="709"/>
        <w:jc w:val="both"/>
        <w:rPr>
          <w:sz w:val="24"/>
          <w:szCs w:val="24"/>
        </w:rPr>
      </w:pPr>
      <w:r>
        <w:rPr>
          <w:sz w:val="24"/>
          <w:szCs w:val="24"/>
        </w:rPr>
        <w:t xml:space="preserve">Усі студенти ХНМУ захищені </w:t>
      </w:r>
      <w:r w:rsidRPr="00647B85">
        <w:rPr>
          <w:sz w:val="24"/>
          <w:szCs w:val="24"/>
        </w:rPr>
        <w:t>Положення</w:t>
      </w:r>
      <w:r>
        <w:rPr>
          <w:sz w:val="24"/>
          <w:szCs w:val="24"/>
        </w:rPr>
        <w:t>м</w:t>
      </w:r>
      <w:r w:rsidRPr="00647B85">
        <w:rPr>
          <w:sz w:val="24"/>
          <w:szCs w:val="24"/>
        </w:rPr>
        <w:t xml:space="preserve"> про запобігання, попередження та врегулювання випадків, пов’язаних із сексуальними домаганнями і дискримінацією у Харківському національно</w:t>
      </w:r>
      <w:r>
        <w:rPr>
          <w:sz w:val="24"/>
          <w:szCs w:val="24"/>
        </w:rPr>
        <w:t xml:space="preserve">му медичному університеті, </w:t>
      </w:r>
      <w:r w:rsidRPr="00647B85">
        <w:rPr>
          <w:sz w:val="24"/>
          <w:szCs w:val="24"/>
        </w:rPr>
        <w:t>розроблено з метою визначення дієвого механізму врегулювання конфліктних ситуацій, пов'язаних із дискримінацією та сексуальними домаганнями.Дане Положення розроблено на підставі таких нор</w:t>
      </w:r>
      <w:r>
        <w:rPr>
          <w:sz w:val="24"/>
          <w:szCs w:val="24"/>
        </w:rPr>
        <w:t xml:space="preserve">мативно-правових актів України: Конституція України; Закону України «Про освіту»; </w:t>
      </w:r>
      <w:r w:rsidRPr="00647B85">
        <w:rPr>
          <w:sz w:val="24"/>
          <w:szCs w:val="24"/>
        </w:rPr>
        <w:t>За</w:t>
      </w:r>
      <w:r>
        <w:rPr>
          <w:sz w:val="24"/>
          <w:szCs w:val="24"/>
        </w:rPr>
        <w:t xml:space="preserve">кону України «Про вищу освіту»; </w:t>
      </w:r>
      <w:r w:rsidRPr="00647B85">
        <w:rPr>
          <w:sz w:val="24"/>
          <w:szCs w:val="24"/>
        </w:rPr>
        <w:t>Закону України «Про засади запобігання та про</w:t>
      </w:r>
      <w:r>
        <w:rPr>
          <w:sz w:val="24"/>
          <w:szCs w:val="24"/>
        </w:rPr>
        <w:t xml:space="preserve">тидії дискримінації в Україні»; </w:t>
      </w:r>
      <w:r w:rsidRPr="00647B85">
        <w:rPr>
          <w:sz w:val="24"/>
          <w:szCs w:val="24"/>
        </w:rPr>
        <w:t xml:space="preserve">Закону України «Про забезпечення рівних прав та </w:t>
      </w:r>
      <w:r>
        <w:rPr>
          <w:sz w:val="24"/>
          <w:szCs w:val="24"/>
        </w:rPr>
        <w:t xml:space="preserve">можливостей </w:t>
      </w:r>
      <w:r>
        <w:rPr>
          <w:sz w:val="24"/>
          <w:szCs w:val="24"/>
        </w:rPr>
        <w:lastRenderedPageBreak/>
        <w:t xml:space="preserve">жінок і чоловіків»; </w:t>
      </w:r>
      <w:r w:rsidRPr="00647B85">
        <w:rPr>
          <w:sz w:val="24"/>
          <w:szCs w:val="24"/>
        </w:rPr>
        <w:t xml:space="preserve">Конвенція про захист прав </w:t>
      </w:r>
      <w:r>
        <w:rPr>
          <w:sz w:val="24"/>
          <w:szCs w:val="24"/>
        </w:rPr>
        <w:t xml:space="preserve">людини і основоположних свобод; </w:t>
      </w:r>
      <w:r w:rsidRPr="00647B85">
        <w:rPr>
          <w:sz w:val="24"/>
          <w:szCs w:val="24"/>
        </w:rPr>
        <w:t>Конвенція про боротьбу з дискримінацією в</w:t>
      </w:r>
      <w:r>
        <w:rPr>
          <w:sz w:val="24"/>
          <w:szCs w:val="24"/>
        </w:rPr>
        <w:t xml:space="preserve"> галузі освіти; </w:t>
      </w:r>
      <w:r w:rsidRPr="00647B85">
        <w:rPr>
          <w:sz w:val="24"/>
          <w:szCs w:val="24"/>
        </w:rPr>
        <w:t>Конвенція про ліквідацію всіх</w:t>
      </w:r>
      <w:r>
        <w:rPr>
          <w:sz w:val="24"/>
          <w:szCs w:val="24"/>
        </w:rPr>
        <w:t xml:space="preserve"> форм дискримінації щодо жінок; </w:t>
      </w:r>
      <w:r w:rsidRPr="00647B85">
        <w:rPr>
          <w:sz w:val="24"/>
          <w:szCs w:val="24"/>
        </w:rPr>
        <w:t>Загальна рекомендація № 25 до параграфу 1 статті 4 Конвенції про ліквідацію всіх форм дискримінації щодо жінок;Зауваження загального порядку № 16 (2005) «Рівне для чоловіків та жінок право користування економічними, соціальними і культурними правами» (стаття 3 Міжнародного пакту економічних, соціальних і культурних прав; Комітет з економічних, соціальних та культурних прав ООН);Рекомендації щодо виховання в дусі міжнародного взаєморозуміння, співробітництва і миру та виховання в дусі поваги до прав людини і основних свобод (ЮНЕСКО);Концепція Державної соціальної програми забезпечення рівних прав та можливостей жінок і чоловіків на період до 2021 року. Харківський національний</w:t>
      </w:r>
      <w:r>
        <w:rPr>
          <w:sz w:val="24"/>
          <w:szCs w:val="24"/>
        </w:rPr>
        <w:t xml:space="preserve"> медичний університет </w:t>
      </w:r>
      <w:r w:rsidRPr="00647B85">
        <w:rPr>
          <w:sz w:val="24"/>
          <w:szCs w:val="24"/>
        </w:rPr>
        <w:t>забезпечує навчання та роботу, що є вільними від дискримінації, сексуальних домагань, залякувань чи експлуатації.Університет визнає важливість конфіденційності. Всі особи, відповідальні за здійснення цієї політики (співробітники/-ці деканатів, факультетів, інститутів та Центру гендерної освіти, члени студентського самоврядування та етичного комітету, проректор з науково-педагогічної роботи), дотримуються конфіденційності щодо осіб, які повідомляють або яких звинувачують у дискримінації або сексуальних домаганнях (за виключенням ситуацій, коли законодавство вимагає розголошення інформації та/або коли розкриття обставин Університетом необхідне для захисту безпеки інших).</w:t>
      </w:r>
    </w:p>
    <w:p w:rsidR="00FC3803" w:rsidRDefault="00FC3803" w:rsidP="00E31F1F">
      <w:pPr>
        <w:ind w:firstLine="709"/>
        <w:jc w:val="both"/>
        <w:rPr>
          <w:sz w:val="24"/>
          <w:szCs w:val="24"/>
        </w:rPr>
      </w:pPr>
      <w:r>
        <w:rPr>
          <w:sz w:val="24"/>
          <w:szCs w:val="24"/>
        </w:rPr>
        <w:t>ХНМУ</w:t>
      </w:r>
      <w:r w:rsidRPr="00647B85">
        <w:rPr>
          <w:sz w:val="24"/>
          <w:szCs w:val="24"/>
        </w:rPr>
        <w:t xml:space="preserve"> створює простір рівних можливостей, вільний від дискримінації будь-якого національного, расового чи етнічного походження, статі, віку, інвалідності, релігії, сексуальної орієнтації, гендерної приналежності, або сімейного стану. Всі права, привілеї, програми та види діяльності, що надаються студентам/</w:t>
      </w:r>
      <w:proofErr w:type="spellStart"/>
      <w:r w:rsidRPr="00647B85">
        <w:rPr>
          <w:sz w:val="24"/>
          <w:szCs w:val="24"/>
        </w:rPr>
        <w:t>-кам</w:t>
      </w:r>
      <w:proofErr w:type="spellEnd"/>
      <w:r w:rsidRPr="00647B85">
        <w:rPr>
          <w:sz w:val="24"/>
          <w:szCs w:val="24"/>
        </w:rPr>
        <w:t xml:space="preserve"> або співробітникам/</w:t>
      </w:r>
      <w:proofErr w:type="spellStart"/>
      <w:r w:rsidRPr="00647B85">
        <w:rPr>
          <w:sz w:val="24"/>
          <w:szCs w:val="24"/>
        </w:rPr>
        <w:t>-цям</w:t>
      </w:r>
      <w:proofErr w:type="spellEnd"/>
      <w:r w:rsidRPr="00647B85">
        <w:rPr>
          <w:sz w:val="24"/>
          <w:szCs w:val="24"/>
        </w:rPr>
        <w:t xml:space="preserve"> університету, розповсюджуються на всіх без винятку за умови належної кваліфікації. </w:t>
      </w:r>
      <w:proofErr w:type="spellStart"/>
      <w:r w:rsidRPr="00647B85">
        <w:rPr>
          <w:sz w:val="24"/>
          <w:szCs w:val="24"/>
        </w:rPr>
        <w:t>Антидискримінаційна</w:t>
      </w:r>
      <w:proofErr w:type="spellEnd"/>
      <w:r w:rsidRPr="00647B85">
        <w:rPr>
          <w:sz w:val="24"/>
          <w:szCs w:val="24"/>
        </w:rPr>
        <w:t xml:space="preserve"> політика та політика протидії сексуальним домаганням </w:t>
      </w:r>
      <w:r>
        <w:rPr>
          <w:sz w:val="24"/>
          <w:szCs w:val="24"/>
        </w:rPr>
        <w:t>ХНМУ</w:t>
      </w:r>
      <w:r w:rsidRPr="00647B85">
        <w:rPr>
          <w:sz w:val="24"/>
          <w:szCs w:val="24"/>
        </w:rPr>
        <w:t xml:space="preserve"> підтверджується Кодексом корпоративної етики та Статутом ХНМУ.</w:t>
      </w:r>
    </w:p>
    <w:p w:rsidR="005B39AC" w:rsidRPr="00E31F1F" w:rsidRDefault="005B39AC" w:rsidP="00E31F1F">
      <w:pPr>
        <w:ind w:firstLine="709"/>
        <w:jc w:val="both"/>
        <w:rPr>
          <w:sz w:val="24"/>
          <w:szCs w:val="24"/>
        </w:rPr>
      </w:pPr>
    </w:p>
    <w:p w:rsidR="00DE37ED" w:rsidRPr="00C26A5E" w:rsidRDefault="00DE37ED" w:rsidP="00DE37ED">
      <w:pPr>
        <w:widowControl/>
        <w:suppressAutoHyphens/>
        <w:autoSpaceDE/>
        <w:autoSpaceDN/>
        <w:snapToGrid w:val="0"/>
        <w:spacing w:line="276" w:lineRule="auto"/>
        <w:jc w:val="both"/>
        <w:rPr>
          <w:rFonts w:eastAsia="Times New Roman"/>
          <w:sz w:val="24"/>
          <w:szCs w:val="24"/>
          <w:lang w:eastAsia="ar-SA"/>
        </w:rPr>
      </w:pPr>
      <w:r w:rsidRPr="00000191">
        <w:rPr>
          <w:b/>
          <w:sz w:val="24"/>
          <w:szCs w:val="24"/>
        </w:rPr>
        <w:t xml:space="preserve">Порядок інформування про зміни у </w:t>
      </w:r>
      <w:proofErr w:type="spellStart"/>
      <w:r w:rsidRPr="00000191">
        <w:rPr>
          <w:b/>
          <w:sz w:val="24"/>
          <w:szCs w:val="24"/>
        </w:rPr>
        <w:t>силабусі</w:t>
      </w:r>
      <w:proofErr w:type="spellEnd"/>
      <w:r>
        <w:rPr>
          <w:sz w:val="24"/>
          <w:szCs w:val="24"/>
        </w:rPr>
        <w:t>: необхідні зміни у</w:t>
      </w:r>
      <w:r w:rsidR="004B04D8" w:rsidRPr="004B04D8">
        <w:rPr>
          <w:sz w:val="24"/>
          <w:szCs w:val="24"/>
        </w:rPr>
        <w:t xml:space="preserve"> </w:t>
      </w:r>
      <w:proofErr w:type="spellStart"/>
      <w:r w:rsidRPr="00000191">
        <w:rPr>
          <w:sz w:val="24"/>
          <w:szCs w:val="24"/>
        </w:rPr>
        <w:t>силабусі</w:t>
      </w:r>
      <w:proofErr w:type="spellEnd"/>
      <w:r w:rsidR="004B04D8" w:rsidRPr="004B04D8">
        <w:rPr>
          <w:sz w:val="24"/>
          <w:szCs w:val="24"/>
        </w:rPr>
        <w:t xml:space="preserve"> </w:t>
      </w:r>
      <w:r>
        <w:rPr>
          <w:sz w:val="24"/>
          <w:szCs w:val="24"/>
        </w:rPr>
        <w:t>затв</w:t>
      </w:r>
      <w:r w:rsidRPr="00000191">
        <w:rPr>
          <w:sz w:val="24"/>
          <w:szCs w:val="24"/>
        </w:rPr>
        <w:t xml:space="preserve">ерджуються на </w:t>
      </w:r>
      <w:r w:rsidRPr="00000191">
        <w:rPr>
          <w:rFonts w:eastAsia="Times New Roman"/>
          <w:sz w:val="24"/>
          <w:szCs w:val="24"/>
          <w:lang w:eastAsia="ar-SA"/>
        </w:rPr>
        <w:t>методичній комісії ХНМУ з проблем професійної підготовки педіатричного профілю</w:t>
      </w:r>
      <w:r>
        <w:rPr>
          <w:rFonts w:eastAsia="Times New Roman"/>
          <w:sz w:val="24"/>
          <w:szCs w:val="24"/>
          <w:lang w:eastAsia="ar-SA"/>
        </w:rPr>
        <w:t xml:space="preserve"> та оприлюднюються на сайті ХНМУ, сайті кафедри педіатрії №1 та </w:t>
      </w:r>
      <w:proofErr w:type="spellStart"/>
      <w:r>
        <w:rPr>
          <w:rFonts w:eastAsia="Times New Roman"/>
          <w:sz w:val="24"/>
          <w:szCs w:val="24"/>
          <w:lang w:eastAsia="ar-SA"/>
        </w:rPr>
        <w:t>неонатології</w:t>
      </w:r>
      <w:proofErr w:type="spellEnd"/>
      <w:r>
        <w:rPr>
          <w:rFonts w:eastAsia="Times New Roman"/>
          <w:sz w:val="24"/>
          <w:szCs w:val="24"/>
          <w:lang w:eastAsia="ar-SA"/>
        </w:rPr>
        <w:t xml:space="preserve"> ХНМУ.</w:t>
      </w:r>
    </w:p>
    <w:p w:rsidR="00FA2A47" w:rsidRPr="00C26A5E" w:rsidRDefault="00FA2A47" w:rsidP="00FA2A47">
      <w:pPr>
        <w:widowControl/>
        <w:suppressAutoHyphens/>
        <w:autoSpaceDE/>
        <w:autoSpaceDN/>
        <w:snapToGrid w:val="0"/>
        <w:spacing w:line="276" w:lineRule="auto"/>
        <w:jc w:val="both"/>
        <w:rPr>
          <w:rFonts w:eastAsia="Times New Roman"/>
          <w:sz w:val="24"/>
          <w:szCs w:val="24"/>
          <w:lang w:eastAsia="ar-SA"/>
        </w:rPr>
      </w:pPr>
    </w:p>
    <w:p w:rsidR="00FC3803" w:rsidRPr="005A503F" w:rsidRDefault="00FC3803" w:rsidP="005A503F">
      <w:pPr>
        <w:ind w:firstLine="709"/>
        <w:jc w:val="center"/>
        <w:rPr>
          <w:b/>
          <w:sz w:val="24"/>
          <w:szCs w:val="24"/>
        </w:rPr>
      </w:pPr>
      <w:r w:rsidRPr="005A503F">
        <w:rPr>
          <w:b/>
          <w:sz w:val="24"/>
          <w:szCs w:val="24"/>
        </w:rPr>
        <w:t>Політика оцінювання</w:t>
      </w:r>
    </w:p>
    <w:p w:rsidR="00175B12" w:rsidRPr="0076274F" w:rsidRDefault="00175B12" w:rsidP="00175B12">
      <w:pPr>
        <w:ind w:firstLine="709"/>
        <w:jc w:val="both"/>
        <w:rPr>
          <w:sz w:val="24"/>
        </w:rPr>
      </w:pPr>
      <w:r w:rsidRPr="0076274F">
        <w:rPr>
          <w:b/>
          <w:sz w:val="24"/>
        </w:rPr>
        <w:t>Організація поточного контролю</w:t>
      </w:r>
      <w:r w:rsidRPr="0076274F">
        <w:rPr>
          <w:sz w:val="24"/>
        </w:rPr>
        <w:t>. Викладачі слідкують за тим, щоб кожен студент отримав необхідну компетенцію в областях, що входять до тем практичних занять. Засвоєння теми (поточний контроль) контролюється на практичному занятті відповідно до конкретних цілей. Застосовуються такі засоби оцінки рівня підготовки студентів: тести, розв’язання ситуаційних задач, трактування та оцінка результатів лабораторних досліджень, методика призначення</w:t>
      </w:r>
      <w:r>
        <w:rPr>
          <w:sz w:val="24"/>
        </w:rPr>
        <w:t xml:space="preserve"> терапії</w:t>
      </w:r>
      <w:r w:rsidRPr="0076274F">
        <w:rPr>
          <w:sz w:val="24"/>
        </w:rPr>
        <w:t xml:space="preserve">, контроль засвоєння практичних навичок. Оцінювання поточної навчальної діяльності (ПНД) на кожному практичному занятті здійснюється за традиційною 4-бальною шкалою: «відмінно», «добре», «задовільно» та «незадовільно». </w:t>
      </w:r>
    </w:p>
    <w:p w:rsidR="00175B12" w:rsidRPr="0076274F" w:rsidRDefault="00175B12" w:rsidP="00175B12">
      <w:pPr>
        <w:ind w:firstLine="709"/>
        <w:jc w:val="both"/>
        <w:rPr>
          <w:sz w:val="24"/>
        </w:rPr>
      </w:pPr>
      <w:r w:rsidRPr="0076274F">
        <w:rPr>
          <w:b/>
          <w:bCs/>
          <w:sz w:val="24"/>
        </w:rPr>
        <w:t>Оцінка з дисципліни.</w:t>
      </w:r>
      <w:r w:rsidRPr="0076274F">
        <w:rPr>
          <w:bCs/>
          <w:sz w:val="24"/>
        </w:rPr>
        <w:t xml:space="preserve"> Підсумкове заняття (ПЗ) </w:t>
      </w:r>
      <w:r w:rsidRPr="0076274F">
        <w:rPr>
          <w:sz w:val="24"/>
        </w:rPr>
        <w:t xml:space="preserve">проводиться згідно з програмою навчальної дисципліни протягом семестру за розкладом, під час занять. Оцінка з дисципліни виставляється студенту на останньому (підсумковому) занятті. Підсумковий бал за </w:t>
      </w:r>
      <w:r w:rsidRPr="0076274F">
        <w:rPr>
          <w:color w:val="000000"/>
          <w:sz w:val="24"/>
        </w:rPr>
        <w:t>ПНД</w:t>
      </w:r>
      <w:r w:rsidRPr="0076274F">
        <w:rPr>
          <w:sz w:val="24"/>
        </w:rPr>
        <w:t xml:space="preserve"> та підсумкове заняття (ПЗ) визначається як середнє арифметичне традиційних оцінок за кожне заняття та ПЗ, округлене до 2-х знаків після коми </w:t>
      </w:r>
      <w:r w:rsidRPr="0076274F">
        <w:rPr>
          <w:color w:val="333333"/>
          <w:sz w:val="24"/>
          <w:shd w:val="clear" w:color="auto" w:fill="FFFFFF"/>
        </w:rPr>
        <w:t>(с точністю до сотих)</w:t>
      </w:r>
      <w:r w:rsidRPr="0076274F">
        <w:rPr>
          <w:sz w:val="24"/>
        </w:rPr>
        <w:t>, які перераховуються у бали відповідно до «Інструкції з оцінювання навчальної діяльності студентів…» з використанням таблиці 2 або</w:t>
      </w:r>
      <w:r w:rsidRPr="0076274F">
        <w:rPr>
          <w:color w:val="333333"/>
          <w:sz w:val="24"/>
          <w:shd w:val="clear" w:color="auto" w:fill="FFFFFF"/>
        </w:rPr>
        <w:t xml:space="preserve"> середню оцінку (с точністю до сотих) за ПНД та її перерахунок у бали за </w:t>
      </w:r>
      <w:r w:rsidRPr="0076274F">
        <w:rPr>
          <w:color w:val="333333"/>
          <w:sz w:val="24"/>
          <w:shd w:val="clear" w:color="auto" w:fill="FFFFFF"/>
          <w:lang w:val="en-US"/>
        </w:rPr>
        <w:t>ECTC</w:t>
      </w:r>
      <w:r w:rsidRPr="0076274F">
        <w:rPr>
          <w:color w:val="333333"/>
          <w:sz w:val="24"/>
          <w:shd w:val="clear" w:color="auto" w:fill="FFFFFF"/>
        </w:rPr>
        <w:t xml:space="preserve"> викладач автоматично одержує за допомогою електронного журналу АСУ.  </w:t>
      </w:r>
      <w:r w:rsidRPr="0076274F">
        <w:rPr>
          <w:sz w:val="24"/>
        </w:rPr>
        <w:t xml:space="preserve">Мінімальна кількість балів, яку має набрати студент за </w:t>
      </w:r>
      <w:r w:rsidRPr="0076274F">
        <w:rPr>
          <w:sz w:val="24"/>
        </w:rPr>
        <w:lastRenderedPageBreak/>
        <w:t>поточну діяльність під час вивчення дисципліни, становить  120 балів, максимальна кількість балів - 200 балів.</w:t>
      </w:r>
    </w:p>
    <w:p w:rsidR="00175B12" w:rsidRPr="0076274F" w:rsidRDefault="00175B12" w:rsidP="00175B12">
      <w:pPr>
        <w:ind w:firstLine="709"/>
        <w:jc w:val="both"/>
        <w:rPr>
          <w:bCs/>
          <w:iCs/>
          <w:sz w:val="24"/>
        </w:rPr>
      </w:pPr>
      <w:r w:rsidRPr="0076274F">
        <w:rPr>
          <w:b/>
          <w:bCs/>
          <w:iCs/>
          <w:sz w:val="24"/>
        </w:rPr>
        <w:t xml:space="preserve">Оцінювання самостійної роботи студентів. </w:t>
      </w:r>
      <w:r w:rsidRPr="0076274F">
        <w:rPr>
          <w:bCs/>
          <w:iCs/>
          <w:sz w:val="24"/>
        </w:rPr>
        <w:t>Самостійна робота студентів, яка передбачена темою заняття поряд з аудиторною роботою, оцінюється під час поточного контролю теми на відповідному занятті.</w:t>
      </w:r>
    </w:p>
    <w:p w:rsidR="00175B12" w:rsidRPr="0005751D" w:rsidRDefault="00175B12" w:rsidP="00175B12">
      <w:pPr>
        <w:ind w:firstLine="709"/>
        <w:jc w:val="both"/>
        <w:rPr>
          <w:sz w:val="24"/>
        </w:rPr>
      </w:pPr>
      <w:r w:rsidRPr="0076274F">
        <w:rPr>
          <w:b/>
          <w:bCs/>
          <w:iCs/>
          <w:sz w:val="24"/>
        </w:rPr>
        <w:t>Оцінювання індивідуальних завдань студента(заохочення)</w:t>
      </w:r>
      <w:r w:rsidRPr="0076274F">
        <w:rPr>
          <w:color w:val="000000"/>
          <w:spacing w:val="4"/>
          <w:sz w:val="24"/>
        </w:rPr>
        <w:t>здійснюється за умов виконання завдань викладача (</w:t>
      </w:r>
      <w:r w:rsidRPr="0076274F">
        <w:rPr>
          <w:rFonts w:eastAsia="MS Mincho"/>
          <w:color w:val="000000"/>
          <w:sz w:val="24"/>
        </w:rPr>
        <w:t xml:space="preserve">доповідь реферату на практичному занятті, доповідь з презентацією на практичному занятті, доповідь на науково-практичних конференціях кафедри, університету, написання тез, статей, </w:t>
      </w:r>
      <w:r w:rsidRPr="0076274F">
        <w:rPr>
          <w:bCs/>
          <w:sz w:val="24"/>
        </w:rPr>
        <w:t>участь у Всеукраїнській олімпіаді</w:t>
      </w:r>
      <w:r w:rsidRPr="0076274F">
        <w:rPr>
          <w:b/>
          <w:bCs/>
          <w:sz w:val="24"/>
        </w:rPr>
        <w:t>)</w:t>
      </w:r>
      <w:r w:rsidRPr="0076274F">
        <w:rPr>
          <w:sz w:val="24"/>
        </w:rPr>
        <w:t>. Бали (</w:t>
      </w:r>
      <w:r w:rsidRPr="0076274F">
        <w:rPr>
          <w:bCs/>
          <w:sz w:val="24"/>
        </w:rPr>
        <w:t xml:space="preserve">не більше як 10) </w:t>
      </w:r>
      <w:r w:rsidRPr="0076274F">
        <w:rPr>
          <w:sz w:val="24"/>
        </w:rPr>
        <w:t>додаються, як заохочувальні додаткові бали до підсумкового балу за поточну навчальну діяльність</w:t>
      </w:r>
      <w:r w:rsidRPr="0076274F">
        <w:rPr>
          <w:rFonts w:eastAsia="MS Mincho"/>
          <w:color w:val="000000"/>
          <w:sz w:val="24"/>
        </w:rPr>
        <w:t>. З</w:t>
      </w:r>
      <w:r w:rsidRPr="0076274F">
        <w:rPr>
          <w:sz w:val="24"/>
        </w:rPr>
        <w:t xml:space="preserve">агальна сума балів за </w:t>
      </w:r>
      <w:r w:rsidRPr="0076274F">
        <w:rPr>
          <w:color w:val="000000"/>
          <w:sz w:val="24"/>
        </w:rPr>
        <w:t>поточну навчальну діяльність</w:t>
      </w:r>
      <w:r w:rsidRPr="0076274F">
        <w:rPr>
          <w:sz w:val="24"/>
        </w:rPr>
        <w:t xml:space="preserve"> не може перевищувати 200 балів. </w:t>
      </w:r>
    </w:p>
    <w:p w:rsidR="00175B12" w:rsidRDefault="00175B12" w:rsidP="00175B12">
      <w:pPr>
        <w:ind w:firstLine="709"/>
        <w:jc w:val="both"/>
        <w:rPr>
          <w:b/>
          <w:sz w:val="24"/>
        </w:rPr>
      </w:pPr>
    </w:p>
    <w:p w:rsidR="00175B12" w:rsidRPr="0076274F" w:rsidRDefault="00175B12" w:rsidP="00175B12">
      <w:pPr>
        <w:ind w:firstLine="709"/>
        <w:jc w:val="both"/>
        <w:rPr>
          <w:sz w:val="24"/>
        </w:rPr>
      </w:pPr>
      <w:r w:rsidRPr="00C56305">
        <w:rPr>
          <w:color w:val="000000"/>
          <w:sz w:val="24"/>
          <w:lang/>
        </w:rPr>
        <w:t>Під час оцінювання засвоєння кожної навчальної теми дисципліни (</w:t>
      </w:r>
      <w:r w:rsidRPr="00C56305">
        <w:rPr>
          <w:sz w:val="24"/>
          <w:lang/>
        </w:rPr>
        <w:t xml:space="preserve">поточна навчальна діяльність - </w:t>
      </w:r>
      <w:r w:rsidRPr="00C56305">
        <w:rPr>
          <w:b/>
          <w:color w:val="000000"/>
          <w:sz w:val="24"/>
          <w:lang/>
        </w:rPr>
        <w:t>ПНД</w:t>
      </w:r>
      <w:r w:rsidRPr="00C56305">
        <w:rPr>
          <w:color w:val="000000"/>
          <w:sz w:val="24"/>
          <w:lang/>
        </w:rPr>
        <w:t xml:space="preserve">)) студенту виставляється оцінка за традиційною  </w:t>
      </w:r>
      <w:r w:rsidRPr="0076274F">
        <w:rPr>
          <w:color w:val="000000"/>
          <w:sz w:val="24"/>
        </w:rPr>
        <w:t>4-бальною системою: «відмінно», «добре», «задовільно» та «незадовільно».</w:t>
      </w:r>
    </w:p>
    <w:p w:rsidR="00175B12" w:rsidRPr="0076274F" w:rsidRDefault="00175B12" w:rsidP="00175B12">
      <w:pPr>
        <w:ind w:firstLine="709"/>
        <w:jc w:val="both"/>
        <w:rPr>
          <w:sz w:val="24"/>
        </w:rPr>
      </w:pPr>
      <w:r w:rsidRPr="0076274F">
        <w:rPr>
          <w:bCs/>
          <w:sz w:val="24"/>
        </w:rPr>
        <w:t>Максимальна кількість балів, яку студент може набрати при вивченні дисципліни, становить - 200, мінімальна – 120 балів.</w:t>
      </w:r>
    </w:p>
    <w:p w:rsidR="00175B12" w:rsidRPr="0076274F" w:rsidRDefault="00175B12" w:rsidP="00175B12">
      <w:pPr>
        <w:ind w:firstLine="709"/>
        <w:jc w:val="both"/>
        <w:rPr>
          <w:sz w:val="24"/>
        </w:rPr>
      </w:pPr>
      <w:r w:rsidRPr="0076274F">
        <w:rPr>
          <w:sz w:val="24"/>
        </w:rPr>
        <w:t>Після закінчення викладання дисципліни «</w:t>
      </w:r>
      <w:r>
        <w:rPr>
          <w:sz w:val="24"/>
        </w:rPr>
        <w:t>Ф</w:t>
      </w:r>
      <w:r w:rsidRPr="008E2E72">
        <w:rPr>
          <w:sz w:val="24"/>
        </w:rPr>
        <w:t>ізіологічне та клінічне харчування дітей різного віку. Основи педіатричної паліативної допомоги</w:t>
      </w:r>
      <w:r w:rsidRPr="0076274F">
        <w:rPr>
          <w:sz w:val="24"/>
        </w:rPr>
        <w:t>» студент отримує залік.</w:t>
      </w:r>
    </w:p>
    <w:p w:rsidR="00175B12" w:rsidRPr="0076274F" w:rsidRDefault="00175B12" w:rsidP="00175B12">
      <w:pPr>
        <w:jc w:val="both"/>
        <w:rPr>
          <w:sz w:val="24"/>
        </w:rPr>
      </w:pPr>
    </w:p>
    <w:p w:rsidR="00175B12" w:rsidRPr="0076274F" w:rsidRDefault="00175B12" w:rsidP="00175B12">
      <w:pPr>
        <w:ind w:left="142" w:firstLine="425"/>
        <w:jc w:val="center"/>
        <w:rPr>
          <w:b/>
          <w:sz w:val="24"/>
        </w:rPr>
      </w:pPr>
      <w:r w:rsidRPr="0076274F">
        <w:rPr>
          <w:b/>
          <w:sz w:val="24"/>
        </w:rPr>
        <w:t xml:space="preserve"> Перерахунок середньої оцінки за поточну діяльність</w:t>
      </w:r>
    </w:p>
    <w:p w:rsidR="00175B12" w:rsidRPr="0076274F" w:rsidRDefault="00175B12" w:rsidP="00175B12">
      <w:pPr>
        <w:ind w:left="142" w:firstLine="425"/>
        <w:jc w:val="center"/>
        <w:rPr>
          <w:b/>
          <w:sz w:val="24"/>
        </w:rPr>
      </w:pPr>
      <w:r>
        <w:rPr>
          <w:b/>
          <w:sz w:val="24"/>
        </w:rPr>
        <w:t xml:space="preserve">у </w:t>
      </w:r>
      <w:r w:rsidRPr="0076274F">
        <w:rPr>
          <w:b/>
          <w:sz w:val="24"/>
        </w:rPr>
        <w:t>багатобальну шкалу</w:t>
      </w:r>
    </w:p>
    <w:p w:rsidR="00175B12" w:rsidRPr="0076274F" w:rsidRDefault="00175B12" w:rsidP="00175B12">
      <w:pPr>
        <w:ind w:left="142" w:firstLine="425"/>
        <w:jc w:val="center"/>
        <w:rPr>
          <w:b/>
          <w:sz w:val="24"/>
        </w:rPr>
      </w:pPr>
    </w:p>
    <w:p w:rsidR="00175B12" w:rsidRPr="0076274F" w:rsidRDefault="00DC7EC1" w:rsidP="00175B12">
      <w:pPr>
        <w:ind w:firstLine="709"/>
        <w:jc w:val="both"/>
        <w:rPr>
          <w:sz w:val="24"/>
        </w:rPr>
      </w:pPr>
      <w:r>
        <w:rPr>
          <w:sz w:val="24"/>
        </w:rPr>
        <w:t>1.</w:t>
      </w:r>
      <w:r w:rsidR="00175B12" w:rsidRPr="0076274F">
        <w:rPr>
          <w:sz w:val="24"/>
        </w:rPr>
        <w:t xml:space="preserve"> Оцінювання поточної навчальної діяльності (ПНД). Перерахунок середньої оцінки за поточну діяльність у багатобальну шкалу проводиться відповідно до «Інструкції з оцінювання навчальної д</w:t>
      </w:r>
      <w:r w:rsidR="004B04D8">
        <w:rPr>
          <w:sz w:val="24"/>
        </w:rPr>
        <w:t xml:space="preserve">іяльності студентів…» (таблиця </w:t>
      </w:r>
      <w:r w:rsidR="004B04D8">
        <w:rPr>
          <w:sz w:val="24"/>
          <w:lang w:val="ru-RU"/>
        </w:rPr>
        <w:t>1</w:t>
      </w:r>
      <w:r w:rsidR="00175B12" w:rsidRPr="0076274F">
        <w:rPr>
          <w:sz w:val="24"/>
        </w:rPr>
        <w:t xml:space="preserve">). </w:t>
      </w:r>
    </w:p>
    <w:p w:rsidR="00175B12" w:rsidRPr="0076274F" w:rsidRDefault="00175B12" w:rsidP="00175B12">
      <w:pPr>
        <w:ind w:firstLine="709"/>
        <w:jc w:val="both"/>
        <w:rPr>
          <w:sz w:val="24"/>
        </w:rPr>
      </w:pPr>
      <w:r w:rsidRPr="0076274F">
        <w:rPr>
          <w:sz w:val="24"/>
        </w:rPr>
        <w:t>2</w:t>
      </w:r>
      <w:r w:rsidR="00DC7EC1">
        <w:rPr>
          <w:sz w:val="24"/>
        </w:rPr>
        <w:t>.</w:t>
      </w:r>
      <w:r w:rsidRPr="0076274F">
        <w:rPr>
          <w:sz w:val="24"/>
        </w:rPr>
        <w:t xml:space="preserve"> Оцінка з дисципліни. Підсумковий бал за </w:t>
      </w:r>
      <w:r w:rsidRPr="0076274F">
        <w:rPr>
          <w:color w:val="000000"/>
          <w:sz w:val="24"/>
        </w:rPr>
        <w:t xml:space="preserve">ПНД </w:t>
      </w:r>
      <w:r w:rsidRPr="0076274F">
        <w:rPr>
          <w:sz w:val="24"/>
        </w:rPr>
        <w:t>та підсумкове заняття (ПЗ) визначається як середнє арифметичне традиційних оцінок за кожне заняття та ПЗ, округлене до 2-х знаків після коми, які перераховуються у бали з використанням таблиці 2.</w:t>
      </w:r>
    </w:p>
    <w:p w:rsidR="00175B12" w:rsidRPr="0076274F" w:rsidRDefault="00175B12" w:rsidP="00175B12">
      <w:pPr>
        <w:pStyle w:val="21"/>
        <w:ind w:right="0"/>
        <w:rPr>
          <w:sz w:val="24"/>
          <w:szCs w:val="24"/>
        </w:rPr>
      </w:pPr>
      <w:r w:rsidRPr="0076274F">
        <w:rPr>
          <w:color w:val="000000"/>
          <w:spacing w:val="4"/>
          <w:sz w:val="24"/>
          <w:szCs w:val="24"/>
        </w:rPr>
        <w:t xml:space="preserve">Оцінювання індивідуальних завдань студента здійснюється за виконання завдань викладача: </w:t>
      </w:r>
      <w:r w:rsidRPr="0076274F">
        <w:rPr>
          <w:rFonts w:eastAsia="MS Mincho"/>
          <w:color w:val="000000"/>
          <w:sz w:val="24"/>
          <w:szCs w:val="24"/>
          <w:lang w:eastAsia="uk-UA"/>
        </w:rPr>
        <w:t xml:space="preserve">доповідь </w:t>
      </w:r>
      <w:proofErr w:type="spellStart"/>
      <w:r w:rsidRPr="0076274F">
        <w:rPr>
          <w:rFonts w:eastAsia="MS Mincho"/>
          <w:color w:val="000000"/>
          <w:sz w:val="24"/>
          <w:szCs w:val="24"/>
          <w:lang w:eastAsia="uk-UA"/>
        </w:rPr>
        <w:t>реферата</w:t>
      </w:r>
      <w:proofErr w:type="spellEnd"/>
      <w:r w:rsidRPr="0076274F">
        <w:rPr>
          <w:rFonts w:eastAsia="MS Mincho"/>
          <w:color w:val="000000"/>
          <w:sz w:val="24"/>
          <w:szCs w:val="24"/>
          <w:lang w:eastAsia="uk-UA"/>
        </w:rPr>
        <w:t xml:space="preserve"> на практичному занятті 0 – 2 бали; доповідь з презентацією на практичному занятті 0 – 3 бали, доповідь на науково-практичних конференціях кафедри, університету, написання тез, статей 0 – 5 балів; </w:t>
      </w:r>
      <w:r w:rsidRPr="0076274F">
        <w:rPr>
          <w:bCs/>
          <w:sz w:val="24"/>
          <w:szCs w:val="24"/>
        </w:rPr>
        <w:t>участь у Всеукраїнській олімпіаді – за кожний вид діяльності 5</w:t>
      </w:r>
      <w:r w:rsidRPr="0076274F">
        <w:rPr>
          <w:rFonts w:eastAsia="MS Mincho"/>
          <w:color w:val="000000"/>
          <w:sz w:val="24"/>
          <w:szCs w:val="24"/>
          <w:lang w:eastAsia="uk-UA"/>
        </w:rPr>
        <w:t xml:space="preserve"> – 10 балів</w:t>
      </w:r>
      <w:r w:rsidRPr="0076274F">
        <w:rPr>
          <w:sz w:val="24"/>
          <w:szCs w:val="24"/>
        </w:rPr>
        <w:t xml:space="preserve">(загалом </w:t>
      </w:r>
      <w:r w:rsidRPr="0076274F">
        <w:rPr>
          <w:bCs/>
          <w:sz w:val="24"/>
          <w:szCs w:val="24"/>
        </w:rPr>
        <w:t>не більше 10 балів)</w:t>
      </w:r>
      <w:r w:rsidRPr="0076274F">
        <w:rPr>
          <w:sz w:val="24"/>
          <w:szCs w:val="24"/>
        </w:rPr>
        <w:t>, які можуть додаватись, як заохочувальні</w:t>
      </w:r>
      <w:proofErr w:type="spellStart"/>
      <w:r w:rsidRPr="0076274F">
        <w:rPr>
          <w:sz w:val="24"/>
          <w:szCs w:val="24"/>
          <w:lang w:val="ru-RU"/>
        </w:rPr>
        <w:t>додатков</w:t>
      </w:r>
      <w:proofErr w:type="spellEnd"/>
      <w:r w:rsidRPr="0076274F">
        <w:rPr>
          <w:sz w:val="24"/>
          <w:szCs w:val="24"/>
        </w:rPr>
        <w:t>і бали до підсумкового балу за поточну навчальну діяльність, в</w:t>
      </w:r>
      <w:r w:rsidRPr="0076274F">
        <w:rPr>
          <w:sz w:val="24"/>
          <w:szCs w:val="24"/>
          <w:lang w:val="ru-RU"/>
        </w:rPr>
        <w:t>и</w:t>
      </w:r>
      <w:r w:rsidRPr="0076274F">
        <w:rPr>
          <w:sz w:val="24"/>
          <w:szCs w:val="24"/>
        </w:rPr>
        <w:t>рахованому з використанням таблиці 2 і входять в склад оцінки з дисципліни.</w:t>
      </w:r>
    </w:p>
    <w:p w:rsidR="00175B12" w:rsidRPr="004B04D8" w:rsidRDefault="00175B12" w:rsidP="00175B12">
      <w:pPr>
        <w:ind w:firstLine="709"/>
        <w:jc w:val="right"/>
        <w:rPr>
          <w:sz w:val="24"/>
          <w:lang w:val="ru-RU"/>
        </w:rPr>
      </w:pPr>
      <w:r w:rsidRPr="0076274F">
        <w:rPr>
          <w:sz w:val="24"/>
        </w:rPr>
        <w:br w:type="page"/>
      </w:r>
      <w:r w:rsidR="004B04D8">
        <w:rPr>
          <w:sz w:val="24"/>
        </w:rPr>
        <w:lastRenderedPageBreak/>
        <w:t xml:space="preserve">Таблиця </w:t>
      </w:r>
      <w:r w:rsidR="004B04D8">
        <w:rPr>
          <w:sz w:val="24"/>
          <w:lang w:val="ru-RU"/>
        </w:rPr>
        <w:t>1</w:t>
      </w:r>
    </w:p>
    <w:p w:rsidR="00175B12" w:rsidRPr="0076274F" w:rsidRDefault="00175B12" w:rsidP="00175B12">
      <w:pPr>
        <w:pStyle w:val="21"/>
        <w:ind w:right="0" w:firstLine="0"/>
        <w:jc w:val="center"/>
        <w:rPr>
          <w:sz w:val="24"/>
          <w:szCs w:val="24"/>
        </w:rPr>
      </w:pPr>
      <w:r w:rsidRPr="0076274F">
        <w:rPr>
          <w:sz w:val="24"/>
          <w:szCs w:val="24"/>
        </w:rPr>
        <w:t>Перерахунок середньої оцінки за поточну діяльність у багатобальну шкалу</w:t>
      </w:r>
    </w:p>
    <w:p w:rsidR="00175B12" w:rsidRPr="0076274F" w:rsidRDefault="00175B12" w:rsidP="00175B12">
      <w:pPr>
        <w:pStyle w:val="21"/>
        <w:ind w:right="0" w:firstLine="0"/>
        <w:jc w:val="center"/>
        <w:rPr>
          <w:sz w:val="24"/>
          <w:szCs w:val="24"/>
          <w:lang w:val="ru-RU"/>
        </w:rPr>
      </w:pPr>
      <w:r w:rsidRPr="0076274F">
        <w:rPr>
          <w:sz w:val="24"/>
          <w:szCs w:val="24"/>
        </w:rPr>
        <w:t xml:space="preserve">(для дисциплін, що завершуються заліком) </w:t>
      </w:r>
    </w:p>
    <w:tbl>
      <w:tblPr>
        <w:tblW w:w="8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8"/>
        <w:gridCol w:w="993"/>
        <w:gridCol w:w="283"/>
        <w:gridCol w:w="1391"/>
        <w:gridCol w:w="1025"/>
        <w:gridCol w:w="282"/>
        <w:gridCol w:w="1309"/>
        <w:gridCol w:w="1829"/>
      </w:tblGrid>
      <w:tr w:rsidR="00175B12" w:rsidRPr="0076274F" w:rsidTr="00EC6238">
        <w:trPr>
          <w:jc w:val="center"/>
        </w:trPr>
        <w:tc>
          <w:tcPr>
            <w:tcW w:w="1728" w:type="dxa"/>
            <w:vAlign w:val="bottom"/>
          </w:tcPr>
          <w:p w:rsidR="00175B12" w:rsidRPr="0076274F" w:rsidRDefault="00175B12" w:rsidP="00EC6238">
            <w:pPr>
              <w:snapToGrid w:val="0"/>
              <w:jc w:val="center"/>
              <w:rPr>
                <w:sz w:val="24"/>
              </w:rPr>
            </w:pPr>
            <w:r w:rsidRPr="0076274F">
              <w:rPr>
                <w:sz w:val="24"/>
              </w:rPr>
              <w:t>4-бальна шкала</w:t>
            </w:r>
          </w:p>
        </w:tc>
        <w:tc>
          <w:tcPr>
            <w:tcW w:w="993" w:type="dxa"/>
            <w:vAlign w:val="bottom"/>
          </w:tcPr>
          <w:p w:rsidR="00175B12" w:rsidRPr="0076274F" w:rsidRDefault="00175B12" w:rsidP="00EC6238">
            <w:pPr>
              <w:snapToGrid w:val="0"/>
              <w:jc w:val="center"/>
              <w:rPr>
                <w:sz w:val="24"/>
              </w:rPr>
            </w:pPr>
            <w:r w:rsidRPr="0076274F">
              <w:rPr>
                <w:sz w:val="24"/>
              </w:rPr>
              <w:t>200-бальна шкала</w:t>
            </w:r>
          </w:p>
        </w:tc>
        <w:tc>
          <w:tcPr>
            <w:tcW w:w="283" w:type="dxa"/>
            <w:vMerge w:val="restart"/>
            <w:tcBorders>
              <w:top w:val="nil"/>
            </w:tcBorders>
          </w:tcPr>
          <w:p w:rsidR="00175B12" w:rsidRPr="0076274F" w:rsidRDefault="00175B12" w:rsidP="00EC6238">
            <w:pPr>
              <w:jc w:val="center"/>
              <w:rPr>
                <w:b/>
                <w:sz w:val="24"/>
                <w:lang w:val="en-US"/>
              </w:rPr>
            </w:pPr>
          </w:p>
        </w:tc>
        <w:tc>
          <w:tcPr>
            <w:tcW w:w="1391" w:type="dxa"/>
            <w:vAlign w:val="bottom"/>
          </w:tcPr>
          <w:p w:rsidR="00175B12" w:rsidRPr="0076274F" w:rsidRDefault="00175B12" w:rsidP="00EC6238">
            <w:pPr>
              <w:snapToGrid w:val="0"/>
              <w:jc w:val="center"/>
              <w:rPr>
                <w:sz w:val="24"/>
              </w:rPr>
            </w:pPr>
            <w:r w:rsidRPr="0076274F">
              <w:rPr>
                <w:sz w:val="24"/>
              </w:rPr>
              <w:t>4-бальна шкала</w:t>
            </w:r>
          </w:p>
        </w:tc>
        <w:tc>
          <w:tcPr>
            <w:tcW w:w="1025" w:type="dxa"/>
            <w:vAlign w:val="bottom"/>
          </w:tcPr>
          <w:p w:rsidR="00175B12" w:rsidRPr="0076274F" w:rsidRDefault="00175B12" w:rsidP="00EC6238">
            <w:pPr>
              <w:snapToGrid w:val="0"/>
              <w:jc w:val="center"/>
              <w:rPr>
                <w:sz w:val="24"/>
              </w:rPr>
            </w:pPr>
            <w:r w:rsidRPr="0076274F">
              <w:rPr>
                <w:sz w:val="24"/>
              </w:rPr>
              <w:t>200-бальна шкала</w:t>
            </w:r>
          </w:p>
        </w:tc>
        <w:tc>
          <w:tcPr>
            <w:tcW w:w="282" w:type="dxa"/>
            <w:vMerge w:val="restart"/>
            <w:tcBorders>
              <w:top w:val="nil"/>
              <w:right w:val="single" w:sz="4" w:space="0" w:color="auto"/>
            </w:tcBorders>
          </w:tcPr>
          <w:p w:rsidR="00175B12" w:rsidRPr="0076274F" w:rsidRDefault="00175B12" w:rsidP="00EC6238">
            <w:pPr>
              <w:jc w:val="center"/>
              <w:rPr>
                <w:b/>
                <w:sz w:val="24"/>
                <w:lang w:val="en-US"/>
              </w:rPr>
            </w:pPr>
          </w:p>
        </w:tc>
        <w:tc>
          <w:tcPr>
            <w:tcW w:w="1309" w:type="dxa"/>
            <w:tcBorders>
              <w:left w:val="single" w:sz="4" w:space="0" w:color="auto"/>
            </w:tcBorders>
            <w:vAlign w:val="bottom"/>
          </w:tcPr>
          <w:p w:rsidR="00175B12" w:rsidRPr="0076274F" w:rsidRDefault="00175B12" w:rsidP="00EC6238">
            <w:pPr>
              <w:snapToGrid w:val="0"/>
              <w:jc w:val="center"/>
              <w:rPr>
                <w:sz w:val="24"/>
              </w:rPr>
            </w:pPr>
            <w:r w:rsidRPr="0076274F">
              <w:rPr>
                <w:sz w:val="24"/>
              </w:rPr>
              <w:t>4-бальна шкала</w:t>
            </w:r>
          </w:p>
        </w:tc>
        <w:tc>
          <w:tcPr>
            <w:tcW w:w="1829" w:type="dxa"/>
            <w:vAlign w:val="bottom"/>
          </w:tcPr>
          <w:p w:rsidR="00175B12" w:rsidRPr="0076274F" w:rsidRDefault="00175B12" w:rsidP="00EC6238">
            <w:pPr>
              <w:snapToGrid w:val="0"/>
              <w:jc w:val="center"/>
              <w:rPr>
                <w:sz w:val="24"/>
              </w:rPr>
            </w:pPr>
            <w:r w:rsidRPr="0076274F">
              <w:rPr>
                <w:sz w:val="24"/>
              </w:rPr>
              <w:t>200-бальна шкала</w:t>
            </w:r>
          </w:p>
        </w:tc>
      </w:tr>
      <w:tr w:rsidR="00175B12" w:rsidRPr="0076274F" w:rsidTr="00EC6238">
        <w:trPr>
          <w:jc w:val="center"/>
        </w:trPr>
        <w:tc>
          <w:tcPr>
            <w:tcW w:w="1728" w:type="dxa"/>
            <w:vAlign w:val="bottom"/>
          </w:tcPr>
          <w:p w:rsidR="00175B12" w:rsidRPr="0076274F" w:rsidRDefault="00175B12" w:rsidP="00EC6238">
            <w:pPr>
              <w:snapToGrid w:val="0"/>
              <w:jc w:val="center"/>
              <w:rPr>
                <w:sz w:val="24"/>
              </w:rPr>
            </w:pPr>
            <w:r w:rsidRPr="0076274F">
              <w:rPr>
                <w:sz w:val="24"/>
              </w:rPr>
              <w:t>5</w:t>
            </w:r>
          </w:p>
        </w:tc>
        <w:tc>
          <w:tcPr>
            <w:tcW w:w="993" w:type="dxa"/>
            <w:vAlign w:val="bottom"/>
          </w:tcPr>
          <w:p w:rsidR="00175B12" w:rsidRPr="0076274F" w:rsidRDefault="00175B12" w:rsidP="00EC6238">
            <w:pPr>
              <w:snapToGrid w:val="0"/>
              <w:jc w:val="center"/>
              <w:rPr>
                <w:sz w:val="24"/>
              </w:rPr>
            </w:pPr>
            <w:r w:rsidRPr="0076274F">
              <w:rPr>
                <w:sz w:val="24"/>
              </w:rPr>
              <w:t>200</w:t>
            </w:r>
          </w:p>
        </w:tc>
        <w:tc>
          <w:tcPr>
            <w:tcW w:w="283" w:type="dxa"/>
            <w:vMerge/>
          </w:tcPr>
          <w:p w:rsidR="00175B12" w:rsidRPr="0076274F" w:rsidRDefault="00175B12" w:rsidP="00EC6238">
            <w:pPr>
              <w:jc w:val="center"/>
              <w:rPr>
                <w:b/>
                <w:sz w:val="24"/>
                <w:lang w:val="en-US"/>
              </w:rPr>
            </w:pPr>
          </w:p>
        </w:tc>
        <w:tc>
          <w:tcPr>
            <w:tcW w:w="1391" w:type="dxa"/>
            <w:vAlign w:val="bottom"/>
          </w:tcPr>
          <w:p w:rsidR="00175B12" w:rsidRPr="0076274F" w:rsidRDefault="00175B12" w:rsidP="00EC6238">
            <w:pPr>
              <w:snapToGrid w:val="0"/>
              <w:jc w:val="center"/>
              <w:rPr>
                <w:sz w:val="24"/>
              </w:rPr>
            </w:pPr>
            <w:r w:rsidRPr="0076274F">
              <w:rPr>
                <w:sz w:val="24"/>
              </w:rPr>
              <w:t>4.22-4,23</w:t>
            </w:r>
          </w:p>
        </w:tc>
        <w:tc>
          <w:tcPr>
            <w:tcW w:w="1025" w:type="dxa"/>
            <w:vAlign w:val="bottom"/>
          </w:tcPr>
          <w:p w:rsidR="00175B12" w:rsidRPr="0076274F" w:rsidRDefault="00175B12" w:rsidP="00EC6238">
            <w:pPr>
              <w:snapToGrid w:val="0"/>
              <w:jc w:val="center"/>
              <w:rPr>
                <w:sz w:val="24"/>
              </w:rPr>
            </w:pPr>
            <w:r w:rsidRPr="0076274F">
              <w:rPr>
                <w:sz w:val="24"/>
              </w:rPr>
              <w:t>169</w:t>
            </w:r>
          </w:p>
        </w:tc>
        <w:tc>
          <w:tcPr>
            <w:tcW w:w="282" w:type="dxa"/>
            <w:vMerge/>
            <w:tcBorders>
              <w:right w:val="single" w:sz="4" w:space="0" w:color="auto"/>
            </w:tcBorders>
          </w:tcPr>
          <w:p w:rsidR="00175B12" w:rsidRPr="0076274F" w:rsidRDefault="00175B12" w:rsidP="00EC6238">
            <w:pPr>
              <w:jc w:val="center"/>
              <w:rPr>
                <w:b/>
                <w:sz w:val="24"/>
                <w:lang w:val="en-US"/>
              </w:rPr>
            </w:pPr>
          </w:p>
        </w:tc>
        <w:tc>
          <w:tcPr>
            <w:tcW w:w="1309" w:type="dxa"/>
            <w:tcBorders>
              <w:left w:val="single" w:sz="4" w:space="0" w:color="auto"/>
            </w:tcBorders>
            <w:vAlign w:val="bottom"/>
          </w:tcPr>
          <w:p w:rsidR="00175B12" w:rsidRPr="0076274F" w:rsidRDefault="00175B12" w:rsidP="00EC6238">
            <w:pPr>
              <w:snapToGrid w:val="0"/>
              <w:jc w:val="center"/>
              <w:rPr>
                <w:sz w:val="24"/>
              </w:rPr>
            </w:pPr>
            <w:r w:rsidRPr="0076274F">
              <w:rPr>
                <w:sz w:val="24"/>
              </w:rPr>
              <w:t>3.45-3,46</w:t>
            </w:r>
          </w:p>
        </w:tc>
        <w:tc>
          <w:tcPr>
            <w:tcW w:w="1829" w:type="dxa"/>
            <w:vAlign w:val="bottom"/>
          </w:tcPr>
          <w:p w:rsidR="00175B12" w:rsidRPr="0076274F" w:rsidRDefault="00175B12" w:rsidP="00EC6238">
            <w:pPr>
              <w:snapToGrid w:val="0"/>
              <w:jc w:val="center"/>
              <w:rPr>
                <w:sz w:val="24"/>
              </w:rPr>
            </w:pPr>
            <w:r w:rsidRPr="0076274F">
              <w:rPr>
                <w:sz w:val="24"/>
              </w:rPr>
              <w:t>138</w:t>
            </w:r>
          </w:p>
        </w:tc>
      </w:tr>
      <w:tr w:rsidR="00175B12" w:rsidRPr="0076274F" w:rsidTr="00EC6238">
        <w:trPr>
          <w:jc w:val="center"/>
        </w:trPr>
        <w:tc>
          <w:tcPr>
            <w:tcW w:w="1728" w:type="dxa"/>
            <w:vAlign w:val="bottom"/>
          </w:tcPr>
          <w:p w:rsidR="00175B12" w:rsidRPr="0076274F" w:rsidRDefault="00175B12" w:rsidP="00EC6238">
            <w:pPr>
              <w:snapToGrid w:val="0"/>
              <w:jc w:val="center"/>
              <w:rPr>
                <w:sz w:val="24"/>
              </w:rPr>
            </w:pPr>
            <w:r w:rsidRPr="0076274F">
              <w:rPr>
                <w:sz w:val="24"/>
              </w:rPr>
              <w:t>4.97-4,99</w:t>
            </w:r>
          </w:p>
        </w:tc>
        <w:tc>
          <w:tcPr>
            <w:tcW w:w="993" w:type="dxa"/>
            <w:vAlign w:val="bottom"/>
          </w:tcPr>
          <w:p w:rsidR="00175B12" w:rsidRPr="0076274F" w:rsidRDefault="00175B12" w:rsidP="00EC6238">
            <w:pPr>
              <w:snapToGrid w:val="0"/>
              <w:jc w:val="center"/>
              <w:rPr>
                <w:sz w:val="24"/>
              </w:rPr>
            </w:pPr>
            <w:r w:rsidRPr="0076274F">
              <w:rPr>
                <w:sz w:val="24"/>
              </w:rPr>
              <w:t>199</w:t>
            </w:r>
          </w:p>
        </w:tc>
        <w:tc>
          <w:tcPr>
            <w:tcW w:w="283" w:type="dxa"/>
            <w:vMerge/>
          </w:tcPr>
          <w:p w:rsidR="00175B12" w:rsidRPr="0076274F" w:rsidRDefault="00175B12" w:rsidP="00EC6238">
            <w:pPr>
              <w:jc w:val="center"/>
              <w:rPr>
                <w:b/>
                <w:sz w:val="24"/>
                <w:lang w:val="en-US"/>
              </w:rPr>
            </w:pPr>
          </w:p>
        </w:tc>
        <w:tc>
          <w:tcPr>
            <w:tcW w:w="1391" w:type="dxa"/>
            <w:vAlign w:val="bottom"/>
          </w:tcPr>
          <w:p w:rsidR="00175B12" w:rsidRPr="0076274F" w:rsidRDefault="00175B12" w:rsidP="00EC6238">
            <w:pPr>
              <w:snapToGrid w:val="0"/>
              <w:jc w:val="center"/>
              <w:rPr>
                <w:sz w:val="24"/>
              </w:rPr>
            </w:pPr>
            <w:r w:rsidRPr="0076274F">
              <w:rPr>
                <w:sz w:val="24"/>
              </w:rPr>
              <w:t>4.19-4,21</w:t>
            </w:r>
          </w:p>
        </w:tc>
        <w:tc>
          <w:tcPr>
            <w:tcW w:w="1025" w:type="dxa"/>
            <w:vAlign w:val="bottom"/>
          </w:tcPr>
          <w:p w:rsidR="00175B12" w:rsidRPr="0076274F" w:rsidRDefault="00175B12" w:rsidP="00EC6238">
            <w:pPr>
              <w:snapToGrid w:val="0"/>
              <w:jc w:val="center"/>
              <w:rPr>
                <w:sz w:val="24"/>
              </w:rPr>
            </w:pPr>
            <w:r w:rsidRPr="0076274F">
              <w:rPr>
                <w:sz w:val="24"/>
              </w:rPr>
              <w:t>168</w:t>
            </w:r>
          </w:p>
        </w:tc>
        <w:tc>
          <w:tcPr>
            <w:tcW w:w="282" w:type="dxa"/>
            <w:vMerge/>
            <w:tcBorders>
              <w:right w:val="single" w:sz="4" w:space="0" w:color="auto"/>
            </w:tcBorders>
          </w:tcPr>
          <w:p w:rsidR="00175B12" w:rsidRPr="0076274F" w:rsidRDefault="00175B12" w:rsidP="00EC6238">
            <w:pPr>
              <w:jc w:val="center"/>
              <w:rPr>
                <w:b/>
                <w:sz w:val="24"/>
                <w:lang w:val="en-US"/>
              </w:rPr>
            </w:pPr>
          </w:p>
        </w:tc>
        <w:tc>
          <w:tcPr>
            <w:tcW w:w="1309" w:type="dxa"/>
            <w:tcBorders>
              <w:left w:val="single" w:sz="4" w:space="0" w:color="auto"/>
            </w:tcBorders>
            <w:vAlign w:val="bottom"/>
          </w:tcPr>
          <w:p w:rsidR="00175B12" w:rsidRPr="0076274F" w:rsidRDefault="00175B12" w:rsidP="00EC6238">
            <w:pPr>
              <w:snapToGrid w:val="0"/>
              <w:jc w:val="center"/>
              <w:rPr>
                <w:sz w:val="24"/>
              </w:rPr>
            </w:pPr>
            <w:r w:rsidRPr="0076274F">
              <w:rPr>
                <w:sz w:val="24"/>
              </w:rPr>
              <w:t>3.42-3,44</w:t>
            </w:r>
          </w:p>
        </w:tc>
        <w:tc>
          <w:tcPr>
            <w:tcW w:w="1829" w:type="dxa"/>
            <w:vAlign w:val="bottom"/>
          </w:tcPr>
          <w:p w:rsidR="00175B12" w:rsidRPr="0076274F" w:rsidRDefault="00175B12" w:rsidP="00EC6238">
            <w:pPr>
              <w:snapToGrid w:val="0"/>
              <w:jc w:val="center"/>
              <w:rPr>
                <w:sz w:val="24"/>
              </w:rPr>
            </w:pPr>
            <w:r w:rsidRPr="0076274F">
              <w:rPr>
                <w:sz w:val="24"/>
              </w:rPr>
              <w:t>137</w:t>
            </w:r>
          </w:p>
        </w:tc>
      </w:tr>
      <w:tr w:rsidR="00175B12" w:rsidRPr="0076274F" w:rsidTr="00EC6238">
        <w:trPr>
          <w:jc w:val="center"/>
        </w:trPr>
        <w:tc>
          <w:tcPr>
            <w:tcW w:w="1728" w:type="dxa"/>
            <w:vAlign w:val="bottom"/>
          </w:tcPr>
          <w:p w:rsidR="00175B12" w:rsidRPr="0076274F" w:rsidRDefault="00175B12" w:rsidP="00EC6238">
            <w:pPr>
              <w:snapToGrid w:val="0"/>
              <w:jc w:val="center"/>
              <w:rPr>
                <w:sz w:val="24"/>
              </w:rPr>
            </w:pPr>
            <w:r w:rsidRPr="0076274F">
              <w:rPr>
                <w:sz w:val="24"/>
              </w:rPr>
              <w:t>4.95-4,96</w:t>
            </w:r>
          </w:p>
        </w:tc>
        <w:tc>
          <w:tcPr>
            <w:tcW w:w="993" w:type="dxa"/>
            <w:vAlign w:val="bottom"/>
          </w:tcPr>
          <w:p w:rsidR="00175B12" w:rsidRPr="0076274F" w:rsidRDefault="00175B12" w:rsidP="00EC6238">
            <w:pPr>
              <w:snapToGrid w:val="0"/>
              <w:jc w:val="center"/>
              <w:rPr>
                <w:sz w:val="24"/>
              </w:rPr>
            </w:pPr>
            <w:r w:rsidRPr="0076274F">
              <w:rPr>
                <w:sz w:val="24"/>
              </w:rPr>
              <w:t>198</w:t>
            </w:r>
          </w:p>
        </w:tc>
        <w:tc>
          <w:tcPr>
            <w:tcW w:w="283" w:type="dxa"/>
            <w:vMerge/>
          </w:tcPr>
          <w:p w:rsidR="00175B12" w:rsidRPr="0076274F" w:rsidRDefault="00175B12" w:rsidP="00EC6238">
            <w:pPr>
              <w:jc w:val="center"/>
              <w:rPr>
                <w:b/>
                <w:sz w:val="24"/>
                <w:lang w:val="en-US"/>
              </w:rPr>
            </w:pPr>
          </w:p>
        </w:tc>
        <w:tc>
          <w:tcPr>
            <w:tcW w:w="1391" w:type="dxa"/>
            <w:vAlign w:val="bottom"/>
          </w:tcPr>
          <w:p w:rsidR="00175B12" w:rsidRPr="0076274F" w:rsidRDefault="00175B12" w:rsidP="00EC6238">
            <w:pPr>
              <w:snapToGrid w:val="0"/>
              <w:jc w:val="center"/>
              <w:rPr>
                <w:sz w:val="24"/>
              </w:rPr>
            </w:pPr>
            <w:r w:rsidRPr="0076274F">
              <w:rPr>
                <w:sz w:val="24"/>
              </w:rPr>
              <w:t>4.17-4,18</w:t>
            </w:r>
          </w:p>
        </w:tc>
        <w:tc>
          <w:tcPr>
            <w:tcW w:w="1025" w:type="dxa"/>
            <w:vAlign w:val="bottom"/>
          </w:tcPr>
          <w:p w:rsidR="00175B12" w:rsidRPr="0076274F" w:rsidRDefault="00175B12" w:rsidP="00EC6238">
            <w:pPr>
              <w:snapToGrid w:val="0"/>
              <w:jc w:val="center"/>
              <w:rPr>
                <w:sz w:val="24"/>
              </w:rPr>
            </w:pPr>
            <w:r w:rsidRPr="0076274F">
              <w:rPr>
                <w:sz w:val="24"/>
              </w:rPr>
              <w:t>167</w:t>
            </w:r>
          </w:p>
        </w:tc>
        <w:tc>
          <w:tcPr>
            <w:tcW w:w="282" w:type="dxa"/>
            <w:vMerge/>
            <w:tcBorders>
              <w:right w:val="single" w:sz="4" w:space="0" w:color="auto"/>
            </w:tcBorders>
          </w:tcPr>
          <w:p w:rsidR="00175B12" w:rsidRPr="0076274F" w:rsidRDefault="00175B12" w:rsidP="00EC6238">
            <w:pPr>
              <w:jc w:val="center"/>
              <w:rPr>
                <w:b/>
                <w:sz w:val="24"/>
                <w:lang w:val="en-US"/>
              </w:rPr>
            </w:pPr>
          </w:p>
        </w:tc>
        <w:tc>
          <w:tcPr>
            <w:tcW w:w="1309" w:type="dxa"/>
            <w:tcBorders>
              <w:left w:val="single" w:sz="4" w:space="0" w:color="auto"/>
            </w:tcBorders>
            <w:vAlign w:val="bottom"/>
          </w:tcPr>
          <w:p w:rsidR="00175B12" w:rsidRPr="0076274F" w:rsidRDefault="00175B12" w:rsidP="00EC6238">
            <w:pPr>
              <w:snapToGrid w:val="0"/>
              <w:jc w:val="center"/>
              <w:rPr>
                <w:sz w:val="24"/>
              </w:rPr>
            </w:pPr>
            <w:r w:rsidRPr="0076274F">
              <w:rPr>
                <w:sz w:val="24"/>
              </w:rPr>
              <w:t>3.4-3,41</w:t>
            </w:r>
          </w:p>
        </w:tc>
        <w:tc>
          <w:tcPr>
            <w:tcW w:w="1829" w:type="dxa"/>
            <w:vAlign w:val="bottom"/>
          </w:tcPr>
          <w:p w:rsidR="00175B12" w:rsidRPr="0076274F" w:rsidRDefault="00175B12" w:rsidP="00EC6238">
            <w:pPr>
              <w:snapToGrid w:val="0"/>
              <w:jc w:val="center"/>
              <w:rPr>
                <w:sz w:val="24"/>
              </w:rPr>
            </w:pPr>
            <w:r w:rsidRPr="0076274F">
              <w:rPr>
                <w:sz w:val="24"/>
              </w:rPr>
              <w:t>136</w:t>
            </w:r>
          </w:p>
        </w:tc>
      </w:tr>
      <w:tr w:rsidR="00175B12" w:rsidRPr="0076274F" w:rsidTr="00EC6238">
        <w:trPr>
          <w:jc w:val="center"/>
        </w:trPr>
        <w:tc>
          <w:tcPr>
            <w:tcW w:w="1728" w:type="dxa"/>
            <w:vAlign w:val="bottom"/>
          </w:tcPr>
          <w:p w:rsidR="00175B12" w:rsidRPr="0076274F" w:rsidRDefault="00175B12" w:rsidP="00EC6238">
            <w:pPr>
              <w:snapToGrid w:val="0"/>
              <w:jc w:val="center"/>
              <w:rPr>
                <w:sz w:val="24"/>
              </w:rPr>
            </w:pPr>
            <w:r w:rsidRPr="0076274F">
              <w:rPr>
                <w:sz w:val="24"/>
              </w:rPr>
              <w:t>4.92-4,94</w:t>
            </w:r>
          </w:p>
        </w:tc>
        <w:tc>
          <w:tcPr>
            <w:tcW w:w="993" w:type="dxa"/>
            <w:vAlign w:val="bottom"/>
          </w:tcPr>
          <w:p w:rsidR="00175B12" w:rsidRPr="0076274F" w:rsidRDefault="00175B12" w:rsidP="00EC6238">
            <w:pPr>
              <w:snapToGrid w:val="0"/>
              <w:jc w:val="center"/>
              <w:rPr>
                <w:sz w:val="24"/>
              </w:rPr>
            </w:pPr>
            <w:r w:rsidRPr="0076274F">
              <w:rPr>
                <w:sz w:val="24"/>
              </w:rPr>
              <w:t>197</w:t>
            </w:r>
          </w:p>
        </w:tc>
        <w:tc>
          <w:tcPr>
            <w:tcW w:w="283" w:type="dxa"/>
            <w:vMerge/>
          </w:tcPr>
          <w:p w:rsidR="00175B12" w:rsidRPr="0076274F" w:rsidRDefault="00175B12" w:rsidP="00EC6238">
            <w:pPr>
              <w:jc w:val="center"/>
              <w:rPr>
                <w:b/>
                <w:sz w:val="24"/>
                <w:lang w:val="en-US"/>
              </w:rPr>
            </w:pPr>
          </w:p>
        </w:tc>
        <w:tc>
          <w:tcPr>
            <w:tcW w:w="1391" w:type="dxa"/>
            <w:vAlign w:val="bottom"/>
          </w:tcPr>
          <w:p w:rsidR="00175B12" w:rsidRPr="0076274F" w:rsidRDefault="00175B12" w:rsidP="00EC6238">
            <w:pPr>
              <w:snapToGrid w:val="0"/>
              <w:jc w:val="center"/>
              <w:rPr>
                <w:sz w:val="24"/>
              </w:rPr>
            </w:pPr>
            <w:r w:rsidRPr="0076274F">
              <w:rPr>
                <w:sz w:val="24"/>
              </w:rPr>
              <w:t>4.14-4,16</w:t>
            </w:r>
          </w:p>
        </w:tc>
        <w:tc>
          <w:tcPr>
            <w:tcW w:w="1025" w:type="dxa"/>
            <w:vAlign w:val="bottom"/>
          </w:tcPr>
          <w:p w:rsidR="00175B12" w:rsidRPr="0076274F" w:rsidRDefault="00175B12" w:rsidP="00EC6238">
            <w:pPr>
              <w:snapToGrid w:val="0"/>
              <w:jc w:val="center"/>
              <w:rPr>
                <w:sz w:val="24"/>
              </w:rPr>
            </w:pPr>
            <w:r w:rsidRPr="0076274F">
              <w:rPr>
                <w:sz w:val="24"/>
              </w:rPr>
              <w:t>166</w:t>
            </w:r>
          </w:p>
        </w:tc>
        <w:tc>
          <w:tcPr>
            <w:tcW w:w="282" w:type="dxa"/>
            <w:vMerge/>
            <w:tcBorders>
              <w:right w:val="single" w:sz="4" w:space="0" w:color="auto"/>
            </w:tcBorders>
          </w:tcPr>
          <w:p w:rsidR="00175B12" w:rsidRPr="0076274F" w:rsidRDefault="00175B12" w:rsidP="00EC6238">
            <w:pPr>
              <w:jc w:val="center"/>
              <w:rPr>
                <w:b/>
                <w:sz w:val="24"/>
                <w:lang w:val="en-US"/>
              </w:rPr>
            </w:pPr>
          </w:p>
        </w:tc>
        <w:tc>
          <w:tcPr>
            <w:tcW w:w="1309" w:type="dxa"/>
            <w:tcBorders>
              <w:left w:val="single" w:sz="4" w:space="0" w:color="auto"/>
            </w:tcBorders>
            <w:vAlign w:val="bottom"/>
          </w:tcPr>
          <w:p w:rsidR="00175B12" w:rsidRPr="0076274F" w:rsidRDefault="00175B12" w:rsidP="00EC6238">
            <w:pPr>
              <w:snapToGrid w:val="0"/>
              <w:jc w:val="center"/>
              <w:rPr>
                <w:sz w:val="24"/>
              </w:rPr>
            </w:pPr>
            <w:r w:rsidRPr="0076274F">
              <w:rPr>
                <w:sz w:val="24"/>
              </w:rPr>
              <w:t>3.37-3,39</w:t>
            </w:r>
          </w:p>
        </w:tc>
        <w:tc>
          <w:tcPr>
            <w:tcW w:w="1829" w:type="dxa"/>
            <w:vAlign w:val="bottom"/>
          </w:tcPr>
          <w:p w:rsidR="00175B12" w:rsidRPr="0076274F" w:rsidRDefault="00175B12" w:rsidP="00EC6238">
            <w:pPr>
              <w:snapToGrid w:val="0"/>
              <w:jc w:val="center"/>
              <w:rPr>
                <w:sz w:val="24"/>
              </w:rPr>
            </w:pPr>
            <w:r w:rsidRPr="0076274F">
              <w:rPr>
                <w:sz w:val="24"/>
              </w:rPr>
              <w:t>135</w:t>
            </w:r>
          </w:p>
        </w:tc>
      </w:tr>
      <w:tr w:rsidR="00175B12" w:rsidRPr="0076274F" w:rsidTr="00EC6238">
        <w:trPr>
          <w:jc w:val="center"/>
        </w:trPr>
        <w:tc>
          <w:tcPr>
            <w:tcW w:w="1728" w:type="dxa"/>
            <w:vAlign w:val="bottom"/>
          </w:tcPr>
          <w:p w:rsidR="00175B12" w:rsidRPr="0076274F" w:rsidRDefault="00175B12" w:rsidP="00EC6238">
            <w:pPr>
              <w:snapToGrid w:val="0"/>
              <w:jc w:val="center"/>
              <w:rPr>
                <w:sz w:val="24"/>
              </w:rPr>
            </w:pPr>
            <w:r w:rsidRPr="0076274F">
              <w:rPr>
                <w:sz w:val="24"/>
              </w:rPr>
              <w:t>4.9-4,91</w:t>
            </w:r>
          </w:p>
        </w:tc>
        <w:tc>
          <w:tcPr>
            <w:tcW w:w="993" w:type="dxa"/>
            <w:vAlign w:val="bottom"/>
          </w:tcPr>
          <w:p w:rsidR="00175B12" w:rsidRPr="0076274F" w:rsidRDefault="00175B12" w:rsidP="00EC6238">
            <w:pPr>
              <w:snapToGrid w:val="0"/>
              <w:jc w:val="center"/>
              <w:rPr>
                <w:sz w:val="24"/>
              </w:rPr>
            </w:pPr>
            <w:r w:rsidRPr="0076274F">
              <w:rPr>
                <w:sz w:val="24"/>
              </w:rPr>
              <w:t>196</w:t>
            </w:r>
          </w:p>
        </w:tc>
        <w:tc>
          <w:tcPr>
            <w:tcW w:w="283" w:type="dxa"/>
            <w:vMerge/>
          </w:tcPr>
          <w:p w:rsidR="00175B12" w:rsidRPr="0076274F" w:rsidRDefault="00175B12" w:rsidP="00EC6238">
            <w:pPr>
              <w:jc w:val="center"/>
              <w:rPr>
                <w:b/>
                <w:sz w:val="24"/>
                <w:lang w:val="en-US"/>
              </w:rPr>
            </w:pPr>
          </w:p>
        </w:tc>
        <w:tc>
          <w:tcPr>
            <w:tcW w:w="1391" w:type="dxa"/>
            <w:vAlign w:val="bottom"/>
          </w:tcPr>
          <w:p w:rsidR="00175B12" w:rsidRPr="0076274F" w:rsidRDefault="00175B12" w:rsidP="00EC6238">
            <w:pPr>
              <w:snapToGrid w:val="0"/>
              <w:jc w:val="center"/>
              <w:rPr>
                <w:sz w:val="24"/>
              </w:rPr>
            </w:pPr>
            <w:r w:rsidRPr="0076274F">
              <w:rPr>
                <w:sz w:val="24"/>
              </w:rPr>
              <w:t>4.12-4,13</w:t>
            </w:r>
          </w:p>
        </w:tc>
        <w:tc>
          <w:tcPr>
            <w:tcW w:w="1025" w:type="dxa"/>
            <w:vAlign w:val="bottom"/>
          </w:tcPr>
          <w:p w:rsidR="00175B12" w:rsidRPr="0076274F" w:rsidRDefault="00175B12" w:rsidP="00EC6238">
            <w:pPr>
              <w:snapToGrid w:val="0"/>
              <w:jc w:val="center"/>
              <w:rPr>
                <w:sz w:val="24"/>
              </w:rPr>
            </w:pPr>
            <w:r w:rsidRPr="0076274F">
              <w:rPr>
                <w:sz w:val="24"/>
              </w:rPr>
              <w:t>165</w:t>
            </w:r>
          </w:p>
        </w:tc>
        <w:tc>
          <w:tcPr>
            <w:tcW w:w="282" w:type="dxa"/>
            <w:vMerge/>
            <w:tcBorders>
              <w:right w:val="single" w:sz="4" w:space="0" w:color="auto"/>
            </w:tcBorders>
          </w:tcPr>
          <w:p w:rsidR="00175B12" w:rsidRPr="0076274F" w:rsidRDefault="00175B12" w:rsidP="00EC6238">
            <w:pPr>
              <w:jc w:val="center"/>
              <w:rPr>
                <w:b/>
                <w:sz w:val="24"/>
                <w:lang w:val="en-US"/>
              </w:rPr>
            </w:pPr>
          </w:p>
        </w:tc>
        <w:tc>
          <w:tcPr>
            <w:tcW w:w="1309" w:type="dxa"/>
            <w:tcBorders>
              <w:left w:val="single" w:sz="4" w:space="0" w:color="auto"/>
            </w:tcBorders>
            <w:vAlign w:val="bottom"/>
          </w:tcPr>
          <w:p w:rsidR="00175B12" w:rsidRPr="0076274F" w:rsidRDefault="00175B12" w:rsidP="00EC6238">
            <w:pPr>
              <w:snapToGrid w:val="0"/>
              <w:jc w:val="center"/>
              <w:rPr>
                <w:sz w:val="24"/>
              </w:rPr>
            </w:pPr>
            <w:r w:rsidRPr="0076274F">
              <w:rPr>
                <w:sz w:val="24"/>
              </w:rPr>
              <w:t>3.35-3,36</w:t>
            </w:r>
          </w:p>
        </w:tc>
        <w:tc>
          <w:tcPr>
            <w:tcW w:w="1829" w:type="dxa"/>
            <w:vAlign w:val="bottom"/>
          </w:tcPr>
          <w:p w:rsidR="00175B12" w:rsidRPr="0076274F" w:rsidRDefault="00175B12" w:rsidP="00EC6238">
            <w:pPr>
              <w:snapToGrid w:val="0"/>
              <w:jc w:val="center"/>
              <w:rPr>
                <w:sz w:val="24"/>
              </w:rPr>
            </w:pPr>
            <w:r w:rsidRPr="0076274F">
              <w:rPr>
                <w:sz w:val="24"/>
              </w:rPr>
              <w:t>134</w:t>
            </w:r>
          </w:p>
        </w:tc>
      </w:tr>
      <w:tr w:rsidR="00175B12" w:rsidRPr="0076274F" w:rsidTr="00EC6238">
        <w:trPr>
          <w:jc w:val="center"/>
        </w:trPr>
        <w:tc>
          <w:tcPr>
            <w:tcW w:w="1728" w:type="dxa"/>
            <w:vAlign w:val="bottom"/>
          </w:tcPr>
          <w:p w:rsidR="00175B12" w:rsidRPr="0076274F" w:rsidRDefault="00175B12" w:rsidP="00EC6238">
            <w:pPr>
              <w:snapToGrid w:val="0"/>
              <w:jc w:val="center"/>
              <w:rPr>
                <w:sz w:val="24"/>
              </w:rPr>
            </w:pPr>
            <w:r w:rsidRPr="0076274F">
              <w:rPr>
                <w:sz w:val="24"/>
              </w:rPr>
              <w:t>4.87-4,89</w:t>
            </w:r>
          </w:p>
        </w:tc>
        <w:tc>
          <w:tcPr>
            <w:tcW w:w="993" w:type="dxa"/>
            <w:vAlign w:val="bottom"/>
          </w:tcPr>
          <w:p w:rsidR="00175B12" w:rsidRPr="0076274F" w:rsidRDefault="00175B12" w:rsidP="00EC6238">
            <w:pPr>
              <w:snapToGrid w:val="0"/>
              <w:jc w:val="center"/>
              <w:rPr>
                <w:sz w:val="24"/>
              </w:rPr>
            </w:pPr>
            <w:r w:rsidRPr="0076274F">
              <w:rPr>
                <w:sz w:val="24"/>
              </w:rPr>
              <w:t>195</w:t>
            </w:r>
          </w:p>
        </w:tc>
        <w:tc>
          <w:tcPr>
            <w:tcW w:w="283" w:type="dxa"/>
            <w:vMerge/>
          </w:tcPr>
          <w:p w:rsidR="00175B12" w:rsidRPr="0076274F" w:rsidRDefault="00175B12" w:rsidP="00EC6238">
            <w:pPr>
              <w:jc w:val="center"/>
              <w:rPr>
                <w:b/>
                <w:sz w:val="24"/>
                <w:lang w:val="en-US"/>
              </w:rPr>
            </w:pPr>
          </w:p>
        </w:tc>
        <w:tc>
          <w:tcPr>
            <w:tcW w:w="1391" w:type="dxa"/>
            <w:vAlign w:val="bottom"/>
          </w:tcPr>
          <w:p w:rsidR="00175B12" w:rsidRPr="0076274F" w:rsidRDefault="00175B12" w:rsidP="00EC6238">
            <w:pPr>
              <w:snapToGrid w:val="0"/>
              <w:jc w:val="center"/>
              <w:rPr>
                <w:sz w:val="24"/>
              </w:rPr>
            </w:pPr>
            <w:r w:rsidRPr="0076274F">
              <w:rPr>
                <w:sz w:val="24"/>
              </w:rPr>
              <w:t>4.09-4,11</w:t>
            </w:r>
          </w:p>
        </w:tc>
        <w:tc>
          <w:tcPr>
            <w:tcW w:w="1025" w:type="dxa"/>
            <w:vAlign w:val="bottom"/>
          </w:tcPr>
          <w:p w:rsidR="00175B12" w:rsidRPr="0076274F" w:rsidRDefault="00175B12" w:rsidP="00EC6238">
            <w:pPr>
              <w:snapToGrid w:val="0"/>
              <w:jc w:val="center"/>
              <w:rPr>
                <w:sz w:val="24"/>
              </w:rPr>
            </w:pPr>
            <w:r w:rsidRPr="0076274F">
              <w:rPr>
                <w:sz w:val="24"/>
              </w:rPr>
              <w:t>164</w:t>
            </w:r>
          </w:p>
        </w:tc>
        <w:tc>
          <w:tcPr>
            <w:tcW w:w="282" w:type="dxa"/>
            <w:vMerge/>
            <w:tcBorders>
              <w:right w:val="single" w:sz="4" w:space="0" w:color="auto"/>
            </w:tcBorders>
          </w:tcPr>
          <w:p w:rsidR="00175B12" w:rsidRPr="0076274F" w:rsidRDefault="00175B12" w:rsidP="00EC6238">
            <w:pPr>
              <w:jc w:val="center"/>
              <w:rPr>
                <w:b/>
                <w:sz w:val="24"/>
                <w:lang w:val="en-US"/>
              </w:rPr>
            </w:pPr>
          </w:p>
        </w:tc>
        <w:tc>
          <w:tcPr>
            <w:tcW w:w="1309" w:type="dxa"/>
            <w:tcBorders>
              <w:left w:val="single" w:sz="4" w:space="0" w:color="auto"/>
            </w:tcBorders>
            <w:vAlign w:val="bottom"/>
          </w:tcPr>
          <w:p w:rsidR="00175B12" w:rsidRPr="0076274F" w:rsidRDefault="00175B12" w:rsidP="00EC6238">
            <w:pPr>
              <w:snapToGrid w:val="0"/>
              <w:jc w:val="center"/>
              <w:rPr>
                <w:sz w:val="24"/>
              </w:rPr>
            </w:pPr>
            <w:r w:rsidRPr="0076274F">
              <w:rPr>
                <w:sz w:val="24"/>
              </w:rPr>
              <w:t>3.32-3,34</w:t>
            </w:r>
          </w:p>
        </w:tc>
        <w:tc>
          <w:tcPr>
            <w:tcW w:w="1829" w:type="dxa"/>
            <w:vAlign w:val="bottom"/>
          </w:tcPr>
          <w:p w:rsidR="00175B12" w:rsidRPr="0076274F" w:rsidRDefault="00175B12" w:rsidP="00EC6238">
            <w:pPr>
              <w:snapToGrid w:val="0"/>
              <w:jc w:val="center"/>
              <w:rPr>
                <w:sz w:val="24"/>
              </w:rPr>
            </w:pPr>
            <w:r w:rsidRPr="0076274F">
              <w:rPr>
                <w:sz w:val="24"/>
              </w:rPr>
              <w:t>133</w:t>
            </w:r>
          </w:p>
        </w:tc>
      </w:tr>
      <w:tr w:rsidR="00175B12" w:rsidRPr="0076274F" w:rsidTr="00EC6238">
        <w:trPr>
          <w:jc w:val="center"/>
        </w:trPr>
        <w:tc>
          <w:tcPr>
            <w:tcW w:w="1728" w:type="dxa"/>
            <w:vAlign w:val="bottom"/>
          </w:tcPr>
          <w:p w:rsidR="00175B12" w:rsidRPr="0076274F" w:rsidRDefault="00175B12" w:rsidP="00EC6238">
            <w:pPr>
              <w:snapToGrid w:val="0"/>
              <w:jc w:val="center"/>
              <w:rPr>
                <w:sz w:val="24"/>
              </w:rPr>
            </w:pPr>
            <w:r w:rsidRPr="0076274F">
              <w:rPr>
                <w:sz w:val="24"/>
              </w:rPr>
              <w:t>4.85-4,86</w:t>
            </w:r>
          </w:p>
        </w:tc>
        <w:tc>
          <w:tcPr>
            <w:tcW w:w="993" w:type="dxa"/>
            <w:vAlign w:val="bottom"/>
          </w:tcPr>
          <w:p w:rsidR="00175B12" w:rsidRPr="0076274F" w:rsidRDefault="00175B12" w:rsidP="00EC6238">
            <w:pPr>
              <w:snapToGrid w:val="0"/>
              <w:jc w:val="center"/>
              <w:rPr>
                <w:sz w:val="24"/>
              </w:rPr>
            </w:pPr>
            <w:r w:rsidRPr="0076274F">
              <w:rPr>
                <w:sz w:val="24"/>
              </w:rPr>
              <w:t>194</w:t>
            </w:r>
          </w:p>
        </w:tc>
        <w:tc>
          <w:tcPr>
            <w:tcW w:w="283" w:type="dxa"/>
            <w:vMerge/>
          </w:tcPr>
          <w:p w:rsidR="00175B12" w:rsidRPr="0076274F" w:rsidRDefault="00175B12" w:rsidP="00EC6238">
            <w:pPr>
              <w:jc w:val="center"/>
              <w:rPr>
                <w:b/>
                <w:sz w:val="24"/>
                <w:lang w:val="en-US"/>
              </w:rPr>
            </w:pPr>
          </w:p>
        </w:tc>
        <w:tc>
          <w:tcPr>
            <w:tcW w:w="1391" w:type="dxa"/>
            <w:vAlign w:val="bottom"/>
          </w:tcPr>
          <w:p w:rsidR="00175B12" w:rsidRPr="0076274F" w:rsidRDefault="00175B12" w:rsidP="00EC6238">
            <w:pPr>
              <w:snapToGrid w:val="0"/>
              <w:jc w:val="center"/>
              <w:rPr>
                <w:sz w:val="24"/>
              </w:rPr>
            </w:pPr>
            <w:r w:rsidRPr="0076274F">
              <w:rPr>
                <w:sz w:val="24"/>
              </w:rPr>
              <w:t>4.07-4,08</w:t>
            </w:r>
          </w:p>
        </w:tc>
        <w:tc>
          <w:tcPr>
            <w:tcW w:w="1025" w:type="dxa"/>
            <w:vAlign w:val="bottom"/>
          </w:tcPr>
          <w:p w:rsidR="00175B12" w:rsidRPr="0076274F" w:rsidRDefault="00175B12" w:rsidP="00EC6238">
            <w:pPr>
              <w:snapToGrid w:val="0"/>
              <w:jc w:val="center"/>
              <w:rPr>
                <w:sz w:val="24"/>
              </w:rPr>
            </w:pPr>
            <w:r w:rsidRPr="0076274F">
              <w:rPr>
                <w:sz w:val="24"/>
              </w:rPr>
              <w:t>163</w:t>
            </w:r>
          </w:p>
        </w:tc>
        <w:tc>
          <w:tcPr>
            <w:tcW w:w="282" w:type="dxa"/>
            <w:vMerge/>
            <w:tcBorders>
              <w:right w:val="single" w:sz="4" w:space="0" w:color="auto"/>
            </w:tcBorders>
          </w:tcPr>
          <w:p w:rsidR="00175B12" w:rsidRPr="0076274F" w:rsidRDefault="00175B12" w:rsidP="00EC6238">
            <w:pPr>
              <w:jc w:val="center"/>
              <w:rPr>
                <w:b/>
                <w:sz w:val="24"/>
                <w:lang w:val="en-US"/>
              </w:rPr>
            </w:pPr>
          </w:p>
        </w:tc>
        <w:tc>
          <w:tcPr>
            <w:tcW w:w="1309" w:type="dxa"/>
            <w:tcBorders>
              <w:left w:val="single" w:sz="4" w:space="0" w:color="auto"/>
            </w:tcBorders>
            <w:vAlign w:val="bottom"/>
          </w:tcPr>
          <w:p w:rsidR="00175B12" w:rsidRPr="0076274F" w:rsidRDefault="00175B12" w:rsidP="00EC6238">
            <w:pPr>
              <w:snapToGrid w:val="0"/>
              <w:jc w:val="center"/>
              <w:rPr>
                <w:sz w:val="24"/>
              </w:rPr>
            </w:pPr>
            <w:r w:rsidRPr="0076274F">
              <w:rPr>
                <w:sz w:val="24"/>
              </w:rPr>
              <w:t>3.3-3,31</w:t>
            </w:r>
          </w:p>
        </w:tc>
        <w:tc>
          <w:tcPr>
            <w:tcW w:w="1829" w:type="dxa"/>
            <w:vAlign w:val="bottom"/>
          </w:tcPr>
          <w:p w:rsidR="00175B12" w:rsidRPr="0076274F" w:rsidRDefault="00175B12" w:rsidP="00EC6238">
            <w:pPr>
              <w:snapToGrid w:val="0"/>
              <w:jc w:val="center"/>
              <w:rPr>
                <w:sz w:val="24"/>
              </w:rPr>
            </w:pPr>
            <w:r w:rsidRPr="0076274F">
              <w:rPr>
                <w:sz w:val="24"/>
              </w:rPr>
              <w:t>132</w:t>
            </w:r>
          </w:p>
        </w:tc>
      </w:tr>
      <w:tr w:rsidR="00175B12" w:rsidRPr="0076274F" w:rsidTr="00EC6238">
        <w:trPr>
          <w:jc w:val="center"/>
        </w:trPr>
        <w:tc>
          <w:tcPr>
            <w:tcW w:w="1728" w:type="dxa"/>
            <w:vAlign w:val="bottom"/>
          </w:tcPr>
          <w:p w:rsidR="00175B12" w:rsidRPr="0076274F" w:rsidRDefault="00175B12" w:rsidP="00EC6238">
            <w:pPr>
              <w:snapToGrid w:val="0"/>
              <w:jc w:val="center"/>
              <w:rPr>
                <w:sz w:val="24"/>
              </w:rPr>
            </w:pPr>
            <w:r w:rsidRPr="0076274F">
              <w:rPr>
                <w:sz w:val="24"/>
              </w:rPr>
              <w:t>4.82-4,84</w:t>
            </w:r>
          </w:p>
        </w:tc>
        <w:tc>
          <w:tcPr>
            <w:tcW w:w="993" w:type="dxa"/>
            <w:vAlign w:val="bottom"/>
          </w:tcPr>
          <w:p w:rsidR="00175B12" w:rsidRPr="0076274F" w:rsidRDefault="00175B12" w:rsidP="00EC6238">
            <w:pPr>
              <w:snapToGrid w:val="0"/>
              <w:jc w:val="center"/>
              <w:rPr>
                <w:sz w:val="24"/>
              </w:rPr>
            </w:pPr>
            <w:r w:rsidRPr="0076274F">
              <w:rPr>
                <w:sz w:val="24"/>
              </w:rPr>
              <w:t>193</w:t>
            </w:r>
          </w:p>
        </w:tc>
        <w:tc>
          <w:tcPr>
            <w:tcW w:w="283" w:type="dxa"/>
            <w:vMerge/>
          </w:tcPr>
          <w:p w:rsidR="00175B12" w:rsidRPr="0076274F" w:rsidRDefault="00175B12" w:rsidP="00EC6238">
            <w:pPr>
              <w:jc w:val="center"/>
              <w:rPr>
                <w:b/>
                <w:sz w:val="24"/>
                <w:lang w:val="en-US"/>
              </w:rPr>
            </w:pPr>
          </w:p>
        </w:tc>
        <w:tc>
          <w:tcPr>
            <w:tcW w:w="1391" w:type="dxa"/>
            <w:vAlign w:val="bottom"/>
          </w:tcPr>
          <w:p w:rsidR="00175B12" w:rsidRPr="0076274F" w:rsidRDefault="00175B12" w:rsidP="00EC6238">
            <w:pPr>
              <w:snapToGrid w:val="0"/>
              <w:jc w:val="center"/>
              <w:rPr>
                <w:sz w:val="24"/>
              </w:rPr>
            </w:pPr>
            <w:r w:rsidRPr="0076274F">
              <w:rPr>
                <w:sz w:val="24"/>
              </w:rPr>
              <w:t>4.04-4,06</w:t>
            </w:r>
          </w:p>
        </w:tc>
        <w:tc>
          <w:tcPr>
            <w:tcW w:w="1025" w:type="dxa"/>
            <w:vAlign w:val="bottom"/>
          </w:tcPr>
          <w:p w:rsidR="00175B12" w:rsidRPr="0076274F" w:rsidRDefault="00175B12" w:rsidP="00EC6238">
            <w:pPr>
              <w:snapToGrid w:val="0"/>
              <w:jc w:val="center"/>
              <w:rPr>
                <w:sz w:val="24"/>
              </w:rPr>
            </w:pPr>
            <w:r w:rsidRPr="0076274F">
              <w:rPr>
                <w:sz w:val="24"/>
              </w:rPr>
              <w:t>162</w:t>
            </w:r>
          </w:p>
        </w:tc>
        <w:tc>
          <w:tcPr>
            <w:tcW w:w="282" w:type="dxa"/>
            <w:vMerge/>
            <w:tcBorders>
              <w:right w:val="single" w:sz="4" w:space="0" w:color="auto"/>
            </w:tcBorders>
          </w:tcPr>
          <w:p w:rsidR="00175B12" w:rsidRPr="0076274F" w:rsidRDefault="00175B12" w:rsidP="00EC6238">
            <w:pPr>
              <w:jc w:val="center"/>
              <w:rPr>
                <w:b/>
                <w:sz w:val="24"/>
                <w:lang w:val="en-US"/>
              </w:rPr>
            </w:pPr>
          </w:p>
        </w:tc>
        <w:tc>
          <w:tcPr>
            <w:tcW w:w="1309" w:type="dxa"/>
            <w:tcBorders>
              <w:left w:val="single" w:sz="4" w:space="0" w:color="auto"/>
            </w:tcBorders>
            <w:vAlign w:val="bottom"/>
          </w:tcPr>
          <w:p w:rsidR="00175B12" w:rsidRPr="0076274F" w:rsidRDefault="00175B12" w:rsidP="00EC6238">
            <w:pPr>
              <w:snapToGrid w:val="0"/>
              <w:jc w:val="center"/>
              <w:rPr>
                <w:sz w:val="24"/>
              </w:rPr>
            </w:pPr>
            <w:r w:rsidRPr="0076274F">
              <w:rPr>
                <w:sz w:val="24"/>
              </w:rPr>
              <w:t>3.27-3,29</w:t>
            </w:r>
          </w:p>
        </w:tc>
        <w:tc>
          <w:tcPr>
            <w:tcW w:w="1829" w:type="dxa"/>
            <w:vAlign w:val="bottom"/>
          </w:tcPr>
          <w:p w:rsidR="00175B12" w:rsidRPr="0076274F" w:rsidRDefault="00175B12" w:rsidP="00EC6238">
            <w:pPr>
              <w:snapToGrid w:val="0"/>
              <w:jc w:val="center"/>
              <w:rPr>
                <w:sz w:val="24"/>
              </w:rPr>
            </w:pPr>
            <w:r w:rsidRPr="0076274F">
              <w:rPr>
                <w:sz w:val="24"/>
              </w:rPr>
              <w:t>131</w:t>
            </w:r>
          </w:p>
        </w:tc>
      </w:tr>
      <w:tr w:rsidR="00175B12" w:rsidRPr="0076274F" w:rsidTr="00EC6238">
        <w:trPr>
          <w:jc w:val="center"/>
        </w:trPr>
        <w:tc>
          <w:tcPr>
            <w:tcW w:w="1728" w:type="dxa"/>
            <w:vAlign w:val="bottom"/>
          </w:tcPr>
          <w:p w:rsidR="00175B12" w:rsidRPr="0076274F" w:rsidRDefault="00175B12" w:rsidP="00EC6238">
            <w:pPr>
              <w:snapToGrid w:val="0"/>
              <w:jc w:val="center"/>
              <w:rPr>
                <w:sz w:val="24"/>
              </w:rPr>
            </w:pPr>
            <w:r w:rsidRPr="0076274F">
              <w:rPr>
                <w:sz w:val="24"/>
              </w:rPr>
              <w:t>4.8-4,81</w:t>
            </w:r>
          </w:p>
        </w:tc>
        <w:tc>
          <w:tcPr>
            <w:tcW w:w="993" w:type="dxa"/>
            <w:vAlign w:val="bottom"/>
          </w:tcPr>
          <w:p w:rsidR="00175B12" w:rsidRPr="0076274F" w:rsidRDefault="00175B12" w:rsidP="00EC6238">
            <w:pPr>
              <w:snapToGrid w:val="0"/>
              <w:jc w:val="center"/>
              <w:rPr>
                <w:sz w:val="24"/>
              </w:rPr>
            </w:pPr>
            <w:r w:rsidRPr="0076274F">
              <w:rPr>
                <w:sz w:val="24"/>
              </w:rPr>
              <w:t>192</w:t>
            </w:r>
          </w:p>
        </w:tc>
        <w:tc>
          <w:tcPr>
            <w:tcW w:w="283" w:type="dxa"/>
            <w:vMerge/>
          </w:tcPr>
          <w:p w:rsidR="00175B12" w:rsidRPr="0076274F" w:rsidRDefault="00175B12" w:rsidP="00EC6238">
            <w:pPr>
              <w:jc w:val="center"/>
              <w:rPr>
                <w:b/>
                <w:sz w:val="24"/>
                <w:lang w:val="en-US"/>
              </w:rPr>
            </w:pPr>
          </w:p>
        </w:tc>
        <w:tc>
          <w:tcPr>
            <w:tcW w:w="1391" w:type="dxa"/>
            <w:vAlign w:val="bottom"/>
          </w:tcPr>
          <w:p w:rsidR="00175B12" w:rsidRPr="0076274F" w:rsidRDefault="00175B12" w:rsidP="00EC6238">
            <w:pPr>
              <w:snapToGrid w:val="0"/>
              <w:jc w:val="center"/>
              <w:rPr>
                <w:sz w:val="24"/>
              </w:rPr>
            </w:pPr>
            <w:r w:rsidRPr="0076274F">
              <w:rPr>
                <w:sz w:val="24"/>
              </w:rPr>
              <w:t>4.02-4,03</w:t>
            </w:r>
          </w:p>
        </w:tc>
        <w:tc>
          <w:tcPr>
            <w:tcW w:w="1025" w:type="dxa"/>
            <w:vAlign w:val="bottom"/>
          </w:tcPr>
          <w:p w:rsidR="00175B12" w:rsidRPr="0076274F" w:rsidRDefault="00175B12" w:rsidP="00EC6238">
            <w:pPr>
              <w:snapToGrid w:val="0"/>
              <w:jc w:val="center"/>
              <w:rPr>
                <w:sz w:val="24"/>
              </w:rPr>
            </w:pPr>
            <w:r w:rsidRPr="0076274F">
              <w:rPr>
                <w:sz w:val="24"/>
              </w:rPr>
              <w:t>161</w:t>
            </w:r>
          </w:p>
        </w:tc>
        <w:tc>
          <w:tcPr>
            <w:tcW w:w="282" w:type="dxa"/>
            <w:vMerge/>
            <w:tcBorders>
              <w:right w:val="single" w:sz="4" w:space="0" w:color="auto"/>
            </w:tcBorders>
          </w:tcPr>
          <w:p w:rsidR="00175B12" w:rsidRPr="0076274F" w:rsidRDefault="00175B12" w:rsidP="00EC6238">
            <w:pPr>
              <w:jc w:val="center"/>
              <w:rPr>
                <w:b/>
                <w:sz w:val="24"/>
                <w:lang w:val="en-US"/>
              </w:rPr>
            </w:pPr>
          </w:p>
        </w:tc>
        <w:tc>
          <w:tcPr>
            <w:tcW w:w="1309" w:type="dxa"/>
            <w:tcBorders>
              <w:left w:val="single" w:sz="4" w:space="0" w:color="auto"/>
            </w:tcBorders>
            <w:vAlign w:val="bottom"/>
          </w:tcPr>
          <w:p w:rsidR="00175B12" w:rsidRPr="0076274F" w:rsidRDefault="00175B12" w:rsidP="00EC6238">
            <w:pPr>
              <w:snapToGrid w:val="0"/>
              <w:jc w:val="center"/>
              <w:rPr>
                <w:sz w:val="24"/>
              </w:rPr>
            </w:pPr>
            <w:r w:rsidRPr="0076274F">
              <w:rPr>
                <w:sz w:val="24"/>
              </w:rPr>
              <w:t>3.25-3,26</w:t>
            </w:r>
          </w:p>
        </w:tc>
        <w:tc>
          <w:tcPr>
            <w:tcW w:w="1829" w:type="dxa"/>
            <w:vAlign w:val="bottom"/>
          </w:tcPr>
          <w:p w:rsidR="00175B12" w:rsidRPr="0076274F" w:rsidRDefault="00175B12" w:rsidP="00EC6238">
            <w:pPr>
              <w:snapToGrid w:val="0"/>
              <w:jc w:val="center"/>
              <w:rPr>
                <w:sz w:val="24"/>
              </w:rPr>
            </w:pPr>
            <w:r w:rsidRPr="0076274F">
              <w:rPr>
                <w:sz w:val="24"/>
              </w:rPr>
              <w:t>130</w:t>
            </w:r>
          </w:p>
        </w:tc>
      </w:tr>
      <w:tr w:rsidR="00175B12" w:rsidRPr="0076274F" w:rsidTr="00EC6238">
        <w:trPr>
          <w:jc w:val="center"/>
        </w:trPr>
        <w:tc>
          <w:tcPr>
            <w:tcW w:w="1728" w:type="dxa"/>
            <w:vAlign w:val="bottom"/>
          </w:tcPr>
          <w:p w:rsidR="00175B12" w:rsidRPr="0076274F" w:rsidRDefault="00175B12" w:rsidP="00EC6238">
            <w:pPr>
              <w:snapToGrid w:val="0"/>
              <w:jc w:val="center"/>
              <w:rPr>
                <w:sz w:val="24"/>
              </w:rPr>
            </w:pPr>
            <w:r w:rsidRPr="0076274F">
              <w:rPr>
                <w:sz w:val="24"/>
              </w:rPr>
              <w:t>4.77-4,79</w:t>
            </w:r>
          </w:p>
        </w:tc>
        <w:tc>
          <w:tcPr>
            <w:tcW w:w="993" w:type="dxa"/>
            <w:vAlign w:val="bottom"/>
          </w:tcPr>
          <w:p w:rsidR="00175B12" w:rsidRPr="0076274F" w:rsidRDefault="00175B12" w:rsidP="00EC6238">
            <w:pPr>
              <w:snapToGrid w:val="0"/>
              <w:jc w:val="center"/>
              <w:rPr>
                <w:sz w:val="24"/>
              </w:rPr>
            </w:pPr>
            <w:r w:rsidRPr="0076274F">
              <w:rPr>
                <w:sz w:val="24"/>
              </w:rPr>
              <w:t>191</w:t>
            </w:r>
          </w:p>
        </w:tc>
        <w:tc>
          <w:tcPr>
            <w:tcW w:w="283" w:type="dxa"/>
            <w:vMerge/>
          </w:tcPr>
          <w:p w:rsidR="00175B12" w:rsidRPr="0076274F" w:rsidRDefault="00175B12" w:rsidP="00EC6238">
            <w:pPr>
              <w:jc w:val="center"/>
              <w:rPr>
                <w:b/>
                <w:sz w:val="24"/>
                <w:lang w:val="en-US"/>
              </w:rPr>
            </w:pPr>
          </w:p>
        </w:tc>
        <w:tc>
          <w:tcPr>
            <w:tcW w:w="1391" w:type="dxa"/>
            <w:vAlign w:val="bottom"/>
          </w:tcPr>
          <w:p w:rsidR="00175B12" w:rsidRPr="0076274F" w:rsidRDefault="00175B12" w:rsidP="00EC6238">
            <w:pPr>
              <w:snapToGrid w:val="0"/>
              <w:jc w:val="center"/>
              <w:rPr>
                <w:sz w:val="24"/>
              </w:rPr>
            </w:pPr>
            <w:r w:rsidRPr="0076274F">
              <w:rPr>
                <w:sz w:val="24"/>
              </w:rPr>
              <w:t>3.99-4,01</w:t>
            </w:r>
          </w:p>
        </w:tc>
        <w:tc>
          <w:tcPr>
            <w:tcW w:w="1025" w:type="dxa"/>
            <w:vAlign w:val="bottom"/>
          </w:tcPr>
          <w:p w:rsidR="00175B12" w:rsidRPr="0076274F" w:rsidRDefault="00175B12" w:rsidP="00EC6238">
            <w:pPr>
              <w:snapToGrid w:val="0"/>
              <w:jc w:val="center"/>
              <w:rPr>
                <w:sz w:val="24"/>
              </w:rPr>
            </w:pPr>
            <w:r w:rsidRPr="0076274F">
              <w:rPr>
                <w:sz w:val="24"/>
              </w:rPr>
              <w:t>160</w:t>
            </w:r>
          </w:p>
        </w:tc>
        <w:tc>
          <w:tcPr>
            <w:tcW w:w="282" w:type="dxa"/>
            <w:vMerge/>
            <w:tcBorders>
              <w:right w:val="single" w:sz="4" w:space="0" w:color="auto"/>
            </w:tcBorders>
          </w:tcPr>
          <w:p w:rsidR="00175B12" w:rsidRPr="0076274F" w:rsidRDefault="00175B12" w:rsidP="00EC6238">
            <w:pPr>
              <w:jc w:val="center"/>
              <w:rPr>
                <w:b/>
                <w:sz w:val="24"/>
                <w:lang w:val="en-US"/>
              </w:rPr>
            </w:pPr>
          </w:p>
        </w:tc>
        <w:tc>
          <w:tcPr>
            <w:tcW w:w="1309" w:type="dxa"/>
            <w:tcBorders>
              <w:left w:val="single" w:sz="4" w:space="0" w:color="auto"/>
            </w:tcBorders>
            <w:vAlign w:val="bottom"/>
          </w:tcPr>
          <w:p w:rsidR="00175B12" w:rsidRPr="0076274F" w:rsidRDefault="00175B12" w:rsidP="00EC6238">
            <w:pPr>
              <w:snapToGrid w:val="0"/>
              <w:jc w:val="center"/>
              <w:rPr>
                <w:sz w:val="24"/>
              </w:rPr>
            </w:pPr>
            <w:r w:rsidRPr="0076274F">
              <w:rPr>
                <w:sz w:val="24"/>
              </w:rPr>
              <w:t>3.22-3,24</w:t>
            </w:r>
          </w:p>
        </w:tc>
        <w:tc>
          <w:tcPr>
            <w:tcW w:w="1829" w:type="dxa"/>
            <w:vAlign w:val="bottom"/>
          </w:tcPr>
          <w:p w:rsidR="00175B12" w:rsidRPr="0076274F" w:rsidRDefault="00175B12" w:rsidP="00EC6238">
            <w:pPr>
              <w:snapToGrid w:val="0"/>
              <w:jc w:val="center"/>
              <w:rPr>
                <w:sz w:val="24"/>
              </w:rPr>
            </w:pPr>
            <w:r w:rsidRPr="0076274F">
              <w:rPr>
                <w:sz w:val="24"/>
              </w:rPr>
              <w:t>129</w:t>
            </w:r>
          </w:p>
        </w:tc>
      </w:tr>
      <w:tr w:rsidR="00175B12" w:rsidRPr="0076274F" w:rsidTr="00EC6238">
        <w:trPr>
          <w:jc w:val="center"/>
        </w:trPr>
        <w:tc>
          <w:tcPr>
            <w:tcW w:w="1728" w:type="dxa"/>
            <w:vAlign w:val="bottom"/>
          </w:tcPr>
          <w:p w:rsidR="00175B12" w:rsidRPr="0076274F" w:rsidRDefault="00175B12" w:rsidP="00EC6238">
            <w:pPr>
              <w:snapToGrid w:val="0"/>
              <w:jc w:val="center"/>
              <w:rPr>
                <w:sz w:val="24"/>
              </w:rPr>
            </w:pPr>
            <w:r w:rsidRPr="0076274F">
              <w:rPr>
                <w:sz w:val="24"/>
              </w:rPr>
              <w:t>4.75-4,76</w:t>
            </w:r>
          </w:p>
        </w:tc>
        <w:tc>
          <w:tcPr>
            <w:tcW w:w="993" w:type="dxa"/>
            <w:vAlign w:val="bottom"/>
          </w:tcPr>
          <w:p w:rsidR="00175B12" w:rsidRPr="0076274F" w:rsidRDefault="00175B12" w:rsidP="00EC6238">
            <w:pPr>
              <w:snapToGrid w:val="0"/>
              <w:jc w:val="center"/>
              <w:rPr>
                <w:sz w:val="24"/>
              </w:rPr>
            </w:pPr>
            <w:r w:rsidRPr="0076274F">
              <w:rPr>
                <w:sz w:val="24"/>
              </w:rPr>
              <w:t>190</w:t>
            </w:r>
          </w:p>
        </w:tc>
        <w:tc>
          <w:tcPr>
            <w:tcW w:w="283" w:type="dxa"/>
            <w:vMerge/>
          </w:tcPr>
          <w:p w:rsidR="00175B12" w:rsidRPr="0076274F" w:rsidRDefault="00175B12" w:rsidP="00EC6238">
            <w:pPr>
              <w:jc w:val="center"/>
              <w:rPr>
                <w:b/>
                <w:sz w:val="24"/>
                <w:lang w:val="en-US"/>
              </w:rPr>
            </w:pPr>
          </w:p>
        </w:tc>
        <w:tc>
          <w:tcPr>
            <w:tcW w:w="1391" w:type="dxa"/>
            <w:vAlign w:val="bottom"/>
          </w:tcPr>
          <w:p w:rsidR="00175B12" w:rsidRPr="0076274F" w:rsidRDefault="00175B12" w:rsidP="00EC6238">
            <w:pPr>
              <w:snapToGrid w:val="0"/>
              <w:jc w:val="center"/>
              <w:rPr>
                <w:sz w:val="24"/>
              </w:rPr>
            </w:pPr>
            <w:r w:rsidRPr="0076274F">
              <w:rPr>
                <w:sz w:val="24"/>
              </w:rPr>
              <w:t>3.97-3,98</w:t>
            </w:r>
          </w:p>
        </w:tc>
        <w:tc>
          <w:tcPr>
            <w:tcW w:w="1025" w:type="dxa"/>
            <w:vAlign w:val="bottom"/>
          </w:tcPr>
          <w:p w:rsidR="00175B12" w:rsidRPr="0076274F" w:rsidRDefault="00175B12" w:rsidP="00EC6238">
            <w:pPr>
              <w:snapToGrid w:val="0"/>
              <w:jc w:val="center"/>
              <w:rPr>
                <w:sz w:val="24"/>
              </w:rPr>
            </w:pPr>
            <w:r w:rsidRPr="0076274F">
              <w:rPr>
                <w:sz w:val="24"/>
              </w:rPr>
              <w:t>159</w:t>
            </w:r>
          </w:p>
        </w:tc>
        <w:tc>
          <w:tcPr>
            <w:tcW w:w="282" w:type="dxa"/>
            <w:vMerge/>
            <w:tcBorders>
              <w:right w:val="single" w:sz="4" w:space="0" w:color="auto"/>
            </w:tcBorders>
          </w:tcPr>
          <w:p w:rsidR="00175B12" w:rsidRPr="0076274F" w:rsidRDefault="00175B12" w:rsidP="00EC6238">
            <w:pPr>
              <w:jc w:val="center"/>
              <w:rPr>
                <w:b/>
                <w:sz w:val="24"/>
                <w:lang w:val="en-US"/>
              </w:rPr>
            </w:pPr>
          </w:p>
        </w:tc>
        <w:tc>
          <w:tcPr>
            <w:tcW w:w="1309" w:type="dxa"/>
            <w:tcBorders>
              <w:left w:val="single" w:sz="4" w:space="0" w:color="auto"/>
            </w:tcBorders>
            <w:vAlign w:val="bottom"/>
          </w:tcPr>
          <w:p w:rsidR="00175B12" w:rsidRPr="0076274F" w:rsidRDefault="00175B12" w:rsidP="00EC6238">
            <w:pPr>
              <w:snapToGrid w:val="0"/>
              <w:jc w:val="center"/>
              <w:rPr>
                <w:sz w:val="24"/>
              </w:rPr>
            </w:pPr>
            <w:r w:rsidRPr="0076274F">
              <w:rPr>
                <w:sz w:val="24"/>
              </w:rPr>
              <w:t>3.2-3,21</w:t>
            </w:r>
          </w:p>
        </w:tc>
        <w:tc>
          <w:tcPr>
            <w:tcW w:w="1829" w:type="dxa"/>
            <w:vAlign w:val="bottom"/>
          </w:tcPr>
          <w:p w:rsidR="00175B12" w:rsidRPr="0076274F" w:rsidRDefault="00175B12" w:rsidP="00EC6238">
            <w:pPr>
              <w:snapToGrid w:val="0"/>
              <w:jc w:val="center"/>
              <w:rPr>
                <w:sz w:val="24"/>
              </w:rPr>
            </w:pPr>
            <w:r w:rsidRPr="0076274F">
              <w:rPr>
                <w:sz w:val="24"/>
              </w:rPr>
              <w:t>128</w:t>
            </w:r>
          </w:p>
        </w:tc>
      </w:tr>
      <w:tr w:rsidR="00175B12" w:rsidRPr="0076274F" w:rsidTr="00EC6238">
        <w:trPr>
          <w:jc w:val="center"/>
        </w:trPr>
        <w:tc>
          <w:tcPr>
            <w:tcW w:w="1728" w:type="dxa"/>
            <w:vAlign w:val="bottom"/>
          </w:tcPr>
          <w:p w:rsidR="00175B12" w:rsidRPr="0076274F" w:rsidRDefault="00175B12" w:rsidP="00EC6238">
            <w:pPr>
              <w:snapToGrid w:val="0"/>
              <w:jc w:val="center"/>
              <w:rPr>
                <w:sz w:val="24"/>
              </w:rPr>
            </w:pPr>
            <w:r w:rsidRPr="0076274F">
              <w:rPr>
                <w:sz w:val="24"/>
              </w:rPr>
              <w:t>4.72-4,74</w:t>
            </w:r>
          </w:p>
        </w:tc>
        <w:tc>
          <w:tcPr>
            <w:tcW w:w="993" w:type="dxa"/>
            <w:vAlign w:val="bottom"/>
          </w:tcPr>
          <w:p w:rsidR="00175B12" w:rsidRPr="0076274F" w:rsidRDefault="00175B12" w:rsidP="00EC6238">
            <w:pPr>
              <w:snapToGrid w:val="0"/>
              <w:jc w:val="center"/>
              <w:rPr>
                <w:sz w:val="24"/>
              </w:rPr>
            </w:pPr>
            <w:r w:rsidRPr="0076274F">
              <w:rPr>
                <w:sz w:val="24"/>
              </w:rPr>
              <w:t>189</w:t>
            </w:r>
          </w:p>
        </w:tc>
        <w:tc>
          <w:tcPr>
            <w:tcW w:w="283" w:type="dxa"/>
            <w:vMerge/>
          </w:tcPr>
          <w:p w:rsidR="00175B12" w:rsidRPr="0076274F" w:rsidRDefault="00175B12" w:rsidP="00EC6238">
            <w:pPr>
              <w:jc w:val="center"/>
              <w:rPr>
                <w:b/>
                <w:sz w:val="24"/>
                <w:lang w:val="en-US"/>
              </w:rPr>
            </w:pPr>
          </w:p>
        </w:tc>
        <w:tc>
          <w:tcPr>
            <w:tcW w:w="1391" w:type="dxa"/>
            <w:vAlign w:val="bottom"/>
          </w:tcPr>
          <w:p w:rsidR="00175B12" w:rsidRPr="0076274F" w:rsidRDefault="00175B12" w:rsidP="00EC6238">
            <w:pPr>
              <w:snapToGrid w:val="0"/>
              <w:jc w:val="center"/>
              <w:rPr>
                <w:sz w:val="24"/>
              </w:rPr>
            </w:pPr>
            <w:r w:rsidRPr="0076274F">
              <w:rPr>
                <w:sz w:val="24"/>
              </w:rPr>
              <w:t>3.94-3,96</w:t>
            </w:r>
          </w:p>
        </w:tc>
        <w:tc>
          <w:tcPr>
            <w:tcW w:w="1025" w:type="dxa"/>
            <w:vAlign w:val="bottom"/>
          </w:tcPr>
          <w:p w:rsidR="00175B12" w:rsidRPr="0076274F" w:rsidRDefault="00175B12" w:rsidP="00EC6238">
            <w:pPr>
              <w:snapToGrid w:val="0"/>
              <w:jc w:val="center"/>
              <w:rPr>
                <w:sz w:val="24"/>
              </w:rPr>
            </w:pPr>
            <w:r w:rsidRPr="0076274F">
              <w:rPr>
                <w:sz w:val="24"/>
              </w:rPr>
              <w:t>158</w:t>
            </w:r>
          </w:p>
        </w:tc>
        <w:tc>
          <w:tcPr>
            <w:tcW w:w="282" w:type="dxa"/>
            <w:vMerge/>
            <w:tcBorders>
              <w:right w:val="single" w:sz="4" w:space="0" w:color="auto"/>
            </w:tcBorders>
          </w:tcPr>
          <w:p w:rsidR="00175B12" w:rsidRPr="0076274F" w:rsidRDefault="00175B12" w:rsidP="00EC6238">
            <w:pPr>
              <w:jc w:val="center"/>
              <w:rPr>
                <w:b/>
                <w:sz w:val="24"/>
                <w:lang w:val="en-US"/>
              </w:rPr>
            </w:pPr>
          </w:p>
        </w:tc>
        <w:tc>
          <w:tcPr>
            <w:tcW w:w="1309" w:type="dxa"/>
            <w:tcBorders>
              <w:left w:val="single" w:sz="4" w:space="0" w:color="auto"/>
            </w:tcBorders>
            <w:vAlign w:val="bottom"/>
          </w:tcPr>
          <w:p w:rsidR="00175B12" w:rsidRPr="0076274F" w:rsidRDefault="00175B12" w:rsidP="00EC6238">
            <w:pPr>
              <w:snapToGrid w:val="0"/>
              <w:jc w:val="center"/>
              <w:rPr>
                <w:sz w:val="24"/>
              </w:rPr>
            </w:pPr>
            <w:r w:rsidRPr="0076274F">
              <w:rPr>
                <w:sz w:val="24"/>
              </w:rPr>
              <w:t>3.17-3,19</w:t>
            </w:r>
          </w:p>
        </w:tc>
        <w:tc>
          <w:tcPr>
            <w:tcW w:w="1829" w:type="dxa"/>
            <w:vAlign w:val="bottom"/>
          </w:tcPr>
          <w:p w:rsidR="00175B12" w:rsidRPr="0076274F" w:rsidRDefault="00175B12" w:rsidP="00EC6238">
            <w:pPr>
              <w:snapToGrid w:val="0"/>
              <w:jc w:val="center"/>
              <w:rPr>
                <w:sz w:val="24"/>
              </w:rPr>
            </w:pPr>
            <w:r w:rsidRPr="0076274F">
              <w:rPr>
                <w:sz w:val="24"/>
              </w:rPr>
              <w:t>127</w:t>
            </w:r>
          </w:p>
        </w:tc>
      </w:tr>
      <w:tr w:rsidR="00175B12" w:rsidRPr="0076274F" w:rsidTr="00EC6238">
        <w:trPr>
          <w:jc w:val="center"/>
        </w:trPr>
        <w:tc>
          <w:tcPr>
            <w:tcW w:w="1728" w:type="dxa"/>
            <w:vAlign w:val="bottom"/>
          </w:tcPr>
          <w:p w:rsidR="00175B12" w:rsidRPr="0076274F" w:rsidRDefault="00175B12" w:rsidP="00EC6238">
            <w:pPr>
              <w:snapToGrid w:val="0"/>
              <w:jc w:val="center"/>
              <w:rPr>
                <w:sz w:val="24"/>
              </w:rPr>
            </w:pPr>
            <w:r w:rsidRPr="0076274F">
              <w:rPr>
                <w:sz w:val="24"/>
              </w:rPr>
              <w:t>4.7-4,71</w:t>
            </w:r>
          </w:p>
        </w:tc>
        <w:tc>
          <w:tcPr>
            <w:tcW w:w="993" w:type="dxa"/>
            <w:vAlign w:val="bottom"/>
          </w:tcPr>
          <w:p w:rsidR="00175B12" w:rsidRPr="0076274F" w:rsidRDefault="00175B12" w:rsidP="00EC6238">
            <w:pPr>
              <w:snapToGrid w:val="0"/>
              <w:jc w:val="center"/>
              <w:rPr>
                <w:sz w:val="24"/>
              </w:rPr>
            </w:pPr>
            <w:r w:rsidRPr="0076274F">
              <w:rPr>
                <w:sz w:val="24"/>
              </w:rPr>
              <w:t>188</w:t>
            </w:r>
          </w:p>
        </w:tc>
        <w:tc>
          <w:tcPr>
            <w:tcW w:w="283" w:type="dxa"/>
            <w:vMerge/>
          </w:tcPr>
          <w:p w:rsidR="00175B12" w:rsidRPr="0076274F" w:rsidRDefault="00175B12" w:rsidP="00EC6238">
            <w:pPr>
              <w:jc w:val="center"/>
              <w:rPr>
                <w:b/>
                <w:sz w:val="24"/>
                <w:lang w:val="en-US"/>
              </w:rPr>
            </w:pPr>
          </w:p>
        </w:tc>
        <w:tc>
          <w:tcPr>
            <w:tcW w:w="1391" w:type="dxa"/>
            <w:vAlign w:val="bottom"/>
          </w:tcPr>
          <w:p w:rsidR="00175B12" w:rsidRPr="0076274F" w:rsidRDefault="00175B12" w:rsidP="00EC6238">
            <w:pPr>
              <w:snapToGrid w:val="0"/>
              <w:jc w:val="center"/>
              <w:rPr>
                <w:sz w:val="24"/>
              </w:rPr>
            </w:pPr>
            <w:r w:rsidRPr="0076274F">
              <w:rPr>
                <w:sz w:val="24"/>
              </w:rPr>
              <w:t>3.92-3,93</w:t>
            </w:r>
          </w:p>
        </w:tc>
        <w:tc>
          <w:tcPr>
            <w:tcW w:w="1025" w:type="dxa"/>
            <w:vAlign w:val="bottom"/>
          </w:tcPr>
          <w:p w:rsidR="00175B12" w:rsidRPr="0076274F" w:rsidRDefault="00175B12" w:rsidP="00EC6238">
            <w:pPr>
              <w:snapToGrid w:val="0"/>
              <w:jc w:val="center"/>
              <w:rPr>
                <w:sz w:val="24"/>
              </w:rPr>
            </w:pPr>
            <w:r w:rsidRPr="0076274F">
              <w:rPr>
                <w:sz w:val="24"/>
              </w:rPr>
              <w:t>157</w:t>
            </w:r>
          </w:p>
        </w:tc>
        <w:tc>
          <w:tcPr>
            <w:tcW w:w="282" w:type="dxa"/>
            <w:vMerge/>
            <w:tcBorders>
              <w:right w:val="single" w:sz="4" w:space="0" w:color="auto"/>
            </w:tcBorders>
          </w:tcPr>
          <w:p w:rsidR="00175B12" w:rsidRPr="0076274F" w:rsidRDefault="00175B12" w:rsidP="00EC6238">
            <w:pPr>
              <w:jc w:val="center"/>
              <w:rPr>
                <w:b/>
                <w:sz w:val="24"/>
                <w:lang w:val="en-US"/>
              </w:rPr>
            </w:pPr>
          </w:p>
        </w:tc>
        <w:tc>
          <w:tcPr>
            <w:tcW w:w="1309" w:type="dxa"/>
            <w:tcBorders>
              <w:left w:val="single" w:sz="4" w:space="0" w:color="auto"/>
            </w:tcBorders>
            <w:vAlign w:val="bottom"/>
          </w:tcPr>
          <w:p w:rsidR="00175B12" w:rsidRPr="0076274F" w:rsidRDefault="00175B12" w:rsidP="00EC6238">
            <w:pPr>
              <w:snapToGrid w:val="0"/>
              <w:jc w:val="center"/>
              <w:rPr>
                <w:sz w:val="24"/>
              </w:rPr>
            </w:pPr>
            <w:r w:rsidRPr="0076274F">
              <w:rPr>
                <w:sz w:val="24"/>
              </w:rPr>
              <w:t>3.15-3,16</w:t>
            </w:r>
          </w:p>
        </w:tc>
        <w:tc>
          <w:tcPr>
            <w:tcW w:w="1829" w:type="dxa"/>
            <w:vAlign w:val="bottom"/>
          </w:tcPr>
          <w:p w:rsidR="00175B12" w:rsidRPr="0076274F" w:rsidRDefault="00175B12" w:rsidP="00EC6238">
            <w:pPr>
              <w:snapToGrid w:val="0"/>
              <w:jc w:val="center"/>
              <w:rPr>
                <w:sz w:val="24"/>
              </w:rPr>
            </w:pPr>
            <w:r w:rsidRPr="0076274F">
              <w:rPr>
                <w:sz w:val="24"/>
              </w:rPr>
              <w:t>126</w:t>
            </w:r>
          </w:p>
        </w:tc>
      </w:tr>
      <w:tr w:rsidR="00175B12" w:rsidRPr="0076274F" w:rsidTr="00EC6238">
        <w:trPr>
          <w:jc w:val="center"/>
        </w:trPr>
        <w:tc>
          <w:tcPr>
            <w:tcW w:w="1728" w:type="dxa"/>
            <w:vAlign w:val="bottom"/>
          </w:tcPr>
          <w:p w:rsidR="00175B12" w:rsidRPr="0076274F" w:rsidRDefault="00175B12" w:rsidP="00EC6238">
            <w:pPr>
              <w:snapToGrid w:val="0"/>
              <w:jc w:val="center"/>
              <w:rPr>
                <w:sz w:val="24"/>
              </w:rPr>
            </w:pPr>
            <w:r w:rsidRPr="0076274F">
              <w:rPr>
                <w:sz w:val="24"/>
              </w:rPr>
              <w:t>4.67-4,69</w:t>
            </w:r>
          </w:p>
        </w:tc>
        <w:tc>
          <w:tcPr>
            <w:tcW w:w="993" w:type="dxa"/>
            <w:vAlign w:val="bottom"/>
          </w:tcPr>
          <w:p w:rsidR="00175B12" w:rsidRPr="0076274F" w:rsidRDefault="00175B12" w:rsidP="00EC6238">
            <w:pPr>
              <w:snapToGrid w:val="0"/>
              <w:jc w:val="center"/>
              <w:rPr>
                <w:sz w:val="24"/>
              </w:rPr>
            </w:pPr>
            <w:r w:rsidRPr="0076274F">
              <w:rPr>
                <w:sz w:val="24"/>
              </w:rPr>
              <w:t>187</w:t>
            </w:r>
          </w:p>
        </w:tc>
        <w:tc>
          <w:tcPr>
            <w:tcW w:w="283" w:type="dxa"/>
            <w:vMerge/>
          </w:tcPr>
          <w:p w:rsidR="00175B12" w:rsidRPr="0076274F" w:rsidRDefault="00175B12" w:rsidP="00EC6238">
            <w:pPr>
              <w:jc w:val="center"/>
              <w:rPr>
                <w:b/>
                <w:sz w:val="24"/>
                <w:lang w:val="en-US"/>
              </w:rPr>
            </w:pPr>
          </w:p>
        </w:tc>
        <w:tc>
          <w:tcPr>
            <w:tcW w:w="1391" w:type="dxa"/>
            <w:vAlign w:val="bottom"/>
          </w:tcPr>
          <w:p w:rsidR="00175B12" w:rsidRPr="0076274F" w:rsidRDefault="00175B12" w:rsidP="00EC6238">
            <w:pPr>
              <w:snapToGrid w:val="0"/>
              <w:jc w:val="center"/>
              <w:rPr>
                <w:sz w:val="24"/>
              </w:rPr>
            </w:pPr>
            <w:r w:rsidRPr="0076274F">
              <w:rPr>
                <w:sz w:val="24"/>
              </w:rPr>
              <w:t>3.89-3,91</w:t>
            </w:r>
          </w:p>
        </w:tc>
        <w:tc>
          <w:tcPr>
            <w:tcW w:w="1025" w:type="dxa"/>
            <w:vAlign w:val="bottom"/>
          </w:tcPr>
          <w:p w:rsidR="00175B12" w:rsidRPr="0076274F" w:rsidRDefault="00175B12" w:rsidP="00EC6238">
            <w:pPr>
              <w:snapToGrid w:val="0"/>
              <w:jc w:val="center"/>
              <w:rPr>
                <w:sz w:val="24"/>
              </w:rPr>
            </w:pPr>
            <w:r w:rsidRPr="0076274F">
              <w:rPr>
                <w:sz w:val="24"/>
              </w:rPr>
              <w:t>156</w:t>
            </w:r>
          </w:p>
        </w:tc>
        <w:tc>
          <w:tcPr>
            <w:tcW w:w="282" w:type="dxa"/>
            <w:vMerge/>
            <w:tcBorders>
              <w:right w:val="single" w:sz="4" w:space="0" w:color="auto"/>
            </w:tcBorders>
          </w:tcPr>
          <w:p w:rsidR="00175B12" w:rsidRPr="0076274F" w:rsidRDefault="00175B12" w:rsidP="00EC6238">
            <w:pPr>
              <w:jc w:val="center"/>
              <w:rPr>
                <w:b/>
                <w:sz w:val="24"/>
                <w:lang w:val="en-US"/>
              </w:rPr>
            </w:pPr>
          </w:p>
        </w:tc>
        <w:tc>
          <w:tcPr>
            <w:tcW w:w="1309" w:type="dxa"/>
            <w:tcBorders>
              <w:left w:val="single" w:sz="4" w:space="0" w:color="auto"/>
            </w:tcBorders>
            <w:vAlign w:val="bottom"/>
          </w:tcPr>
          <w:p w:rsidR="00175B12" w:rsidRPr="0076274F" w:rsidRDefault="00175B12" w:rsidP="00EC6238">
            <w:pPr>
              <w:snapToGrid w:val="0"/>
              <w:jc w:val="center"/>
              <w:rPr>
                <w:sz w:val="24"/>
              </w:rPr>
            </w:pPr>
            <w:r w:rsidRPr="0076274F">
              <w:rPr>
                <w:sz w:val="24"/>
              </w:rPr>
              <w:t>3.12-3,14</w:t>
            </w:r>
          </w:p>
        </w:tc>
        <w:tc>
          <w:tcPr>
            <w:tcW w:w="1829" w:type="dxa"/>
            <w:vAlign w:val="bottom"/>
          </w:tcPr>
          <w:p w:rsidR="00175B12" w:rsidRPr="0076274F" w:rsidRDefault="00175B12" w:rsidP="00EC6238">
            <w:pPr>
              <w:snapToGrid w:val="0"/>
              <w:jc w:val="center"/>
              <w:rPr>
                <w:sz w:val="24"/>
              </w:rPr>
            </w:pPr>
            <w:r w:rsidRPr="0076274F">
              <w:rPr>
                <w:sz w:val="24"/>
              </w:rPr>
              <w:t>125</w:t>
            </w:r>
          </w:p>
        </w:tc>
      </w:tr>
      <w:tr w:rsidR="00175B12" w:rsidRPr="0076274F" w:rsidTr="00EC6238">
        <w:trPr>
          <w:jc w:val="center"/>
        </w:trPr>
        <w:tc>
          <w:tcPr>
            <w:tcW w:w="1728" w:type="dxa"/>
            <w:vAlign w:val="bottom"/>
          </w:tcPr>
          <w:p w:rsidR="00175B12" w:rsidRPr="0076274F" w:rsidRDefault="00175B12" w:rsidP="00EC6238">
            <w:pPr>
              <w:snapToGrid w:val="0"/>
              <w:jc w:val="center"/>
              <w:rPr>
                <w:sz w:val="24"/>
              </w:rPr>
            </w:pPr>
            <w:r w:rsidRPr="0076274F">
              <w:rPr>
                <w:sz w:val="24"/>
              </w:rPr>
              <w:t>4.65-4,66</w:t>
            </w:r>
          </w:p>
        </w:tc>
        <w:tc>
          <w:tcPr>
            <w:tcW w:w="993" w:type="dxa"/>
            <w:vAlign w:val="bottom"/>
          </w:tcPr>
          <w:p w:rsidR="00175B12" w:rsidRPr="0076274F" w:rsidRDefault="00175B12" w:rsidP="00EC6238">
            <w:pPr>
              <w:snapToGrid w:val="0"/>
              <w:jc w:val="center"/>
              <w:rPr>
                <w:sz w:val="24"/>
              </w:rPr>
            </w:pPr>
            <w:r w:rsidRPr="0076274F">
              <w:rPr>
                <w:sz w:val="24"/>
              </w:rPr>
              <w:t>186</w:t>
            </w:r>
          </w:p>
        </w:tc>
        <w:tc>
          <w:tcPr>
            <w:tcW w:w="283" w:type="dxa"/>
            <w:vMerge/>
          </w:tcPr>
          <w:p w:rsidR="00175B12" w:rsidRPr="0076274F" w:rsidRDefault="00175B12" w:rsidP="00EC6238">
            <w:pPr>
              <w:jc w:val="center"/>
              <w:rPr>
                <w:b/>
                <w:sz w:val="24"/>
                <w:lang w:val="en-US"/>
              </w:rPr>
            </w:pPr>
          </w:p>
        </w:tc>
        <w:tc>
          <w:tcPr>
            <w:tcW w:w="1391" w:type="dxa"/>
            <w:vAlign w:val="bottom"/>
          </w:tcPr>
          <w:p w:rsidR="00175B12" w:rsidRPr="0076274F" w:rsidRDefault="00175B12" w:rsidP="00EC6238">
            <w:pPr>
              <w:snapToGrid w:val="0"/>
              <w:jc w:val="center"/>
              <w:rPr>
                <w:sz w:val="24"/>
              </w:rPr>
            </w:pPr>
            <w:r w:rsidRPr="0076274F">
              <w:rPr>
                <w:sz w:val="24"/>
              </w:rPr>
              <w:t>3.87-3,88</w:t>
            </w:r>
          </w:p>
        </w:tc>
        <w:tc>
          <w:tcPr>
            <w:tcW w:w="1025" w:type="dxa"/>
            <w:vAlign w:val="bottom"/>
          </w:tcPr>
          <w:p w:rsidR="00175B12" w:rsidRPr="0076274F" w:rsidRDefault="00175B12" w:rsidP="00EC6238">
            <w:pPr>
              <w:snapToGrid w:val="0"/>
              <w:jc w:val="center"/>
              <w:rPr>
                <w:sz w:val="24"/>
              </w:rPr>
            </w:pPr>
            <w:r w:rsidRPr="0076274F">
              <w:rPr>
                <w:sz w:val="24"/>
              </w:rPr>
              <w:t>155</w:t>
            </w:r>
          </w:p>
        </w:tc>
        <w:tc>
          <w:tcPr>
            <w:tcW w:w="282" w:type="dxa"/>
            <w:vMerge/>
            <w:tcBorders>
              <w:right w:val="single" w:sz="4" w:space="0" w:color="auto"/>
            </w:tcBorders>
          </w:tcPr>
          <w:p w:rsidR="00175B12" w:rsidRPr="0076274F" w:rsidRDefault="00175B12" w:rsidP="00EC6238">
            <w:pPr>
              <w:jc w:val="center"/>
              <w:rPr>
                <w:b/>
                <w:sz w:val="24"/>
                <w:lang w:val="en-US"/>
              </w:rPr>
            </w:pPr>
          </w:p>
        </w:tc>
        <w:tc>
          <w:tcPr>
            <w:tcW w:w="1309" w:type="dxa"/>
            <w:tcBorders>
              <w:left w:val="single" w:sz="4" w:space="0" w:color="auto"/>
            </w:tcBorders>
            <w:vAlign w:val="bottom"/>
          </w:tcPr>
          <w:p w:rsidR="00175B12" w:rsidRPr="0076274F" w:rsidRDefault="00175B12" w:rsidP="00EC6238">
            <w:pPr>
              <w:snapToGrid w:val="0"/>
              <w:jc w:val="center"/>
              <w:rPr>
                <w:sz w:val="24"/>
              </w:rPr>
            </w:pPr>
            <w:r w:rsidRPr="0076274F">
              <w:rPr>
                <w:sz w:val="24"/>
              </w:rPr>
              <w:t>3.1-3,11</w:t>
            </w:r>
          </w:p>
        </w:tc>
        <w:tc>
          <w:tcPr>
            <w:tcW w:w="1829" w:type="dxa"/>
            <w:vAlign w:val="bottom"/>
          </w:tcPr>
          <w:p w:rsidR="00175B12" w:rsidRPr="0076274F" w:rsidRDefault="00175B12" w:rsidP="00EC6238">
            <w:pPr>
              <w:snapToGrid w:val="0"/>
              <w:jc w:val="center"/>
              <w:rPr>
                <w:sz w:val="24"/>
              </w:rPr>
            </w:pPr>
            <w:r w:rsidRPr="0076274F">
              <w:rPr>
                <w:sz w:val="24"/>
              </w:rPr>
              <w:t>124</w:t>
            </w:r>
          </w:p>
        </w:tc>
      </w:tr>
      <w:tr w:rsidR="00175B12" w:rsidRPr="0076274F" w:rsidTr="00EC6238">
        <w:trPr>
          <w:jc w:val="center"/>
        </w:trPr>
        <w:tc>
          <w:tcPr>
            <w:tcW w:w="1728" w:type="dxa"/>
            <w:vAlign w:val="bottom"/>
          </w:tcPr>
          <w:p w:rsidR="00175B12" w:rsidRPr="0076274F" w:rsidRDefault="00175B12" w:rsidP="00EC6238">
            <w:pPr>
              <w:snapToGrid w:val="0"/>
              <w:jc w:val="center"/>
              <w:rPr>
                <w:sz w:val="24"/>
              </w:rPr>
            </w:pPr>
            <w:r w:rsidRPr="0076274F">
              <w:rPr>
                <w:sz w:val="24"/>
              </w:rPr>
              <w:t>4.62-4,64</w:t>
            </w:r>
          </w:p>
        </w:tc>
        <w:tc>
          <w:tcPr>
            <w:tcW w:w="993" w:type="dxa"/>
            <w:vAlign w:val="bottom"/>
          </w:tcPr>
          <w:p w:rsidR="00175B12" w:rsidRPr="0076274F" w:rsidRDefault="00175B12" w:rsidP="00EC6238">
            <w:pPr>
              <w:snapToGrid w:val="0"/>
              <w:jc w:val="center"/>
              <w:rPr>
                <w:sz w:val="24"/>
              </w:rPr>
            </w:pPr>
            <w:r w:rsidRPr="0076274F">
              <w:rPr>
                <w:sz w:val="24"/>
              </w:rPr>
              <w:t>185</w:t>
            </w:r>
          </w:p>
        </w:tc>
        <w:tc>
          <w:tcPr>
            <w:tcW w:w="283" w:type="dxa"/>
            <w:vMerge/>
          </w:tcPr>
          <w:p w:rsidR="00175B12" w:rsidRPr="0076274F" w:rsidRDefault="00175B12" w:rsidP="00EC6238">
            <w:pPr>
              <w:jc w:val="center"/>
              <w:rPr>
                <w:b/>
                <w:sz w:val="24"/>
                <w:lang w:val="en-US"/>
              </w:rPr>
            </w:pPr>
          </w:p>
        </w:tc>
        <w:tc>
          <w:tcPr>
            <w:tcW w:w="1391" w:type="dxa"/>
            <w:vAlign w:val="bottom"/>
          </w:tcPr>
          <w:p w:rsidR="00175B12" w:rsidRPr="0076274F" w:rsidRDefault="00175B12" w:rsidP="00EC6238">
            <w:pPr>
              <w:snapToGrid w:val="0"/>
              <w:jc w:val="center"/>
              <w:rPr>
                <w:sz w:val="24"/>
              </w:rPr>
            </w:pPr>
            <w:r w:rsidRPr="0076274F">
              <w:rPr>
                <w:sz w:val="24"/>
              </w:rPr>
              <w:t>3.84-3,86</w:t>
            </w:r>
          </w:p>
        </w:tc>
        <w:tc>
          <w:tcPr>
            <w:tcW w:w="1025" w:type="dxa"/>
            <w:vAlign w:val="bottom"/>
          </w:tcPr>
          <w:p w:rsidR="00175B12" w:rsidRPr="0076274F" w:rsidRDefault="00175B12" w:rsidP="00EC6238">
            <w:pPr>
              <w:snapToGrid w:val="0"/>
              <w:jc w:val="center"/>
              <w:rPr>
                <w:sz w:val="24"/>
              </w:rPr>
            </w:pPr>
            <w:r w:rsidRPr="0076274F">
              <w:rPr>
                <w:sz w:val="24"/>
              </w:rPr>
              <w:t>154</w:t>
            </w:r>
          </w:p>
        </w:tc>
        <w:tc>
          <w:tcPr>
            <w:tcW w:w="282" w:type="dxa"/>
            <w:vMerge/>
            <w:tcBorders>
              <w:right w:val="single" w:sz="4" w:space="0" w:color="auto"/>
            </w:tcBorders>
          </w:tcPr>
          <w:p w:rsidR="00175B12" w:rsidRPr="0076274F" w:rsidRDefault="00175B12" w:rsidP="00EC6238">
            <w:pPr>
              <w:jc w:val="center"/>
              <w:rPr>
                <w:b/>
                <w:sz w:val="24"/>
                <w:lang w:val="en-US"/>
              </w:rPr>
            </w:pPr>
          </w:p>
        </w:tc>
        <w:tc>
          <w:tcPr>
            <w:tcW w:w="1309" w:type="dxa"/>
            <w:tcBorders>
              <w:left w:val="single" w:sz="4" w:space="0" w:color="auto"/>
            </w:tcBorders>
            <w:vAlign w:val="bottom"/>
          </w:tcPr>
          <w:p w:rsidR="00175B12" w:rsidRPr="0076274F" w:rsidRDefault="00175B12" w:rsidP="00EC6238">
            <w:pPr>
              <w:snapToGrid w:val="0"/>
              <w:jc w:val="center"/>
              <w:rPr>
                <w:sz w:val="24"/>
              </w:rPr>
            </w:pPr>
            <w:r w:rsidRPr="0076274F">
              <w:rPr>
                <w:sz w:val="24"/>
              </w:rPr>
              <w:t>3.07-3,09</w:t>
            </w:r>
          </w:p>
        </w:tc>
        <w:tc>
          <w:tcPr>
            <w:tcW w:w="1829" w:type="dxa"/>
            <w:vAlign w:val="bottom"/>
          </w:tcPr>
          <w:p w:rsidR="00175B12" w:rsidRPr="0076274F" w:rsidRDefault="00175B12" w:rsidP="00EC6238">
            <w:pPr>
              <w:snapToGrid w:val="0"/>
              <w:jc w:val="center"/>
              <w:rPr>
                <w:sz w:val="24"/>
              </w:rPr>
            </w:pPr>
            <w:r w:rsidRPr="0076274F">
              <w:rPr>
                <w:sz w:val="24"/>
              </w:rPr>
              <w:t>123</w:t>
            </w:r>
          </w:p>
        </w:tc>
      </w:tr>
      <w:tr w:rsidR="00175B12" w:rsidRPr="0076274F" w:rsidTr="00EC6238">
        <w:trPr>
          <w:jc w:val="center"/>
        </w:trPr>
        <w:tc>
          <w:tcPr>
            <w:tcW w:w="1728" w:type="dxa"/>
            <w:vAlign w:val="bottom"/>
          </w:tcPr>
          <w:p w:rsidR="00175B12" w:rsidRPr="0076274F" w:rsidRDefault="00175B12" w:rsidP="00EC6238">
            <w:pPr>
              <w:snapToGrid w:val="0"/>
              <w:jc w:val="center"/>
              <w:rPr>
                <w:sz w:val="24"/>
              </w:rPr>
            </w:pPr>
            <w:r w:rsidRPr="0076274F">
              <w:rPr>
                <w:sz w:val="24"/>
              </w:rPr>
              <w:t>4.6-4,61</w:t>
            </w:r>
          </w:p>
        </w:tc>
        <w:tc>
          <w:tcPr>
            <w:tcW w:w="993" w:type="dxa"/>
            <w:vAlign w:val="bottom"/>
          </w:tcPr>
          <w:p w:rsidR="00175B12" w:rsidRPr="0076274F" w:rsidRDefault="00175B12" w:rsidP="00EC6238">
            <w:pPr>
              <w:snapToGrid w:val="0"/>
              <w:jc w:val="center"/>
              <w:rPr>
                <w:sz w:val="24"/>
              </w:rPr>
            </w:pPr>
            <w:r w:rsidRPr="0076274F">
              <w:rPr>
                <w:sz w:val="24"/>
              </w:rPr>
              <w:t>184</w:t>
            </w:r>
          </w:p>
        </w:tc>
        <w:tc>
          <w:tcPr>
            <w:tcW w:w="283" w:type="dxa"/>
            <w:vMerge/>
          </w:tcPr>
          <w:p w:rsidR="00175B12" w:rsidRPr="0076274F" w:rsidRDefault="00175B12" w:rsidP="00EC6238">
            <w:pPr>
              <w:jc w:val="center"/>
              <w:rPr>
                <w:b/>
                <w:sz w:val="24"/>
                <w:lang w:val="en-US"/>
              </w:rPr>
            </w:pPr>
          </w:p>
        </w:tc>
        <w:tc>
          <w:tcPr>
            <w:tcW w:w="1391" w:type="dxa"/>
            <w:vAlign w:val="bottom"/>
          </w:tcPr>
          <w:p w:rsidR="00175B12" w:rsidRPr="0076274F" w:rsidRDefault="00175B12" w:rsidP="00EC6238">
            <w:pPr>
              <w:snapToGrid w:val="0"/>
              <w:jc w:val="center"/>
              <w:rPr>
                <w:sz w:val="24"/>
              </w:rPr>
            </w:pPr>
            <w:r w:rsidRPr="0076274F">
              <w:rPr>
                <w:sz w:val="24"/>
              </w:rPr>
              <w:t>3.82-3,83</w:t>
            </w:r>
          </w:p>
        </w:tc>
        <w:tc>
          <w:tcPr>
            <w:tcW w:w="1025" w:type="dxa"/>
            <w:vAlign w:val="bottom"/>
          </w:tcPr>
          <w:p w:rsidR="00175B12" w:rsidRPr="0076274F" w:rsidRDefault="00175B12" w:rsidP="00EC6238">
            <w:pPr>
              <w:snapToGrid w:val="0"/>
              <w:jc w:val="center"/>
              <w:rPr>
                <w:sz w:val="24"/>
              </w:rPr>
            </w:pPr>
            <w:r w:rsidRPr="0076274F">
              <w:rPr>
                <w:sz w:val="24"/>
              </w:rPr>
              <w:t>153</w:t>
            </w:r>
          </w:p>
        </w:tc>
        <w:tc>
          <w:tcPr>
            <w:tcW w:w="282" w:type="dxa"/>
            <w:vMerge/>
            <w:tcBorders>
              <w:right w:val="single" w:sz="4" w:space="0" w:color="auto"/>
            </w:tcBorders>
          </w:tcPr>
          <w:p w:rsidR="00175B12" w:rsidRPr="0076274F" w:rsidRDefault="00175B12" w:rsidP="00EC6238">
            <w:pPr>
              <w:jc w:val="center"/>
              <w:rPr>
                <w:b/>
                <w:sz w:val="24"/>
                <w:lang w:val="en-US"/>
              </w:rPr>
            </w:pPr>
          </w:p>
        </w:tc>
        <w:tc>
          <w:tcPr>
            <w:tcW w:w="1309" w:type="dxa"/>
            <w:tcBorders>
              <w:left w:val="single" w:sz="4" w:space="0" w:color="auto"/>
            </w:tcBorders>
            <w:vAlign w:val="bottom"/>
          </w:tcPr>
          <w:p w:rsidR="00175B12" w:rsidRPr="0076274F" w:rsidRDefault="00175B12" w:rsidP="00EC6238">
            <w:pPr>
              <w:snapToGrid w:val="0"/>
              <w:jc w:val="center"/>
              <w:rPr>
                <w:sz w:val="24"/>
              </w:rPr>
            </w:pPr>
            <w:r w:rsidRPr="0076274F">
              <w:rPr>
                <w:sz w:val="24"/>
              </w:rPr>
              <w:t>3.05-3,06</w:t>
            </w:r>
          </w:p>
        </w:tc>
        <w:tc>
          <w:tcPr>
            <w:tcW w:w="1829" w:type="dxa"/>
            <w:vAlign w:val="bottom"/>
          </w:tcPr>
          <w:p w:rsidR="00175B12" w:rsidRPr="0076274F" w:rsidRDefault="00175B12" w:rsidP="00EC6238">
            <w:pPr>
              <w:snapToGrid w:val="0"/>
              <w:jc w:val="center"/>
              <w:rPr>
                <w:sz w:val="24"/>
              </w:rPr>
            </w:pPr>
            <w:r w:rsidRPr="0076274F">
              <w:rPr>
                <w:sz w:val="24"/>
              </w:rPr>
              <w:t>122</w:t>
            </w:r>
          </w:p>
        </w:tc>
      </w:tr>
      <w:tr w:rsidR="00175B12" w:rsidRPr="0076274F" w:rsidTr="00EC6238">
        <w:trPr>
          <w:jc w:val="center"/>
        </w:trPr>
        <w:tc>
          <w:tcPr>
            <w:tcW w:w="1728" w:type="dxa"/>
            <w:vAlign w:val="bottom"/>
          </w:tcPr>
          <w:p w:rsidR="00175B12" w:rsidRPr="0076274F" w:rsidRDefault="00175B12" w:rsidP="00EC6238">
            <w:pPr>
              <w:snapToGrid w:val="0"/>
              <w:jc w:val="center"/>
              <w:rPr>
                <w:sz w:val="24"/>
              </w:rPr>
            </w:pPr>
            <w:r w:rsidRPr="0076274F">
              <w:rPr>
                <w:sz w:val="24"/>
              </w:rPr>
              <w:t>4.57-4,59</w:t>
            </w:r>
          </w:p>
        </w:tc>
        <w:tc>
          <w:tcPr>
            <w:tcW w:w="993" w:type="dxa"/>
            <w:vAlign w:val="bottom"/>
          </w:tcPr>
          <w:p w:rsidR="00175B12" w:rsidRPr="0076274F" w:rsidRDefault="00175B12" w:rsidP="00EC6238">
            <w:pPr>
              <w:snapToGrid w:val="0"/>
              <w:jc w:val="center"/>
              <w:rPr>
                <w:sz w:val="24"/>
              </w:rPr>
            </w:pPr>
            <w:r w:rsidRPr="0076274F">
              <w:rPr>
                <w:sz w:val="24"/>
              </w:rPr>
              <w:t>183</w:t>
            </w:r>
          </w:p>
        </w:tc>
        <w:tc>
          <w:tcPr>
            <w:tcW w:w="283" w:type="dxa"/>
            <w:vMerge/>
          </w:tcPr>
          <w:p w:rsidR="00175B12" w:rsidRPr="0076274F" w:rsidRDefault="00175B12" w:rsidP="00EC6238">
            <w:pPr>
              <w:jc w:val="center"/>
              <w:rPr>
                <w:b/>
                <w:sz w:val="24"/>
                <w:lang w:val="en-US"/>
              </w:rPr>
            </w:pPr>
          </w:p>
        </w:tc>
        <w:tc>
          <w:tcPr>
            <w:tcW w:w="1391" w:type="dxa"/>
            <w:vAlign w:val="bottom"/>
          </w:tcPr>
          <w:p w:rsidR="00175B12" w:rsidRPr="0076274F" w:rsidRDefault="00175B12" w:rsidP="00EC6238">
            <w:pPr>
              <w:snapToGrid w:val="0"/>
              <w:jc w:val="center"/>
              <w:rPr>
                <w:sz w:val="24"/>
              </w:rPr>
            </w:pPr>
            <w:r w:rsidRPr="0076274F">
              <w:rPr>
                <w:sz w:val="24"/>
              </w:rPr>
              <w:t>3.79-3,81</w:t>
            </w:r>
          </w:p>
        </w:tc>
        <w:tc>
          <w:tcPr>
            <w:tcW w:w="1025" w:type="dxa"/>
            <w:vAlign w:val="bottom"/>
          </w:tcPr>
          <w:p w:rsidR="00175B12" w:rsidRPr="0076274F" w:rsidRDefault="00175B12" w:rsidP="00EC6238">
            <w:pPr>
              <w:snapToGrid w:val="0"/>
              <w:jc w:val="center"/>
              <w:rPr>
                <w:sz w:val="24"/>
              </w:rPr>
            </w:pPr>
            <w:r w:rsidRPr="0076274F">
              <w:rPr>
                <w:sz w:val="24"/>
              </w:rPr>
              <w:t>152</w:t>
            </w:r>
          </w:p>
        </w:tc>
        <w:tc>
          <w:tcPr>
            <w:tcW w:w="282" w:type="dxa"/>
            <w:vMerge/>
            <w:tcBorders>
              <w:right w:val="single" w:sz="4" w:space="0" w:color="auto"/>
            </w:tcBorders>
          </w:tcPr>
          <w:p w:rsidR="00175B12" w:rsidRPr="0076274F" w:rsidRDefault="00175B12" w:rsidP="00EC6238">
            <w:pPr>
              <w:jc w:val="center"/>
              <w:rPr>
                <w:b/>
                <w:sz w:val="24"/>
                <w:lang w:val="en-US"/>
              </w:rPr>
            </w:pPr>
          </w:p>
        </w:tc>
        <w:tc>
          <w:tcPr>
            <w:tcW w:w="1309" w:type="dxa"/>
            <w:tcBorders>
              <w:left w:val="single" w:sz="4" w:space="0" w:color="auto"/>
            </w:tcBorders>
            <w:vAlign w:val="bottom"/>
          </w:tcPr>
          <w:p w:rsidR="00175B12" w:rsidRPr="0076274F" w:rsidRDefault="00175B12" w:rsidP="00EC6238">
            <w:pPr>
              <w:snapToGrid w:val="0"/>
              <w:jc w:val="center"/>
              <w:rPr>
                <w:sz w:val="24"/>
              </w:rPr>
            </w:pPr>
            <w:r w:rsidRPr="0076274F">
              <w:rPr>
                <w:sz w:val="24"/>
              </w:rPr>
              <w:t>3.02-3,04</w:t>
            </w:r>
          </w:p>
        </w:tc>
        <w:tc>
          <w:tcPr>
            <w:tcW w:w="1829" w:type="dxa"/>
            <w:vAlign w:val="bottom"/>
          </w:tcPr>
          <w:p w:rsidR="00175B12" w:rsidRPr="0076274F" w:rsidRDefault="00175B12" w:rsidP="00EC6238">
            <w:pPr>
              <w:snapToGrid w:val="0"/>
              <w:jc w:val="center"/>
              <w:rPr>
                <w:sz w:val="24"/>
              </w:rPr>
            </w:pPr>
            <w:r w:rsidRPr="0076274F">
              <w:rPr>
                <w:sz w:val="24"/>
              </w:rPr>
              <w:t>121</w:t>
            </w:r>
          </w:p>
        </w:tc>
      </w:tr>
      <w:tr w:rsidR="00175B12" w:rsidRPr="0076274F" w:rsidTr="00EC6238">
        <w:trPr>
          <w:jc w:val="center"/>
        </w:trPr>
        <w:tc>
          <w:tcPr>
            <w:tcW w:w="1728" w:type="dxa"/>
            <w:vAlign w:val="bottom"/>
          </w:tcPr>
          <w:p w:rsidR="00175B12" w:rsidRPr="0076274F" w:rsidRDefault="00175B12" w:rsidP="00EC6238">
            <w:pPr>
              <w:snapToGrid w:val="0"/>
              <w:jc w:val="center"/>
              <w:rPr>
                <w:sz w:val="24"/>
              </w:rPr>
            </w:pPr>
            <w:r w:rsidRPr="0076274F">
              <w:rPr>
                <w:sz w:val="24"/>
              </w:rPr>
              <w:t>4.54-4,56</w:t>
            </w:r>
          </w:p>
        </w:tc>
        <w:tc>
          <w:tcPr>
            <w:tcW w:w="993" w:type="dxa"/>
            <w:vAlign w:val="bottom"/>
          </w:tcPr>
          <w:p w:rsidR="00175B12" w:rsidRPr="0076274F" w:rsidRDefault="00175B12" w:rsidP="00EC6238">
            <w:pPr>
              <w:snapToGrid w:val="0"/>
              <w:jc w:val="center"/>
              <w:rPr>
                <w:sz w:val="24"/>
              </w:rPr>
            </w:pPr>
            <w:r w:rsidRPr="0076274F">
              <w:rPr>
                <w:sz w:val="24"/>
              </w:rPr>
              <w:t>182</w:t>
            </w:r>
          </w:p>
        </w:tc>
        <w:tc>
          <w:tcPr>
            <w:tcW w:w="283" w:type="dxa"/>
            <w:vMerge/>
          </w:tcPr>
          <w:p w:rsidR="00175B12" w:rsidRPr="0076274F" w:rsidRDefault="00175B12" w:rsidP="00EC6238">
            <w:pPr>
              <w:jc w:val="center"/>
              <w:rPr>
                <w:b/>
                <w:sz w:val="24"/>
                <w:lang w:val="en-US"/>
              </w:rPr>
            </w:pPr>
          </w:p>
        </w:tc>
        <w:tc>
          <w:tcPr>
            <w:tcW w:w="1391" w:type="dxa"/>
            <w:vAlign w:val="bottom"/>
          </w:tcPr>
          <w:p w:rsidR="00175B12" w:rsidRPr="0076274F" w:rsidRDefault="00175B12" w:rsidP="00EC6238">
            <w:pPr>
              <w:snapToGrid w:val="0"/>
              <w:jc w:val="center"/>
              <w:rPr>
                <w:sz w:val="24"/>
              </w:rPr>
            </w:pPr>
            <w:r w:rsidRPr="0076274F">
              <w:rPr>
                <w:sz w:val="24"/>
              </w:rPr>
              <w:t>3.77-3,78</w:t>
            </w:r>
          </w:p>
        </w:tc>
        <w:tc>
          <w:tcPr>
            <w:tcW w:w="1025" w:type="dxa"/>
            <w:vAlign w:val="bottom"/>
          </w:tcPr>
          <w:p w:rsidR="00175B12" w:rsidRPr="0076274F" w:rsidRDefault="00175B12" w:rsidP="00EC6238">
            <w:pPr>
              <w:snapToGrid w:val="0"/>
              <w:jc w:val="center"/>
              <w:rPr>
                <w:sz w:val="24"/>
              </w:rPr>
            </w:pPr>
            <w:r w:rsidRPr="0076274F">
              <w:rPr>
                <w:sz w:val="24"/>
              </w:rPr>
              <w:t>151</w:t>
            </w:r>
          </w:p>
        </w:tc>
        <w:tc>
          <w:tcPr>
            <w:tcW w:w="282" w:type="dxa"/>
            <w:vMerge/>
            <w:tcBorders>
              <w:right w:val="single" w:sz="4" w:space="0" w:color="auto"/>
            </w:tcBorders>
          </w:tcPr>
          <w:p w:rsidR="00175B12" w:rsidRPr="0076274F" w:rsidRDefault="00175B12" w:rsidP="00EC6238">
            <w:pPr>
              <w:jc w:val="center"/>
              <w:rPr>
                <w:b/>
                <w:sz w:val="24"/>
                <w:lang w:val="en-US"/>
              </w:rPr>
            </w:pPr>
          </w:p>
        </w:tc>
        <w:tc>
          <w:tcPr>
            <w:tcW w:w="1309" w:type="dxa"/>
            <w:tcBorders>
              <w:left w:val="single" w:sz="4" w:space="0" w:color="auto"/>
            </w:tcBorders>
            <w:vAlign w:val="bottom"/>
          </w:tcPr>
          <w:p w:rsidR="00175B12" w:rsidRPr="0076274F" w:rsidRDefault="00175B12" w:rsidP="00EC6238">
            <w:pPr>
              <w:snapToGrid w:val="0"/>
              <w:jc w:val="center"/>
              <w:rPr>
                <w:sz w:val="24"/>
              </w:rPr>
            </w:pPr>
            <w:r w:rsidRPr="0076274F">
              <w:rPr>
                <w:sz w:val="24"/>
              </w:rPr>
              <w:t>3-3,01</w:t>
            </w:r>
          </w:p>
        </w:tc>
        <w:tc>
          <w:tcPr>
            <w:tcW w:w="1829" w:type="dxa"/>
            <w:vAlign w:val="bottom"/>
          </w:tcPr>
          <w:p w:rsidR="00175B12" w:rsidRPr="0076274F" w:rsidRDefault="00175B12" w:rsidP="00EC6238">
            <w:pPr>
              <w:snapToGrid w:val="0"/>
              <w:jc w:val="center"/>
              <w:rPr>
                <w:sz w:val="24"/>
              </w:rPr>
            </w:pPr>
            <w:r w:rsidRPr="0076274F">
              <w:rPr>
                <w:sz w:val="24"/>
              </w:rPr>
              <w:t>120</w:t>
            </w:r>
          </w:p>
        </w:tc>
      </w:tr>
      <w:tr w:rsidR="00175B12" w:rsidRPr="0076274F" w:rsidTr="00EC6238">
        <w:trPr>
          <w:jc w:val="center"/>
        </w:trPr>
        <w:tc>
          <w:tcPr>
            <w:tcW w:w="1728" w:type="dxa"/>
            <w:vAlign w:val="bottom"/>
          </w:tcPr>
          <w:p w:rsidR="00175B12" w:rsidRPr="0076274F" w:rsidRDefault="00175B12" w:rsidP="00EC6238">
            <w:pPr>
              <w:snapToGrid w:val="0"/>
              <w:jc w:val="center"/>
              <w:rPr>
                <w:sz w:val="24"/>
              </w:rPr>
            </w:pPr>
            <w:r w:rsidRPr="0076274F">
              <w:rPr>
                <w:sz w:val="24"/>
              </w:rPr>
              <w:t>4.52-4,53</w:t>
            </w:r>
          </w:p>
        </w:tc>
        <w:tc>
          <w:tcPr>
            <w:tcW w:w="993" w:type="dxa"/>
            <w:vAlign w:val="bottom"/>
          </w:tcPr>
          <w:p w:rsidR="00175B12" w:rsidRPr="0076274F" w:rsidRDefault="00175B12" w:rsidP="00EC6238">
            <w:pPr>
              <w:snapToGrid w:val="0"/>
              <w:jc w:val="center"/>
              <w:rPr>
                <w:sz w:val="24"/>
              </w:rPr>
            </w:pPr>
            <w:r w:rsidRPr="0076274F">
              <w:rPr>
                <w:sz w:val="24"/>
              </w:rPr>
              <w:t>181</w:t>
            </w:r>
          </w:p>
        </w:tc>
        <w:tc>
          <w:tcPr>
            <w:tcW w:w="283" w:type="dxa"/>
            <w:vMerge/>
          </w:tcPr>
          <w:p w:rsidR="00175B12" w:rsidRPr="0076274F" w:rsidRDefault="00175B12" w:rsidP="00EC6238">
            <w:pPr>
              <w:jc w:val="center"/>
              <w:rPr>
                <w:b/>
                <w:sz w:val="24"/>
                <w:lang w:val="en-US"/>
              </w:rPr>
            </w:pPr>
          </w:p>
        </w:tc>
        <w:tc>
          <w:tcPr>
            <w:tcW w:w="1391" w:type="dxa"/>
            <w:vAlign w:val="bottom"/>
          </w:tcPr>
          <w:p w:rsidR="00175B12" w:rsidRPr="0076274F" w:rsidRDefault="00175B12" w:rsidP="00EC6238">
            <w:pPr>
              <w:snapToGrid w:val="0"/>
              <w:jc w:val="center"/>
              <w:rPr>
                <w:sz w:val="24"/>
              </w:rPr>
            </w:pPr>
            <w:r w:rsidRPr="0076274F">
              <w:rPr>
                <w:sz w:val="24"/>
              </w:rPr>
              <w:t>3.74-3,76</w:t>
            </w:r>
          </w:p>
        </w:tc>
        <w:tc>
          <w:tcPr>
            <w:tcW w:w="1025" w:type="dxa"/>
            <w:vAlign w:val="bottom"/>
          </w:tcPr>
          <w:p w:rsidR="00175B12" w:rsidRPr="0076274F" w:rsidRDefault="00175B12" w:rsidP="00EC6238">
            <w:pPr>
              <w:snapToGrid w:val="0"/>
              <w:jc w:val="center"/>
              <w:rPr>
                <w:sz w:val="24"/>
              </w:rPr>
            </w:pPr>
            <w:r w:rsidRPr="0076274F">
              <w:rPr>
                <w:sz w:val="24"/>
              </w:rPr>
              <w:t>150</w:t>
            </w:r>
          </w:p>
        </w:tc>
        <w:tc>
          <w:tcPr>
            <w:tcW w:w="282" w:type="dxa"/>
            <w:vMerge/>
            <w:tcBorders>
              <w:right w:val="single" w:sz="4" w:space="0" w:color="auto"/>
            </w:tcBorders>
          </w:tcPr>
          <w:p w:rsidR="00175B12" w:rsidRPr="0076274F" w:rsidRDefault="00175B12" w:rsidP="00EC6238">
            <w:pPr>
              <w:jc w:val="center"/>
              <w:rPr>
                <w:b/>
                <w:sz w:val="24"/>
                <w:lang w:val="en-US"/>
              </w:rPr>
            </w:pPr>
          </w:p>
        </w:tc>
        <w:tc>
          <w:tcPr>
            <w:tcW w:w="1309" w:type="dxa"/>
            <w:tcBorders>
              <w:left w:val="single" w:sz="4" w:space="0" w:color="auto"/>
              <w:bottom w:val="single" w:sz="4" w:space="0" w:color="auto"/>
            </w:tcBorders>
            <w:vAlign w:val="bottom"/>
          </w:tcPr>
          <w:p w:rsidR="00175B12" w:rsidRPr="0076274F" w:rsidRDefault="00175B12" w:rsidP="00EC6238">
            <w:pPr>
              <w:snapToGrid w:val="0"/>
              <w:jc w:val="center"/>
              <w:rPr>
                <w:b/>
                <w:sz w:val="24"/>
              </w:rPr>
            </w:pPr>
            <w:r w:rsidRPr="0076274F">
              <w:rPr>
                <w:b/>
                <w:spacing w:val="-6"/>
                <w:sz w:val="24"/>
              </w:rPr>
              <w:t>Менше</w:t>
            </w:r>
            <w:r w:rsidRPr="0076274F">
              <w:rPr>
                <w:b/>
                <w:sz w:val="24"/>
              </w:rPr>
              <w:t xml:space="preserve"> 3</w:t>
            </w:r>
          </w:p>
        </w:tc>
        <w:tc>
          <w:tcPr>
            <w:tcW w:w="1829" w:type="dxa"/>
            <w:tcBorders>
              <w:bottom w:val="single" w:sz="4" w:space="0" w:color="auto"/>
            </w:tcBorders>
            <w:vAlign w:val="bottom"/>
          </w:tcPr>
          <w:p w:rsidR="00175B12" w:rsidRPr="0076274F" w:rsidRDefault="00175B12" w:rsidP="00EC6238">
            <w:pPr>
              <w:snapToGrid w:val="0"/>
              <w:jc w:val="center"/>
              <w:rPr>
                <w:b/>
                <w:sz w:val="24"/>
              </w:rPr>
            </w:pPr>
            <w:r w:rsidRPr="0076274F">
              <w:rPr>
                <w:b/>
                <w:sz w:val="24"/>
              </w:rPr>
              <w:t>Недостатньо</w:t>
            </w:r>
          </w:p>
        </w:tc>
      </w:tr>
      <w:tr w:rsidR="00175B12" w:rsidRPr="0076274F" w:rsidTr="00EC6238">
        <w:trPr>
          <w:jc w:val="center"/>
        </w:trPr>
        <w:tc>
          <w:tcPr>
            <w:tcW w:w="1728" w:type="dxa"/>
            <w:vAlign w:val="bottom"/>
          </w:tcPr>
          <w:p w:rsidR="00175B12" w:rsidRPr="0076274F" w:rsidRDefault="00175B12" w:rsidP="00EC6238">
            <w:pPr>
              <w:snapToGrid w:val="0"/>
              <w:jc w:val="center"/>
              <w:rPr>
                <w:sz w:val="24"/>
              </w:rPr>
            </w:pPr>
            <w:r w:rsidRPr="0076274F">
              <w:rPr>
                <w:sz w:val="24"/>
              </w:rPr>
              <w:t>4.5-4,51</w:t>
            </w:r>
          </w:p>
        </w:tc>
        <w:tc>
          <w:tcPr>
            <w:tcW w:w="993" w:type="dxa"/>
            <w:vAlign w:val="bottom"/>
          </w:tcPr>
          <w:p w:rsidR="00175B12" w:rsidRPr="0076274F" w:rsidRDefault="00175B12" w:rsidP="00EC6238">
            <w:pPr>
              <w:snapToGrid w:val="0"/>
              <w:jc w:val="center"/>
              <w:rPr>
                <w:sz w:val="24"/>
              </w:rPr>
            </w:pPr>
            <w:r w:rsidRPr="0076274F">
              <w:rPr>
                <w:sz w:val="24"/>
              </w:rPr>
              <w:t>180</w:t>
            </w:r>
          </w:p>
        </w:tc>
        <w:tc>
          <w:tcPr>
            <w:tcW w:w="283" w:type="dxa"/>
            <w:vMerge/>
          </w:tcPr>
          <w:p w:rsidR="00175B12" w:rsidRPr="0076274F" w:rsidRDefault="00175B12" w:rsidP="00EC6238">
            <w:pPr>
              <w:jc w:val="center"/>
              <w:rPr>
                <w:b/>
                <w:sz w:val="24"/>
                <w:lang w:val="en-US"/>
              </w:rPr>
            </w:pPr>
          </w:p>
        </w:tc>
        <w:tc>
          <w:tcPr>
            <w:tcW w:w="1391" w:type="dxa"/>
            <w:vAlign w:val="bottom"/>
          </w:tcPr>
          <w:p w:rsidR="00175B12" w:rsidRPr="0076274F" w:rsidRDefault="00175B12" w:rsidP="00EC6238">
            <w:pPr>
              <w:snapToGrid w:val="0"/>
              <w:jc w:val="center"/>
              <w:rPr>
                <w:sz w:val="24"/>
              </w:rPr>
            </w:pPr>
            <w:r w:rsidRPr="0076274F">
              <w:rPr>
                <w:sz w:val="24"/>
              </w:rPr>
              <w:t>3.72-3,73</w:t>
            </w:r>
          </w:p>
        </w:tc>
        <w:tc>
          <w:tcPr>
            <w:tcW w:w="1025" w:type="dxa"/>
            <w:vAlign w:val="bottom"/>
          </w:tcPr>
          <w:p w:rsidR="00175B12" w:rsidRPr="0076274F" w:rsidRDefault="00175B12" w:rsidP="00EC6238">
            <w:pPr>
              <w:snapToGrid w:val="0"/>
              <w:jc w:val="center"/>
              <w:rPr>
                <w:sz w:val="24"/>
              </w:rPr>
            </w:pPr>
            <w:r w:rsidRPr="0076274F">
              <w:rPr>
                <w:sz w:val="24"/>
              </w:rPr>
              <w:t>149</w:t>
            </w:r>
          </w:p>
        </w:tc>
        <w:tc>
          <w:tcPr>
            <w:tcW w:w="282" w:type="dxa"/>
            <w:vMerge/>
            <w:tcBorders>
              <w:right w:val="nil"/>
            </w:tcBorders>
          </w:tcPr>
          <w:p w:rsidR="00175B12" w:rsidRPr="0076274F" w:rsidRDefault="00175B12" w:rsidP="00EC6238">
            <w:pPr>
              <w:jc w:val="center"/>
              <w:rPr>
                <w:b/>
                <w:sz w:val="24"/>
                <w:lang w:val="en-US"/>
              </w:rPr>
            </w:pPr>
          </w:p>
        </w:tc>
        <w:tc>
          <w:tcPr>
            <w:tcW w:w="1309" w:type="dxa"/>
            <w:vMerge w:val="restart"/>
            <w:tcBorders>
              <w:top w:val="single" w:sz="4" w:space="0" w:color="auto"/>
              <w:left w:val="nil"/>
              <w:bottom w:val="nil"/>
              <w:right w:val="nil"/>
            </w:tcBorders>
            <w:vAlign w:val="bottom"/>
          </w:tcPr>
          <w:p w:rsidR="00175B12" w:rsidRPr="0076274F" w:rsidRDefault="00175B12" w:rsidP="00EC6238">
            <w:pPr>
              <w:snapToGrid w:val="0"/>
              <w:jc w:val="center"/>
              <w:rPr>
                <w:sz w:val="24"/>
              </w:rPr>
            </w:pPr>
          </w:p>
        </w:tc>
        <w:tc>
          <w:tcPr>
            <w:tcW w:w="1829" w:type="dxa"/>
            <w:vMerge w:val="restart"/>
            <w:tcBorders>
              <w:top w:val="single" w:sz="4" w:space="0" w:color="auto"/>
              <w:left w:val="nil"/>
              <w:bottom w:val="nil"/>
              <w:right w:val="nil"/>
            </w:tcBorders>
            <w:vAlign w:val="bottom"/>
          </w:tcPr>
          <w:p w:rsidR="00175B12" w:rsidRPr="0076274F" w:rsidRDefault="00175B12" w:rsidP="00EC6238">
            <w:pPr>
              <w:snapToGrid w:val="0"/>
              <w:jc w:val="center"/>
              <w:rPr>
                <w:sz w:val="24"/>
              </w:rPr>
            </w:pPr>
          </w:p>
        </w:tc>
      </w:tr>
      <w:tr w:rsidR="00175B12" w:rsidRPr="0076274F" w:rsidTr="00EC6238">
        <w:trPr>
          <w:jc w:val="center"/>
        </w:trPr>
        <w:tc>
          <w:tcPr>
            <w:tcW w:w="1728" w:type="dxa"/>
            <w:tcBorders>
              <w:top w:val="single" w:sz="4" w:space="0" w:color="auto"/>
            </w:tcBorders>
            <w:vAlign w:val="bottom"/>
          </w:tcPr>
          <w:p w:rsidR="00175B12" w:rsidRPr="0076274F" w:rsidRDefault="00175B12" w:rsidP="00EC6238">
            <w:pPr>
              <w:snapToGrid w:val="0"/>
              <w:jc w:val="center"/>
              <w:rPr>
                <w:sz w:val="24"/>
              </w:rPr>
            </w:pPr>
            <w:r w:rsidRPr="0076274F">
              <w:rPr>
                <w:sz w:val="24"/>
              </w:rPr>
              <w:t>4.47-4,49</w:t>
            </w:r>
          </w:p>
        </w:tc>
        <w:tc>
          <w:tcPr>
            <w:tcW w:w="993" w:type="dxa"/>
            <w:tcBorders>
              <w:top w:val="single" w:sz="4" w:space="0" w:color="auto"/>
            </w:tcBorders>
            <w:vAlign w:val="bottom"/>
          </w:tcPr>
          <w:p w:rsidR="00175B12" w:rsidRPr="0076274F" w:rsidRDefault="00175B12" w:rsidP="00EC6238">
            <w:pPr>
              <w:snapToGrid w:val="0"/>
              <w:jc w:val="center"/>
              <w:rPr>
                <w:sz w:val="24"/>
              </w:rPr>
            </w:pPr>
            <w:r w:rsidRPr="0076274F">
              <w:rPr>
                <w:sz w:val="24"/>
              </w:rPr>
              <w:t>179</w:t>
            </w:r>
          </w:p>
        </w:tc>
        <w:tc>
          <w:tcPr>
            <w:tcW w:w="283" w:type="dxa"/>
            <w:vMerge/>
          </w:tcPr>
          <w:p w:rsidR="00175B12" w:rsidRPr="0076274F" w:rsidRDefault="00175B12" w:rsidP="00EC6238">
            <w:pPr>
              <w:jc w:val="center"/>
              <w:rPr>
                <w:b/>
                <w:sz w:val="24"/>
                <w:lang w:val="en-US"/>
              </w:rPr>
            </w:pPr>
          </w:p>
        </w:tc>
        <w:tc>
          <w:tcPr>
            <w:tcW w:w="1391" w:type="dxa"/>
            <w:tcBorders>
              <w:top w:val="single" w:sz="4" w:space="0" w:color="auto"/>
            </w:tcBorders>
            <w:vAlign w:val="bottom"/>
          </w:tcPr>
          <w:p w:rsidR="00175B12" w:rsidRPr="0076274F" w:rsidRDefault="00175B12" w:rsidP="00EC6238">
            <w:pPr>
              <w:snapToGrid w:val="0"/>
              <w:jc w:val="center"/>
              <w:rPr>
                <w:sz w:val="24"/>
              </w:rPr>
            </w:pPr>
            <w:r w:rsidRPr="0076274F">
              <w:rPr>
                <w:sz w:val="24"/>
              </w:rPr>
              <w:t>3.7-3,71</w:t>
            </w:r>
          </w:p>
        </w:tc>
        <w:tc>
          <w:tcPr>
            <w:tcW w:w="1025" w:type="dxa"/>
            <w:tcBorders>
              <w:top w:val="single" w:sz="4" w:space="0" w:color="auto"/>
            </w:tcBorders>
            <w:vAlign w:val="bottom"/>
          </w:tcPr>
          <w:p w:rsidR="00175B12" w:rsidRPr="0076274F" w:rsidRDefault="00175B12" w:rsidP="00EC6238">
            <w:pPr>
              <w:snapToGrid w:val="0"/>
              <w:jc w:val="center"/>
              <w:rPr>
                <w:sz w:val="24"/>
              </w:rPr>
            </w:pPr>
            <w:r w:rsidRPr="0076274F">
              <w:rPr>
                <w:sz w:val="24"/>
              </w:rPr>
              <w:t>148</w:t>
            </w:r>
          </w:p>
        </w:tc>
        <w:tc>
          <w:tcPr>
            <w:tcW w:w="282" w:type="dxa"/>
            <w:vMerge/>
            <w:tcBorders>
              <w:right w:val="nil"/>
            </w:tcBorders>
          </w:tcPr>
          <w:p w:rsidR="00175B12" w:rsidRPr="0076274F" w:rsidRDefault="00175B12" w:rsidP="00EC6238">
            <w:pPr>
              <w:jc w:val="center"/>
              <w:rPr>
                <w:b/>
                <w:sz w:val="24"/>
                <w:lang w:val="en-US"/>
              </w:rPr>
            </w:pPr>
          </w:p>
        </w:tc>
        <w:tc>
          <w:tcPr>
            <w:tcW w:w="1309" w:type="dxa"/>
            <w:vMerge/>
            <w:tcBorders>
              <w:top w:val="nil"/>
              <w:left w:val="nil"/>
              <w:bottom w:val="nil"/>
              <w:right w:val="nil"/>
            </w:tcBorders>
            <w:vAlign w:val="bottom"/>
          </w:tcPr>
          <w:p w:rsidR="00175B12" w:rsidRPr="0076274F" w:rsidRDefault="00175B12" w:rsidP="00EC6238">
            <w:pPr>
              <w:snapToGrid w:val="0"/>
              <w:jc w:val="center"/>
              <w:rPr>
                <w:b/>
                <w:sz w:val="24"/>
              </w:rPr>
            </w:pPr>
          </w:p>
        </w:tc>
        <w:tc>
          <w:tcPr>
            <w:tcW w:w="1829" w:type="dxa"/>
            <w:vMerge/>
            <w:tcBorders>
              <w:top w:val="nil"/>
              <w:left w:val="nil"/>
              <w:bottom w:val="nil"/>
              <w:right w:val="nil"/>
            </w:tcBorders>
            <w:vAlign w:val="bottom"/>
          </w:tcPr>
          <w:p w:rsidR="00175B12" w:rsidRPr="0076274F" w:rsidRDefault="00175B12" w:rsidP="00EC6238">
            <w:pPr>
              <w:snapToGrid w:val="0"/>
              <w:jc w:val="center"/>
              <w:rPr>
                <w:b/>
                <w:sz w:val="24"/>
              </w:rPr>
            </w:pPr>
          </w:p>
        </w:tc>
      </w:tr>
      <w:tr w:rsidR="00175B12" w:rsidRPr="0076274F" w:rsidTr="00EC6238">
        <w:trPr>
          <w:jc w:val="center"/>
        </w:trPr>
        <w:tc>
          <w:tcPr>
            <w:tcW w:w="1728" w:type="dxa"/>
            <w:vAlign w:val="bottom"/>
          </w:tcPr>
          <w:p w:rsidR="00175B12" w:rsidRPr="0076274F" w:rsidRDefault="00175B12" w:rsidP="00EC6238">
            <w:pPr>
              <w:snapToGrid w:val="0"/>
              <w:jc w:val="center"/>
              <w:rPr>
                <w:sz w:val="24"/>
              </w:rPr>
            </w:pPr>
            <w:r w:rsidRPr="0076274F">
              <w:rPr>
                <w:sz w:val="24"/>
              </w:rPr>
              <w:t>4.45-4,46</w:t>
            </w:r>
          </w:p>
        </w:tc>
        <w:tc>
          <w:tcPr>
            <w:tcW w:w="993" w:type="dxa"/>
            <w:vAlign w:val="bottom"/>
          </w:tcPr>
          <w:p w:rsidR="00175B12" w:rsidRPr="0076274F" w:rsidRDefault="00175B12" w:rsidP="00EC6238">
            <w:pPr>
              <w:snapToGrid w:val="0"/>
              <w:jc w:val="center"/>
              <w:rPr>
                <w:sz w:val="24"/>
              </w:rPr>
            </w:pPr>
            <w:r w:rsidRPr="0076274F">
              <w:rPr>
                <w:sz w:val="24"/>
              </w:rPr>
              <w:t>178</w:t>
            </w:r>
          </w:p>
        </w:tc>
        <w:tc>
          <w:tcPr>
            <w:tcW w:w="283" w:type="dxa"/>
            <w:vMerge/>
          </w:tcPr>
          <w:p w:rsidR="00175B12" w:rsidRPr="0076274F" w:rsidRDefault="00175B12" w:rsidP="00EC6238">
            <w:pPr>
              <w:jc w:val="center"/>
              <w:rPr>
                <w:b/>
                <w:sz w:val="24"/>
                <w:lang w:val="en-US"/>
              </w:rPr>
            </w:pPr>
          </w:p>
        </w:tc>
        <w:tc>
          <w:tcPr>
            <w:tcW w:w="1391" w:type="dxa"/>
            <w:vAlign w:val="bottom"/>
          </w:tcPr>
          <w:p w:rsidR="00175B12" w:rsidRPr="0076274F" w:rsidRDefault="00175B12" w:rsidP="00EC6238">
            <w:pPr>
              <w:snapToGrid w:val="0"/>
              <w:jc w:val="center"/>
              <w:rPr>
                <w:sz w:val="24"/>
              </w:rPr>
            </w:pPr>
            <w:r w:rsidRPr="0076274F">
              <w:rPr>
                <w:sz w:val="24"/>
              </w:rPr>
              <w:t>3.67-3,69</w:t>
            </w:r>
          </w:p>
        </w:tc>
        <w:tc>
          <w:tcPr>
            <w:tcW w:w="1025" w:type="dxa"/>
            <w:vAlign w:val="bottom"/>
          </w:tcPr>
          <w:p w:rsidR="00175B12" w:rsidRPr="0076274F" w:rsidRDefault="00175B12" w:rsidP="00EC6238">
            <w:pPr>
              <w:snapToGrid w:val="0"/>
              <w:jc w:val="center"/>
              <w:rPr>
                <w:sz w:val="24"/>
              </w:rPr>
            </w:pPr>
            <w:r w:rsidRPr="0076274F">
              <w:rPr>
                <w:sz w:val="24"/>
              </w:rPr>
              <w:t>147</w:t>
            </w:r>
          </w:p>
        </w:tc>
        <w:tc>
          <w:tcPr>
            <w:tcW w:w="282" w:type="dxa"/>
            <w:vMerge/>
            <w:tcBorders>
              <w:right w:val="nil"/>
            </w:tcBorders>
          </w:tcPr>
          <w:p w:rsidR="00175B12" w:rsidRPr="0076274F" w:rsidRDefault="00175B12" w:rsidP="00EC6238">
            <w:pPr>
              <w:jc w:val="center"/>
              <w:rPr>
                <w:b/>
                <w:sz w:val="24"/>
                <w:lang w:val="en-US"/>
              </w:rPr>
            </w:pPr>
          </w:p>
        </w:tc>
        <w:tc>
          <w:tcPr>
            <w:tcW w:w="1309" w:type="dxa"/>
            <w:vMerge w:val="restart"/>
            <w:tcBorders>
              <w:top w:val="nil"/>
              <w:left w:val="nil"/>
              <w:bottom w:val="nil"/>
              <w:right w:val="nil"/>
            </w:tcBorders>
            <w:vAlign w:val="bottom"/>
          </w:tcPr>
          <w:p w:rsidR="00175B12" w:rsidRPr="0076274F" w:rsidRDefault="00175B12" w:rsidP="00EC6238">
            <w:pPr>
              <w:snapToGrid w:val="0"/>
              <w:jc w:val="center"/>
              <w:rPr>
                <w:b/>
                <w:sz w:val="24"/>
              </w:rPr>
            </w:pPr>
          </w:p>
        </w:tc>
        <w:tc>
          <w:tcPr>
            <w:tcW w:w="1829" w:type="dxa"/>
            <w:tcBorders>
              <w:top w:val="nil"/>
              <w:left w:val="nil"/>
              <w:bottom w:val="nil"/>
              <w:right w:val="nil"/>
            </w:tcBorders>
            <w:vAlign w:val="bottom"/>
          </w:tcPr>
          <w:p w:rsidR="00175B12" w:rsidRPr="0076274F" w:rsidRDefault="00175B12" w:rsidP="00EC6238">
            <w:pPr>
              <w:snapToGrid w:val="0"/>
              <w:jc w:val="center"/>
              <w:rPr>
                <w:b/>
                <w:sz w:val="24"/>
              </w:rPr>
            </w:pPr>
          </w:p>
        </w:tc>
      </w:tr>
      <w:tr w:rsidR="00175B12" w:rsidRPr="0076274F" w:rsidTr="00EC6238">
        <w:trPr>
          <w:jc w:val="center"/>
        </w:trPr>
        <w:tc>
          <w:tcPr>
            <w:tcW w:w="1728" w:type="dxa"/>
            <w:vAlign w:val="bottom"/>
          </w:tcPr>
          <w:p w:rsidR="00175B12" w:rsidRPr="0076274F" w:rsidRDefault="00175B12" w:rsidP="00EC6238">
            <w:pPr>
              <w:snapToGrid w:val="0"/>
              <w:jc w:val="center"/>
              <w:rPr>
                <w:sz w:val="24"/>
              </w:rPr>
            </w:pPr>
            <w:r w:rsidRPr="0076274F">
              <w:rPr>
                <w:sz w:val="24"/>
              </w:rPr>
              <w:t>4.42-4,44</w:t>
            </w:r>
          </w:p>
        </w:tc>
        <w:tc>
          <w:tcPr>
            <w:tcW w:w="993" w:type="dxa"/>
            <w:vAlign w:val="bottom"/>
          </w:tcPr>
          <w:p w:rsidR="00175B12" w:rsidRPr="0076274F" w:rsidRDefault="00175B12" w:rsidP="00EC6238">
            <w:pPr>
              <w:snapToGrid w:val="0"/>
              <w:jc w:val="center"/>
              <w:rPr>
                <w:sz w:val="24"/>
              </w:rPr>
            </w:pPr>
            <w:r w:rsidRPr="0076274F">
              <w:rPr>
                <w:sz w:val="24"/>
              </w:rPr>
              <w:t>177</w:t>
            </w:r>
          </w:p>
        </w:tc>
        <w:tc>
          <w:tcPr>
            <w:tcW w:w="283" w:type="dxa"/>
            <w:vMerge/>
          </w:tcPr>
          <w:p w:rsidR="00175B12" w:rsidRPr="0076274F" w:rsidRDefault="00175B12" w:rsidP="00EC6238">
            <w:pPr>
              <w:jc w:val="center"/>
              <w:rPr>
                <w:b/>
                <w:sz w:val="24"/>
                <w:lang w:val="en-US"/>
              </w:rPr>
            </w:pPr>
          </w:p>
        </w:tc>
        <w:tc>
          <w:tcPr>
            <w:tcW w:w="1391" w:type="dxa"/>
            <w:vAlign w:val="bottom"/>
          </w:tcPr>
          <w:p w:rsidR="00175B12" w:rsidRPr="0076274F" w:rsidRDefault="00175B12" w:rsidP="00EC6238">
            <w:pPr>
              <w:snapToGrid w:val="0"/>
              <w:jc w:val="center"/>
              <w:rPr>
                <w:sz w:val="24"/>
              </w:rPr>
            </w:pPr>
            <w:r w:rsidRPr="0076274F">
              <w:rPr>
                <w:sz w:val="24"/>
              </w:rPr>
              <w:t>3.65-3,66</w:t>
            </w:r>
          </w:p>
        </w:tc>
        <w:tc>
          <w:tcPr>
            <w:tcW w:w="1025" w:type="dxa"/>
            <w:vAlign w:val="bottom"/>
          </w:tcPr>
          <w:p w:rsidR="00175B12" w:rsidRPr="0076274F" w:rsidRDefault="00175B12" w:rsidP="00EC6238">
            <w:pPr>
              <w:snapToGrid w:val="0"/>
              <w:jc w:val="center"/>
              <w:rPr>
                <w:sz w:val="24"/>
              </w:rPr>
            </w:pPr>
            <w:r w:rsidRPr="0076274F">
              <w:rPr>
                <w:sz w:val="24"/>
              </w:rPr>
              <w:t>146</w:t>
            </w:r>
          </w:p>
        </w:tc>
        <w:tc>
          <w:tcPr>
            <w:tcW w:w="282" w:type="dxa"/>
            <w:vMerge/>
            <w:tcBorders>
              <w:right w:val="nil"/>
            </w:tcBorders>
          </w:tcPr>
          <w:p w:rsidR="00175B12" w:rsidRPr="0076274F" w:rsidRDefault="00175B12" w:rsidP="00EC6238">
            <w:pPr>
              <w:jc w:val="center"/>
              <w:rPr>
                <w:b/>
                <w:sz w:val="24"/>
                <w:lang w:val="en-US"/>
              </w:rPr>
            </w:pPr>
          </w:p>
        </w:tc>
        <w:tc>
          <w:tcPr>
            <w:tcW w:w="1309" w:type="dxa"/>
            <w:vMerge/>
            <w:tcBorders>
              <w:top w:val="nil"/>
              <w:left w:val="nil"/>
              <w:bottom w:val="nil"/>
              <w:right w:val="nil"/>
            </w:tcBorders>
            <w:vAlign w:val="bottom"/>
          </w:tcPr>
          <w:p w:rsidR="00175B12" w:rsidRPr="0076274F" w:rsidRDefault="00175B12" w:rsidP="00EC6238">
            <w:pPr>
              <w:snapToGrid w:val="0"/>
              <w:jc w:val="center"/>
              <w:rPr>
                <w:sz w:val="24"/>
              </w:rPr>
            </w:pPr>
          </w:p>
        </w:tc>
        <w:tc>
          <w:tcPr>
            <w:tcW w:w="1829" w:type="dxa"/>
            <w:tcBorders>
              <w:top w:val="nil"/>
              <w:left w:val="nil"/>
              <w:bottom w:val="nil"/>
              <w:right w:val="nil"/>
            </w:tcBorders>
            <w:vAlign w:val="bottom"/>
          </w:tcPr>
          <w:p w:rsidR="00175B12" w:rsidRPr="0076274F" w:rsidRDefault="00175B12" w:rsidP="00EC6238">
            <w:pPr>
              <w:snapToGrid w:val="0"/>
              <w:jc w:val="center"/>
              <w:rPr>
                <w:sz w:val="24"/>
              </w:rPr>
            </w:pPr>
          </w:p>
        </w:tc>
      </w:tr>
      <w:tr w:rsidR="00175B12" w:rsidRPr="0076274F" w:rsidTr="00EC6238">
        <w:trPr>
          <w:jc w:val="center"/>
        </w:trPr>
        <w:tc>
          <w:tcPr>
            <w:tcW w:w="1728" w:type="dxa"/>
            <w:vAlign w:val="bottom"/>
          </w:tcPr>
          <w:p w:rsidR="00175B12" w:rsidRPr="0076274F" w:rsidRDefault="00175B12" w:rsidP="00EC6238">
            <w:pPr>
              <w:snapToGrid w:val="0"/>
              <w:jc w:val="center"/>
              <w:rPr>
                <w:sz w:val="24"/>
              </w:rPr>
            </w:pPr>
            <w:r w:rsidRPr="0076274F">
              <w:rPr>
                <w:sz w:val="24"/>
              </w:rPr>
              <w:t>4.4-4,41</w:t>
            </w:r>
          </w:p>
        </w:tc>
        <w:tc>
          <w:tcPr>
            <w:tcW w:w="993" w:type="dxa"/>
            <w:vAlign w:val="bottom"/>
          </w:tcPr>
          <w:p w:rsidR="00175B12" w:rsidRPr="0076274F" w:rsidRDefault="00175B12" w:rsidP="00EC6238">
            <w:pPr>
              <w:snapToGrid w:val="0"/>
              <w:jc w:val="center"/>
              <w:rPr>
                <w:sz w:val="24"/>
              </w:rPr>
            </w:pPr>
            <w:r w:rsidRPr="0076274F">
              <w:rPr>
                <w:sz w:val="24"/>
              </w:rPr>
              <w:t>176</w:t>
            </w:r>
          </w:p>
        </w:tc>
        <w:tc>
          <w:tcPr>
            <w:tcW w:w="283" w:type="dxa"/>
            <w:vMerge/>
          </w:tcPr>
          <w:p w:rsidR="00175B12" w:rsidRPr="0076274F" w:rsidRDefault="00175B12" w:rsidP="00EC6238">
            <w:pPr>
              <w:jc w:val="center"/>
              <w:rPr>
                <w:b/>
                <w:sz w:val="24"/>
                <w:lang w:val="en-US"/>
              </w:rPr>
            </w:pPr>
          </w:p>
        </w:tc>
        <w:tc>
          <w:tcPr>
            <w:tcW w:w="1391" w:type="dxa"/>
            <w:vAlign w:val="bottom"/>
          </w:tcPr>
          <w:p w:rsidR="00175B12" w:rsidRPr="0076274F" w:rsidRDefault="00175B12" w:rsidP="00EC6238">
            <w:pPr>
              <w:snapToGrid w:val="0"/>
              <w:jc w:val="center"/>
              <w:rPr>
                <w:sz w:val="24"/>
              </w:rPr>
            </w:pPr>
            <w:r w:rsidRPr="0076274F">
              <w:rPr>
                <w:sz w:val="24"/>
              </w:rPr>
              <w:t>3.62-3,64</w:t>
            </w:r>
          </w:p>
        </w:tc>
        <w:tc>
          <w:tcPr>
            <w:tcW w:w="1025" w:type="dxa"/>
            <w:vAlign w:val="bottom"/>
          </w:tcPr>
          <w:p w:rsidR="00175B12" w:rsidRPr="0076274F" w:rsidRDefault="00175B12" w:rsidP="00EC6238">
            <w:pPr>
              <w:snapToGrid w:val="0"/>
              <w:jc w:val="center"/>
              <w:rPr>
                <w:sz w:val="24"/>
              </w:rPr>
            </w:pPr>
            <w:r w:rsidRPr="0076274F">
              <w:rPr>
                <w:sz w:val="24"/>
              </w:rPr>
              <w:t>145</w:t>
            </w:r>
          </w:p>
        </w:tc>
        <w:tc>
          <w:tcPr>
            <w:tcW w:w="282" w:type="dxa"/>
            <w:vMerge/>
            <w:tcBorders>
              <w:right w:val="nil"/>
            </w:tcBorders>
          </w:tcPr>
          <w:p w:rsidR="00175B12" w:rsidRPr="0076274F" w:rsidRDefault="00175B12" w:rsidP="00EC6238">
            <w:pPr>
              <w:jc w:val="center"/>
              <w:rPr>
                <w:b/>
                <w:sz w:val="24"/>
                <w:lang w:val="en-US"/>
              </w:rPr>
            </w:pPr>
          </w:p>
        </w:tc>
        <w:tc>
          <w:tcPr>
            <w:tcW w:w="1309" w:type="dxa"/>
            <w:tcBorders>
              <w:top w:val="nil"/>
              <w:left w:val="nil"/>
              <w:bottom w:val="nil"/>
              <w:right w:val="nil"/>
            </w:tcBorders>
            <w:vAlign w:val="bottom"/>
          </w:tcPr>
          <w:p w:rsidR="00175B12" w:rsidRPr="0076274F" w:rsidRDefault="00175B12" w:rsidP="00EC6238">
            <w:pPr>
              <w:snapToGrid w:val="0"/>
              <w:jc w:val="center"/>
              <w:rPr>
                <w:sz w:val="24"/>
              </w:rPr>
            </w:pPr>
          </w:p>
        </w:tc>
        <w:tc>
          <w:tcPr>
            <w:tcW w:w="1829" w:type="dxa"/>
            <w:tcBorders>
              <w:top w:val="nil"/>
              <w:left w:val="nil"/>
              <w:bottom w:val="nil"/>
              <w:right w:val="nil"/>
            </w:tcBorders>
            <w:vAlign w:val="bottom"/>
          </w:tcPr>
          <w:p w:rsidR="00175B12" w:rsidRPr="0076274F" w:rsidRDefault="00175B12" w:rsidP="00EC6238">
            <w:pPr>
              <w:snapToGrid w:val="0"/>
              <w:jc w:val="center"/>
              <w:rPr>
                <w:sz w:val="24"/>
              </w:rPr>
            </w:pPr>
          </w:p>
        </w:tc>
      </w:tr>
      <w:tr w:rsidR="00175B12" w:rsidRPr="0076274F" w:rsidTr="00EC6238">
        <w:trPr>
          <w:jc w:val="center"/>
        </w:trPr>
        <w:tc>
          <w:tcPr>
            <w:tcW w:w="1728" w:type="dxa"/>
            <w:vAlign w:val="bottom"/>
          </w:tcPr>
          <w:p w:rsidR="00175B12" w:rsidRPr="0076274F" w:rsidRDefault="00175B12" w:rsidP="00EC6238">
            <w:pPr>
              <w:snapToGrid w:val="0"/>
              <w:jc w:val="center"/>
              <w:rPr>
                <w:sz w:val="24"/>
              </w:rPr>
            </w:pPr>
            <w:r w:rsidRPr="0076274F">
              <w:rPr>
                <w:sz w:val="24"/>
              </w:rPr>
              <w:t>4.37-4,39</w:t>
            </w:r>
          </w:p>
        </w:tc>
        <w:tc>
          <w:tcPr>
            <w:tcW w:w="993" w:type="dxa"/>
            <w:vAlign w:val="bottom"/>
          </w:tcPr>
          <w:p w:rsidR="00175B12" w:rsidRPr="0076274F" w:rsidRDefault="00175B12" w:rsidP="00EC6238">
            <w:pPr>
              <w:snapToGrid w:val="0"/>
              <w:jc w:val="center"/>
              <w:rPr>
                <w:sz w:val="24"/>
              </w:rPr>
            </w:pPr>
            <w:r w:rsidRPr="0076274F">
              <w:rPr>
                <w:sz w:val="24"/>
              </w:rPr>
              <w:t>175</w:t>
            </w:r>
          </w:p>
        </w:tc>
        <w:tc>
          <w:tcPr>
            <w:tcW w:w="283" w:type="dxa"/>
            <w:vMerge/>
          </w:tcPr>
          <w:p w:rsidR="00175B12" w:rsidRPr="0076274F" w:rsidRDefault="00175B12" w:rsidP="00EC6238">
            <w:pPr>
              <w:jc w:val="center"/>
              <w:rPr>
                <w:b/>
                <w:sz w:val="24"/>
                <w:lang w:val="en-US"/>
              </w:rPr>
            </w:pPr>
          </w:p>
        </w:tc>
        <w:tc>
          <w:tcPr>
            <w:tcW w:w="1391" w:type="dxa"/>
            <w:vAlign w:val="bottom"/>
          </w:tcPr>
          <w:p w:rsidR="00175B12" w:rsidRPr="0076274F" w:rsidRDefault="00175B12" w:rsidP="00EC6238">
            <w:pPr>
              <w:snapToGrid w:val="0"/>
              <w:jc w:val="center"/>
              <w:rPr>
                <w:sz w:val="24"/>
              </w:rPr>
            </w:pPr>
            <w:r w:rsidRPr="0076274F">
              <w:rPr>
                <w:sz w:val="24"/>
              </w:rPr>
              <w:t>3.6-3,61</w:t>
            </w:r>
          </w:p>
        </w:tc>
        <w:tc>
          <w:tcPr>
            <w:tcW w:w="1025" w:type="dxa"/>
            <w:vAlign w:val="bottom"/>
          </w:tcPr>
          <w:p w:rsidR="00175B12" w:rsidRPr="0076274F" w:rsidRDefault="00175B12" w:rsidP="00EC6238">
            <w:pPr>
              <w:snapToGrid w:val="0"/>
              <w:jc w:val="center"/>
              <w:rPr>
                <w:sz w:val="24"/>
              </w:rPr>
            </w:pPr>
            <w:r w:rsidRPr="0076274F">
              <w:rPr>
                <w:sz w:val="24"/>
              </w:rPr>
              <w:t>144</w:t>
            </w:r>
          </w:p>
        </w:tc>
        <w:tc>
          <w:tcPr>
            <w:tcW w:w="282" w:type="dxa"/>
            <w:vMerge/>
            <w:tcBorders>
              <w:right w:val="nil"/>
            </w:tcBorders>
          </w:tcPr>
          <w:p w:rsidR="00175B12" w:rsidRPr="0076274F" w:rsidRDefault="00175B12" w:rsidP="00EC6238">
            <w:pPr>
              <w:jc w:val="center"/>
              <w:rPr>
                <w:b/>
                <w:sz w:val="24"/>
                <w:lang w:val="en-US"/>
              </w:rPr>
            </w:pPr>
          </w:p>
        </w:tc>
        <w:tc>
          <w:tcPr>
            <w:tcW w:w="1309" w:type="dxa"/>
            <w:tcBorders>
              <w:top w:val="nil"/>
              <w:left w:val="nil"/>
              <w:bottom w:val="nil"/>
              <w:right w:val="nil"/>
            </w:tcBorders>
            <w:vAlign w:val="bottom"/>
          </w:tcPr>
          <w:p w:rsidR="00175B12" w:rsidRPr="0076274F" w:rsidRDefault="00175B12" w:rsidP="00EC6238">
            <w:pPr>
              <w:snapToGrid w:val="0"/>
              <w:jc w:val="center"/>
              <w:rPr>
                <w:b/>
                <w:sz w:val="24"/>
              </w:rPr>
            </w:pPr>
          </w:p>
        </w:tc>
        <w:tc>
          <w:tcPr>
            <w:tcW w:w="1829" w:type="dxa"/>
            <w:tcBorders>
              <w:top w:val="nil"/>
              <w:left w:val="nil"/>
              <w:bottom w:val="nil"/>
              <w:right w:val="nil"/>
            </w:tcBorders>
            <w:vAlign w:val="bottom"/>
          </w:tcPr>
          <w:p w:rsidR="00175B12" w:rsidRPr="0076274F" w:rsidRDefault="00175B12" w:rsidP="00EC6238">
            <w:pPr>
              <w:snapToGrid w:val="0"/>
              <w:jc w:val="center"/>
              <w:rPr>
                <w:b/>
                <w:sz w:val="24"/>
              </w:rPr>
            </w:pPr>
          </w:p>
        </w:tc>
      </w:tr>
      <w:tr w:rsidR="00175B12" w:rsidRPr="0076274F" w:rsidTr="00EC6238">
        <w:trPr>
          <w:jc w:val="center"/>
        </w:trPr>
        <w:tc>
          <w:tcPr>
            <w:tcW w:w="1728" w:type="dxa"/>
            <w:vAlign w:val="bottom"/>
          </w:tcPr>
          <w:p w:rsidR="00175B12" w:rsidRPr="0076274F" w:rsidRDefault="00175B12" w:rsidP="00EC6238">
            <w:pPr>
              <w:snapToGrid w:val="0"/>
              <w:jc w:val="center"/>
              <w:rPr>
                <w:sz w:val="24"/>
              </w:rPr>
            </w:pPr>
            <w:r w:rsidRPr="0076274F">
              <w:rPr>
                <w:sz w:val="24"/>
              </w:rPr>
              <w:t>4.35-4,36</w:t>
            </w:r>
          </w:p>
        </w:tc>
        <w:tc>
          <w:tcPr>
            <w:tcW w:w="993" w:type="dxa"/>
            <w:vAlign w:val="bottom"/>
          </w:tcPr>
          <w:p w:rsidR="00175B12" w:rsidRPr="0076274F" w:rsidRDefault="00175B12" w:rsidP="00EC6238">
            <w:pPr>
              <w:snapToGrid w:val="0"/>
              <w:jc w:val="center"/>
              <w:rPr>
                <w:sz w:val="24"/>
              </w:rPr>
            </w:pPr>
            <w:r w:rsidRPr="0076274F">
              <w:rPr>
                <w:sz w:val="24"/>
              </w:rPr>
              <w:t>174</w:t>
            </w:r>
          </w:p>
        </w:tc>
        <w:tc>
          <w:tcPr>
            <w:tcW w:w="283" w:type="dxa"/>
            <w:vMerge/>
          </w:tcPr>
          <w:p w:rsidR="00175B12" w:rsidRPr="0076274F" w:rsidRDefault="00175B12" w:rsidP="00EC6238">
            <w:pPr>
              <w:jc w:val="center"/>
              <w:rPr>
                <w:b/>
                <w:sz w:val="24"/>
                <w:lang w:val="en-US"/>
              </w:rPr>
            </w:pPr>
          </w:p>
        </w:tc>
        <w:tc>
          <w:tcPr>
            <w:tcW w:w="1391" w:type="dxa"/>
            <w:vAlign w:val="bottom"/>
          </w:tcPr>
          <w:p w:rsidR="00175B12" w:rsidRPr="0076274F" w:rsidRDefault="00175B12" w:rsidP="00EC6238">
            <w:pPr>
              <w:snapToGrid w:val="0"/>
              <w:jc w:val="center"/>
              <w:rPr>
                <w:sz w:val="24"/>
              </w:rPr>
            </w:pPr>
            <w:r w:rsidRPr="0076274F">
              <w:rPr>
                <w:sz w:val="24"/>
              </w:rPr>
              <w:t>3.57-3,59</w:t>
            </w:r>
          </w:p>
        </w:tc>
        <w:tc>
          <w:tcPr>
            <w:tcW w:w="1025" w:type="dxa"/>
            <w:vAlign w:val="bottom"/>
          </w:tcPr>
          <w:p w:rsidR="00175B12" w:rsidRPr="0076274F" w:rsidRDefault="00175B12" w:rsidP="00EC6238">
            <w:pPr>
              <w:snapToGrid w:val="0"/>
              <w:jc w:val="center"/>
              <w:rPr>
                <w:sz w:val="24"/>
              </w:rPr>
            </w:pPr>
            <w:r w:rsidRPr="0076274F">
              <w:rPr>
                <w:sz w:val="24"/>
              </w:rPr>
              <w:t>143</w:t>
            </w:r>
          </w:p>
        </w:tc>
        <w:tc>
          <w:tcPr>
            <w:tcW w:w="282" w:type="dxa"/>
            <w:vMerge/>
            <w:tcBorders>
              <w:right w:val="nil"/>
            </w:tcBorders>
          </w:tcPr>
          <w:p w:rsidR="00175B12" w:rsidRPr="0076274F" w:rsidRDefault="00175B12" w:rsidP="00EC6238">
            <w:pPr>
              <w:jc w:val="center"/>
              <w:rPr>
                <w:b/>
                <w:sz w:val="24"/>
                <w:lang w:val="en-US"/>
              </w:rPr>
            </w:pPr>
          </w:p>
        </w:tc>
        <w:tc>
          <w:tcPr>
            <w:tcW w:w="1309" w:type="dxa"/>
            <w:tcBorders>
              <w:top w:val="nil"/>
              <w:left w:val="nil"/>
              <w:bottom w:val="nil"/>
              <w:right w:val="nil"/>
            </w:tcBorders>
          </w:tcPr>
          <w:p w:rsidR="00175B12" w:rsidRPr="0076274F" w:rsidRDefault="00175B12" w:rsidP="00EC6238">
            <w:pPr>
              <w:jc w:val="center"/>
              <w:rPr>
                <w:b/>
                <w:sz w:val="24"/>
                <w:lang w:val="en-US"/>
              </w:rPr>
            </w:pPr>
          </w:p>
        </w:tc>
        <w:tc>
          <w:tcPr>
            <w:tcW w:w="1829" w:type="dxa"/>
            <w:tcBorders>
              <w:top w:val="nil"/>
              <w:left w:val="nil"/>
              <w:bottom w:val="nil"/>
              <w:right w:val="nil"/>
            </w:tcBorders>
          </w:tcPr>
          <w:p w:rsidR="00175B12" w:rsidRPr="0076274F" w:rsidRDefault="00175B12" w:rsidP="00EC6238">
            <w:pPr>
              <w:jc w:val="center"/>
              <w:rPr>
                <w:b/>
                <w:sz w:val="24"/>
                <w:lang w:val="en-US"/>
              </w:rPr>
            </w:pPr>
          </w:p>
        </w:tc>
      </w:tr>
      <w:tr w:rsidR="00175B12" w:rsidRPr="0076274F" w:rsidTr="00EC6238">
        <w:trPr>
          <w:jc w:val="center"/>
        </w:trPr>
        <w:tc>
          <w:tcPr>
            <w:tcW w:w="1728" w:type="dxa"/>
            <w:vAlign w:val="bottom"/>
          </w:tcPr>
          <w:p w:rsidR="00175B12" w:rsidRPr="0076274F" w:rsidRDefault="00175B12" w:rsidP="00EC6238">
            <w:pPr>
              <w:snapToGrid w:val="0"/>
              <w:jc w:val="center"/>
              <w:rPr>
                <w:sz w:val="24"/>
              </w:rPr>
            </w:pPr>
            <w:r w:rsidRPr="0076274F">
              <w:rPr>
                <w:sz w:val="24"/>
              </w:rPr>
              <w:t>4.32-4,34</w:t>
            </w:r>
          </w:p>
        </w:tc>
        <w:tc>
          <w:tcPr>
            <w:tcW w:w="993" w:type="dxa"/>
            <w:vAlign w:val="bottom"/>
          </w:tcPr>
          <w:p w:rsidR="00175B12" w:rsidRPr="0076274F" w:rsidRDefault="00175B12" w:rsidP="00EC6238">
            <w:pPr>
              <w:snapToGrid w:val="0"/>
              <w:jc w:val="center"/>
              <w:rPr>
                <w:sz w:val="24"/>
              </w:rPr>
            </w:pPr>
            <w:r w:rsidRPr="0076274F">
              <w:rPr>
                <w:sz w:val="24"/>
              </w:rPr>
              <w:t>173</w:t>
            </w:r>
          </w:p>
        </w:tc>
        <w:tc>
          <w:tcPr>
            <w:tcW w:w="283" w:type="dxa"/>
            <w:vMerge/>
          </w:tcPr>
          <w:p w:rsidR="00175B12" w:rsidRPr="0076274F" w:rsidRDefault="00175B12" w:rsidP="00EC6238">
            <w:pPr>
              <w:jc w:val="center"/>
              <w:rPr>
                <w:b/>
                <w:sz w:val="24"/>
                <w:lang w:val="en-US"/>
              </w:rPr>
            </w:pPr>
          </w:p>
        </w:tc>
        <w:tc>
          <w:tcPr>
            <w:tcW w:w="1391" w:type="dxa"/>
            <w:vAlign w:val="bottom"/>
          </w:tcPr>
          <w:p w:rsidR="00175B12" w:rsidRPr="0076274F" w:rsidRDefault="00175B12" w:rsidP="00EC6238">
            <w:pPr>
              <w:snapToGrid w:val="0"/>
              <w:jc w:val="center"/>
              <w:rPr>
                <w:sz w:val="24"/>
              </w:rPr>
            </w:pPr>
            <w:r w:rsidRPr="0076274F">
              <w:rPr>
                <w:sz w:val="24"/>
              </w:rPr>
              <w:t>3.55-3,56</w:t>
            </w:r>
          </w:p>
        </w:tc>
        <w:tc>
          <w:tcPr>
            <w:tcW w:w="1025" w:type="dxa"/>
            <w:vAlign w:val="bottom"/>
          </w:tcPr>
          <w:p w:rsidR="00175B12" w:rsidRPr="0076274F" w:rsidRDefault="00175B12" w:rsidP="00EC6238">
            <w:pPr>
              <w:snapToGrid w:val="0"/>
              <w:jc w:val="center"/>
              <w:rPr>
                <w:sz w:val="24"/>
              </w:rPr>
            </w:pPr>
            <w:r w:rsidRPr="0076274F">
              <w:rPr>
                <w:sz w:val="24"/>
              </w:rPr>
              <w:t>142</w:t>
            </w:r>
          </w:p>
        </w:tc>
        <w:tc>
          <w:tcPr>
            <w:tcW w:w="282" w:type="dxa"/>
            <w:vMerge/>
            <w:tcBorders>
              <w:right w:val="nil"/>
            </w:tcBorders>
          </w:tcPr>
          <w:p w:rsidR="00175B12" w:rsidRPr="0076274F" w:rsidRDefault="00175B12" w:rsidP="00EC6238">
            <w:pPr>
              <w:jc w:val="center"/>
              <w:rPr>
                <w:b/>
                <w:sz w:val="24"/>
                <w:lang w:val="en-US"/>
              </w:rPr>
            </w:pPr>
          </w:p>
        </w:tc>
        <w:tc>
          <w:tcPr>
            <w:tcW w:w="1309" w:type="dxa"/>
            <w:tcBorders>
              <w:top w:val="nil"/>
              <w:left w:val="nil"/>
              <w:bottom w:val="nil"/>
              <w:right w:val="nil"/>
            </w:tcBorders>
          </w:tcPr>
          <w:p w:rsidR="00175B12" w:rsidRPr="0076274F" w:rsidRDefault="00175B12" w:rsidP="00EC6238">
            <w:pPr>
              <w:jc w:val="center"/>
              <w:rPr>
                <w:b/>
                <w:sz w:val="24"/>
                <w:lang w:val="en-US"/>
              </w:rPr>
            </w:pPr>
          </w:p>
        </w:tc>
        <w:tc>
          <w:tcPr>
            <w:tcW w:w="1829" w:type="dxa"/>
            <w:tcBorders>
              <w:top w:val="nil"/>
              <w:left w:val="nil"/>
              <w:bottom w:val="nil"/>
              <w:right w:val="nil"/>
            </w:tcBorders>
          </w:tcPr>
          <w:p w:rsidR="00175B12" w:rsidRPr="0076274F" w:rsidRDefault="00175B12" w:rsidP="00EC6238">
            <w:pPr>
              <w:jc w:val="center"/>
              <w:rPr>
                <w:b/>
                <w:sz w:val="24"/>
                <w:lang w:val="en-US"/>
              </w:rPr>
            </w:pPr>
          </w:p>
        </w:tc>
      </w:tr>
      <w:tr w:rsidR="00175B12" w:rsidRPr="0076274F" w:rsidTr="00EC6238">
        <w:trPr>
          <w:jc w:val="center"/>
        </w:trPr>
        <w:tc>
          <w:tcPr>
            <w:tcW w:w="1728" w:type="dxa"/>
            <w:vAlign w:val="bottom"/>
          </w:tcPr>
          <w:p w:rsidR="00175B12" w:rsidRPr="0076274F" w:rsidRDefault="00175B12" w:rsidP="00EC6238">
            <w:pPr>
              <w:snapToGrid w:val="0"/>
              <w:jc w:val="center"/>
              <w:rPr>
                <w:sz w:val="24"/>
              </w:rPr>
            </w:pPr>
            <w:r w:rsidRPr="0076274F">
              <w:rPr>
                <w:sz w:val="24"/>
              </w:rPr>
              <w:t>4.3-4,31</w:t>
            </w:r>
          </w:p>
        </w:tc>
        <w:tc>
          <w:tcPr>
            <w:tcW w:w="993" w:type="dxa"/>
            <w:vAlign w:val="bottom"/>
          </w:tcPr>
          <w:p w:rsidR="00175B12" w:rsidRPr="0076274F" w:rsidRDefault="00175B12" w:rsidP="00EC6238">
            <w:pPr>
              <w:snapToGrid w:val="0"/>
              <w:jc w:val="center"/>
              <w:rPr>
                <w:sz w:val="24"/>
              </w:rPr>
            </w:pPr>
            <w:r w:rsidRPr="0076274F">
              <w:rPr>
                <w:sz w:val="24"/>
              </w:rPr>
              <w:t>172</w:t>
            </w:r>
          </w:p>
        </w:tc>
        <w:tc>
          <w:tcPr>
            <w:tcW w:w="283" w:type="dxa"/>
            <w:vMerge/>
          </w:tcPr>
          <w:p w:rsidR="00175B12" w:rsidRPr="0076274F" w:rsidRDefault="00175B12" w:rsidP="00EC6238">
            <w:pPr>
              <w:jc w:val="center"/>
              <w:rPr>
                <w:b/>
                <w:sz w:val="24"/>
                <w:lang w:val="en-US"/>
              </w:rPr>
            </w:pPr>
          </w:p>
        </w:tc>
        <w:tc>
          <w:tcPr>
            <w:tcW w:w="1391" w:type="dxa"/>
            <w:vAlign w:val="bottom"/>
          </w:tcPr>
          <w:p w:rsidR="00175B12" w:rsidRPr="0076274F" w:rsidRDefault="00175B12" w:rsidP="00EC6238">
            <w:pPr>
              <w:snapToGrid w:val="0"/>
              <w:jc w:val="center"/>
              <w:rPr>
                <w:sz w:val="24"/>
              </w:rPr>
            </w:pPr>
            <w:r w:rsidRPr="0076274F">
              <w:rPr>
                <w:sz w:val="24"/>
              </w:rPr>
              <w:t>3.52-3,54</w:t>
            </w:r>
          </w:p>
        </w:tc>
        <w:tc>
          <w:tcPr>
            <w:tcW w:w="1025" w:type="dxa"/>
            <w:vAlign w:val="bottom"/>
          </w:tcPr>
          <w:p w:rsidR="00175B12" w:rsidRPr="0076274F" w:rsidRDefault="00175B12" w:rsidP="00EC6238">
            <w:pPr>
              <w:snapToGrid w:val="0"/>
              <w:jc w:val="center"/>
              <w:rPr>
                <w:sz w:val="24"/>
              </w:rPr>
            </w:pPr>
            <w:r w:rsidRPr="0076274F">
              <w:rPr>
                <w:sz w:val="24"/>
              </w:rPr>
              <w:t>141</w:t>
            </w:r>
          </w:p>
        </w:tc>
        <w:tc>
          <w:tcPr>
            <w:tcW w:w="282" w:type="dxa"/>
            <w:vMerge/>
            <w:tcBorders>
              <w:right w:val="nil"/>
            </w:tcBorders>
          </w:tcPr>
          <w:p w:rsidR="00175B12" w:rsidRPr="0076274F" w:rsidRDefault="00175B12" w:rsidP="00EC6238">
            <w:pPr>
              <w:jc w:val="center"/>
              <w:rPr>
                <w:b/>
                <w:sz w:val="24"/>
                <w:lang w:val="en-US"/>
              </w:rPr>
            </w:pPr>
          </w:p>
        </w:tc>
        <w:tc>
          <w:tcPr>
            <w:tcW w:w="1309" w:type="dxa"/>
            <w:tcBorders>
              <w:top w:val="nil"/>
              <w:left w:val="nil"/>
              <w:bottom w:val="nil"/>
              <w:right w:val="nil"/>
            </w:tcBorders>
          </w:tcPr>
          <w:p w:rsidR="00175B12" w:rsidRPr="0076274F" w:rsidRDefault="00175B12" w:rsidP="00EC6238">
            <w:pPr>
              <w:jc w:val="center"/>
              <w:rPr>
                <w:b/>
                <w:sz w:val="24"/>
                <w:lang w:val="en-US"/>
              </w:rPr>
            </w:pPr>
          </w:p>
        </w:tc>
        <w:tc>
          <w:tcPr>
            <w:tcW w:w="1829" w:type="dxa"/>
            <w:tcBorders>
              <w:top w:val="nil"/>
              <w:left w:val="nil"/>
              <w:bottom w:val="nil"/>
              <w:right w:val="nil"/>
            </w:tcBorders>
          </w:tcPr>
          <w:p w:rsidR="00175B12" w:rsidRPr="0076274F" w:rsidRDefault="00175B12" w:rsidP="00EC6238">
            <w:pPr>
              <w:jc w:val="center"/>
              <w:rPr>
                <w:b/>
                <w:sz w:val="24"/>
                <w:lang w:val="en-US"/>
              </w:rPr>
            </w:pPr>
          </w:p>
        </w:tc>
      </w:tr>
      <w:tr w:rsidR="00175B12" w:rsidRPr="0076274F" w:rsidTr="00EC6238">
        <w:trPr>
          <w:jc w:val="center"/>
        </w:trPr>
        <w:tc>
          <w:tcPr>
            <w:tcW w:w="1728" w:type="dxa"/>
            <w:vAlign w:val="bottom"/>
          </w:tcPr>
          <w:p w:rsidR="00175B12" w:rsidRPr="0076274F" w:rsidRDefault="00175B12" w:rsidP="00EC6238">
            <w:pPr>
              <w:snapToGrid w:val="0"/>
              <w:jc w:val="center"/>
              <w:rPr>
                <w:sz w:val="24"/>
              </w:rPr>
            </w:pPr>
            <w:r w:rsidRPr="0076274F">
              <w:rPr>
                <w:sz w:val="24"/>
              </w:rPr>
              <w:t>4,27-4,29</w:t>
            </w:r>
          </w:p>
        </w:tc>
        <w:tc>
          <w:tcPr>
            <w:tcW w:w="993" w:type="dxa"/>
            <w:vAlign w:val="bottom"/>
          </w:tcPr>
          <w:p w:rsidR="00175B12" w:rsidRPr="0076274F" w:rsidRDefault="00175B12" w:rsidP="00EC6238">
            <w:pPr>
              <w:snapToGrid w:val="0"/>
              <w:jc w:val="center"/>
              <w:rPr>
                <w:sz w:val="24"/>
              </w:rPr>
            </w:pPr>
            <w:r w:rsidRPr="0076274F">
              <w:rPr>
                <w:sz w:val="24"/>
              </w:rPr>
              <w:t>171</w:t>
            </w:r>
          </w:p>
        </w:tc>
        <w:tc>
          <w:tcPr>
            <w:tcW w:w="283" w:type="dxa"/>
            <w:vMerge/>
          </w:tcPr>
          <w:p w:rsidR="00175B12" w:rsidRPr="0076274F" w:rsidRDefault="00175B12" w:rsidP="00EC6238">
            <w:pPr>
              <w:jc w:val="center"/>
              <w:rPr>
                <w:b/>
                <w:sz w:val="24"/>
                <w:lang w:val="en-US"/>
              </w:rPr>
            </w:pPr>
          </w:p>
        </w:tc>
        <w:tc>
          <w:tcPr>
            <w:tcW w:w="1391" w:type="dxa"/>
            <w:vAlign w:val="bottom"/>
          </w:tcPr>
          <w:p w:rsidR="00175B12" w:rsidRPr="0076274F" w:rsidRDefault="00175B12" w:rsidP="00EC6238">
            <w:pPr>
              <w:snapToGrid w:val="0"/>
              <w:jc w:val="center"/>
              <w:rPr>
                <w:sz w:val="24"/>
              </w:rPr>
            </w:pPr>
            <w:r w:rsidRPr="0076274F">
              <w:rPr>
                <w:sz w:val="24"/>
              </w:rPr>
              <w:t>3.5-3,51</w:t>
            </w:r>
          </w:p>
        </w:tc>
        <w:tc>
          <w:tcPr>
            <w:tcW w:w="1025" w:type="dxa"/>
            <w:vAlign w:val="bottom"/>
          </w:tcPr>
          <w:p w:rsidR="00175B12" w:rsidRPr="0076274F" w:rsidRDefault="00175B12" w:rsidP="00EC6238">
            <w:pPr>
              <w:snapToGrid w:val="0"/>
              <w:jc w:val="center"/>
              <w:rPr>
                <w:sz w:val="24"/>
              </w:rPr>
            </w:pPr>
            <w:r w:rsidRPr="0076274F">
              <w:rPr>
                <w:sz w:val="24"/>
              </w:rPr>
              <w:t>140</w:t>
            </w:r>
          </w:p>
        </w:tc>
        <w:tc>
          <w:tcPr>
            <w:tcW w:w="282" w:type="dxa"/>
            <w:vMerge/>
            <w:tcBorders>
              <w:right w:val="nil"/>
            </w:tcBorders>
          </w:tcPr>
          <w:p w:rsidR="00175B12" w:rsidRPr="0076274F" w:rsidRDefault="00175B12" w:rsidP="00EC6238">
            <w:pPr>
              <w:jc w:val="center"/>
              <w:rPr>
                <w:b/>
                <w:sz w:val="24"/>
                <w:lang w:val="en-US"/>
              </w:rPr>
            </w:pPr>
          </w:p>
        </w:tc>
        <w:tc>
          <w:tcPr>
            <w:tcW w:w="1309" w:type="dxa"/>
            <w:tcBorders>
              <w:top w:val="nil"/>
              <w:left w:val="nil"/>
              <w:bottom w:val="nil"/>
              <w:right w:val="nil"/>
            </w:tcBorders>
          </w:tcPr>
          <w:p w:rsidR="00175B12" w:rsidRPr="0076274F" w:rsidRDefault="00175B12" w:rsidP="00EC6238">
            <w:pPr>
              <w:jc w:val="center"/>
              <w:rPr>
                <w:b/>
                <w:sz w:val="24"/>
                <w:lang w:val="en-US"/>
              </w:rPr>
            </w:pPr>
          </w:p>
        </w:tc>
        <w:tc>
          <w:tcPr>
            <w:tcW w:w="1829" w:type="dxa"/>
            <w:tcBorders>
              <w:top w:val="nil"/>
              <w:left w:val="nil"/>
              <w:bottom w:val="nil"/>
              <w:right w:val="nil"/>
            </w:tcBorders>
          </w:tcPr>
          <w:p w:rsidR="00175B12" w:rsidRPr="0076274F" w:rsidRDefault="00175B12" w:rsidP="00EC6238">
            <w:pPr>
              <w:jc w:val="center"/>
              <w:rPr>
                <w:b/>
                <w:sz w:val="24"/>
                <w:lang w:val="en-US"/>
              </w:rPr>
            </w:pPr>
          </w:p>
        </w:tc>
      </w:tr>
      <w:tr w:rsidR="00175B12" w:rsidRPr="0076274F" w:rsidTr="00EC6238">
        <w:trPr>
          <w:jc w:val="center"/>
        </w:trPr>
        <w:tc>
          <w:tcPr>
            <w:tcW w:w="1728" w:type="dxa"/>
            <w:vAlign w:val="bottom"/>
          </w:tcPr>
          <w:p w:rsidR="00175B12" w:rsidRPr="0076274F" w:rsidRDefault="00175B12" w:rsidP="00EC6238">
            <w:pPr>
              <w:snapToGrid w:val="0"/>
              <w:jc w:val="center"/>
              <w:rPr>
                <w:sz w:val="24"/>
              </w:rPr>
            </w:pPr>
            <w:r w:rsidRPr="0076274F">
              <w:rPr>
                <w:sz w:val="24"/>
              </w:rPr>
              <w:t>4.24-4,26</w:t>
            </w:r>
          </w:p>
        </w:tc>
        <w:tc>
          <w:tcPr>
            <w:tcW w:w="993" w:type="dxa"/>
            <w:vAlign w:val="bottom"/>
          </w:tcPr>
          <w:p w:rsidR="00175B12" w:rsidRPr="0076274F" w:rsidRDefault="00175B12" w:rsidP="00EC6238">
            <w:pPr>
              <w:snapToGrid w:val="0"/>
              <w:jc w:val="center"/>
              <w:rPr>
                <w:sz w:val="24"/>
              </w:rPr>
            </w:pPr>
            <w:r w:rsidRPr="0076274F">
              <w:rPr>
                <w:sz w:val="24"/>
              </w:rPr>
              <w:t>170</w:t>
            </w:r>
          </w:p>
        </w:tc>
        <w:tc>
          <w:tcPr>
            <w:tcW w:w="283" w:type="dxa"/>
            <w:vMerge/>
            <w:tcBorders>
              <w:bottom w:val="nil"/>
            </w:tcBorders>
          </w:tcPr>
          <w:p w:rsidR="00175B12" w:rsidRPr="0076274F" w:rsidRDefault="00175B12" w:rsidP="00EC6238">
            <w:pPr>
              <w:jc w:val="center"/>
              <w:rPr>
                <w:b/>
                <w:sz w:val="24"/>
                <w:lang w:val="en-US"/>
              </w:rPr>
            </w:pPr>
          </w:p>
        </w:tc>
        <w:tc>
          <w:tcPr>
            <w:tcW w:w="1391" w:type="dxa"/>
            <w:vAlign w:val="bottom"/>
          </w:tcPr>
          <w:p w:rsidR="00175B12" w:rsidRPr="0076274F" w:rsidRDefault="00175B12" w:rsidP="00EC6238">
            <w:pPr>
              <w:snapToGrid w:val="0"/>
              <w:jc w:val="center"/>
              <w:rPr>
                <w:sz w:val="24"/>
              </w:rPr>
            </w:pPr>
            <w:r w:rsidRPr="0076274F">
              <w:rPr>
                <w:sz w:val="24"/>
              </w:rPr>
              <w:t>3.47-3,49</w:t>
            </w:r>
          </w:p>
        </w:tc>
        <w:tc>
          <w:tcPr>
            <w:tcW w:w="1025" w:type="dxa"/>
            <w:vAlign w:val="bottom"/>
          </w:tcPr>
          <w:p w:rsidR="00175B12" w:rsidRPr="0076274F" w:rsidRDefault="00175B12" w:rsidP="00EC6238">
            <w:pPr>
              <w:snapToGrid w:val="0"/>
              <w:jc w:val="center"/>
              <w:rPr>
                <w:sz w:val="24"/>
              </w:rPr>
            </w:pPr>
            <w:r w:rsidRPr="0076274F">
              <w:rPr>
                <w:sz w:val="24"/>
              </w:rPr>
              <w:t>139</w:t>
            </w:r>
          </w:p>
        </w:tc>
        <w:tc>
          <w:tcPr>
            <w:tcW w:w="282" w:type="dxa"/>
            <w:vMerge/>
            <w:tcBorders>
              <w:bottom w:val="nil"/>
              <w:right w:val="nil"/>
            </w:tcBorders>
          </w:tcPr>
          <w:p w:rsidR="00175B12" w:rsidRPr="0076274F" w:rsidRDefault="00175B12" w:rsidP="00EC6238">
            <w:pPr>
              <w:jc w:val="center"/>
              <w:rPr>
                <w:b/>
                <w:sz w:val="24"/>
                <w:lang w:val="en-US"/>
              </w:rPr>
            </w:pPr>
          </w:p>
        </w:tc>
        <w:tc>
          <w:tcPr>
            <w:tcW w:w="1309" w:type="dxa"/>
            <w:tcBorders>
              <w:top w:val="nil"/>
              <w:left w:val="nil"/>
              <w:bottom w:val="nil"/>
              <w:right w:val="nil"/>
            </w:tcBorders>
          </w:tcPr>
          <w:p w:rsidR="00175B12" w:rsidRPr="0076274F" w:rsidRDefault="00175B12" w:rsidP="00EC6238">
            <w:pPr>
              <w:jc w:val="center"/>
              <w:rPr>
                <w:b/>
                <w:sz w:val="24"/>
                <w:lang w:val="en-US"/>
              </w:rPr>
            </w:pPr>
          </w:p>
        </w:tc>
        <w:tc>
          <w:tcPr>
            <w:tcW w:w="1829" w:type="dxa"/>
            <w:tcBorders>
              <w:top w:val="nil"/>
              <w:left w:val="nil"/>
              <w:bottom w:val="nil"/>
              <w:right w:val="nil"/>
            </w:tcBorders>
          </w:tcPr>
          <w:p w:rsidR="00175B12" w:rsidRPr="0076274F" w:rsidRDefault="00175B12" w:rsidP="00EC6238">
            <w:pPr>
              <w:jc w:val="center"/>
              <w:rPr>
                <w:b/>
                <w:sz w:val="24"/>
                <w:lang w:val="en-US"/>
              </w:rPr>
            </w:pPr>
          </w:p>
        </w:tc>
      </w:tr>
    </w:tbl>
    <w:p w:rsidR="00175B12" w:rsidRPr="0076274F" w:rsidRDefault="00175B12" w:rsidP="00175B12">
      <w:pPr>
        <w:ind w:firstLine="720"/>
        <w:jc w:val="center"/>
        <w:rPr>
          <w:b/>
          <w:sz w:val="24"/>
          <w:lang w:val="en-US"/>
        </w:rPr>
      </w:pPr>
    </w:p>
    <w:p w:rsidR="00175B12" w:rsidRPr="004327B7" w:rsidRDefault="00175B12" w:rsidP="00175B12">
      <w:pPr>
        <w:jc w:val="both"/>
        <w:rPr>
          <w:bCs/>
          <w:iCs/>
          <w:szCs w:val="28"/>
        </w:rPr>
      </w:pPr>
    </w:p>
    <w:p w:rsidR="00FC3803" w:rsidRDefault="00FC3803" w:rsidP="00FC3803">
      <w:pPr>
        <w:ind w:firstLine="567"/>
        <w:jc w:val="both"/>
        <w:rPr>
          <w:bCs/>
          <w:iCs/>
          <w:szCs w:val="28"/>
        </w:rPr>
      </w:pPr>
    </w:p>
    <w:p w:rsidR="00D01F5A" w:rsidRDefault="00D01F5A" w:rsidP="00E31F1F">
      <w:pPr>
        <w:jc w:val="both"/>
        <w:rPr>
          <w:sz w:val="24"/>
          <w:szCs w:val="24"/>
        </w:rPr>
      </w:pPr>
    </w:p>
    <w:p w:rsidR="00D01F5A" w:rsidRDefault="00D01F5A" w:rsidP="00E31F1F">
      <w:pPr>
        <w:jc w:val="both"/>
        <w:rPr>
          <w:sz w:val="24"/>
          <w:szCs w:val="24"/>
        </w:rPr>
      </w:pPr>
    </w:p>
    <w:p w:rsidR="00D01F5A" w:rsidRDefault="00D01F5A" w:rsidP="00E31F1F">
      <w:pPr>
        <w:jc w:val="both"/>
        <w:rPr>
          <w:sz w:val="24"/>
          <w:szCs w:val="24"/>
        </w:rPr>
      </w:pPr>
    </w:p>
    <w:p w:rsidR="006F6F50" w:rsidRDefault="00E31F1F" w:rsidP="00E31F1F">
      <w:pPr>
        <w:jc w:val="both"/>
        <w:rPr>
          <w:sz w:val="24"/>
          <w:szCs w:val="24"/>
        </w:rPr>
      </w:pPr>
      <w:r w:rsidRPr="00924A05">
        <w:rPr>
          <w:sz w:val="24"/>
          <w:szCs w:val="24"/>
        </w:rPr>
        <w:t>Завідувач</w:t>
      </w:r>
      <w:r w:rsidR="006F6F50">
        <w:rPr>
          <w:sz w:val="24"/>
          <w:szCs w:val="24"/>
        </w:rPr>
        <w:t>ка</w:t>
      </w:r>
      <w:r w:rsidRPr="00924A05">
        <w:rPr>
          <w:sz w:val="24"/>
          <w:szCs w:val="24"/>
        </w:rPr>
        <w:t xml:space="preserve"> кафедри  </w:t>
      </w:r>
    </w:p>
    <w:p w:rsidR="00E31F1F" w:rsidRPr="00924A05" w:rsidRDefault="00E31F1F" w:rsidP="00E31F1F">
      <w:pPr>
        <w:jc w:val="both"/>
        <w:rPr>
          <w:sz w:val="24"/>
          <w:szCs w:val="24"/>
        </w:rPr>
      </w:pPr>
      <w:r w:rsidRPr="00924A05">
        <w:rPr>
          <w:sz w:val="24"/>
          <w:szCs w:val="24"/>
        </w:rPr>
        <w:t xml:space="preserve">педіатрії № 1 та </w:t>
      </w:r>
      <w:proofErr w:type="spellStart"/>
      <w:r w:rsidRPr="00924A05">
        <w:rPr>
          <w:sz w:val="24"/>
          <w:szCs w:val="24"/>
        </w:rPr>
        <w:t>неонатології</w:t>
      </w:r>
      <w:proofErr w:type="spellEnd"/>
      <w:r w:rsidRPr="00924A05">
        <w:rPr>
          <w:sz w:val="24"/>
          <w:szCs w:val="24"/>
        </w:rPr>
        <w:t xml:space="preserve">, </w:t>
      </w:r>
    </w:p>
    <w:p w:rsidR="00E31F1F" w:rsidRPr="0076300B" w:rsidRDefault="00E31F1F" w:rsidP="00E31F1F">
      <w:pPr>
        <w:rPr>
          <w:b/>
          <w:sz w:val="24"/>
          <w:szCs w:val="24"/>
        </w:rPr>
      </w:pPr>
      <w:r w:rsidRPr="00924A05">
        <w:rPr>
          <w:sz w:val="24"/>
          <w:szCs w:val="24"/>
        </w:rPr>
        <w:t xml:space="preserve">професор, д. мед. н.                                          </w:t>
      </w:r>
      <w:r w:rsidR="004B04D8">
        <w:rPr>
          <w:sz w:val="24"/>
          <w:szCs w:val="24"/>
          <w:lang w:val="ru-RU"/>
        </w:rPr>
        <w:t xml:space="preserve">                            </w:t>
      </w:r>
      <w:r w:rsidRPr="00924A05">
        <w:rPr>
          <w:sz w:val="24"/>
          <w:szCs w:val="24"/>
        </w:rPr>
        <w:t xml:space="preserve">           </w:t>
      </w:r>
      <w:proofErr w:type="spellStart"/>
      <w:r w:rsidRPr="0076300B">
        <w:rPr>
          <w:sz w:val="24"/>
          <w:szCs w:val="24"/>
        </w:rPr>
        <w:t>Гончарь</w:t>
      </w:r>
      <w:proofErr w:type="spellEnd"/>
      <w:r w:rsidRPr="0076300B">
        <w:rPr>
          <w:sz w:val="24"/>
          <w:szCs w:val="24"/>
        </w:rPr>
        <w:t xml:space="preserve"> М.О.  </w:t>
      </w:r>
    </w:p>
    <w:p w:rsidR="00FC3803" w:rsidRDefault="00FC3803" w:rsidP="00B64D98"/>
    <w:sectPr w:rsidR="00FC3803" w:rsidSect="00BB68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C48B0"/>
    <w:multiLevelType w:val="hybridMultilevel"/>
    <w:tmpl w:val="A5C4BD3E"/>
    <w:lvl w:ilvl="0" w:tplc="ABB00A6C">
      <w:start w:val="1"/>
      <w:numFmt w:val="decimal"/>
      <w:lvlText w:val="%1."/>
      <w:lvlJc w:val="left"/>
      <w:pPr>
        <w:ind w:left="927" w:hanging="360"/>
      </w:pPr>
      <w:rPr>
        <w:b w:val="0"/>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C2062AC"/>
    <w:multiLevelType w:val="hybridMultilevel"/>
    <w:tmpl w:val="3A149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32353C"/>
    <w:multiLevelType w:val="hybridMultilevel"/>
    <w:tmpl w:val="1704599C"/>
    <w:lvl w:ilvl="0" w:tplc="06B0044C">
      <w:start w:val="1"/>
      <w:numFmt w:val="decimal"/>
      <w:lvlText w:val="%1."/>
      <w:lvlJc w:val="left"/>
      <w:pPr>
        <w:tabs>
          <w:tab w:val="num" w:pos="720"/>
        </w:tabs>
        <w:ind w:left="720" w:hanging="360"/>
      </w:pPr>
    </w:lvl>
    <w:lvl w:ilvl="1" w:tplc="20022D8C" w:tentative="1">
      <w:start w:val="1"/>
      <w:numFmt w:val="decimal"/>
      <w:lvlText w:val="%2."/>
      <w:lvlJc w:val="left"/>
      <w:pPr>
        <w:tabs>
          <w:tab w:val="num" w:pos="1440"/>
        </w:tabs>
        <w:ind w:left="1440" w:hanging="360"/>
      </w:pPr>
    </w:lvl>
    <w:lvl w:ilvl="2" w:tplc="D40A0434" w:tentative="1">
      <w:start w:val="1"/>
      <w:numFmt w:val="decimal"/>
      <w:lvlText w:val="%3."/>
      <w:lvlJc w:val="left"/>
      <w:pPr>
        <w:tabs>
          <w:tab w:val="num" w:pos="2160"/>
        </w:tabs>
        <w:ind w:left="2160" w:hanging="360"/>
      </w:pPr>
    </w:lvl>
    <w:lvl w:ilvl="3" w:tplc="8C029ADE" w:tentative="1">
      <w:start w:val="1"/>
      <w:numFmt w:val="decimal"/>
      <w:lvlText w:val="%4."/>
      <w:lvlJc w:val="left"/>
      <w:pPr>
        <w:tabs>
          <w:tab w:val="num" w:pos="2880"/>
        </w:tabs>
        <w:ind w:left="2880" w:hanging="360"/>
      </w:pPr>
    </w:lvl>
    <w:lvl w:ilvl="4" w:tplc="DE481950" w:tentative="1">
      <w:start w:val="1"/>
      <w:numFmt w:val="decimal"/>
      <w:lvlText w:val="%5."/>
      <w:lvlJc w:val="left"/>
      <w:pPr>
        <w:tabs>
          <w:tab w:val="num" w:pos="3600"/>
        </w:tabs>
        <w:ind w:left="3600" w:hanging="360"/>
      </w:pPr>
    </w:lvl>
    <w:lvl w:ilvl="5" w:tplc="5A3E7D4C" w:tentative="1">
      <w:start w:val="1"/>
      <w:numFmt w:val="decimal"/>
      <w:lvlText w:val="%6."/>
      <w:lvlJc w:val="left"/>
      <w:pPr>
        <w:tabs>
          <w:tab w:val="num" w:pos="4320"/>
        </w:tabs>
        <w:ind w:left="4320" w:hanging="360"/>
      </w:pPr>
    </w:lvl>
    <w:lvl w:ilvl="6" w:tplc="4DE2324C" w:tentative="1">
      <w:start w:val="1"/>
      <w:numFmt w:val="decimal"/>
      <w:lvlText w:val="%7."/>
      <w:lvlJc w:val="left"/>
      <w:pPr>
        <w:tabs>
          <w:tab w:val="num" w:pos="5040"/>
        </w:tabs>
        <w:ind w:left="5040" w:hanging="360"/>
      </w:pPr>
    </w:lvl>
    <w:lvl w:ilvl="7" w:tplc="108AC62A" w:tentative="1">
      <w:start w:val="1"/>
      <w:numFmt w:val="decimal"/>
      <w:lvlText w:val="%8."/>
      <w:lvlJc w:val="left"/>
      <w:pPr>
        <w:tabs>
          <w:tab w:val="num" w:pos="5760"/>
        </w:tabs>
        <w:ind w:left="5760" w:hanging="360"/>
      </w:pPr>
    </w:lvl>
    <w:lvl w:ilvl="8" w:tplc="D0E6A7DA"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4D98"/>
    <w:rsid w:val="0000133F"/>
    <w:rsid w:val="00065495"/>
    <w:rsid w:val="000D4F28"/>
    <w:rsid w:val="000E6CE7"/>
    <w:rsid w:val="00113789"/>
    <w:rsid w:val="00147860"/>
    <w:rsid w:val="00161FE7"/>
    <w:rsid w:val="00175B12"/>
    <w:rsid w:val="00194726"/>
    <w:rsid w:val="001D0ED7"/>
    <w:rsid w:val="001D3950"/>
    <w:rsid w:val="001D44C2"/>
    <w:rsid w:val="001F5982"/>
    <w:rsid w:val="00202FDE"/>
    <w:rsid w:val="00256FFB"/>
    <w:rsid w:val="00262B2F"/>
    <w:rsid w:val="002D14CB"/>
    <w:rsid w:val="002F6A3D"/>
    <w:rsid w:val="00374D39"/>
    <w:rsid w:val="00377A1F"/>
    <w:rsid w:val="00383F10"/>
    <w:rsid w:val="00397A17"/>
    <w:rsid w:val="003F4AB4"/>
    <w:rsid w:val="0040337D"/>
    <w:rsid w:val="00423AD6"/>
    <w:rsid w:val="0048677B"/>
    <w:rsid w:val="004B04D8"/>
    <w:rsid w:val="004C73BE"/>
    <w:rsid w:val="0050683A"/>
    <w:rsid w:val="0058647C"/>
    <w:rsid w:val="005A503F"/>
    <w:rsid w:val="005B39AC"/>
    <w:rsid w:val="005C1023"/>
    <w:rsid w:val="005C441D"/>
    <w:rsid w:val="00615C47"/>
    <w:rsid w:val="00695878"/>
    <w:rsid w:val="006F6F50"/>
    <w:rsid w:val="00714EAC"/>
    <w:rsid w:val="0073537E"/>
    <w:rsid w:val="0077720F"/>
    <w:rsid w:val="007A0BC7"/>
    <w:rsid w:val="007C4E1E"/>
    <w:rsid w:val="0084574F"/>
    <w:rsid w:val="008A1003"/>
    <w:rsid w:val="008A2AA0"/>
    <w:rsid w:val="00911E9A"/>
    <w:rsid w:val="00946864"/>
    <w:rsid w:val="00956459"/>
    <w:rsid w:val="0096073D"/>
    <w:rsid w:val="009940D3"/>
    <w:rsid w:val="009A6B2A"/>
    <w:rsid w:val="009A7CC5"/>
    <w:rsid w:val="009D2638"/>
    <w:rsid w:val="009E22F0"/>
    <w:rsid w:val="00A12F94"/>
    <w:rsid w:val="00A27055"/>
    <w:rsid w:val="00A645C8"/>
    <w:rsid w:val="00A74C2E"/>
    <w:rsid w:val="00AC1D27"/>
    <w:rsid w:val="00B623CA"/>
    <w:rsid w:val="00B64D98"/>
    <w:rsid w:val="00B77362"/>
    <w:rsid w:val="00BB688A"/>
    <w:rsid w:val="00BC3405"/>
    <w:rsid w:val="00BF4612"/>
    <w:rsid w:val="00C654EE"/>
    <w:rsid w:val="00C955D0"/>
    <w:rsid w:val="00CB27EC"/>
    <w:rsid w:val="00D01F5A"/>
    <w:rsid w:val="00D75455"/>
    <w:rsid w:val="00D76B3D"/>
    <w:rsid w:val="00DC7EC1"/>
    <w:rsid w:val="00DE37ED"/>
    <w:rsid w:val="00DF40D4"/>
    <w:rsid w:val="00E31F1F"/>
    <w:rsid w:val="00E42BBD"/>
    <w:rsid w:val="00E51D49"/>
    <w:rsid w:val="00E5263E"/>
    <w:rsid w:val="00E77DDD"/>
    <w:rsid w:val="00F165B6"/>
    <w:rsid w:val="00F517B4"/>
    <w:rsid w:val="00F803BF"/>
    <w:rsid w:val="00FA2A47"/>
    <w:rsid w:val="00FA41BF"/>
    <w:rsid w:val="00FC38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D98"/>
    <w:pPr>
      <w:widowControl w:val="0"/>
      <w:autoSpaceDE w:val="0"/>
      <w:autoSpaceDN w:val="0"/>
      <w:spacing w:after="0" w:line="240" w:lineRule="auto"/>
    </w:pPr>
    <w:rPr>
      <w:rFonts w:ascii="Times New Roman" w:eastAsia="Calibri" w:hAnsi="Times New Roman"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locked/>
    <w:rsid w:val="00B64D98"/>
    <w:rPr>
      <w:rFonts w:ascii="Arial" w:eastAsia="Arial" w:hAnsi="Arial" w:cs="Arial"/>
      <w:sz w:val="16"/>
      <w:szCs w:val="16"/>
      <w:shd w:val="clear" w:color="auto" w:fill="FFFFFF"/>
    </w:rPr>
  </w:style>
  <w:style w:type="paragraph" w:customStyle="1" w:styleId="2">
    <w:name w:val="Основной текст2"/>
    <w:basedOn w:val="a"/>
    <w:link w:val="a3"/>
    <w:rsid w:val="00B64D98"/>
    <w:pPr>
      <w:widowControl/>
      <w:shd w:val="clear" w:color="auto" w:fill="FFFFFF"/>
      <w:autoSpaceDE/>
      <w:autoSpaceDN/>
      <w:spacing w:before="120" w:line="194" w:lineRule="exact"/>
      <w:ind w:hanging="360"/>
    </w:pPr>
    <w:rPr>
      <w:rFonts w:ascii="Arial" w:eastAsia="Arial" w:hAnsi="Arial" w:cs="Arial"/>
      <w:sz w:val="16"/>
      <w:szCs w:val="16"/>
      <w:shd w:val="clear" w:color="auto" w:fill="FFFFFF"/>
      <w:lang w:val="ru-RU" w:eastAsia="en-US"/>
    </w:rPr>
  </w:style>
  <w:style w:type="paragraph" w:styleId="a4">
    <w:name w:val="List Paragraph"/>
    <w:basedOn w:val="a"/>
    <w:uiPriority w:val="34"/>
    <w:qFormat/>
    <w:rsid w:val="00B64D98"/>
    <w:pPr>
      <w:ind w:left="720"/>
      <w:contextualSpacing/>
    </w:pPr>
  </w:style>
  <w:style w:type="character" w:styleId="a5">
    <w:name w:val="Hyperlink"/>
    <w:uiPriority w:val="99"/>
    <w:rsid w:val="009940D3"/>
    <w:rPr>
      <w:rFonts w:cs="Times New Roman"/>
      <w:color w:val="0563C1"/>
      <w:u w:val="single"/>
    </w:rPr>
  </w:style>
  <w:style w:type="paragraph" w:styleId="a6">
    <w:name w:val="Plain Text"/>
    <w:basedOn w:val="a"/>
    <w:link w:val="a7"/>
    <w:rsid w:val="009940D3"/>
    <w:pPr>
      <w:widowControl/>
      <w:autoSpaceDE/>
      <w:autoSpaceDN/>
    </w:pPr>
    <w:rPr>
      <w:rFonts w:ascii="Courier New" w:eastAsia="Times New Roman" w:hAnsi="Courier New"/>
      <w:sz w:val="20"/>
      <w:szCs w:val="20"/>
      <w:lang/>
    </w:rPr>
  </w:style>
  <w:style w:type="character" w:customStyle="1" w:styleId="a7">
    <w:name w:val="Текст Знак"/>
    <w:basedOn w:val="a0"/>
    <w:link w:val="a6"/>
    <w:rsid w:val="009940D3"/>
    <w:rPr>
      <w:rFonts w:ascii="Courier New" w:eastAsia="Times New Roman" w:hAnsi="Courier New" w:cs="Times New Roman"/>
      <w:sz w:val="20"/>
      <w:szCs w:val="20"/>
      <w:lang w:val="uk-UA"/>
    </w:rPr>
  </w:style>
  <w:style w:type="paragraph" w:customStyle="1" w:styleId="Iauiue">
    <w:name w:val="Iau?iue"/>
    <w:uiPriority w:val="99"/>
    <w:rsid w:val="00FC3803"/>
    <w:pPr>
      <w:spacing w:after="0" w:line="240" w:lineRule="auto"/>
    </w:pPr>
    <w:rPr>
      <w:rFonts w:ascii="Times New Roman" w:eastAsia="Times New Roman" w:hAnsi="Times New Roman" w:cs="Times New Roman"/>
      <w:sz w:val="28"/>
      <w:szCs w:val="20"/>
      <w:lang w:val="uk-UA" w:eastAsia="ru-RU"/>
    </w:rPr>
  </w:style>
  <w:style w:type="paragraph" w:styleId="a8">
    <w:name w:val="Balloon Text"/>
    <w:basedOn w:val="a"/>
    <w:link w:val="a9"/>
    <w:uiPriority w:val="99"/>
    <w:semiHidden/>
    <w:unhideWhenUsed/>
    <w:rsid w:val="00E77DDD"/>
    <w:rPr>
      <w:rFonts w:ascii="Segoe UI" w:hAnsi="Segoe UI" w:cs="Segoe UI"/>
      <w:sz w:val="18"/>
      <w:szCs w:val="18"/>
    </w:rPr>
  </w:style>
  <w:style w:type="character" w:customStyle="1" w:styleId="a9">
    <w:name w:val="Текст выноски Знак"/>
    <w:basedOn w:val="a0"/>
    <w:link w:val="a8"/>
    <w:uiPriority w:val="99"/>
    <w:semiHidden/>
    <w:rsid w:val="00E77DDD"/>
    <w:rPr>
      <w:rFonts w:ascii="Segoe UI" w:eastAsia="Calibri" w:hAnsi="Segoe UI" w:cs="Segoe UI"/>
      <w:sz w:val="18"/>
      <w:szCs w:val="18"/>
      <w:lang w:val="uk-UA" w:eastAsia="uk-UA"/>
    </w:rPr>
  </w:style>
  <w:style w:type="paragraph" w:customStyle="1" w:styleId="21">
    <w:name w:val="Основной текст с отступом 21"/>
    <w:basedOn w:val="a"/>
    <w:rsid w:val="00175B12"/>
    <w:pPr>
      <w:widowControl/>
      <w:suppressAutoHyphens/>
      <w:autoSpaceDE/>
      <w:autoSpaceDN/>
      <w:ind w:right="-1090" w:firstLine="720"/>
      <w:jc w:val="both"/>
    </w:pPr>
    <w:rPr>
      <w:rFonts w:eastAsia="Times New Roman"/>
      <w:sz w:val="28"/>
      <w:szCs w:val="20"/>
      <w:lang w:eastAsia="ar-SA"/>
    </w:rPr>
  </w:style>
  <w:style w:type="paragraph" w:styleId="aa">
    <w:name w:val="No Spacing"/>
    <w:uiPriority w:val="1"/>
    <w:qFormat/>
    <w:rsid w:val="00DC7EC1"/>
    <w:pPr>
      <w:widowControl w:val="0"/>
      <w:autoSpaceDE w:val="0"/>
      <w:autoSpaceDN w:val="0"/>
      <w:spacing w:after="0" w:line="240" w:lineRule="auto"/>
    </w:pPr>
    <w:rPr>
      <w:rFonts w:ascii="Times New Roman" w:eastAsia="Calibri" w:hAnsi="Times New Roman" w:cs="Times New Roman"/>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D98"/>
    <w:pPr>
      <w:widowControl w:val="0"/>
      <w:autoSpaceDE w:val="0"/>
      <w:autoSpaceDN w:val="0"/>
      <w:spacing w:after="0" w:line="240" w:lineRule="auto"/>
    </w:pPr>
    <w:rPr>
      <w:rFonts w:ascii="Times New Roman" w:eastAsia="Calibri" w:hAnsi="Times New Roman"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locked/>
    <w:rsid w:val="00B64D98"/>
    <w:rPr>
      <w:rFonts w:ascii="Arial" w:eastAsia="Arial" w:hAnsi="Arial" w:cs="Arial"/>
      <w:sz w:val="16"/>
      <w:szCs w:val="16"/>
      <w:shd w:val="clear" w:color="auto" w:fill="FFFFFF"/>
    </w:rPr>
  </w:style>
  <w:style w:type="paragraph" w:customStyle="1" w:styleId="2">
    <w:name w:val="Основной текст2"/>
    <w:basedOn w:val="a"/>
    <w:link w:val="a3"/>
    <w:rsid w:val="00B64D98"/>
    <w:pPr>
      <w:widowControl/>
      <w:shd w:val="clear" w:color="auto" w:fill="FFFFFF"/>
      <w:autoSpaceDE/>
      <w:autoSpaceDN/>
      <w:spacing w:before="120" w:line="194" w:lineRule="exact"/>
      <w:ind w:hanging="360"/>
    </w:pPr>
    <w:rPr>
      <w:rFonts w:ascii="Arial" w:eastAsia="Arial" w:hAnsi="Arial" w:cs="Arial"/>
      <w:sz w:val="16"/>
      <w:szCs w:val="16"/>
      <w:shd w:val="clear" w:color="auto" w:fill="FFFFFF"/>
      <w:lang w:val="ru-RU" w:eastAsia="en-US"/>
    </w:rPr>
  </w:style>
  <w:style w:type="paragraph" w:styleId="a4">
    <w:name w:val="List Paragraph"/>
    <w:basedOn w:val="a"/>
    <w:uiPriority w:val="34"/>
    <w:qFormat/>
    <w:rsid w:val="00B64D98"/>
    <w:pPr>
      <w:ind w:left="720"/>
      <w:contextualSpacing/>
    </w:pPr>
  </w:style>
  <w:style w:type="character" w:styleId="a5">
    <w:name w:val="Hyperlink"/>
    <w:uiPriority w:val="99"/>
    <w:rsid w:val="009940D3"/>
    <w:rPr>
      <w:rFonts w:cs="Times New Roman"/>
      <w:color w:val="0563C1"/>
      <w:u w:val="single"/>
    </w:rPr>
  </w:style>
  <w:style w:type="paragraph" w:styleId="a6">
    <w:name w:val="Plain Text"/>
    <w:basedOn w:val="a"/>
    <w:link w:val="a7"/>
    <w:rsid w:val="009940D3"/>
    <w:pPr>
      <w:widowControl/>
      <w:autoSpaceDE/>
      <w:autoSpaceDN/>
    </w:pPr>
    <w:rPr>
      <w:rFonts w:ascii="Courier New" w:eastAsia="Times New Roman" w:hAnsi="Courier New"/>
      <w:sz w:val="20"/>
      <w:szCs w:val="20"/>
      <w:lang w:eastAsia="x-none"/>
    </w:rPr>
  </w:style>
  <w:style w:type="character" w:customStyle="1" w:styleId="a7">
    <w:name w:val="Текст Знак"/>
    <w:basedOn w:val="a0"/>
    <w:link w:val="a6"/>
    <w:rsid w:val="009940D3"/>
    <w:rPr>
      <w:rFonts w:ascii="Courier New" w:eastAsia="Times New Roman" w:hAnsi="Courier New" w:cs="Times New Roman"/>
      <w:sz w:val="20"/>
      <w:szCs w:val="20"/>
      <w:lang w:val="uk-UA" w:eastAsia="x-none"/>
    </w:rPr>
  </w:style>
  <w:style w:type="paragraph" w:customStyle="1" w:styleId="Iauiue">
    <w:name w:val="Iau?iue"/>
    <w:uiPriority w:val="99"/>
    <w:rsid w:val="00FC3803"/>
    <w:pPr>
      <w:spacing w:after="0" w:line="240" w:lineRule="auto"/>
    </w:pPr>
    <w:rPr>
      <w:rFonts w:ascii="Times New Roman" w:eastAsia="Times New Roman" w:hAnsi="Times New Roman" w:cs="Times New Roman"/>
      <w:sz w:val="28"/>
      <w:szCs w:val="20"/>
      <w:lang w:val="uk-UA" w:eastAsia="ru-RU"/>
    </w:rPr>
  </w:style>
  <w:style w:type="paragraph" w:styleId="a8">
    <w:name w:val="Balloon Text"/>
    <w:basedOn w:val="a"/>
    <w:link w:val="a9"/>
    <w:uiPriority w:val="99"/>
    <w:semiHidden/>
    <w:unhideWhenUsed/>
    <w:rsid w:val="00E77DDD"/>
    <w:rPr>
      <w:rFonts w:ascii="Segoe UI" w:hAnsi="Segoe UI" w:cs="Segoe UI"/>
      <w:sz w:val="18"/>
      <w:szCs w:val="18"/>
    </w:rPr>
  </w:style>
  <w:style w:type="character" w:customStyle="1" w:styleId="a9">
    <w:name w:val="Текст выноски Знак"/>
    <w:basedOn w:val="a0"/>
    <w:link w:val="a8"/>
    <w:uiPriority w:val="99"/>
    <w:semiHidden/>
    <w:rsid w:val="00E77DDD"/>
    <w:rPr>
      <w:rFonts w:ascii="Segoe UI" w:eastAsia="Calibri" w:hAnsi="Segoe UI" w:cs="Segoe UI"/>
      <w:sz w:val="18"/>
      <w:szCs w:val="18"/>
      <w:lang w:val="uk-UA" w:eastAsia="uk-UA"/>
    </w:rPr>
  </w:style>
  <w:style w:type="paragraph" w:customStyle="1" w:styleId="21">
    <w:name w:val="Основной текст с отступом 21"/>
    <w:basedOn w:val="a"/>
    <w:rsid w:val="00175B12"/>
    <w:pPr>
      <w:widowControl/>
      <w:suppressAutoHyphens/>
      <w:autoSpaceDE/>
      <w:autoSpaceDN/>
      <w:ind w:right="-1090" w:firstLine="720"/>
      <w:jc w:val="both"/>
    </w:pPr>
    <w:rPr>
      <w:rFonts w:eastAsia="Times New Roman"/>
      <w:sz w:val="28"/>
      <w:szCs w:val="20"/>
      <w:lang w:eastAsia="ar-SA"/>
    </w:rPr>
  </w:style>
  <w:style w:type="paragraph" w:styleId="aa">
    <w:name w:val="No Spacing"/>
    <w:uiPriority w:val="1"/>
    <w:qFormat/>
    <w:rsid w:val="00DC7EC1"/>
    <w:pPr>
      <w:widowControl w:val="0"/>
      <w:autoSpaceDE w:val="0"/>
      <w:autoSpaceDN w:val="0"/>
      <w:spacing w:after="0" w:line="240" w:lineRule="auto"/>
    </w:pPr>
    <w:rPr>
      <w:rFonts w:ascii="Times New Roman" w:eastAsia="Calibri" w:hAnsi="Times New Roman" w:cs="Times New Roman"/>
      <w:lang w:val="uk-UA" w:eastAsia="uk-UA"/>
    </w:rPr>
  </w:style>
</w:styles>
</file>

<file path=word/webSettings.xml><?xml version="1.0" encoding="utf-8"?>
<w:webSettings xmlns:r="http://schemas.openxmlformats.org/officeDocument/2006/relationships" xmlns:w="http://schemas.openxmlformats.org/wordprocessingml/2006/main">
  <w:divs>
    <w:div w:id="2087460319">
      <w:bodyDiv w:val="1"/>
      <w:marLeft w:val="0"/>
      <w:marRight w:val="0"/>
      <w:marTop w:val="0"/>
      <w:marBottom w:val="0"/>
      <w:divBdr>
        <w:top w:val="none" w:sz="0" w:space="0" w:color="auto"/>
        <w:left w:val="none" w:sz="0" w:space="0" w:color="auto"/>
        <w:bottom w:val="none" w:sz="0" w:space="0" w:color="auto"/>
        <w:right w:val="none" w:sz="0" w:space="0" w:color="auto"/>
      </w:divBdr>
      <w:divsChild>
        <w:div w:id="1091390120">
          <w:marLeft w:val="720"/>
          <w:marRight w:val="0"/>
          <w:marTop w:val="91"/>
          <w:marBottom w:val="0"/>
          <w:divBdr>
            <w:top w:val="none" w:sz="0" w:space="0" w:color="auto"/>
            <w:left w:val="none" w:sz="0" w:space="0" w:color="auto"/>
            <w:bottom w:val="none" w:sz="0" w:space="0" w:color="auto"/>
            <w:right w:val="none" w:sz="0" w:space="0" w:color="auto"/>
          </w:divBdr>
        </w:div>
        <w:div w:id="515538122">
          <w:marLeft w:val="720"/>
          <w:marRight w:val="0"/>
          <w:marTop w:val="9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childgrowth/standards/en/" TargetMode="External"/><Relationship Id="rId3" Type="http://schemas.openxmlformats.org/officeDocument/2006/relationships/settings" Target="settings.xml"/><Relationship Id="rId7" Type="http://schemas.openxmlformats.org/officeDocument/2006/relationships/hyperlink" Target="mailto:omelchenkohele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eletskayaelena@gmail.com" TargetMode="External"/><Relationship Id="rId11" Type="http://schemas.microsoft.com/office/2007/relationships/stylesWithEffects" Target="stylesWithEffects.xml"/><Relationship Id="rId5" Type="http://schemas.openxmlformats.org/officeDocument/2006/relationships/hyperlink" Target="http://us04web.zoom.us/j/39593829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3930</Words>
  <Characters>22405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2020-05-21T10:39:00Z</cp:lastPrinted>
  <dcterms:created xsi:type="dcterms:W3CDTF">2021-03-02T20:59:00Z</dcterms:created>
  <dcterms:modified xsi:type="dcterms:W3CDTF">2021-03-02T20:59:00Z</dcterms:modified>
</cp:coreProperties>
</file>