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CA80E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1EB82A22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14:paraId="1A35165F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педіатрії №1 та </w:t>
      </w:r>
      <w:proofErr w:type="spellStart"/>
      <w:r>
        <w:rPr>
          <w:b/>
          <w:sz w:val="24"/>
          <w:szCs w:val="24"/>
        </w:rPr>
        <w:t>неонатології</w:t>
      </w:r>
      <w:proofErr w:type="spellEnd"/>
    </w:p>
    <w:p w14:paraId="01A800F3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14:paraId="253913DD" w14:textId="77777777"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19BBD7DC" w14:textId="77777777" w:rsidR="00B64D98" w:rsidRPr="002208E7" w:rsidRDefault="00B64D98" w:rsidP="00B64D98">
      <w:pPr>
        <w:jc w:val="center"/>
        <w:rPr>
          <w:b/>
          <w:sz w:val="24"/>
          <w:szCs w:val="24"/>
        </w:rPr>
      </w:pPr>
      <w:r w:rsidRPr="002208E7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5654D858" w14:textId="4899DA00" w:rsidR="00B64D98" w:rsidRPr="002208E7" w:rsidRDefault="00B64D98" w:rsidP="00B64D98">
      <w:pPr>
        <w:jc w:val="center"/>
        <w:rPr>
          <w:b/>
          <w:sz w:val="24"/>
          <w:szCs w:val="24"/>
        </w:rPr>
      </w:pPr>
      <w:r w:rsidRPr="002208E7">
        <w:rPr>
          <w:b/>
          <w:sz w:val="24"/>
          <w:szCs w:val="24"/>
        </w:rPr>
        <w:t>за спеціальністю 22</w:t>
      </w:r>
      <w:r w:rsidR="001249B6">
        <w:rPr>
          <w:b/>
          <w:sz w:val="24"/>
          <w:szCs w:val="24"/>
        </w:rPr>
        <w:t>8</w:t>
      </w:r>
      <w:r w:rsidRPr="002208E7">
        <w:rPr>
          <w:b/>
          <w:sz w:val="24"/>
          <w:szCs w:val="24"/>
        </w:rPr>
        <w:t xml:space="preserve"> «</w:t>
      </w:r>
      <w:r w:rsidR="001249B6">
        <w:rPr>
          <w:b/>
          <w:sz w:val="24"/>
          <w:szCs w:val="24"/>
        </w:rPr>
        <w:t>Педіатрія</w:t>
      </w:r>
      <w:r w:rsidRPr="002208E7">
        <w:rPr>
          <w:b/>
          <w:sz w:val="24"/>
          <w:szCs w:val="24"/>
        </w:rPr>
        <w:t>»</w:t>
      </w:r>
    </w:p>
    <w:p w14:paraId="0FFC79C2" w14:textId="77777777"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14:paraId="63D7B1BC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64CA6438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437399E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44E3F96D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8E4A183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76151366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196372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1ACE99D4" w14:textId="77777777"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02F01883" w14:textId="77777777" w:rsidR="00A5480B" w:rsidRPr="00A5480B" w:rsidRDefault="00A5480B" w:rsidP="00A5480B">
      <w:pPr>
        <w:spacing w:line="276" w:lineRule="auto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Вибіркова</w:t>
      </w:r>
      <w:proofErr w:type="spellEnd"/>
      <w:r>
        <w:rPr>
          <w:b/>
          <w:sz w:val="24"/>
          <w:szCs w:val="24"/>
          <w:lang w:val="ru-RU"/>
        </w:rPr>
        <w:t xml:space="preserve"> дисциплина </w:t>
      </w:r>
    </w:p>
    <w:p w14:paraId="4FE8F96F" w14:textId="77777777" w:rsidR="00B64D98" w:rsidRPr="00D02433" w:rsidRDefault="00D02433" w:rsidP="00C654EE">
      <w:pPr>
        <w:jc w:val="center"/>
        <w:rPr>
          <w:b/>
          <w:sz w:val="24"/>
          <w:szCs w:val="24"/>
        </w:rPr>
      </w:pPr>
      <w:r w:rsidRPr="00D02433">
        <w:rPr>
          <w:b/>
          <w:sz w:val="24"/>
          <w:szCs w:val="24"/>
        </w:rPr>
        <w:t>ЕНДОКРИНОЛОГІЯ</w:t>
      </w:r>
      <w:r w:rsidR="00637201">
        <w:rPr>
          <w:b/>
          <w:sz w:val="24"/>
          <w:szCs w:val="24"/>
        </w:rPr>
        <w:t xml:space="preserve"> </w:t>
      </w:r>
      <w:r w:rsidR="00A5480B">
        <w:rPr>
          <w:b/>
          <w:sz w:val="24"/>
          <w:szCs w:val="24"/>
        </w:rPr>
        <w:t>РОЗВИТКУ</w:t>
      </w:r>
    </w:p>
    <w:p w14:paraId="37B5F8BC" w14:textId="77777777" w:rsidR="00B64D98" w:rsidRDefault="00B64D98" w:rsidP="00B64D98">
      <w:pPr>
        <w:rPr>
          <w:b/>
          <w:sz w:val="24"/>
          <w:szCs w:val="24"/>
        </w:rPr>
      </w:pPr>
    </w:p>
    <w:p w14:paraId="5B1413DF" w14:textId="77777777" w:rsidR="00B64D98" w:rsidRDefault="00B64D98" w:rsidP="00B64D98">
      <w:pPr>
        <w:rPr>
          <w:b/>
          <w:sz w:val="24"/>
          <w:szCs w:val="24"/>
        </w:rPr>
      </w:pPr>
    </w:p>
    <w:p w14:paraId="2C4B281B" w14:textId="77777777"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14:paraId="00D79E27" w14:textId="77777777" w:rsidTr="0089203F">
        <w:tc>
          <w:tcPr>
            <w:tcW w:w="4786" w:type="dxa"/>
          </w:tcPr>
          <w:p w14:paraId="5A4E6255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педіатрії №1 та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неонатології</w:t>
            </w:r>
            <w:proofErr w:type="spellEnd"/>
          </w:p>
          <w:p w14:paraId="175A9481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08FFE8D1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“28”серпня 2019 року № 1</w:t>
            </w:r>
          </w:p>
          <w:p w14:paraId="5C934622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8F666A3" w14:textId="7102CA73" w:rsidR="00B64D98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31D97C3" w14:textId="77777777" w:rsidR="00A70856" w:rsidRPr="00206F30" w:rsidRDefault="00A70856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FCC3E5A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1980D2F2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E2955FE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12D4E770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CBF7866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   ”                 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14:paraId="287AAA30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04DFB1B5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14B11E0F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69DAECDB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0EBD6B5F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13CCDEE0" w14:textId="77777777" w:rsidR="00B64D98" w:rsidRPr="002208E7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2208E7">
              <w:rPr>
                <w:rFonts w:eastAsia="Times New Roman"/>
                <w:sz w:val="24"/>
                <w:szCs w:val="24"/>
                <w:lang w:val="ru-RU" w:eastAsia="ar-SA"/>
              </w:rPr>
              <w:t xml:space="preserve">  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2208E7" w:rsidRPr="00BE499A">
              <w:rPr>
                <w:rFonts w:eastAsia="Times New Roman"/>
                <w:sz w:val="24"/>
                <w:szCs w:val="24"/>
                <w:lang w:val="ru-RU" w:eastAsia="ar-SA"/>
              </w:rPr>
              <w:t xml:space="preserve">               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>20     року №</w:t>
            </w:r>
          </w:p>
          <w:p w14:paraId="358EF62A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8868B57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6C9C5987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4523707A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B9EC977" w14:textId="77777777" w:rsidR="00B64D98" w:rsidRPr="00206F30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     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</w:t>
            </w:r>
            <w:r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15A3CF92" w14:textId="77777777" w:rsidR="00B64D98" w:rsidRPr="00206F30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485ED8E6" w14:textId="77777777" w:rsidR="00B64D98" w:rsidRPr="002208E7" w:rsidRDefault="00B64D98" w:rsidP="00A70856">
            <w:pPr>
              <w:widowControl/>
              <w:suppressAutoHyphens/>
              <w:autoSpaceDE/>
              <w:autoSpaceDN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208E7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208E7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    </w:t>
            </w:r>
            <w:r w:rsidR="00113789"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2208E7" w:rsidRPr="002208E7">
              <w:rPr>
                <w:rFonts w:eastAsia="Times New Roman"/>
                <w:sz w:val="24"/>
                <w:szCs w:val="24"/>
                <w:lang w:val="en-US" w:eastAsia="ar-SA"/>
              </w:rPr>
              <w:t xml:space="preserve">                </w:t>
            </w:r>
            <w:r w:rsidR="00113789" w:rsidRPr="002208E7">
              <w:rPr>
                <w:rFonts w:eastAsia="Times New Roman"/>
                <w:sz w:val="24"/>
                <w:szCs w:val="24"/>
                <w:lang w:val="ru-RU" w:eastAsia="ar-SA"/>
              </w:rPr>
              <w:t xml:space="preserve">2020 </w:t>
            </w:r>
            <w:r w:rsidRPr="002208E7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79B3C69E" w14:textId="77777777" w:rsidR="00B64D98" w:rsidRPr="00206F30" w:rsidRDefault="00B64D98" w:rsidP="0089203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6ADAF04B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6C415AF1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24AB1EF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698E455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27C67CC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09A6CB90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EDC0D9B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3B02D949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7756A786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265AFFF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221DAE44" w14:textId="77777777" w:rsidR="001745E6" w:rsidRPr="00BE499A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BE499A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BE499A">
        <w:rPr>
          <w:sz w:val="24"/>
          <w:szCs w:val="24"/>
        </w:rPr>
        <w:t>Гончарь</w:t>
      </w:r>
      <w:proofErr w:type="spellEnd"/>
      <w:r w:rsidRPr="00BE499A">
        <w:rPr>
          <w:sz w:val="24"/>
          <w:szCs w:val="24"/>
        </w:rPr>
        <w:t xml:space="preserve"> Маргарита Олександрівна, </w:t>
      </w:r>
      <w:proofErr w:type="spellStart"/>
      <w:r w:rsidR="001745E6" w:rsidRPr="00BE499A">
        <w:rPr>
          <w:sz w:val="24"/>
          <w:szCs w:val="24"/>
        </w:rPr>
        <w:t>Чайченко</w:t>
      </w:r>
      <w:proofErr w:type="spellEnd"/>
      <w:r w:rsidR="001745E6" w:rsidRPr="00BE499A">
        <w:rPr>
          <w:sz w:val="24"/>
          <w:szCs w:val="24"/>
        </w:rPr>
        <w:t xml:space="preserve"> Тетяна </w:t>
      </w:r>
      <w:proofErr w:type="spellStart"/>
      <w:r w:rsidR="001745E6" w:rsidRPr="00BE499A">
        <w:rPr>
          <w:sz w:val="24"/>
          <w:szCs w:val="24"/>
        </w:rPr>
        <w:t>Валерівна</w:t>
      </w:r>
      <w:proofErr w:type="spellEnd"/>
      <w:r w:rsidRPr="00BE499A">
        <w:rPr>
          <w:sz w:val="24"/>
          <w:szCs w:val="24"/>
        </w:rPr>
        <w:t xml:space="preserve">, </w:t>
      </w:r>
      <w:r w:rsidR="001745E6" w:rsidRPr="00BE499A">
        <w:rPr>
          <w:sz w:val="24"/>
          <w:szCs w:val="24"/>
        </w:rPr>
        <w:t>Рибка Олена Сергіївна</w:t>
      </w:r>
      <w:r w:rsidR="00BE499A" w:rsidRPr="00BE499A">
        <w:rPr>
          <w:sz w:val="24"/>
          <w:szCs w:val="24"/>
        </w:rPr>
        <w:t xml:space="preserve">, </w:t>
      </w:r>
      <w:proofErr w:type="spellStart"/>
      <w:r w:rsidR="00BE499A" w:rsidRPr="00BE499A">
        <w:rPr>
          <w:sz w:val="24"/>
          <w:szCs w:val="24"/>
        </w:rPr>
        <w:t>Мацієвська</w:t>
      </w:r>
      <w:proofErr w:type="spellEnd"/>
      <w:r w:rsidR="00BE499A" w:rsidRPr="00BE499A">
        <w:rPr>
          <w:sz w:val="24"/>
          <w:szCs w:val="24"/>
        </w:rPr>
        <w:t xml:space="preserve"> Наталія Костянтинівна.</w:t>
      </w:r>
    </w:p>
    <w:p w14:paraId="67B33E5E" w14:textId="77777777" w:rsidR="001745E6" w:rsidRPr="00BE499A" w:rsidRDefault="00B64D98" w:rsidP="001745E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BE499A">
        <w:rPr>
          <w:b/>
          <w:sz w:val="24"/>
          <w:szCs w:val="24"/>
        </w:rPr>
        <w:t>Викладачі:</w:t>
      </w:r>
      <w:r w:rsidR="00A27055" w:rsidRPr="00BE499A">
        <w:rPr>
          <w:sz w:val="24"/>
          <w:szCs w:val="24"/>
        </w:rPr>
        <w:t xml:space="preserve"> </w:t>
      </w:r>
      <w:proofErr w:type="spellStart"/>
      <w:r w:rsidR="001745E6" w:rsidRPr="00BE499A">
        <w:rPr>
          <w:sz w:val="24"/>
          <w:szCs w:val="24"/>
        </w:rPr>
        <w:t>Чайченко</w:t>
      </w:r>
      <w:proofErr w:type="spellEnd"/>
      <w:r w:rsidR="001745E6" w:rsidRPr="00BE499A">
        <w:rPr>
          <w:sz w:val="24"/>
          <w:szCs w:val="24"/>
        </w:rPr>
        <w:t xml:space="preserve"> Тетяна </w:t>
      </w:r>
      <w:proofErr w:type="spellStart"/>
      <w:r w:rsidR="001745E6" w:rsidRPr="00BE499A">
        <w:rPr>
          <w:sz w:val="24"/>
          <w:szCs w:val="24"/>
        </w:rPr>
        <w:t>Валерівна</w:t>
      </w:r>
      <w:proofErr w:type="spellEnd"/>
      <w:r w:rsidR="001745E6" w:rsidRPr="00BE499A">
        <w:rPr>
          <w:sz w:val="24"/>
          <w:szCs w:val="24"/>
        </w:rPr>
        <w:t>, Рибка Олена Сергіївна</w:t>
      </w:r>
    </w:p>
    <w:p w14:paraId="626C89EB" w14:textId="77777777" w:rsidR="00B64D98" w:rsidRPr="00BE499A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78F3DA2E" w14:textId="77777777" w:rsidR="00A27055" w:rsidRPr="00BE499A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BE499A">
        <w:rPr>
          <w:b/>
          <w:sz w:val="24"/>
          <w:szCs w:val="24"/>
        </w:rPr>
        <w:t xml:space="preserve">Інформація про викладача: </w:t>
      </w:r>
    </w:p>
    <w:p w14:paraId="3E06006F" w14:textId="77777777" w:rsidR="00A5480B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B813DB">
        <w:rPr>
          <w:sz w:val="24"/>
          <w:szCs w:val="24"/>
        </w:rPr>
        <w:t>Чайченко</w:t>
      </w:r>
      <w:proofErr w:type="spellEnd"/>
      <w:r w:rsidRPr="00B813DB">
        <w:rPr>
          <w:sz w:val="24"/>
          <w:szCs w:val="24"/>
        </w:rPr>
        <w:t xml:space="preserve"> Тетяна </w:t>
      </w:r>
      <w:proofErr w:type="spellStart"/>
      <w:r w:rsidRPr="00B813DB">
        <w:rPr>
          <w:sz w:val="24"/>
          <w:szCs w:val="24"/>
        </w:rPr>
        <w:t>Валерівна</w:t>
      </w:r>
      <w:proofErr w:type="spellEnd"/>
      <w:r w:rsidRPr="00B813DB">
        <w:rPr>
          <w:sz w:val="24"/>
          <w:szCs w:val="24"/>
        </w:rPr>
        <w:t xml:space="preserve"> – доктор медичних наук, професор кафедри педіатрії №1 та </w:t>
      </w:r>
      <w:proofErr w:type="spellStart"/>
      <w:r w:rsidRPr="00B813DB">
        <w:rPr>
          <w:sz w:val="24"/>
          <w:szCs w:val="24"/>
        </w:rPr>
        <w:t>неонатології</w:t>
      </w:r>
      <w:proofErr w:type="spellEnd"/>
      <w:r w:rsidRPr="00B813DB">
        <w:rPr>
          <w:sz w:val="24"/>
          <w:szCs w:val="24"/>
        </w:rPr>
        <w:t>, спеціалізація «Педіатрія», «</w:t>
      </w:r>
      <w:r w:rsidRPr="00B813DB">
        <w:rPr>
          <w:rStyle w:val="a9"/>
          <w:i w:val="0"/>
          <w:iCs w:val="0"/>
          <w:sz w:val="24"/>
          <w:szCs w:val="24"/>
          <w:shd w:val="clear" w:color="auto" w:fill="FFFFFF"/>
        </w:rPr>
        <w:t>Дитяча ендокринологія</w:t>
      </w:r>
      <w:r w:rsidRPr="00B813DB">
        <w:rPr>
          <w:sz w:val="24"/>
          <w:szCs w:val="24"/>
        </w:rPr>
        <w:t xml:space="preserve">». </w:t>
      </w:r>
    </w:p>
    <w:p w14:paraId="074B878E" w14:textId="77777777" w:rsidR="00A5480B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bookmarkStart w:id="1" w:name="_Hlk40955015"/>
      <w:r w:rsidRPr="0080391A">
        <w:rPr>
          <w:sz w:val="24"/>
          <w:szCs w:val="24"/>
        </w:rPr>
        <w:t xml:space="preserve">Контактний тел.: </w:t>
      </w:r>
      <w:bookmarkEnd w:id="1"/>
      <w:r w:rsidRPr="00B813DB">
        <w:rPr>
          <w:sz w:val="24"/>
          <w:szCs w:val="24"/>
        </w:rPr>
        <w:t>+380673675961</w:t>
      </w:r>
      <w:bookmarkStart w:id="2" w:name="_Hlk40955034"/>
      <w:r>
        <w:rPr>
          <w:sz w:val="24"/>
          <w:szCs w:val="24"/>
        </w:rPr>
        <w:t xml:space="preserve">; </w:t>
      </w:r>
      <w:r w:rsidRPr="0080391A">
        <w:rPr>
          <w:sz w:val="24"/>
          <w:szCs w:val="24"/>
        </w:rPr>
        <w:t>E-</w:t>
      </w:r>
      <w:proofErr w:type="spellStart"/>
      <w:r w:rsidRPr="0080391A">
        <w:rPr>
          <w:sz w:val="24"/>
          <w:szCs w:val="24"/>
        </w:rPr>
        <w:t>mail</w:t>
      </w:r>
      <w:proofErr w:type="spellEnd"/>
      <w:r w:rsidRPr="0080391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B813DB">
        <w:rPr>
          <w:sz w:val="24"/>
          <w:szCs w:val="24"/>
        </w:rPr>
        <w:instrText>tatyana.chaychenko@gmail.com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394383">
        <w:rPr>
          <w:rStyle w:val="a5"/>
          <w:sz w:val="24"/>
          <w:szCs w:val="24"/>
        </w:rPr>
        <w:t>tatyana.chaychenko@gmail.com</w:t>
      </w:r>
      <w:r>
        <w:rPr>
          <w:sz w:val="24"/>
          <w:szCs w:val="24"/>
        </w:rPr>
        <w:fldChar w:fldCharType="end"/>
      </w:r>
    </w:p>
    <w:p w14:paraId="779C1545" w14:textId="77777777" w:rsidR="00A5480B" w:rsidRPr="00A5480B" w:rsidRDefault="00A5480B" w:rsidP="00A5480B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06F6E390" w14:textId="77777777" w:rsidR="00D01F5A" w:rsidRPr="00A5480B" w:rsidRDefault="00D01F5A" w:rsidP="00E5263E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14:paraId="4884B01A" w14:textId="77777777" w:rsidR="00BE499A" w:rsidRPr="00A83F90" w:rsidRDefault="00BE499A" w:rsidP="00BE499A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Pr="00A83F90"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>. тел. (057)</w:t>
      </w:r>
      <w:r w:rsidRPr="00A83F90">
        <w:t xml:space="preserve"> </w:t>
      </w:r>
      <w:r w:rsidRPr="00A83F90">
        <w:rPr>
          <w:sz w:val="24"/>
          <w:szCs w:val="24"/>
        </w:rPr>
        <w:t>777-37-81,  kaf.pediatrics1@gmail.com</w:t>
      </w:r>
    </w:p>
    <w:p w14:paraId="2564B668" w14:textId="77777777" w:rsidR="00A5480B" w:rsidRPr="006E6FC3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bookmarkStart w:id="3" w:name="_Hlk40908617"/>
      <w:r w:rsidRPr="006E6FC3">
        <w:rPr>
          <w:b/>
          <w:sz w:val="24"/>
          <w:szCs w:val="24"/>
          <w:lang w:bidi="uk-UA"/>
        </w:rPr>
        <w:t>Очні консультації:</w:t>
      </w:r>
      <w:r w:rsidRPr="006E6FC3">
        <w:rPr>
          <w:sz w:val="24"/>
          <w:szCs w:val="24"/>
          <w:lang w:bidi="uk-UA"/>
        </w:rPr>
        <w:t xml:space="preserve">  за попередньою домовленістю; </w:t>
      </w:r>
    </w:p>
    <w:p w14:paraId="23B668E8" w14:textId="77777777" w:rsidR="00A5480B" w:rsidRPr="006E6FC3" w:rsidRDefault="00A5480B" w:rsidP="00A5480B">
      <w:pPr>
        <w:pStyle w:val="aa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Он-лайн консультації</w:t>
      </w:r>
      <w:r w:rsidRPr="006E6FC3">
        <w:rPr>
          <w:sz w:val="24"/>
          <w:szCs w:val="24"/>
          <w:lang w:bidi="uk-UA"/>
        </w:rPr>
        <w:t xml:space="preserve">: система </w:t>
      </w:r>
      <w:proofErr w:type="spellStart"/>
      <w:r w:rsidRPr="006E6FC3">
        <w:rPr>
          <w:sz w:val="24"/>
          <w:szCs w:val="24"/>
          <w:lang w:bidi="uk-UA"/>
        </w:rPr>
        <w:t>Moodle</w:t>
      </w:r>
      <w:proofErr w:type="spellEnd"/>
      <w:r w:rsidRPr="006E6FC3">
        <w:rPr>
          <w:sz w:val="24"/>
          <w:szCs w:val="24"/>
          <w:lang w:bidi="uk-UA"/>
        </w:rPr>
        <w:t xml:space="preserve">, система </w:t>
      </w:r>
      <w:r w:rsidRPr="006E6FC3">
        <w:rPr>
          <w:sz w:val="24"/>
          <w:szCs w:val="24"/>
          <w:lang w:val="en-US" w:bidi="uk-UA"/>
        </w:rPr>
        <w:t>ZOOM</w:t>
      </w:r>
      <w:r w:rsidRPr="006E6FC3">
        <w:rPr>
          <w:sz w:val="24"/>
          <w:szCs w:val="24"/>
          <w:lang w:val="ru-RU" w:bidi="uk-UA"/>
        </w:rPr>
        <w:t xml:space="preserve"> </w:t>
      </w:r>
      <w:r w:rsidRPr="006E6FC3">
        <w:rPr>
          <w:sz w:val="24"/>
          <w:szCs w:val="24"/>
          <w:lang w:bidi="uk-UA"/>
        </w:rPr>
        <w:t>згідно з розкладом;</w:t>
      </w:r>
    </w:p>
    <w:p w14:paraId="27E35DCE" w14:textId="77777777" w:rsidR="00A5480B" w:rsidRPr="00DB54F8" w:rsidRDefault="00A5480B" w:rsidP="00A5480B">
      <w:pPr>
        <w:ind w:firstLine="284"/>
        <w:jc w:val="both"/>
        <w:rPr>
          <w:sz w:val="28"/>
          <w:szCs w:val="28"/>
          <w:lang w:val="ru-RU"/>
        </w:rPr>
      </w:pPr>
      <w:r w:rsidRPr="006E6FC3">
        <w:rPr>
          <w:b/>
          <w:color w:val="000000"/>
          <w:sz w:val="24"/>
          <w:szCs w:val="24"/>
          <w:lang w:bidi="uk-UA"/>
        </w:rPr>
        <w:t>Локація:</w:t>
      </w:r>
      <w:r w:rsidRPr="006E6FC3">
        <w:rPr>
          <w:color w:val="000000"/>
          <w:sz w:val="24"/>
          <w:szCs w:val="24"/>
          <w:lang w:bidi="uk-UA"/>
        </w:rPr>
        <w:t xml:space="preserve"> заняття проводяться в умовах </w:t>
      </w:r>
      <w:r w:rsidRPr="00973BFD">
        <w:rPr>
          <w:color w:val="000000"/>
          <w:sz w:val="24"/>
          <w:szCs w:val="24"/>
          <w:lang w:bidi="uk-UA"/>
        </w:rPr>
        <w:t>КНП ХОР ОДКЛ</w:t>
      </w:r>
      <w:bookmarkEnd w:id="3"/>
      <w:r w:rsidRPr="00973BFD">
        <w:rPr>
          <w:color w:val="000000"/>
          <w:sz w:val="24"/>
          <w:szCs w:val="24"/>
          <w:lang w:bidi="uk-UA"/>
        </w:rPr>
        <w:t xml:space="preserve">, </w:t>
      </w:r>
      <w:r w:rsidRPr="00973BFD">
        <w:rPr>
          <w:sz w:val="24"/>
          <w:szCs w:val="24"/>
        </w:rPr>
        <w:t>КНП ХОР «ОКЛ»,</w:t>
      </w:r>
      <w:r w:rsidRPr="00F85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4"/>
          <w:szCs w:val="24"/>
          <w:lang w:bidi="uk-UA"/>
        </w:rPr>
        <w:t xml:space="preserve">Регіональний </w:t>
      </w:r>
      <w:proofErr w:type="spellStart"/>
      <w:r>
        <w:rPr>
          <w:color w:val="000000"/>
          <w:sz w:val="24"/>
          <w:szCs w:val="24"/>
          <w:lang w:bidi="uk-UA"/>
        </w:rPr>
        <w:t>перинатальний</w:t>
      </w:r>
      <w:proofErr w:type="spellEnd"/>
      <w:r>
        <w:rPr>
          <w:color w:val="000000"/>
          <w:sz w:val="24"/>
          <w:szCs w:val="24"/>
          <w:lang w:bidi="uk-UA"/>
        </w:rPr>
        <w:t xml:space="preserve"> центр</w:t>
      </w:r>
      <w:r w:rsidR="00DB54F8" w:rsidRPr="00DB54F8">
        <w:rPr>
          <w:color w:val="000000"/>
          <w:sz w:val="24"/>
          <w:szCs w:val="24"/>
          <w:lang w:val="ru-RU" w:bidi="uk-UA"/>
        </w:rPr>
        <w:t xml:space="preserve">, </w:t>
      </w:r>
      <w:r w:rsidR="00DB54F8">
        <w:rPr>
          <w:color w:val="000000"/>
          <w:sz w:val="24"/>
          <w:szCs w:val="24"/>
          <w:lang w:bidi="uk-UA"/>
        </w:rPr>
        <w:t xml:space="preserve">дистанційно – у системах </w:t>
      </w:r>
      <w:r w:rsidR="00DB54F8">
        <w:rPr>
          <w:color w:val="000000"/>
          <w:sz w:val="24"/>
          <w:szCs w:val="24"/>
          <w:lang w:val="en-US" w:bidi="uk-UA"/>
        </w:rPr>
        <w:t>ZOOM</w:t>
      </w:r>
      <w:r w:rsidR="00DB54F8" w:rsidRPr="00DB54F8">
        <w:rPr>
          <w:color w:val="000000"/>
          <w:sz w:val="24"/>
          <w:szCs w:val="24"/>
          <w:lang w:val="ru-RU" w:bidi="uk-UA"/>
        </w:rPr>
        <w:t xml:space="preserve"> </w:t>
      </w:r>
      <w:r w:rsidR="00DB54F8">
        <w:rPr>
          <w:color w:val="000000"/>
          <w:sz w:val="24"/>
          <w:szCs w:val="24"/>
          <w:lang w:val="en-US" w:bidi="uk-UA"/>
        </w:rPr>
        <w:t>a</w:t>
      </w:r>
      <w:r w:rsidR="00DB54F8">
        <w:rPr>
          <w:color w:val="000000"/>
          <w:sz w:val="24"/>
          <w:szCs w:val="24"/>
          <w:lang w:bidi="uk-UA"/>
        </w:rPr>
        <w:t xml:space="preserve">бо </w:t>
      </w:r>
      <w:r w:rsidR="00DB54F8">
        <w:rPr>
          <w:color w:val="000000"/>
          <w:sz w:val="24"/>
          <w:szCs w:val="24"/>
          <w:lang w:val="en-US" w:bidi="uk-UA"/>
        </w:rPr>
        <w:t>MOODLE</w:t>
      </w:r>
    </w:p>
    <w:p w14:paraId="5892734A" w14:textId="77777777" w:rsidR="00B64D98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055DB45B" w14:textId="77777777" w:rsidR="00B64D98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76DCABB2" w14:textId="77777777"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0AB3C50D" w14:textId="77777777"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3402"/>
      </w:tblGrid>
      <w:tr w:rsidR="00A5480B" w:rsidRPr="00AD3460" w14:paraId="13B7825D" w14:textId="77777777" w:rsidTr="0089203F">
        <w:trPr>
          <w:trHeight w:val="679"/>
        </w:trPr>
        <w:tc>
          <w:tcPr>
            <w:tcW w:w="2552" w:type="dxa"/>
            <w:vMerge w:val="restart"/>
            <w:vAlign w:val="center"/>
          </w:tcPr>
          <w:p w14:paraId="2D9B411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14:paraId="381CE021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46CF247C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A5480B" w:rsidRPr="00AD3460" w14:paraId="7649B270" w14:textId="77777777" w:rsidTr="0089203F">
        <w:trPr>
          <w:trHeight w:val="420"/>
        </w:trPr>
        <w:tc>
          <w:tcPr>
            <w:tcW w:w="2552" w:type="dxa"/>
            <w:vMerge/>
            <w:vAlign w:val="center"/>
          </w:tcPr>
          <w:p w14:paraId="0210F10C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EFC02DE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0506F09F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A5480B" w:rsidRPr="00AD3460" w14:paraId="086C15A6" w14:textId="77777777" w:rsidTr="0089203F">
        <w:trPr>
          <w:trHeight w:val="1247"/>
        </w:trPr>
        <w:tc>
          <w:tcPr>
            <w:tcW w:w="2552" w:type="dxa"/>
            <w:vAlign w:val="center"/>
          </w:tcPr>
          <w:p w14:paraId="044F791D" w14:textId="77777777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>- 3</w:t>
            </w:r>
          </w:p>
        </w:tc>
        <w:tc>
          <w:tcPr>
            <w:tcW w:w="3544" w:type="dxa"/>
          </w:tcPr>
          <w:p w14:paraId="77E5FBEA" w14:textId="77777777" w:rsidR="00A5480B" w:rsidRPr="00383F10" w:rsidRDefault="00A5480B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4CFE2A8E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4DB36ED0" w14:textId="77777777" w:rsidR="00A5480B" w:rsidRDefault="00A5480B" w:rsidP="0089203F">
            <w:pPr>
              <w:jc w:val="center"/>
              <w:rPr>
                <w:sz w:val="24"/>
              </w:rPr>
            </w:pPr>
          </w:p>
          <w:p w14:paraId="77AF0A9C" w14:textId="4C8A66D6" w:rsidR="00A5480B" w:rsidRPr="00AD3460" w:rsidRDefault="003C0E5E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  <w:p w14:paraId="1136F5D7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  <w:p w14:paraId="0481F3A1" w14:textId="77777777" w:rsidR="00A5480B" w:rsidRPr="00AD3460" w:rsidRDefault="00A5480B" w:rsidP="0089203F">
            <w:pPr>
              <w:jc w:val="center"/>
              <w:rPr>
                <w:i/>
                <w:sz w:val="24"/>
              </w:rPr>
            </w:pPr>
          </w:p>
        </w:tc>
      </w:tr>
      <w:tr w:rsidR="00A5480B" w:rsidRPr="00AD3460" w14:paraId="07DC0F67" w14:textId="77777777" w:rsidTr="0089203F">
        <w:trPr>
          <w:trHeight w:val="70"/>
        </w:trPr>
        <w:tc>
          <w:tcPr>
            <w:tcW w:w="2552" w:type="dxa"/>
            <w:vMerge w:val="restart"/>
            <w:vAlign w:val="center"/>
          </w:tcPr>
          <w:p w14:paraId="35873096" w14:textId="77777777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>
              <w:rPr>
                <w:sz w:val="24"/>
              </w:rPr>
              <w:t>90</w:t>
            </w:r>
          </w:p>
        </w:tc>
        <w:tc>
          <w:tcPr>
            <w:tcW w:w="3544" w:type="dxa"/>
            <w:vMerge w:val="restart"/>
            <w:vAlign w:val="center"/>
          </w:tcPr>
          <w:p w14:paraId="1E5FB593" w14:textId="77777777" w:rsidR="00A5480B" w:rsidRDefault="00A5480B" w:rsidP="0089203F">
            <w:pPr>
              <w:rPr>
                <w:sz w:val="24"/>
              </w:rPr>
            </w:pPr>
          </w:p>
          <w:p w14:paraId="58C57C0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2B33F82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14:paraId="03C3C152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A5480B" w:rsidRPr="00AD3460" w14:paraId="22FD1FC9" w14:textId="77777777" w:rsidTr="0089203F">
        <w:trPr>
          <w:trHeight w:val="207"/>
        </w:trPr>
        <w:tc>
          <w:tcPr>
            <w:tcW w:w="2552" w:type="dxa"/>
            <w:vMerge/>
            <w:vAlign w:val="center"/>
          </w:tcPr>
          <w:p w14:paraId="2047A721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7E3661D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9D17186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6-й</w:t>
            </w:r>
          </w:p>
        </w:tc>
      </w:tr>
      <w:tr w:rsidR="00A5480B" w:rsidRPr="00AD3460" w14:paraId="2D4757E0" w14:textId="77777777" w:rsidTr="0089203F">
        <w:trPr>
          <w:trHeight w:val="70"/>
        </w:trPr>
        <w:tc>
          <w:tcPr>
            <w:tcW w:w="2552" w:type="dxa"/>
            <w:vMerge/>
            <w:vAlign w:val="center"/>
          </w:tcPr>
          <w:p w14:paraId="63B93065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2826C61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084AF56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A5480B" w:rsidRPr="00AD3460" w14:paraId="0288F180" w14:textId="77777777" w:rsidTr="0089203F">
        <w:trPr>
          <w:trHeight w:val="323"/>
        </w:trPr>
        <w:tc>
          <w:tcPr>
            <w:tcW w:w="2552" w:type="dxa"/>
            <w:vMerge/>
            <w:vAlign w:val="center"/>
          </w:tcPr>
          <w:p w14:paraId="2502F9EE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E3AD2DC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1B832FD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</w:tr>
      <w:tr w:rsidR="00A5480B" w:rsidRPr="00AD3460" w14:paraId="30A33132" w14:textId="77777777" w:rsidTr="0089203F">
        <w:trPr>
          <w:trHeight w:val="322"/>
        </w:trPr>
        <w:tc>
          <w:tcPr>
            <w:tcW w:w="2552" w:type="dxa"/>
            <w:vMerge/>
            <w:vAlign w:val="center"/>
          </w:tcPr>
          <w:p w14:paraId="5AA569F4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6DEA72A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6BFA17D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A5480B" w:rsidRPr="00AD3460" w14:paraId="2F7E14A3" w14:textId="77777777" w:rsidTr="0089203F">
        <w:trPr>
          <w:trHeight w:val="320"/>
        </w:trPr>
        <w:tc>
          <w:tcPr>
            <w:tcW w:w="2552" w:type="dxa"/>
            <w:vMerge w:val="restart"/>
            <w:vAlign w:val="center"/>
          </w:tcPr>
          <w:p w14:paraId="7FA31D82" w14:textId="77777777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14:paraId="2FAFF5F8" w14:textId="77777777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>
              <w:rPr>
                <w:sz w:val="24"/>
              </w:rPr>
              <w:t>50</w:t>
            </w:r>
          </w:p>
          <w:p w14:paraId="0C7BFABF" w14:textId="77777777" w:rsidR="00A5480B" w:rsidRPr="00AD3460" w:rsidRDefault="00A5480B" w:rsidP="0089203F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- </w:t>
            </w:r>
            <w:r>
              <w:rPr>
                <w:sz w:val="24"/>
              </w:rPr>
              <w:t>40</w:t>
            </w:r>
          </w:p>
        </w:tc>
        <w:tc>
          <w:tcPr>
            <w:tcW w:w="3544" w:type="dxa"/>
            <w:vMerge w:val="restart"/>
            <w:vAlign w:val="center"/>
          </w:tcPr>
          <w:p w14:paraId="0B4F281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76C19E65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7CE670B0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A5480B" w:rsidRPr="00AD3460" w14:paraId="263CC26F" w14:textId="77777777" w:rsidTr="0089203F">
        <w:trPr>
          <w:trHeight w:val="320"/>
        </w:trPr>
        <w:tc>
          <w:tcPr>
            <w:tcW w:w="2552" w:type="dxa"/>
            <w:vMerge/>
            <w:vAlign w:val="center"/>
          </w:tcPr>
          <w:p w14:paraId="12EA7F12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9197E73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214E25B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A5480B" w:rsidRPr="00AD3460" w14:paraId="234AD3EF" w14:textId="77777777" w:rsidTr="0089203F">
        <w:trPr>
          <w:trHeight w:val="320"/>
        </w:trPr>
        <w:tc>
          <w:tcPr>
            <w:tcW w:w="2552" w:type="dxa"/>
            <w:vMerge/>
            <w:vAlign w:val="center"/>
          </w:tcPr>
          <w:p w14:paraId="03FBDC18" w14:textId="77777777" w:rsidR="00A5480B" w:rsidRPr="00AD3460" w:rsidRDefault="00A5480B" w:rsidP="0089203F">
            <w:pPr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03727EF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F03E3E7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AD3460">
              <w:rPr>
                <w:sz w:val="24"/>
              </w:rPr>
              <w:t xml:space="preserve"> год.</w:t>
            </w:r>
          </w:p>
        </w:tc>
      </w:tr>
      <w:tr w:rsidR="00A5480B" w:rsidRPr="00AD3460" w14:paraId="3AE41AFB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08B14873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4352857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6594CCC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A5480B" w:rsidRPr="00AD3460" w14:paraId="472740CF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5BEBE619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03E741E6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9D7CED9" w14:textId="77777777" w:rsidR="00A5480B" w:rsidRPr="00AD3460" w:rsidRDefault="00A5480B" w:rsidP="0089203F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A5480B" w:rsidRPr="00AD3460" w14:paraId="3ACFCCE6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47EE2735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662E636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B2663CE" w14:textId="77777777" w:rsidR="00A5480B" w:rsidRPr="00AD3460" w:rsidRDefault="00A5480B" w:rsidP="0089203F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A5480B" w:rsidRPr="00AD3460" w14:paraId="5405C00C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50F45F28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49F365EF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99A6AF4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AD3460">
              <w:rPr>
                <w:sz w:val="24"/>
              </w:rPr>
              <w:t xml:space="preserve"> год.</w:t>
            </w:r>
          </w:p>
        </w:tc>
      </w:tr>
      <w:tr w:rsidR="00A5480B" w:rsidRPr="00AD3460" w14:paraId="159CFA4E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7BA5690B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13BBBF4A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4A629C4" w14:textId="77777777" w:rsidR="00A5480B" w:rsidRPr="00AD3460" w:rsidRDefault="00A5480B" w:rsidP="0089203F">
            <w:pPr>
              <w:jc w:val="center"/>
              <w:rPr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A5480B" w:rsidRPr="00AD3460" w14:paraId="11D30EB1" w14:textId="77777777" w:rsidTr="0089203F">
        <w:trPr>
          <w:trHeight w:val="138"/>
        </w:trPr>
        <w:tc>
          <w:tcPr>
            <w:tcW w:w="2552" w:type="dxa"/>
            <w:vMerge/>
            <w:vAlign w:val="center"/>
          </w:tcPr>
          <w:p w14:paraId="423B3B5B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560F4A9" w14:textId="77777777" w:rsidR="00A5480B" w:rsidRPr="00AD3460" w:rsidRDefault="00A5480B" w:rsidP="0089203F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396F919" w14:textId="77777777" w:rsidR="00A5480B" w:rsidRPr="00AD3460" w:rsidRDefault="00A5480B" w:rsidP="0089203F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14:paraId="71DEF7BD" w14:textId="77777777" w:rsidR="00A5480B" w:rsidRPr="00AD3460" w:rsidRDefault="00A5480B" w:rsidP="0089203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залік </w:t>
            </w:r>
          </w:p>
        </w:tc>
      </w:tr>
    </w:tbl>
    <w:p w14:paraId="68E747AF" w14:textId="77777777" w:rsidR="00383F10" w:rsidRPr="00F95C8F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14:paraId="0BB5E4EF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5C1C6EED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 xml:space="preserve">228 «Педіатрія» складена на основі Закону України «Про вищу освіту» та </w:t>
      </w:r>
      <w:r w:rsidRPr="006E4B05">
        <w:rPr>
          <w:sz w:val="24"/>
          <w:szCs w:val="24"/>
        </w:rPr>
        <w:lastRenderedPageBreak/>
        <w:t>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49D86C96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0ECAA551" w14:textId="77777777"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0F34BA58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74DD71FF" w14:textId="77777777" w:rsidR="00B64D98" w:rsidRPr="00BE499A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BE499A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BE499A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BE499A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BE499A">
        <w:rPr>
          <w:rFonts w:eastAsia="Times New Roman"/>
          <w:sz w:val="24"/>
          <w:szCs w:val="24"/>
          <w:lang w:bidi="uk-UA"/>
        </w:rPr>
        <w:t>.</w:t>
      </w:r>
    </w:p>
    <w:p w14:paraId="6E6B2E08" w14:textId="77777777" w:rsidR="00B64D98" w:rsidRPr="00BE499A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BE499A">
        <w:rPr>
          <w:rFonts w:eastAsia="Times New Roman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BE499A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 w:rsidRPr="00BE499A">
        <w:rPr>
          <w:rFonts w:eastAsia="Times New Roman"/>
          <w:sz w:val="24"/>
          <w:szCs w:val="24"/>
          <w:u w:val="single"/>
          <w:lang w:bidi="uk-UA"/>
        </w:rPr>
        <w:t xml:space="preserve"> (за наявності)</w:t>
      </w:r>
    </w:p>
    <w:p w14:paraId="20D1E66A" w14:textId="77777777" w:rsidR="00B64D98" w:rsidRDefault="00B64D98" w:rsidP="00B64D98"/>
    <w:p w14:paraId="7F8F437F" w14:textId="77777777" w:rsidR="00B36683" w:rsidRDefault="00BE499A" w:rsidP="00383F10">
      <w:pPr>
        <w:ind w:right="1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85CDD7E" w14:textId="77777777" w:rsidR="00B36683" w:rsidRPr="00B36683" w:rsidRDefault="00B36683" w:rsidP="00B36683">
      <w:pPr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br w:type="column"/>
      </w:r>
      <w:r w:rsidRPr="00B36683">
        <w:rPr>
          <w:b/>
          <w:bCs/>
          <w:sz w:val="24"/>
        </w:rPr>
        <w:lastRenderedPageBreak/>
        <w:t xml:space="preserve">Опис навчальної дисципліни (анотація). </w:t>
      </w:r>
    </w:p>
    <w:p w14:paraId="5CBB3E2F" w14:textId="164D69CB" w:rsidR="006E639B" w:rsidRDefault="006E639B" w:rsidP="006C2C7C">
      <w:pPr>
        <w:jc w:val="both"/>
        <w:rPr>
          <w:sz w:val="24"/>
        </w:rPr>
      </w:pPr>
    </w:p>
    <w:p w14:paraId="5C8CD40D" w14:textId="2A2DB70B" w:rsidR="004B1D79" w:rsidRPr="006C2C7C" w:rsidRDefault="004B1D79" w:rsidP="004B1D79">
      <w:pPr>
        <w:ind w:firstLine="397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>Ку</w:t>
      </w:r>
      <w:r w:rsidR="006E639B" w:rsidRPr="006C2C7C">
        <w:rPr>
          <w:bCs/>
          <w:sz w:val="24"/>
          <w:szCs w:val="24"/>
        </w:rPr>
        <w:t xml:space="preserve">рс </w:t>
      </w:r>
      <w:r w:rsidRPr="006C2C7C">
        <w:rPr>
          <w:bCs/>
          <w:sz w:val="24"/>
          <w:szCs w:val="24"/>
        </w:rPr>
        <w:t>«Ендокринологія розвитку» присвячений основним проблемам</w:t>
      </w:r>
      <w:r w:rsidR="006E639B" w:rsidRPr="006C2C7C">
        <w:rPr>
          <w:bCs/>
          <w:sz w:val="24"/>
          <w:szCs w:val="24"/>
        </w:rPr>
        <w:t xml:space="preserve"> </w:t>
      </w:r>
      <w:r w:rsidRPr="006C2C7C">
        <w:rPr>
          <w:bCs/>
          <w:sz w:val="24"/>
          <w:szCs w:val="24"/>
        </w:rPr>
        <w:t xml:space="preserve">фізичного та </w:t>
      </w:r>
      <w:proofErr w:type="spellStart"/>
      <w:r w:rsidRPr="006C2C7C">
        <w:rPr>
          <w:bCs/>
          <w:sz w:val="24"/>
          <w:szCs w:val="24"/>
        </w:rPr>
        <w:t>соматостатевого</w:t>
      </w:r>
      <w:proofErr w:type="spellEnd"/>
      <w:r w:rsidRPr="006C2C7C">
        <w:rPr>
          <w:bCs/>
          <w:sz w:val="24"/>
          <w:szCs w:val="24"/>
        </w:rPr>
        <w:t xml:space="preserve"> розвитку дитини в різні вікові періоди. </w:t>
      </w:r>
      <w:r w:rsidR="006E639B" w:rsidRPr="006C2C7C">
        <w:rPr>
          <w:bCs/>
          <w:sz w:val="24"/>
          <w:szCs w:val="24"/>
        </w:rPr>
        <w:t xml:space="preserve">Програма охоплює основні теми, пов'язані зі порушеннями ендокринної </w:t>
      </w:r>
      <w:r w:rsidRPr="006C2C7C">
        <w:rPr>
          <w:bCs/>
          <w:sz w:val="24"/>
          <w:szCs w:val="24"/>
        </w:rPr>
        <w:t>регуляції</w:t>
      </w:r>
      <w:r w:rsidR="006E639B" w:rsidRPr="006C2C7C">
        <w:rPr>
          <w:bCs/>
          <w:sz w:val="24"/>
          <w:szCs w:val="24"/>
        </w:rPr>
        <w:t xml:space="preserve"> у дітей</w:t>
      </w:r>
      <w:r w:rsidRPr="006C2C7C">
        <w:rPr>
          <w:bCs/>
          <w:sz w:val="24"/>
          <w:szCs w:val="24"/>
        </w:rPr>
        <w:t xml:space="preserve">. Особлива увага присвячується особливостям клінічних проявів, особливостям діагностики та методам корекції від періоду </w:t>
      </w:r>
      <w:proofErr w:type="spellStart"/>
      <w:r w:rsidRPr="006C2C7C">
        <w:rPr>
          <w:bCs/>
          <w:sz w:val="24"/>
          <w:szCs w:val="24"/>
        </w:rPr>
        <w:t>новонароджеості</w:t>
      </w:r>
      <w:proofErr w:type="spellEnd"/>
      <w:r w:rsidRPr="006C2C7C">
        <w:rPr>
          <w:bCs/>
          <w:sz w:val="24"/>
          <w:szCs w:val="24"/>
        </w:rPr>
        <w:t xml:space="preserve"> до </w:t>
      </w:r>
      <w:proofErr w:type="spellStart"/>
      <w:r w:rsidRPr="006C2C7C">
        <w:rPr>
          <w:bCs/>
          <w:sz w:val="24"/>
          <w:szCs w:val="24"/>
        </w:rPr>
        <w:t>пубертату</w:t>
      </w:r>
      <w:proofErr w:type="spellEnd"/>
      <w:r w:rsidRPr="006C2C7C">
        <w:rPr>
          <w:bCs/>
          <w:sz w:val="24"/>
          <w:szCs w:val="24"/>
        </w:rPr>
        <w:t xml:space="preserve">. </w:t>
      </w:r>
    </w:p>
    <w:p w14:paraId="101B20EF" w14:textId="77777777" w:rsidR="006C2C7C" w:rsidRPr="006C2C7C" w:rsidRDefault="006C2C7C" w:rsidP="006C2C7C">
      <w:pPr>
        <w:ind w:firstLine="397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 xml:space="preserve">Практичні заняття передбачають </w:t>
      </w:r>
      <w:proofErr w:type="spellStart"/>
      <w:r w:rsidRPr="006C2C7C">
        <w:rPr>
          <w:bCs/>
          <w:sz w:val="24"/>
          <w:szCs w:val="24"/>
        </w:rPr>
        <w:t>курацію</w:t>
      </w:r>
      <w:proofErr w:type="spellEnd"/>
      <w:r w:rsidRPr="006C2C7C">
        <w:rPr>
          <w:bCs/>
          <w:sz w:val="24"/>
          <w:szCs w:val="24"/>
        </w:rPr>
        <w:t xml:space="preserve"> профільних пацієнтів </w:t>
      </w:r>
      <w:r w:rsidR="006E639B" w:rsidRPr="006C2C7C">
        <w:rPr>
          <w:bCs/>
          <w:sz w:val="24"/>
          <w:szCs w:val="24"/>
        </w:rPr>
        <w:t xml:space="preserve">в </w:t>
      </w:r>
      <w:r w:rsidRPr="006C2C7C">
        <w:rPr>
          <w:bCs/>
          <w:sz w:val="24"/>
          <w:szCs w:val="24"/>
        </w:rPr>
        <w:t>обласному дитячому</w:t>
      </w:r>
      <w:r w:rsidR="006E639B" w:rsidRPr="006C2C7C">
        <w:rPr>
          <w:bCs/>
          <w:sz w:val="24"/>
          <w:szCs w:val="24"/>
        </w:rPr>
        <w:t xml:space="preserve"> ендокринологічному центрі КНП ХОР «Обласна дитяча клінічна лікарня» згідно з розкладом занять, а також під час індивідуальної роботи з кейсами за окремими темами. </w:t>
      </w:r>
    </w:p>
    <w:p w14:paraId="3E4A4C78" w14:textId="55AF2319" w:rsidR="006C2C7C" w:rsidRPr="006C2C7C" w:rsidRDefault="006C2C7C" w:rsidP="006C2C7C">
      <w:pPr>
        <w:ind w:firstLine="397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>Викладання проводиться за принципами доказової медицини з використанням діючих стандартів (</w:t>
      </w:r>
      <w:proofErr w:type="spellStart"/>
      <w:r w:rsidRPr="006C2C7C">
        <w:rPr>
          <w:bCs/>
          <w:sz w:val="24"/>
          <w:szCs w:val="24"/>
        </w:rPr>
        <w:t>гайдлайнів</w:t>
      </w:r>
      <w:proofErr w:type="spellEnd"/>
      <w:r w:rsidRPr="006C2C7C">
        <w:rPr>
          <w:bCs/>
          <w:sz w:val="24"/>
          <w:szCs w:val="24"/>
        </w:rPr>
        <w:t xml:space="preserve">) світових фахових товариств. </w:t>
      </w:r>
    </w:p>
    <w:p w14:paraId="0D9B56C9" w14:textId="7962C89E" w:rsidR="006E639B" w:rsidRDefault="006C2C7C" w:rsidP="006C2C7C">
      <w:pPr>
        <w:ind w:firstLine="397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>К</w:t>
      </w:r>
      <w:r w:rsidR="006E639B" w:rsidRPr="006C2C7C">
        <w:rPr>
          <w:bCs/>
          <w:sz w:val="24"/>
          <w:szCs w:val="24"/>
        </w:rPr>
        <w:t>урс охоплює основні практичні, так і теоретичні аспекти діяльності майбутнього педіатра, сімейного лікаря</w:t>
      </w:r>
      <w:r w:rsidRPr="006C2C7C">
        <w:rPr>
          <w:bCs/>
          <w:sz w:val="24"/>
          <w:szCs w:val="24"/>
        </w:rPr>
        <w:t xml:space="preserve">, </w:t>
      </w:r>
      <w:proofErr w:type="spellStart"/>
      <w:r w:rsidR="006E639B" w:rsidRPr="006C2C7C">
        <w:rPr>
          <w:bCs/>
          <w:sz w:val="24"/>
          <w:szCs w:val="24"/>
        </w:rPr>
        <w:t>неонатолога</w:t>
      </w:r>
      <w:proofErr w:type="spellEnd"/>
      <w:r w:rsidRPr="006C2C7C">
        <w:rPr>
          <w:bCs/>
          <w:sz w:val="24"/>
          <w:szCs w:val="24"/>
        </w:rPr>
        <w:t xml:space="preserve"> та</w:t>
      </w:r>
      <w:r w:rsidR="006E639B" w:rsidRPr="006C2C7C">
        <w:rPr>
          <w:bCs/>
          <w:sz w:val="24"/>
          <w:szCs w:val="24"/>
        </w:rPr>
        <w:t xml:space="preserve"> дитячого ендокринолога.</w:t>
      </w:r>
    </w:p>
    <w:p w14:paraId="269C6F21" w14:textId="35219906" w:rsidR="006E639B" w:rsidRDefault="006E639B" w:rsidP="009A0FA4">
      <w:pPr>
        <w:ind w:firstLine="397"/>
        <w:jc w:val="both"/>
        <w:rPr>
          <w:sz w:val="24"/>
        </w:rPr>
      </w:pPr>
    </w:p>
    <w:p w14:paraId="249CAEC5" w14:textId="12337F72" w:rsidR="00B36683" w:rsidRDefault="00B36683" w:rsidP="00B36683">
      <w:pPr>
        <w:ind w:firstLine="567"/>
        <w:jc w:val="both"/>
        <w:rPr>
          <w:sz w:val="24"/>
        </w:rPr>
      </w:pPr>
      <w:proofErr w:type="spellStart"/>
      <w:r w:rsidRPr="00531C29">
        <w:rPr>
          <w:i/>
          <w:sz w:val="24"/>
        </w:rPr>
        <w:t>Пререквізити</w:t>
      </w:r>
      <w:proofErr w:type="spellEnd"/>
      <w:r w:rsidRPr="00531C29">
        <w:rPr>
          <w:i/>
          <w:sz w:val="24"/>
        </w:rPr>
        <w:t>.</w:t>
      </w:r>
      <w:r w:rsidRPr="00531C29">
        <w:rPr>
          <w:rStyle w:val="apple-converted-space"/>
          <w:sz w:val="24"/>
          <w:shd w:val="clear" w:color="auto" w:fill="FFFFFF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фізіології, біохімії, </w:t>
      </w:r>
      <w:r w:rsidR="00F423A8">
        <w:rPr>
          <w:sz w:val="24"/>
        </w:rPr>
        <w:t xml:space="preserve">мікробіології, </w:t>
      </w:r>
      <w:r>
        <w:rPr>
          <w:sz w:val="24"/>
        </w:rPr>
        <w:t xml:space="preserve">пропедевтики дитячих хвороб, медичної генетики, фармакології та медичної рецептури, епідеміології та принципів доказової медицини, </w:t>
      </w:r>
      <w:proofErr w:type="spellStart"/>
      <w:r>
        <w:rPr>
          <w:sz w:val="24"/>
        </w:rPr>
        <w:t>екстренної</w:t>
      </w:r>
      <w:proofErr w:type="spellEnd"/>
      <w:r>
        <w:rPr>
          <w:sz w:val="24"/>
        </w:rPr>
        <w:t xml:space="preserve"> та невідкладної медичної допомоги</w:t>
      </w:r>
      <w:r w:rsidR="00F423A8">
        <w:rPr>
          <w:sz w:val="24"/>
        </w:rPr>
        <w:t xml:space="preserve">, </w:t>
      </w:r>
      <w:r>
        <w:rPr>
          <w:sz w:val="24"/>
        </w:rPr>
        <w:t xml:space="preserve">а також мати </w:t>
      </w:r>
      <w:r w:rsidR="00F423A8">
        <w:rPr>
          <w:sz w:val="24"/>
        </w:rPr>
        <w:t>практичні навички</w:t>
      </w:r>
      <w:r>
        <w:rPr>
          <w:sz w:val="24"/>
        </w:rPr>
        <w:t xml:space="preserve"> догляд</w:t>
      </w:r>
      <w:r w:rsidR="00F423A8">
        <w:rPr>
          <w:sz w:val="24"/>
        </w:rPr>
        <w:t>у</w:t>
      </w:r>
      <w:r>
        <w:rPr>
          <w:sz w:val="24"/>
        </w:rPr>
        <w:t xml:space="preserve"> за хворими </w:t>
      </w:r>
      <w:proofErr w:type="spellStart"/>
      <w:r>
        <w:rPr>
          <w:sz w:val="24"/>
        </w:rPr>
        <w:t>педіатрічного</w:t>
      </w:r>
      <w:proofErr w:type="spellEnd"/>
      <w:r>
        <w:rPr>
          <w:sz w:val="24"/>
        </w:rPr>
        <w:t xml:space="preserve"> профілю.</w:t>
      </w:r>
      <w:r w:rsidR="00F423A8">
        <w:rPr>
          <w:sz w:val="24"/>
        </w:rPr>
        <w:t xml:space="preserve"> Та їх ведення у поліклінічних та стаціонарних умовах.</w:t>
      </w:r>
    </w:p>
    <w:p w14:paraId="4FCFFD9B" w14:textId="6823BFAD" w:rsidR="00B36683" w:rsidRPr="00531C29" w:rsidRDefault="00B36683" w:rsidP="00F423A8">
      <w:pPr>
        <w:ind w:firstLine="567"/>
        <w:jc w:val="both"/>
        <w:rPr>
          <w:sz w:val="24"/>
        </w:rPr>
      </w:pPr>
      <w:proofErr w:type="spellStart"/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F423A8">
        <w:rPr>
          <w:sz w:val="24"/>
        </w:rPr>
        <w:t xml:space="preserve">суміжних дисциплін протягом 6 року навчання, є базою для підготовки до ліцензійного іспиту ЄДКІ, </w:t>
      </w:r>
      <w:r w:rsidR="008F3F3C">
        <w:rPr>
          <w:sz w:val="24"/>
        </w:rPr>
        <w:t xml:space="preserve">підготовки до навчання у закладах вищої освіти на програмах третього </w:t>
      </w:r>
      <w:proofErr w:type="spellStart"/>
      <w:r w:rsidR="008F3F3C">
        <w:rPr>
          <w:sz w:val="24"/>
        </w:rPr>
        <w:t>освітньо-наукового</w:t>
      </w:r>
      <w:proofErr w:type="spellEnd"/>
      <w:r w:rsidR="008F3F3C">
        <w:rPr>
          <w:sz w:val="24"/>
        </w:rPr>
        <w:t xml:space="preserve"> рівня вищої освіти.</w:t>
      </w:r>
    </w:p>
    <w:p w14:paraId="451C95A0" w14:textId="7940FC3F" w:rsidR="00B36683" w:rsidRDefault="00B36683" w:rsidP="00383F10">
      <w:pPr>
        <w:ind w:right="160"/>
        <w:jc w:val="both"/>
        <w:rPr>
          <w:b/>
          <w:bCs/>
          <w:sz w:val="24"/>
          <w:szCs w:val="24"/>
        </w:rPr>
      </w:pPr>
    </w:p>
    <w:p w14:paraId="747C5A40" w14:textId="77777777" w:rsidR="00B36683" w:rsidRDefault="00B36683" w:rsidP="00383F10">
      <w:pPr>
        <w:ind w:right="160"/>
        <w:jc w:val="both"/>
        <w:rPr>
          <w:b/>
          <w:bCs/>
          <w:sz w:val="24"/>
          <w:szCs w:val="24"/>
        </w:rPr>
      </w:pPr>
    </w:p>
    <w:p w14:paraId="6B976CA4" w14:textId="2E0FF473" w:rsidR="00951E17" w:rsidRPr="006E639B" w:rsidRDefault="00B64D98" w:rsidP="009A0FA4">
      <w:pPr>
        <w:ind w:right="160"/>
        <w:jc w:val="both"/>
        <w:rPr>
          <w:spacing w:val="-6"/>
          <w:sz w:val="24"/>
          <w:szCs w:val="24"/>
          <w:highlight w:val="yellow"/>
        </w:rPr>
      </w:pPr>
      <w:r w:rsidRPr="00383F10">
        <w:rPr>
          <w:b/>
          <w:bCs/>
          <w:sz w:val="24"/>
          <w:szCs w:val="24"/>
        </w:rPr>
        <w:t>Мета</w:t>
      </w:r>
      <w:r w:rsidRPr="008D467B">
        <w:rPr>
          <w:b/>
          <w:sz w:val="24"/>
          <w:szCs w:val="24"/>
        </w:rPr>
        <w:t>:</w:t>
      </w:r>
      <w:r w:rsidR="003C0E5E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в </w:t>
      </w:r>
      <w:r w:rsidR="00A5480B">
        <w:rPr>
          <w:sz w:val="24"/>
          <w:szCs w:val="24"/>
        </w:rPr>
        <w:t>дитячій ендокринології</w:t>
      </w:r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 w:rsidR="008D467B" w:rsidRPr="008D467B">
        <w:rPr>
          <w:sz w:val="24"/>
          <w:szCs w:val="24"/>
        </w:rPr>
        <w:t xml:space="preserve"> діагностики та лікування </w:t>
      </w:r>
      <w:r w:rsidR="008D467B">
        <w:rPr>
          <w:sz w:val="24"/>
          <w:szCs w:val="24"/>
        </w:rPr>
        <w:t>дітей з ендокринологічною патологією.</w:t>
      </w:r>
      <w:r w:rsidR="003365FB">
        <w:rPr>
          <w:sz w:val="24"/>
          <w:szCs w:val="24"/>
        </w:rPr>
        <w:t xml:space="preserve"> </w:t>
      </w:r>
    </w:p>
    <w:p w14:paraId="30157675" w14:textId="77777777" w:rsidR="00B36683" w:rsidRPr="00951E17" w:rsidRDefault="00B36683" w:rsidP="00B36683">
      <w:pPr>
        <w:pStyle w:val="Iauiue"/>
        <w:tabs>
          <w:tab w:val="left" w:pos="3288"/>
        </w:tabs>
        <w:ind w:left="720"/>
        <w:jc w:val="both"/>
        <w:rPr>
          <w:spacing w:val="-6"/>
          <w:sz w:val="24"/>
          <w:szCs w:val="24"/>
        </w:rPr>
      </w:pPr>
    </w:p>
    <w:p w14:paraId="24709A94" w14:textId="77777777" w:rsidR="003C0E5E" w:rsidRPr="008D467B" w:rsidRDefault="003C0E5E" w:rsidP="00383F10">
      <w:pPr>
        <w:ind w:right="160"/>
        <w:jc w:val="both"/>
        <w:rPr>
          <w:sz w:val="24"/>
          <w:szCs w:val="24"/>
        </w:rPr>
      </w:pPr>
    </w:p>
    <w:p w14:paraId="19E7EE95" w14:textId="09719F55" w:rsidR="00D14ECA" w:rsidRPr="003365FB" w:rsidRDefault="00B64D98" w:rsidP="00B64D9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</w:t>
      </w:r>
      <w:r w:rsidR="003365FB">
        <w:rPr>
          <w:sz w:val="24"/>
          <w:szCs w:val="24"/>
          <w:lang w:val="en-US"/>
        </w:rPr>
        <w:t xml:space="preserve"> (</w:t>
      </w:r>
      <w:r w:rsidR="003365FB">
        <w:rPr>
          <w:sz w:val="24"/>
          <w:szCs w:val="24"/>
        </w:rPr>
        <w:t>дисципліна «Педіатрія»)</w:t>
      </w:r>
    </w:p>
    <w:p w14:paraId="1B1AC2E1" w14:textId="193224E1" w:rsidR="00A651F3" w:rsidRPr="00A651F3" w:rsidRDefault="00A651F3" w:rsidP="00A651F3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14:paraId="33BD88F5" w14:textId="72EF74DB" w:rsidR="00A651F3" w:rsidRPr="00A651F3" w:rsidRDefault="00A651F3" w:rsidP="00A651F3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37F14B84" w14:textId="4ED32465" w:rsidR="00D14ECA" w:rsidRPr="00D14ECA" w:rsidRDefault="00D14ECA" w:rsidP="00D14ECA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14:paraId="1035937D" w14:textId="2E70C98F" w:rsidR="00D14ECA" w:rsidRDefault="00B64D98" w:rsidP="00D14ECA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14:paraId="1323A70C" w14:textId="06AEE175" w:rsidR="00D14ECA" w:rsidRPr="00D14ECA" w:rsidRDefault="00D14ECA" w:rsidP="00D14ECA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Фахові компетенції у галузі дитячої ендокринології:</w:t>
      </w:r>
    </w:p>
    <w:p w14:paraId="6203CBBD" w14:textId="02DF3E1F" w:rsidR="00383F10" w:rsidRPr="009076CD" w:rsidRDefault="00B64D98" w:rsidP="00383F10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lastRenderedPageBreak/>
        <w:t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5F7044B8" w14:textId="495ED5E5" w:rsidR="00B80082" w:rsidRDefault="002167D7" w:rsidP="00B80082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</w:r>
      <w:r w:rsidR="00B80082">
        <w:rPr>
          <w:sz w:val="24"/>
        </w:rPr>
        <w:t>В</w:t>
      </w:r>
      <w:r w:rsidR="008F3F3C" w:rsidRPr="009C220D">
        <w:rPr>
          <w:sz w:val="24"/>
        </w:rPr>
        <w:t>ивчення даної дисципліни формує у здобувачів освіти</w:t>
      </w:r>
      <w:r w:rsidR="008F3F3C" w:rsidRPr="009C220D">
        <w:rPr>
          <w:i/>
          <w:sz w:val="24"/>
        </w:rPr>
        <w:t xml:space="preserve"> соціальних навичок</w:t>
      </w:r>
      <w:r w:rsidR="00B80082">
        <w:rPr>
          <w:i/>
          <w:sz w:val="24"/>
        </w:rPr>
        <w:t>:</w:t>
      </w:r>
    </w:p>
    <w:p w14:paraId="4A38D6B1" w14:textId="46B68DF6" w:rsidR="00B80082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(реалізується через: метод роботи групах</w:t>
      </w:r>
      <w:r w:rsidR="00B80082" w:rsidRPr="00B80082">
        <w:rPr>
          <w:sz w:val="24"/>
        </w:rPr>
        <w:t xml:space="preserve"> та</w:t>
      </w:r>
      <w:r w:rsidRPr="00B80082">
        <w:rPr>
          <w:b/>
          <w:sz w:val="24"/>
        </w:rPr>
        <w:t xml:space="preserve"> </w:t>
      </w:r>
      <w:r w:rsidRPr="00B80082">
        <w:rPr>
          <w:sz w:val="24"/>
        </w:rPr>
        <w:t>мозковий штурм</w:t>
      </w:r>
      <w:r w:rsidR="00B80082" w:rsidRPr="00B80082">
        <w:rPr>
          <w:sz w:val="24"/>
        </w:rPr>
        <w:t xml:space="preserve"> під час аналізу клінічних кейсів</w:t>
      </w:r>
      <w:r w:rsidRPr="00B80082">
        <w:rPr>
          <w:sz w:val="24"/>
        </w:rPr>
        <w:t>, метод презентації</w:t>
      </w:r>
      <w:r w:rsidR="00B80082" w:rsidRPr="00B80082">
        <w:rPr>
          <w:sz w:val="24"/>
        </w:rPr>
        <w:t xml:space="preserve"> результатів самостійної роботи</w:t>
      </w:r>
      <w:r w:rsidR="00B80082">
        <w:rPr>
          <w:sz w:val="24"/>
        </w:rPr>
        <w:t xml:space="preserve"> </w:t>
      </w:r>
      <w:r w:rsidR="00B80082" w:rsidRPr="00B80082">
        <w:rPr>
          <w:sz w:val="24"/>
        </w:rPr>
        <w:t xml:space="preserve"> </w:t>
      </w:r>
      <w:r w:rsidR="00B80082">
        <w:rPr>
          <w:sz w:val="24"/>
        </w:rPr>
        <w:t>та їх захисту в групі</w:t>
      </w:r>
      <w:r w:rsidRPr="00B80082">
        <w:rPr>
          <w:sz w:val="24"/>
        </w:rPr>
        <w:t>),</w:t>
      </w:r>
    </w:p>
    <w:p w14:paraId="58F8D2BD" w14:textId="3C3391EC" w:rsidR="00B80082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робота в команді (реалізується через: </w:t>
      </w:r>
      <w:r w:rsidR="00B80082" w:rsidRPr="00B80082">
        <w:rPr>
          <w:sz w:val="24"/>
        </w:rPr>
        <w:t>метод роботи групах та</w:t>
      </w:r>
      <w:r w:rsidR="00B80082" w:rsidRPr="00B80082">
        <w:rPr>
          <w:b/>
          <w:sz w:val="24"/>
        </w:rPr>
        <w:t xml:space="preserve"> </w:t>
      </w:r>
      <w:r w:rsidR="00B80082" w:rsidRPr="00B80082">
        <w:rPr>
          <w:sz w:val="24"/>
        </w:rPr>
        <w:t>мозковий штурм під час аналізу клінічних кейсів</w:t>
      </w:r>
      <w:r w:rsidRPr="00B80082">
        <w:rPr>
          <w:sz w:val="24"/>
        </w:rPr>
        <w:t xml:space="preserve">), </w:t>
      </w:r>
    </w:p>
    <w:p w14:paraId="546542C1" w14:textId="2E33CA5B" w:rsidR="00B80082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 w:rsidR="00B80082" w:rsidRPr="00B80082">
        <w:rPr>
          <w:sz w:val="24"/>
          <w:lang w:val="ru-RU"/>
        </w:rPr>
        <w:t xml:space="preserve"> </w:t>
      </w:r>
      <w:r w:rsidR="00B80082">
        <w:rPr>
          <w:sz w:val="24"/>
        </w:rPr>
        <w:t xml:space="preserve">ділові </w:t>
      </w:r>
      <w:proofErr w:type="spellStart"/>
      <w:r w:rsidRPr="00B80082">
        <w:rPr>
          <w:sz w:val="24"/>
        </w:rPr>
        <w:t>ігров</w:t>
      </w:r>
      <w:r w:rsidR="00B80082">
        <w:rPr>
          <w:sz w:val="24"/>
        </w:rPr>
        <w:t>и</w:t>
      </w:r>
      <w:proofErr w:type="spellEnd"/>
      <w:r w:rsidRPr="00B80082">
        <w:rPr>
          <w:sz w:val="24"/>
        </w:rPr>
        <w:t xml:space="preserve">), </w:t>
      </w:r>
    </w:p>
    <w:p w14:paraId="7F9DE76C" w14:textId="53A5577F" w:rsidR="00B80082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 w:rsidR="00B80082"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14:paraId="67867A91" w14:textId="13648C23" w:rsidR="008F3F3C" w:rsidRPr="00B80082" w:rsidRDefault="008F3F3C" w:rsidP="009076C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лідерські навички (реалізується через: </w:t>
      </w:r>
      <w:r w:rsidR="00B80082" w:rsidRPr="00B80082">
        <w:rPr>
          <w:sz w:val="24"/>
        </w:rPr>
        <w:t>метод презентації результатів самостійної роботи</w:t>
      </w:r>
      <w:r w:rsidR="00B80082">
        <w:rPr>
          <w:sz w:val="24"/>
        </w:rPr>
        <w:t xml:space="preserve"> </w:t>
      </w:r>
      <w:r w:rsidR="00B80082" w:rsidRPr="00B80082">
        <w:rPr>
          <w:sz w:val="24"/>
        </w:rPr>
        <w:t xml:space="preserve"> </w:t>
      </w:r>
      <w:r w:rsidR="00B80082">
        <w:rPr>
          <w:sz w:val="24"/>
        </w:rPr>
        <w:t>та їх захисту в групі</w:t>
      </w:r>
      <w:r w:rsidRPr="00B80082">
        <w:rPr>
          <w:sz w:val="24"/>
        </w:rPr>
        <w:t>).</w:t>
      </w:r>
    </w:p>
    <w:p w14:paraId="2D18ED8F" w14:textId="77777777" w:rsidR="008F3F3C" w:rsidRPr="00B80082" w:rsidRDefault="008F3F3C" w:rsidP="008F3F3C">
      <w:pPr>
        <w:ind w:firstLine="567"/>
        <w:jc w:val="both"/>
        <w:rPr>
          <w:sz w:val="24"/>
          <w:lang w:val="ru-RU" w:eastAsia="zh-CN"/>
        </w:rPr>
      </w:pPr>
    </w:p>
    <w:p w14:paraId="46ABE97A" w14:textId="761F9C0C" w:rsidR="002208E7" w:rsidRPr="003A5E8A" w:rsidRDefault="002208E7" w:rsidP="002208E7">
      <w:pPr>
        <w:jc w:val="both"/>
        <w:rPr>
          <w:b/>
          <w:sz w:val="24"/>
          <w:szCs w:val="24"/>
        </w:rPr>
      </w:pPr>
      <w:r w:rsidRPr="00BE499A">
        <w:rPr>
          <w:b/>
          <w:sz w:val="24"/>
          <w:szCs w:val="24"/>
        </w:rPr>
        <w:t xml:space="preserve">Статус дисципліни: </w:t>
      </w:r>
      <w:r w:rsidR="003C0E5E">
        <w:rPr>
          <w:b/>
          <w:sz w:val="24"/>
          <w:szCs w:val="24"/>
        </w:rPr>
        <w:t>вибіркова;</w:t>
      </w:r>
      <w:r w:rsidRPr="00BE499A">
        <w:rPr>
          <w:b/>
          <w:sz w:val="24"/>
          <w:szCs w:val="24"/>
        </w:rPr>
        <w:t xml:space="preserve"> </w:t>
      </w:r>
      <w:r w:rsidRPr="00BE499A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BE499A">
        <w:rPr>
          <w:sz w:val="24"/>
          <w:szCs w:val="24"/>
        </w:rPr>
        <w:t xml:space="preserve">, викладання дисципліни, передбачає поєднання традиційних форм аудиторного навчання з елементами </w:t>
      </w:r>
      <w:r w:rsidR="003A5E8A">
        <w:rPr>
          <w:sz w:val="24"/>
          <w:szCs w:val="24"/>
        </w:rPr>
        <w:t>дистанційного</w:t>
      </w:r>
      <w:r w:rsidRPr="00BE499A">
        <w:rPr>
          <w:sz w:val="24"/>
          <w:szCs w:val="24"/>
        </w:rPr>
        <w:t xml:space="preserve"> навчання, в якому використовуються </w:t>
      </w:r>
      <w:r w:rsidR="003A5E8A">
        <w:rPr>
          <w:sz w:val="24"/>
          <w:szCs w:val="24"/>
        </w:rPr>
        <w:t>доступні</w:t>
      </w:r>
      <w:r w:rsidRPr="00BE499A">
        <w:rPr>
          <w:sz w:val="24"/>
          <w:szCs w:val="24"/>
        </w:rPr>
        <w:t xml:space="preserve"> інформаційні інтерактивні технології (</w:t>
      </w:r>
      <w:r w:rsidR="00FE0433">
        <w:rPr>
          <w:sz w:val="24"/>
          <w:szCs w:val="24"/>
          <w:lang w:val="en-US"/>
        </w:rPr>
        <w:t>ZOOM</w:t>
      </w:r>
      <w:r w:rsidRPr="00BE499A">
        <w:rPr>
          <w:sz w:val="24"/>
          <w:szCs w:val="24"/>
        </w:rPr>
        <w:t xml:space="preserve">,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BE499A">
        <w:rPr>
          <w:sz w:val="24"/>
          <w:szCs w:val="24"/>
        </w:rPr>
        <w:t xml:space="preserve">), </w:t>
      </w:r>
      <w:r w:rsidR="009076CD">
        <w:rPr>
          <w:sz w:val="24"/>
          <w:szCs w:val="24"/>
        </w:rPr>
        <w:t>очне та дистанційне</w:t>
      </w:r>
      <w:r w:rsidRPr="00BE499A">
        <w:rPr>
          <w:sz w:val="24"/>
          <w:szCs w:val="24"/>
        </w:rPr>
        <w:t xml:space="preserve"> консультування.</w:t>
      </w:r>
    </w:p>
    <w:p w14:paraId="4C28C2AA" w14:textId="77777777" w:rsidR="00383F10" w:rsidRDefault="00383F10" w:rsidP="00383F10">
      <w:pPr>
        <w:jc w:val="both"/>
        <w:rPr>
          <w:b/>
          <w:sz w:val="24"/>
          <w:szCs w:val="24"/>
        </w:rPr>
      </w:pPr>
    </w:p>
    <w:p w14:paraId="69877220" w14:textId="77777777" w:rsidR="006E639B" w:rsidRDefault="00B64D98" w:rsidP="00C955D0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</w:p>
    <w:p w14:paraId="52C0C953" w14:textId="35C1DEA7" w:rsidR="00C955D0" w:rsidRPr="00BE499A" w:rsidRDefault="00C955D0" w:rsidP="00C95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проведення занять використовуються </w:t>
      </w:r>
      <w:r w:rsidR="002B04DB" w:rsidRPr="009076CD">
        <w:rPr>
          <w:sz w:val="24"/>
          <w:szCs w:val="24"/>
        </w:rPr>
        <w:t xml:space="preserve"> клінічний (</w:t>
      </w:r>
      <w:proofErr w:type="spellStart"/>
      <w:r w:rsidR="002B04DB">
        <w:rPr>
          <w:sz w:val="24"/>
          <w:szCs w:val="24"/>
        </w:rPr>
        <w:t>курація</w:t>
      </w:r>
      <w:proofErr w:type="spellEnd"/>
      <w:r w:rsidR="002B04DB">
        <w:rPr>
          <w:sz w:val="24"/>
          <w:szCs w:val="24"/>
        </w:rPr>
        <w:t xml:space="preserve"> дітей з ендокринопатіями та підозрою на них), фантомний, електронно-інформаційний (</w:t>
      </w:r>
      <w:r w:rsidR="00B64D98" w:rsidRPr="00383F10">
        <w:rPr>
          <w:sz w:val="24"/>
          <w:szCs w:val="24"/>
        </w:rPr>
        <w:t>презентації, відео-мат</w:t>
      </w:r>
      <w:r>
        <w:rPr>
          <w:sz w:val="24"/>
          <w:szCs w:val="24"/>
        </w:rPr>
        <w:t>еріали, методичні рекомендації</w:t>
      </w:r>
      <w:r w:rsidR="009076CD">
        <w:rPr>
          <w:sz w:val="24"/>
          <w:szCs w:val="24"/>
        </w:rPr>
        <w:t>, лекції</w:t>
      </w:r>
      <w:r w:rsidR="002B04DB">
        <w:rPr>
          <w:sz w:val="24"/>
          <w:szCs w:val="24"/>
        </w:rPr>
        <w:t>)</w:t>
      </w:r>
      <w:r w:rsidR="009076CD">
        <w:rPr>
          <w:sz w:val="24"/>
          <w:szCs w:val="24"/>
        </w:rPr>
        <w:t>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14:paraId="79B8A0AE" w14:textId="77777777" w:rsidR="006E639B" w:rsidRDefault="006E639B" w:rsidP="001745E6">
      <w:pPr>
        <w:jc w:val="both"/>
        <w:rPr>
          <w:b/>
          <w:sz w:val="24"/>
          <w:szCs w:val="24"/>
        </w:rPr>
      </w:pPr>
    </w:p>
    <w:p w14:paraId="790A3ED0" w14:textId="0C321E14" w:rsidR="006E639B" w:rsidRDefault="00B64D98" w:rsidP="001745E6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 w:rsidR="002208E7">
        <w:rPr>
          <w:sz w:val="24"/>
          <w:szCs w:val="24"/>
        </w:rPr>
        <w:t>.</w:t>
      </w:r>
      <w:r w:rsidRPr="00C955D0">
        <w:rPr>
          <w:sz w:val="24"/>
          <w:szCs w:val="24"/>
        </w:rPr>
        <w:t xml:space="preserve"> </w:t>
      </w:r>
    </w:p>
    <w:p w14:paraId="4BC40B4D" w14:textId="7FEA8CC3" w:rsidR="001745E6" w:rsidRDefault="006E639B" w:rsidP="006E639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1745E6"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="001745E6" w:rsidRPr="00FD2594">
        <w:rPr>
          <w:bCs/>
          <w:sz w:val="24"/>
          <w:szCs w:val="24"/>
        </w:rPr>
        <w:t xml:space="preserve"> майбутнього педіатра, сі</w:t>
      </w:r>
      <w:r w:rsidR="001745E6">
        <w:rPr>
          <w:bCs/>
          <w:sz w:val="24"/>
          <w:szCs w:val="24"/>
        </w:rPr>
        <w:t>мейного лікаря</w:t>
      </w:r>
      <w:r>
        <w:rPr>
          <w:bCs/>
          <w:sz w:val="24"/>
          <w:szCs w:val="24"/>
        </w:rPr>
        <w:t xml:space="preserve">, </w:t>
      </w:r>
      <w:proofErr w:type="spellStart"/>
      <w:r w:rsidR="001745E6">
        <w:rPr>
          <w:bCs/>
          <w:sz w:val="24"/>
          <w:szCs w:val="24"/>
        </w:rPr>
        <w:t>неонатолога</w:t>
      </w:r>
      <w:proofErr w:type="spellEnd"/>
      <w:r>
        <w:rPr>
          <w:bCs/>
          <w:sz w:val="24"/>
          <w:szCs w:val="24"/>
        </w:rPr>
        <w:t xml:space="preserve"> або</w:t>
      </w:r>
      <w:r w:rsidR="00A5480B">
        <w:rPr>
          <w:bCs/>
          <w:sz w:val="24"/>
          <w:szCs w:val="24"/>
        </w:rPr>
        <w:t xml:space="preserve"> дитячого ендокринолога.</w:t>
      </w:r>
    </w:p>
    <w:p w14:paraId="0DF43FD6" w14:textId="77777777" w:rsidR="006E639B" w:rsidRDefault="006E639B" w:rsidP="006E639B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 xml:space="preserve">Згідно з програмою підготовки за навчальною дисципліною «Ендокринологія розвитку»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14:paraId="6E419ACE" w14:textId="77777777" w:rsidR="006E639B" w:rsidRPr="003365FB" w:rsidRDefault="006E639B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 w:rsidRPr="00A0655F">
        <w:rPr>
          <w:noProof/>
          <w:color w:val="000000"/>
          <w:sz w:val="24"/>
        </w:rPr>
        <w:t xml:space="preserve">Фізіологія </w:t>
      </w:r>
      <w:r>
        <w:rPr>
          <w:noProof/>
          <w:color w:val="000000"/>
          <w:sz w:val="24"/>
        </w:rPr>
        <w:t xml:space="preserve">і патологія фізичного </w:t>
      </w:r>
      <w:r w:rsidRPr="00A0655F">
        <w:rPr>
          <w:noProof/>
          <w:color w:val="000000"/>
          <w:sz w:val="24"/>
        </w:rPr>
        <w:t>розвитку</w:t>
      </w:r>
      <w:r>
        <w:rPr>
          <w:noProof/>
          <w:color w:val="000000"/>
          <w:sz w:val="24"/>
        </w:rPr>
        <w:t xml:space="preserve"> у дітей різного віку</w:t>
      </w:r>
    </w:p>
    <w:p w14:paraId="65DCB52A" w14:textId="77777777" w:rsidR="006E639B" w:rsidRPr="00951E17" w:rsidRDefault="006E639B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 w:rsidRPr="00A0655F">
        <w:rPr>
          <w:noProof/>
          <w:color w:val="000000"/>
          <w:sz w:val="24"/>
        </w:rPr>
        <w:t xml:space="preserve">Фізіологія </w:t>
      </w:r>
      <w:r>
        <w:rPr>
          <w:noProof/>
          <w:color w:val="000000"/>
          <w:sz w:val="24"/>
        </w:rPr>
        <w:t>і патологія статевого дозрівання у дітей різного віку</w:t>
      </w:r>
    </w:p>
    <w:p w14:paraId="5F1EEE7D" w14:textId="77777777" w:rsidR="006E639B" w:rsidRPr="00951E17" w:rsidRDefault="006E639B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 w:rsidRPr="00921B65">
        <w:rPr>
          <w:color w:val="000000"/>
          <w:sz w:val="24"/>
          <w:szCs w:val="24"/>
        </w:rPr>
        <w:t>Порушення формування статі людини</w:t>
      </w:r>
    </w:p>
    <w:p w14:paraId="40B01045" w14:textId="77777777" w:rsidR="006E639B" w:rsidRPr="00951E17" w:rsidRDefault="006E639B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 w:rsidRPr="00A0655F">
        <w:rPr>
          <w:noProof/>
          <w:color w:val="000000"/>
          <w:sz w:val="24"/>
        </w:rPr>
        <w:t xml:space="preserve">Фізіологія </w:t>
      </w:r>
      <w:r>
        <w:rPr>
          <w:noProof/>
          <w:color w:val="000000"/>
          <w:sz w:val="24"/>
        </w:rPr>
        <w:t>і патологія ліпідного обміну у дітей з різноманітною патологією</w:t>
      </w:r>
    </w:p>
    <w:p w14:paraId="3D6CFF42" w14:textId="77777777" w:rsidR="006E639B" w:rsidRPr="00951E17" w:rsidRDefault="006E639B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Різноманіття форм цукрового діабету у дітей</w:t>
      </w:r>
    </w:p>
    <w:p w14:paraId="198958CD" w14:textId="77777777" w:rsidR="006E639B" w:rsidRPr="00951E17" w:rsidRDefault="006E639B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b/>
          <w:bCs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Патологія </w:t>
      </w:r>
      <w:proofErr w:type="spellStart"/>
      <w:r>
        <w:rPr>
          <w:color w:val="000000"/>
          <w:sz w:val="24"/>
          <w:szCs w:val="24"/>
        </w:rPr>
        <w:t>водно-електролитних</w:t>
      </w:r>
      <w:proofErr w:type="spellEnd"/>
      <w:r>
        <w:rPr>
          <w:color w:val="000000"/>
          <w:sz w:val="24"/>
          <w:szCs w:val="24"/>
        </w:rPr>
        <w:t xml:space="preserve"> розладів у дітей</w:t>
      </w:r>
    </w:p>
    <w:p w14:paraId="4520716F" w14:textId="77777777" w:rsidR="006E639B" w:rsidRDefault="006E639B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spacing w:val="-6"/>
          <w:sz w:val="24"/>
          <w:szCs w:val="24"/>
        </w:rPr>
      </w:pPr>
      <w:proofErr w:type="spellStart"/>
      <w:r w:rsidRPr="00951E17">
        <w:rPr>
          <w:spacing w:val="-6"/>
          <w:sz w:val="24"/>
          <w:szCs w:val="24"/>
        </w:rPr>
        <w:t>Тиреоїдні</w:t>
      </w:r>
      <w:proofErr w:type="spellEnd"/>
      <w:r w:rsidRPr="00951E17">
        <w:rPr>
          <w:spacing w:val="-6"/>
          <w:sz w:val="24"/>
          <w:szCs w:val="24"/>
        </w:rPr>
        <w:t xml:space="preserve"> розлади у дітей</w:t>
      </w:r>
    </w:p>
    <w:p w14:paraId="08AC9BAD" w14:textId="77777777" w:rsidR="006E639B" w:rsidRDefault="006E639B" w:rsidP="006E639B">
      <w:pPr>
        <w:pStyle w:val="Iauiue"/>
        <w:numPr>
          <w:ilvl w:val="0"/>
          <w:numId w:val="11"/>
        </w:numPr>
        <w:tabs>
          <w:tab w:val="left" w:pos="3288"/>
        </w:tabs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Фізіологія та патологія </w:t>
      </w:r>
      <w:proofErr w:type="spellStart"/>
      <w:r>
        <w:rPr>
          <w:spacing w:val="-6"/>
          <w:sz w:val="24"/>
          <w:szCs w:val="24"/>
        </w:rPr>
        <w:t>гіпоталамо-гіпофізарно-адреналової</w:t>
      </w:r>
      <w:proofErr w:type="spellEnd"/>
      <w:r>
        <w:rPr>
          <w:spacing w:val="-6"/>
          <w:sz w:val="24"/>
          <w:szCs w:val="24"/>
        </w:rPr>
        <w:t xml:space="preserve"> вісі</w:t>
      </w:r>
    </w:p>
    <w:p w14:paraId="1B4700BE" w14:textId="77777777" w:rsidR="006E639B" w:rsidRPr="002208E7" w:rsidRDefault="006E639B" w:rsidP="001745E6">
      <w:pPr>
        <w:jc w:val="both"/>
        <w:rPr>
          <w:sz w:val="24"/>
          <w:szCs w:val="24"/>
        </w:rPr>
      </w:pPr>
    </w:p>
    <w:p w14:paraId="3AF2679C" w14:textId="77777777" w:rsidR="00D01F5A" w:rsidRDefault="00D01F5A" w:rsidP="00B64D98"/>
    <w:p w14:paraId="5BC3990E" w14:textId="77777777" w:rsidR="006C2C7C" w:rsidRDefault="006C2C7C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007D8EF6" w14:textId="5DB74AF6" w:rsidR="00A5480B" w:rsidRPr="00C955D0" w:rsidRDefault="00A5480B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6BE22B30" w14:textId="77777777" w:rsidR="00B64D98" w:rsidRDefault="00A5480B" w:rsidP="00A5480B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tbl>
      <w:tblPr>
        <w:tblW w:w="10348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971"/>
        <w:gridCol w:w="7829"/>
        <w:gridCol w:w="1548"/>
      </w:tblGrid>
      <w:tr w:rsidR="00A5480B" w:rsidRPr="00CA60CA" w14:paraId="302E8DAB" w14:textId="77777777" w:rsidTr="0089203F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9FB6A4" w14:textId="77777777" w:rsidR="00A5480B" w:rsidRPr="00CA60CA" w:rsidRDefault="00A5480B" w:rsidP="0089203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ЕНДОКРИНОЛОГІЯ РОЗВИТКУ (90</w:t>
            </w:r>
            <w:r w:rsidRPr="004440A0">
              <w:rPr>
                <w:b/>
                <w:bCs/>
                <w:sz w:val="24"/>
                <w:szCs w:val="24"/>
              </w:rPr>
              <w:t xml:space="preserve"> год.)</w:t>
            </w:r>
            <w:r>
              <w:rPr>
                <w:b/>
                <w:bCs/>
                <w:sz w:val="24"/>
                <w:szCs w:val="24"/>
              </w:rPr>
              <w:t xml:space="preserve"> 3 кредити</w:t>
            </w:r>
          </w:p>
        </w:tc>
      </w:tr>
      <w:tr w:rsidR="00000A7B" w:rsidRPr="00CA60CA" w14:paraId="0F636B9C" w14:textId="77777777" w:rsidTr="0089203F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FD95AB" w14:textId="77777777" w:rsidR="00000A7B" w:rsidRPr="00CA60CA" w:rsidRDefault="00000A7B" w:rsidP="0089203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60CA"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>
              <w:rPr>
                <w:b/>
                <w:bCs/>
                <w:sz w:val="24"/>
                <w:szCs w:val="24"/>
              </w:rPr>
              <w:t xml:space="preserve">50 </w:t>
            </w:r>
            <w:r w:rsidRPr="00CA60CA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000A7B" w:rsidRPr="0002475B" w14:paraId="50ADFA33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23F2C5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256B20" w14:textId="77777777" w:rsidR="00000A7B" w:rsidRPr="00CA60CA" w:rsidRDefault="00000A7B" w:rsidP="0089203F">
            <w:pPr>
              <w:pStyle w:val="Iauiue"/>
              <w:tabs>
                <w:tab w:val="left" w:pos="3288"/>
              </w:tabs>
              <w:rPr>
                <w:b/>
                <w:bCs/>
                <w:spacing w:val="-6"/>
                <w:sz w:val="24"/>
                <w:szCs w:val="24"/>
              </w:rPr>
            </w:pPr>
            <w:r w:rsidRPr="00A0655F">
              <w:rPr>
                <w:noProof/>
                <w:color w:val="000000"/>
                <w:sz w:val="24"/>
              </w:rPr>
              <w:t>Фізіологія фізичного розвитку. Патологія зросту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8B7256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7303BBD0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644FC4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54F8DB" w14:textId="77777777" w:rsidR="00000A7B" w:rsidRPr="00CA60CA" w:rsidRDefault="00000A7B" w:rsidP="0089203F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color w:val="C00000"/>
                <w:sz w:val="24"/>
                <w:szCs w:val="24"/>
              </w:rPr>
            </w:pPr>
            <w:r w:rsidRPr="00A0655F">
              <w:rPr>
                <w:noProof/>
                <w:color w:val="000000"/>
                <w:sz w:val="24"/>
              </w:rPr>
              <w:t xml:space="preserve">Фізіологія масостату у світлі гормональної та ентероендокринної регуляції. Патологія ваги у дітей. </w:t>
            </w:r>
            <w:r w:rsidRPr="00A0655F">
              <w:rPr>
                <w:color w:val="000000"/>
                <w:sz w:val="24"/>
              </w:rPr>
              <w:t>Метаболічний синдром у дітей: поняття, критерії діагностики, наслідки.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DBBD8D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2AC3A97F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49027C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F14CDB" w14:textId="77777777" w:rsidR="00000A7B" w:rsidRPr="00CA60CA" w:rsidRDefault="00000A7B" w:rsidP="0089203F">
            <w:pPr>
              <w:ind w:left="34"/>
              <w:rPr>
                <w:sz w:val="24"/>
                <w:szCs w:val="24"/>
              </w:rPr>
            </w:pPr>
            <w:proofErr w:type="spellStart"/>
            <w:r w:rsidRPr="00921B65">
              <w:rPr>
                <w:color w:val="000000"/>
                <w:sz w:val="24"/>
                <w:szCs w:val="24"/>
              </w:rPr>
              <w:t>Гіперліпідемії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педіатрічній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 xml:space="preserve"> практиці.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1E2022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446EA3DD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A2B67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6FE615" w14:textId="77777777" w:rsidR="00000A7B" w:rsidRPr="00CA60CA" w:rsidRDefault="00000A7B" w:rsidP="0089203F">
            <w:pPr>
              <w:ind w:left="34"/>
              <w:rPr>
                <w:sz w:val="24"/>
                <w:szCs w:val="24"/>
              </w:rPr>
            </w:pPr>
            <w:r w:rsidRPr="00921B65">
              <w:rPr>
                <w:color w:val="000000"/>
                <w:sz w:val="24"/>
                <w:szCs w:val="24"/>
              </w:rPr>
              <w:t xml:space="preserve">Фізіологія статевого дозрівання. Поняття про нормальний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пубертат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>. Затримка та передчасний статевий розвиток: критерії діагностики, чинники та методи корекції. Статева криза у новонароджених.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DAA167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47669236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913F02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2B14E1" w14:textId="77777777" w:rsidR="00000A7B" w:rsidRPr="00CA60CA" w:rsidRDefault="00000A7B" w:rsidP="0089203F">
            <w:pPr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921B65">
              <w:rPr>
                <w:color w:val="000000"/>
                <w:sz w:val="24"/>
                <w:szCs w:val="24"/>
              </w:rPr>
              <w:t xml:space="preserve">Порушення формування статі людини: прояви та методи обстеження. Тактика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неонатолога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 xml:space="preserve"> при народженні дитини із невизначеною статтю. Гендерна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дисфорія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CCDDD2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2B5F1EBB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04020D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CF7DCC" w14:textId="77777777" w:rsidR="00000A7B" w:rsidRPr="00CA60CA" w:rsidRDefault="00000A7B" w:rsidP="0089203F">
            <w:pPr>
              <w:jc w:val="both"/>
              <w:rPr>
                <w:sz w:val="24"/>
                <w:szCs w:val="24"/>
              </w:rPr>
            </w:pPr>
            <w:r w:rsidRPr="00921B65">
              <w:rPr>
                <w:color w:val="000000"/>
                <w:sz w:val="24"/>
                <w:szCs w:val="24"/>
              </w:rPr>
              <w:t xml:space="preserve">Різноманіття форм цукрового діабету  у дітей. Діабетична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фетопатія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>: поняття та ризики.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19C31E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02C619FB" w14:textId="77777777" w:rsidTr="0089203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2AB4B0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62AC17" w14:textId="77777777" w:rsidR="00000A7B" w:rsidRPr="009F588E" w:rsidRDefault="009F588E" w:rsidP="0089203F">
            <w:pPr>
              <w:jc w:val="both"/>
              <w:rPr>
                <w:sz w:val="24"/>
                <w:szCs w:val="24"/>
                <w:lang w:val="ru-RU"/>
              </w:rPr>
            </w:pPr>
            <w:r w:rsidRPr="00023B33">
              <w:rPr>
                <w:bCs/>
                <w:color w:val="000000" w:themeColor="text1"/>
                <w:sz w:val="24"/>
                <w:szCs w:val="24"/>
              </w:rPr>
              <w:t>Патологія фосфорно-кальцієвого метаболізму: методи оцінки, інтерпретація результатів та принципи корекції розладів.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70B46A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7AC3204E" w14:textId="77777777" w:rsidTr="0089203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DF7300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4B7F0D" w14:textId="77777777" w:rsidR="00000A7B" w:rsidRPr="00CA60CA" w:rsidRDefault="00F85412" w:rsidP="00892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Патологія надниркових залоз.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55DB18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2F4E4F90" w14:textId="77777777" w:rsidTr="0089203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BB3B8F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9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E8B417" w14:textId="77777777" w:rsidR="00000A7B" w:rsidRPr="00CA60CA" w:rsidRDefault="005F1FB6" w:rsidP="0089203F">
            <w:pPr>
              <w:ind w:left="34"/>
              <w:rPr>
                <w:color w:val="C00000"/>
                <w:sz w:val="24"/>
                <w:szCs w:val="24"/>
              </w:rPr>
            </w:pPr>
            <w:r w:rsidRPr="00023B33">
              <w:rPr>
                <w:bCs/>
                <w:color w:val="000000" w:themeColor="text1"/>
                <w:sz w:val="24"/>
                <w:szCs w:val="24"/>
              </w:rPr>
              <w:t>Регуляція балансу рідини та електролітів у дітей різного віку: методи оцінки, інтерпретація результатів та принципи корекції розладів.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51B9B6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02475B" w14:paraId="7759AB26" w14:textId="77777777" w:rsidTr="0089203F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4F15FC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10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0B5A1B" w14:textId="77777777" w:rsidR="00000A7B" w:rsidRPr="00CA60CA" w:rsidRDefault="00F85412" w:rsidP="0089203F">
            <w:pPr>
              <w:ind w:left="34"/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Неонатальна</w:t>
            </w:r>
            <w:proofErr w:type="spellEnd"/>
            <w:r>
              <w:rPr>
                <w:sz w:val="24"/>
                <w:szCs w:val="24"/>
              </w:rPr>
              <w:t xml:space="preserve"> ендокринологія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8CBDCA" w14:textId="77777777" w:rsidR="00000A7B" w:rsidRPr="0002475B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02475B">
              <w:rPr>
                <w:sz w:val="24"/>
                <w:szCs w:val="24"/>
              </w:rPr>
              <w:t>5</w:t>
            </w:r>
          </w:p>
        </w:tc>
      </w:tr>
      <w:tr w:rsidR="00000A7B" w:rsidRPr="00CA60CA" w14:paraId="7C961CD7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07B68F" w14:textId="77777777" w:rsidR="00000A7B" w:rsidRPr="00125683" w:rsidRDefault="00000A7B" w:rsidP="0089203F">
            <w:pPr>
              <w:adjustRightInd w:val="0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F35934" w14:textId="77777777" w:rsidR="00000A7B" w:rsidRPr="00CA60CA" w:rsidRDefault="00000A7B" w:rsidP="0089203F">
            <w:pPr>
              <w:adjustRightInd w:val="0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B1DDC9" w14:textId="77777777" w:rsidR="00000A7B" w:rsidRPr="00CA60CA" w:rsidRDefault="00000A7B" w:rsidP="0089203F">
            <w:pPr>
              <w:adjustRightInd w:val="0"/>
              <w:jc w:val="center"/>
              <w:rPr>
                <w:b/>
                <w:color w:val="C00000"/>
                <w:sz w:val="24"/>
                <w:szCs w:val="24"/>
              </w:rPr>
            </w:pPr>
            <w:r w:rsidRPr="00125683">
              <w:rPr>
                <w:b/>
                <w:sz w:val="24"/>
                <w:szCs w:val="24"/>
              </w:rPr>
              <w:t>50</w:t>
            </w:r>
          </w:p>
        </w:tc>
      </w:tr>
      <w:tr w:rsidR="00000A7B" w:rsidRPr="00125683" w14:paraId="39B16FB3" w14:textId="77777777" w:rsidTr="0089203F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DD667C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>Теми самостійних робіт (40 год.)</w:t>
            </w:r>
          </w:p>
        </w:tc>
      </w:tr>
      <w:tr w:rsidR="00000A7B" w:rsidRPr="00EB2782" w14:paraId="6AC68814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6F8E5" w14:textId="77777777" w:rsidR="00000A7B" w:rsidRPr="00EB2782" w:rsidRDefault="00000A7B" w:rsidP="0089203F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B278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576558" w14:textId="77777777" w:rsidR="00000A7B" w:rsidRPr="00EB2782" w:rsidRDefault="008D6286" w:rsidP="0089203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2782">
              <w:rPr>
                <w:bCs/>
                <w:color w:val="000000" w:themeColor="text1"/>
                <w:sz w:val="24"/>
                <w:szCs w:val="24"/>
              </w:rPr>
              <w:t xml:space="preserve">Сучасні практики та режими </w:t>
            </w:r>
            <w:proofErr w:type="spellStart"/>
            <w:r w:rsidRPr="00EB2782">
              <w:rPr>
                <w:bCs/>
                <w:color w:val="000000" w:themeColor="text1"/>
                <w:sz w:val="24"/>
                <w:szCs w:val="24"/>
              </w:rPr>
              <w:t>інсулінотерапії</w:t>
            </w:r>
            <w:proofErr w:type="spellEnd"/>
            <w:r w:rsidRPr="00EB2782">
              <w:rPr>
                <w:bCs/>
                <w:color w:val="000000" w:themeColor="text1"/>
                <w:sz w:val="24"/>
                <w:szCs w:val="24"/>
              </w:rPr>
              <w:t xml:space="preserve"> у дітей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D7E058" w14:textId="77777777" w:rsidR="00000A7B" w:rsidRPr="00EB2782" w:rsidRDefault="00000A7B" w:rsidP="008920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B2782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000A7B" w:rsidRPr="00EB2782" w14:paraId="11A994DD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F47B2" w14:textId="77777777" w:rsidR="00000A7B" w:rsidRPr="00EB2782" w:rsidRDefault="00000A7B" w:rsidP="0089203F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B278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4E6F2D" w14:textId="77777777" w:rsidR="00000A7B" w:rsidRPr="00EB2782" w:rsidRDefault="00B3251D" w:rsidP="0089203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B2782">
              <w:rPr>
                <w:bCs/>
                <w:color w:val="000000" w:themeColor="text1"/>
                <w:sz w:val="24"/>
                <w:szCs w:val="24"/>
              </w:rPr>
              <w:t>Функціональна діагностика в дитячій ендокринології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BE052" w14:textId="77777777" w:rsidR="00000A7B" w:rsidRPr="00EB2782" w:rsidRDefault="00000A7B" w:rsidP="008920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B2782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000A7B" w:rsidRPr="0002475B" w14:paraId="141C5B37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C0AB7E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7FC602" w14:textId="77777777" w:rsidR="00000A7B" w:rsidRPr="00CA60CA" w:rsidRDefault="00000A7B" w:rsidP="0089203F">
            <w:pPr>
              <w:rPr>
                <w:bCs/>
                <w:color w:val="C00000"/>
                <w:sz w:val="24"/>
                <w:szCs w:val="24"/>
              </w:rPr>
            </w:pPr>
            <w:r w:rsidRPr="00CA60CA">
              <w:rPr>
                <w:bCs/>
                <w:sz w:val="24"/>
                <w:szCs w:val="24"/>
              </w:rPr>
              <w:t xml:space="preserve">Диференційна діагностика клінічних та субклінічних судом новонароджених.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DC0E46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02475B" w14:paraId="0135871B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400E8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039967" w14:textId="77777777" w:rsidR="00000A7B" w:rsidRPr="00CA60CA" w:rsidRDefault="008D6286" w:rsidP="0089203F">
            <w:pPr>
              <w:rPr>
                <w:bCs/>
                <w:sz w:val="24"/>
                <w:szCs w:val="24"/>
              </w:rPr>
            </w:pPr>
            <w:r w:rsidRPr="00921B65">
              <w:rPr>
                <w:color w:val="000000"/>
                <w:sz w:val="24"/>
                <w:szCs w:val="24"/>
              </w:rPr>
              <w:t xml:space="preserve">Онтогенез щитовидної залози. Вроджений гіпотиреоз.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Неонатальний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B65">
              <w:rPr>
                <w:color w:val="000000"/>
                <w:sz w:val="24"/>
                <w:szCs w:val="24"/>
              </w:rPr>
              <w:t>скринінг</w:t>
            </w:r>
            <w:proofErr w:type="spellEnd"/>
            <w:r w:rsidRPr="00921B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20C515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02475B" w14:paraId="7A610B9F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8CCD6E" w14:textId="77777777" w:rsidR="00000A7B" w:rsidRPr="009675C7" w:rsidRDefault="00000A7B" w:rsidP="0089203F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1DEC3" w14:textId="77777777" w:rsidR="00000A7B" w:rsidRPr="00CA60CA" w:rsidRDefault="00000A7B" w:rsidP="0089203F">
            <w:pPr>
              <w:rPr>
                <w:bCs/>
                <w:sz w:val="24"/>
                <w:szCs w:val="24"/>
              </w:rPr>
            </w:pPr>
            <w:r w:rsidRPr="00023B33">
              <w:rPr>
                <w:bCs/>
                <w:color w:val="000000" w:themeColor="text1"/>
                <w:sz w:val="24"/>
                <w:szCs w:val="24"/>
              </w:rPr>
              <w:t>Сучасні підходи до організації харчування та фізичної активності дітей різного віку з нормальною та патологічною вагою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BBB023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02475B" w14:paraId="3AC93485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07DBF4" w14:textId="77777777" w:rsidR="00000A7B" w:rsidRPr="009675C7" w:rsidRDefault="00000A7B" w:rsidP="0089203F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8E0FF5" w14:textId="77777777" w:rsidR="00000A7B" w:rsidRPr="00CA60CA" w:rsidRDefault="00000A7B" w:rsidP="0089203F">
            <w:pPr>
              <w:rPr>
                <w:bCs/>
                <w:sz w:val="24"/>
                <w:szCs w:val="24"/>
              </w:rPr>
            </w:pPr>
            <w:r w:rsidRPr="00023B33">
              <w:rPr>
                <w:bCs/>
                <w:color w:val="000000" w:themeColor="text1"/>
                <w:sz w:val="24"/>
                <w:szCs w:val="24"/>
              </w:rPr>
              <w:t xml:space="preserve">Тактика спілкування з батьками та дитиною, що має розлади фізичного та </w:t>
            </w:r>
            <w:proofErr w:type="spellStart"/>
            <w:r w:rsidRPr="00023B33">
              <w:rPr>
                <w:bCs/>
                <w:color w:val="000000" w:themeColor="text1"/>
                <w:sz w:val="24"/>
                <w:szCs w:val="24"/>
              </w:rPr>
              <w:t>соматостатевого</w:t>
            </w:r>
            <w:proofErr w:type="spellEnd"/>
            <w:r w:rsidRPr="00023B33">
              <w:rPr>
                <w:bCs/>
                <w:color w:val="000000" w:themeColor="text1"/>
                <w:sz w:val="24"/>
                <w:szCs w:val="24"/>
              </w:rPr>
              <w:t xml:space="preserve"> розвитку, порушення формування статі. Особливості консультування батьків новонародженої дитини та підлітків.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070EA2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02475B" w14:paraId="1A02C681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F099B9" w14:textId="77777777" w:rsidR="00000A7B" w:rsidRPr="009675C7" w:rsidRDefault="00000A7B" w:rsidP="0089203F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462C04" w14:textId="77777777" w:rsidR="00000A7B" w:rsidRPr="00CA60CA" w:rsidRDefault="005F1FB6" w:rsidP="0089203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Гіпоглікемічний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синдром в практиці педіатра та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неонатолога</w:t>
            </w:r>
            <w:proofErr w:type="spellEnd"/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137F2E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02475B" w14:paraId="5CBE799A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85FE94" w14:textId="77777777" w:rsidR="00000A7B" w:rsidRPr="009675C7" w:rsidRDefault="00000A7B" w:rsidP="0089203F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846B0D" w14:textId="77777777" w:rsidR="00000A7B" w:rsidRPr="00CA60CA" w:rsidRDefault="00F85412" w:rsidP="0089203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Глюкокортикоїдна</w:t>
            </w:r>
            <w:proofErr w:type="spellEnd"/>
            <w:r>
              <w:rPr>
                <w:sz w:val="24"/>
                <w:szCs w:val="24"/>
              </w:rPr>
              <w:t xml:space="preserve"> терапія в педіатрії: покази та ризики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0BB227" w14:textId="77777777" w:rsidR="00000A7B" w:rsidRPr="0002475B" w:rsidRDefault="00000A7B" w:rsidP="00892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0A7B" w:rsidRPr="00125683" w14:paraId="60C7297D" w14:textId="77777777" w:rsidTr="0089203F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4BF778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616700" w14:textId="77777777" w:rsidR="00000A7B" w:rsidRPr="00CA60CA" w:rsidRDefault="00000A7B" w:rsidP="0089203F">
            <w:pPr>
              <w:adjustRightInd w:val="0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B92B83" w14:textId="77777777" w:rsidR="00000A7B" w:rsidRPr="00125683" w:rsidRDefault="00000A7B" w:rsidP="0089203F">
            <w:pPr>
              <w:adjustRightInd w:val="0"/>
              <w:jc w:val="center"/>
              <w:rPr>
                <w:sz w:val="24"/>
                <w:szCs w:val="24"/>
              </w:rPr>
            </w:pPr>
            <w:r w:rsidRPr="00125683">
              <w:rPr>
                <w:b/>
                <w:bCs/>
                <w:sz w:val="24"/>
                <w:szCs w:val="24"/>
              </w:rPr>
              <w:t>40</w:t>
            </w:r>
          </w:p>
        </w:tc>
      </w:tr>
    </w:tbl>
    <w:p w14:paraId="538F85A3" w14:textId="77777777" w:rsidR="00A5480B" w:rsidRDefault="00A5480B" w:rsidP="002737B8">
      <w:pPr>
        <w:jc w:val="center"/>
        <w:rPr>
          <w:b/>
          <w:sz w:val="24"/>
          <w:szCs w:val="24"/>
          <w:lang w:val="ru-RU"/>
        </w:rPr>
      </w:pPr>
    </w:p>
    <w:p w14:paraId="4406A744" w14:textId="77777777" w:rsidR="002737B8" w:rsidRDefault="002737B8" w:rsidP="002737B8">
      <w:pPr>
        <w:jc w:val="center"/>
        <w:rPr>
          <w:b/>
          <w:sz w:val="24"/>
          <w:szCs w:val="24"/>
          <w:lang w:val="ru-RU"/>
        </w:rPr>
      </w:pPr>
      <w:r w:rsidRPr="004440A0">
        <w:rPr>
          <w:b/>
          <w:sz w:val="24"/>
          <w:szCs w:val="24"/>
          <w:lang w:val="ru-RU"/>
        </w:rPr>
        <w:t xml:space="preserve">Тематика </w:t>
      </w:r>
      <w:proofErr w:type="spellStart"/>
      <w:r>
        <w:rPr>
          <w:b/>
          <w:sz w:val="24"/>
          <w:szCs w:val="24"/>
          <w:lang w:val="ru-RU"/>
        </w:rPr>
        <w:t>практичних</w:t>
      </w:r>
      <w:proofErr w:type="spellEnd"/>
      <w:r>
        <w:rPr>
          <w:b/>
          <w:sz w:val="24"/>
          <w:szCs w:val="24"/>
          <w:lang w:val="ru-RU"/>
        </w:rPr>
        <w:t xml:space="preserve"> занять</w:t>
      </w:r>
    </w:p>
    <w:p w14:paraId="4E4BA881" w14:textId="77777777" w:rsidR="00A5480B" w:rsidRDefault="00A5480B" w:rsidP="002737B8">
      <w:pPr>
        <w:jc w:val="center"/>
        <w:rPr>
          <w:b/>
          <w:sz w:val="24"/>
          <w:szCs w:val="24"/>
          <w:lang w:val="ru-RU"/>
        </w:rPr>
      </w:pPr>
    </w:p>
    <w:p w14:paraId="478C3DAC" w14:textId="77777777" w:rsidR="00A5480B" w:rsidRPr="00A5480B" w:rsidRDefault="00A5480B" w:rsidP="00A5480B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A5480B">
        <w:rPr>
          <w:b/>
          <w:color w:val="000000" w:themeColor="text1"/>
          <w:sz w:val="24"/>
          <w:szCs w:val="24"/>
          <w:lang w:val="ru-RU"/>
        </w:rPr>
        <w:t>Фізіологія</w:t>
      </w:r>
      <w:proofErr w:type="spellEnd"/>
      <w:r w:rsidRPr="00A5480B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b/>
          <w:color w:val="000000" w:themeColor="text1"/>
          <w:sz w:val="24"/>
          <w:szCs w:val="24"/>
          <w:lang w:val="ru-RU"/>
        </w:rPr>
        <w:t>фізичного</w:t>
      </w:r>
      <w:proofErr w:type="spellEnd"/>
      <w:r w:rsidRPr="00A5480B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b/>
          <w:color w:val="000000" w:themeColor="text1"/>
          <w:sz w:val="24"/>
          <w:szCs w:val="24"/>
          <w:lang w:val="ru-RU"/>
        </w:rPr>
        <w:t>розвитку</w:t>
      </w:r>
      <w:proofErr w:type="spellEnd"/>
      <w:r w:rsidRPr="00A5480B">
        <w:rPr>
          <w:b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b/>
          <w:color w:val="000000" w:themeColor="text1"/>
          <w:sz w:val="24"/>
          <w:szCs w:val="24"/>
          <w:lang w:val="ru-RU"/>
        </w:rPr>
        <w:t>Патологія</w:t>
      </w:r>
      <w:proofErr w:type="spellEnd"/>
      <w:r w:rsidRPr="00A5480B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b/>
          <w:color w:val="000000" w:themeColor="text1"/>
          <w:sz w:val="24"/>
          <w:szCs w:val="24"/>
          <w:lang w:val="ru-RU"/>
        </w:rPr>
        <w:t>зросту</w:t>
      </w:r>
      <w:proofErr w:type="spellEnd"/>
      <w:r w:rsidRPr="00A5480B">
        <w:rPr>
          <w:b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5480B">
        <w:rPr>
          <w:b/>
          <w:color w:val="000000" w:themeColor="text1"/>
          <w:sz w:val="24"/>
          <w:szCs w:val="24"/>
          <w:lang w:val="ru-RU"/>
        </w:rPr>
        <w:t>дітей</w:t>
      </w:r>
      <w:proofErr w:type="spellEnd"/>
      <w:r w:rsidRPr="00A5480B">
        <w:rPr>
          <w:b/>
          <w:color w:val="000000" w:themeColor="text1"/>
          <w:sz w:val="24"/>
          <w:szCs w:val="24"/>
          <w:lang w:val="ru-RU"/>
        </w:rPr>
        <w:t>.</w:t>
      </w:r>
      <w:r w:rsidRPr="00A5480B">
        <w:rPr>
          <w:b/>
          <w:color w:val="000000" w:themeColor="text1"/>
          <w:sz w:val="24"/>
          <w:szCs w:val="24"/>
        </w:rPr>
        <w:t xml:space="preserve"> </w:t>
      </w:r>
    </w:p>
    <w:p w14:paraId="6A26BD08" w14:textId="77777777" w:rsidR="00A5480B" w:rsidRPr="00A5480B" w:rsidRDefault="00A5480B" w:rsidP="00A5480B">
      <w:p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A5480B">
        <w:rPr>
          <w:color w:val="000000" w:themeColor="text1"/>
          <w:sz w:val="24"/>
          <w:szCs w:val="24"/>
          <w:lang w:val="ru-RU"/>
        </w:rPr>
        <w:t>Основні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розміри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тіла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антропометричні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точки та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пропорції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тіла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дітей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Pr="00A5480B">
        <w:rPr>
          <w:color w:val="000000" w:themeColor="text1"/>
          <w:sz w:val="24"/>
          <w:szCs w:val="24"/>
          <w:lang w:val="ru-RU"/>
        </w:rPr>
        <w:t>р</w:t>
      </w:r>
      <w:proofErr w:type="gramEnd"/>
      <w:r w:rsidRPr="00A5480B">
        <w:rPr>
          <w:color w:val="000000" w:themeColor="text1"/>
          <w:sz w:val="24"/>
          <w:szCs w:val="24"/>
          <w:lang w:val="ru-RU"/>
        </w:rPr>
        <w:t>ізного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віку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Особливості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антропометрії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новонароджених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дітей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молодшого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і </w:t>
      </w:r>
      <w:proofErr w:type="gramStart"/>
      <w:r w:rsidRPr="00A5480B">
        <w:rPr>
          <w:color w:val="000000" w:themeColor="text1"/>
          <w:sz w:val="24"/>
          <w:szCs w:val="24"/>
          <w:lang w:val="ru-RU"/>
        </w:rPr>
        <w:t>старшого</w:t>
      </w:r>
      <w:proofErr w:type="gram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віку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Сучасні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шкали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оцінки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моніторингу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параметрі</w:t>
      </w:r>
      <w:proofErr w:type="gramStart"/>
      <w:r w:rsidRPr="00A5480B">
        <w:rPr>
          <w:color w:val="000000" w:themeColor="text1"/>
          <w:sz w:val="24"/>
          <w:szCs w:val="24"/>
          <w:lang w:val="ru-RU"/>
        </w:rPr>
        <w:t>в</w:t>
      </w:r>
      <w:proofErr w:type="spellEnd"/>
      <w:proofErr w:type="gramEnd"/>
      <w:r w:rsidRPr="00A5480B">
        <w:rPr>
          <w:color w:val="000000" w:themeColor="text1"/>
          <w:sz w:val="24"/>
          <w:szCs w:val="24"/>
          <w:lang w:val="ru-RU"/>
        </w:rPr>
        <w:t xml:space="preserve"> (</w:t>
      </w:r>
      <w:proofErr w:type="spellStart"/>
      <w:proofErr w:type="gramStart"/>
      <w:r w:rsidRPr="00A5480B">
        <w:rPr>
          <w:color w:val="000000" w:themeColor="text1"/>
          <w:sz w:val="24"/>
          <w:szCs w:val="24"/>
          <w:lang w:val="ru-RU"/>
        </w:rPr>
        <w:t>таблиц</w:t>
      </w:r>
      <w:proofErr w:type="gramEnd"/>
      <w:r w:rsidRPr="00A5480B">
        <w:rPr>
          <w:color w:val="000000" w:themeColor="text1"/>
          <w:sz w:val="24"/>
          <w:szCs w:val="24"/>
          <w:lang w:val="ru-RU"/>
        </w:rPr>
        <w:t>і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стандартних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відхилень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перцентільні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графіки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комп'ютерні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програми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).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Клінічна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інтерпретація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результатів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діючими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класифікаціями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рекомендаціями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Pr="00A5480B">
        <w:rPr>
          <w:color w:val="000000" w:themeColor="text1"/>
          <w:sz w:val="24"/>
          <w:szCs w:val="24"/>
          <w:lang w:val="ru-RU"/>
        </w:rPr>
        <w:t>св</w:t>
      </w:r>
      <w:proofErr w:type="gramEnd"/>
      <w:r w:rsidRPr="00A5480B">
        <w:rPr>
          <w:color w:val="000000" w:themeColor="text1"/>
          <w:sz w:val="24"/>
          <w:szCs w:val="24"/>
          <w:lang w:val="ru-RU"/>
        </w:rPr>
        <w:t>ітових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товариств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Швидкість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зростання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цільовий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зрі</w:t>
      </w:r>
      <w:proofErr w:type="gramStart"/>
      <w:r w:rsidRPr="00A5480B">
        <w:rPr>
          <w:color w:val="000000" w:themeColor="text1"/>
          <w:sz w:val="24"/>
          <w:szCs w:val="24"/>
          <w:lang w:val="ru-RU"/>
        </w:rPr>
        <w:t>ст</w:t>
      </w:r>
      <w:proofErr w:type="spellEnd"/>
      <w:proofErr w:type="gram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дитини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Складання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плану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обстеження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дитини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патологією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зросту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Диференційна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lastRenderedPageBreak/>
        <w:t>діагностика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в рамках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мультидисциплінарної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команди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5480B">
        <w:rPr>
          <w:color w:val="000000" w:themeColor="text1"/>
          <w:sz w:val="24"/>
          <w:szCs w:val="24"/>
          <w:lang w:val="ru-RU"/>
        </w:rPr>
        <w:t>Принципи</w:t>
      </w:r>
      <w:proofErr w:type="spellEnd"/>
      <w:r w:rsidRPr="00A5480B">
        <w:rPr>
          <w:color w:val="000000" w:themeColor="text1"/>
          <w:sz w:val="24"/>
          <w:szCs w:val="24"/>
          <w:lang w:val="ru-RU"/>
        </w:rPr>
        <w:t xml:space="preserve"> менеджменту.</w:t>
      </w:r>
    </w:p>
    <w:p w14:paraId="6B2EDC08" w14:textId="77777777" w:rsidR="00A5480B" w:rsidRDefault="00A5480B" w:rsidP="00A5480B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14:paraId="7FBC0FF8" w14:textId="77777777" w:rsidR="00A5480B" w:rsidRPr="00A5480B" w:rsidRDefault="00A5480B" w:rsidP="00A5480B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  <w:lang w:val="ru-RU"/>
        </w:rPr>
      </w:pPr>
      <w:r w:rsidRPr="00A5480B">
        <w:rPr>
          <w:b/>
          <w:color w:val="000000" w:themeColor="text1"/>
          <w:sz w:val="24"/>
          <w:szCs w:val="24"/>
        </w:rPr>
        <w:t xml:space="preserve">Фізіологія </w:t>
      </w:r>
      <w:proofErr w:type="spellStart"/>
      <w:r w:rsidRPr="00A5480B">
        <w:rPr>
          <w:b/>
          <w:color w:val="000000" w:themeColor="text1"/>
          <w:sz w:val="24"/>
          <w:szCs w:val="24"/>
        </w:rPr>
        <w:t>масостату</w:t>
      </w:r>
      <w:proofErr w:type="spellEnd"/>
      <w:r w:rsidRPr="00A5480B">
        <w:rPr>
          <w:b/>
          <w:color w:val="000000" w:themeColor="text1"/>
          <w:sz w:val="24"/>
          <w:szCs w:val="24"/>
        </w:rPr>
        <w:t xml:space="preserve"> у світлі гормональної та </w:t>
      </w:r>
      <w:proofErr w:type="spellStart"/>
      <w:r w:rsidRPr="00A5480B">
        <w:rPr>
          <w:b/>
          <w:color w:val="000000" w:themeColor="text1"/>
          <w:sz w:val="24"/>
          <w:szCs w:val="24"/>
        </w:rPr>
        <w:t>ентероендокринної</w:t>
      </w:r>
      <w:proofErr w:type="spellEnd"/>
      <w:r w:rsidRPr="00A5480B">
        <w:rPr>
          <w:b/>
          <w:color w:val="000000" w:themeColor="text1"/>
          <w:sz w:val="24"/>
          <w:szCs w:val="24"/>
        </w:rPr>
        <w:t xml:space="preserve"> регуляції. Патологія ваги у дітей. Метаболічний синдром у дітей: поняття, критерії діагностики, наслідки.</w:t>
      </w:r>
    </w:p>
    <w:p w14:paraId="6CBDA10A" w14:textId="77777777" w:rsidR="00A5480B" w:rsidRPr="00023B33" w:rsidRDefault="00A5480B" w:rsidP="00A5480B">
      <w:pPr>
        <w:jc w:val="both"/>
        <w:rPr>
          <w:bCs/>
          <w:color w:val="000000" w:themeColor="text1"/>
          <w:sz w:val="24"/>
          <w:szCs w:val="24"/>
        </w:rPr>
      </w:pPr>
      <w:proofErr w:type="spellStart"/>
      <w:r w:rsidRPr="00023B33">
        <w:rPr>
          <w:bCs/>
          <w:color w:val="000000" w:themeColor="text1"/>
          <w:sz w:val="24"/>
          <w:szCs w:val="24"/>
        </w:rPr>
        <w:t>Фомування</w:t>
      </w:r>
      <w:proofErr w:type="spellEnd"/>
      <w:r w:rsidRPr="00023B33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023B33">
        <w:rPr>
          <w:bCs/>
          <w:color w:val="000000" w:themeColor="text1"/>
          <w:sz w:val="24"/>
          <w:szCs w:val="24"/>
        </w:rPr>
        <w:t>масостату</w:t>
      </w:r>
      <w:proofErr w:type="spellEnd"/>
      <w:r w:rsidRPr="00023B33">
        <w:rPr>
          <w:bCs/>
          <w:color w:val="000000" w:themeColor="text1"/>
          <w:sz w:val="24"/>
          <w:szCs w:val="24"/>
        </w:rPr>
        <w:t xml:space="preserve"> дитини. Поняття про </w:t>
      </w:r>
      <w:proofErr w:type="spellStart"/>
      <w:r w:rsidRPr="00023B33">
        <w:rPr>
          <w:bCs/>
          <w:color w:val="000000" w:themeColor="text1"/>
          <w:sz w:val="24"/>
          <w:szCs w:val="24"/>
        </w:rPr>
        <w:t>ентероендокринну</w:t>
      </w:r>
      <w:proofErr w:type="spellEnd"/>
      <w:r w:rsidRPr="00023B33">
        <w:rPr>
          <w:bCs/>
          <w:color w:val="000000" w:themeColor="text1"/>
          <w:sz w:val="24"/>
          <w:szCs w:val="24"/>
        </w:rPr>
        <w:t xml:space="preserve"> систему. Чинники розладів</w:t>
      </w:r>
    </w:p>
    <w:p w14:paraId="41D7F7E4" w14:textId="77777777" w:rsidR="00A5480B" w:rsidRPr="00023B33" w:rsidRDefault="00A5480B" w:rsidP="00A5480B">
      <w:pPr>
        <w:jc w:val="both"/>
        <w:rPr>
          <w:bCs/>
          <w:color w:val="000000" w:themeColor="text1"/>
          <w:sz w:val="24"/>
          <w:szCs w:val="24"/>
        </w:rPr>
      </w:pPr>
      <w:r w:rsidRPr="00023B33">
        <w:rPr>
          <w:bCs/>
          <w:color w:val="000000" w:themeColor="text1"/>
          <w:sz w:val="24"/>
          <w:szCs w:val="24"/>
        </w:rPr>
        <w:t>Критерії діагностики надлишкової ваги та ожиріння у дітей різного віку. Форми ожиріння у дітей Критерії діагностики дефіциту ваги у дітей. План обстеження дитини з ожирінням</w:t>
      </w:r>
    </w:p>
    <w:p w14:paraId="154DB807" w14:textId="77777777" w:rsidR="00A5480B" w:rsidRDefault="00A5480B" w:rsidP="00A5480B">
      <w:pPr>
        <w:jc w:val="both"/>
        <w:rPr>
          <w:bCs/>
          <w:color w:val="000000" w:themeColor="text1"/>
          <w:sz w:val="24"/>
          <w:szCs w:val="24"/>
        </w:rPr>
      </w:pPr>
      <w:r w:rsidRPr="00023B33">
        <w:rPr>
          <w:bCs/>
          <w:color w:val="000000" w:themeColor="text1"/>
          <w:sz w:val="24"/>
          <w:szCs w:val="24"/>
        </w:rPr>
        <w:t xml:space="preserve">та дефіцитом ваги. Розрахунок відносних показників, що використовуються для діагностики патології </w:t>
      </w:r>
      <w:proofErr w:type="spellStart"/>
      <w:r w:rsidRPr="00023B33">
        <w:rPr>
          <w:bCs/>
          <w:color w:val="000000" w:themeColor="text1"/>
          <w:sz w:val="24"/>
          <w:szCs w:val="24"/>
        </w:rPr>
        <w:t>масостату</w:t>
      </w:r>
      <w:proofErr w:type="spellEnd"/>
      <w:r w:rsidRPr="00023B33">
        <w:rPr>
          <w:bCs/>
          <w:color w:val="000000" w:themeColor="text1"/>
          <w:sz w:val="24"/>
          <w:szCs w:val="24"/>
        </w:rPr>
        <w:t xml:space="preserve"> та її форми. Принципи формулювання діагнозу дитині з патологією </w:t>
      </w:r>
      <w:proofErr w:type="spellStart"/>
      <w:r w:rsidRPr="00023B33">
        <w:rPr>
          <w:bCs/>
          <w:color w:val="000000" w:themeColor="text1"/>
          <w:sz w:val="24"/>
          <w:szCs w:val="24"/>
        </w:rPr>
        <w:t>масостату</w:t>
      </w:r>
      <w:proofErr w:type="spellEnd"/>
      <w:r w:rsidRPr="00023B33">
        <w:rPr>
          <w:bCs/>
          <w:color w:val="000000" w:themeColor="text1"/>
          <w:sz w:val="24"/>
          <w:szCs w:val="24"/>
        </w:rPr>
        <w:t xml:space="preserve">. Стратегії менеджменту, що використовуються при надлишковій та дефіцитній вазі. Концепція метаболічного синдрому, потенційні наслідки. Поняття про </w:t>
      </w:r>
      <w:proofErr w:type="spellStart"/>
      <w:r w:rsidRPr="00023B33">
        <w:rPr>
          <w:bCs/>
          <w:color w:val="000000" w:themeColor="text1"/>
          <w:sz w:val="24"/>
          <w:szCs w:val="24"/>
        </w:rPr>
        <w:t>кардіовакулярний</w:t>
      </w:r>
      <w:proofErr w:type="spellEnd"/>
      <w:r w:rsidRPr="00023B33">
        <w:rPr>
          <w:bCs/>
          <w:color w:val="000000" w:themeColor="text1"/>
          <w:sz w:val="24"/>
          <w:szCs w:val="24"/>
        </w:rPr>
        <w:t xml:space="preserve"> ризик, фактори ризику. Критерії діагностики метаболічного синдрому у дітей</w:t>
      </w:r>
    </w:p>
    <w:p w14:paraId="6199A1FC" w14:textId="77777777" w:rsidR="00A5480B" w:rsidRPr="0002475B" w:rsidRDefault="00A5480B" w:rsidP="00A5480B">
      <w:pPr>
        <w:jc w:val="both"/>
        <w:rPr>
          <w:bCs/>
          <w:color w:val="000000" w:themeColor="text1"/>
          <w:sz w:val="24"/>
          <w:szCs w:val="24"/>
        </w:rPr>
      </w:pPr>
    </w:p>
    <w:p w14:paraId="5DE81849" w14:textId="77777777" w:rsidR="00A5480B" w:rsidRPr="00256D04" w:rsidRDefault="00A5480B" w:rsidP="00256D04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256D04">
        <w:rPr>
          <w:b/>
          <w:bCs/>
          <w:color w:val="000000" w:themeColor="text1"/>
          <w:sz w:val="24"/>
          <w:szCs w:val="24"/>
        </w:rPr>
        <w:t>Гіперліпідемії</w:t>
      </w:r>
      <w:proofErr w:type="spellEnd"/>
      <w:r w:rsidRPr="00256D04">
        <w:rPr>
          <w:b/>
          <w:bCs/>
          <w:color w:val="000000" w:themeColor="text1"/>
          <w:sz w:val="24"/>
          <w:szCs w:val="24"/>
        </w:rPr>
        <w:t xml:space="preserve"> в </w:t>
      </w:r>
      <w:proofErr w:type="spellStart"/>
      <w:r w:rsidRPr="00256D04">
        <w:rPr>
          <w:b/>
          <w:bCs/>
          <w:color w:val="000000" w:themeColor="text1"/>
          <w:sz w:val="24"/>
          <w:szCs w:val="24"/>
        </w:rPr>
        <w:t>педіатрічній</w:t>
      </w:r>
      <w:proofErr w:type="spellEnd"/>
      <w:r w:rsidRPr="00256D04">
        <w:rPr>
          <w:b/>
          <w:bCs/>
          <w:color w:val="000000" w:themeColor="text1"/>
          <w:sz w:val="24"/>
          <w:szCs w:val="24"/>
        </w:rPr>
        <w:t xml:space="preserve"> практиці.</w:t>
      </w:r>
    </w:p>
    <w:p w14:paraId="2BF89D42" w14:textId="77777777" w:rsidR="00A5480B" w:rsidRDefault="00A5480B" w:rsidP="00A5480B">
      <w:pPr>
        <w:jc w:val="both"/>
        <w:rPr>
          <w:color w:val="000000" w:themeColor="text1"/>
          <w:sz w:val="24"/>
          <w:szCs w:val="24"/>
        </w:rPr>
      </w:pPr>
      <w:r w:rsidRPr="009675C7">
        <w:rPr>
          <w:color w:val="000000" w:themeColor="text1"/>
          <w:sz w:val="24"/>
          <w:szCs w:val="24"/>
        </w:rPr>
        <w:t xml:space="preserve">Поняття про регуляцію </w:t>
      </w:r>
      <w:proofErr w:type="spellStart"/>
      <w:r w:rsidRPr="009675C7">
        <w:rPr>
          <w:color w:val="000000" w:themeColor="text1"/>
          <w:sz w:val="24"/>
          <w:szCs w:val="24"/>
        </w:rPr>
        <w:t>ліпідідних</w:t>
      </w:r>
      <w:proofErr w:type="spellEnd"/>
      <w:r w:rsidRPr="009675C7">
        <w:rPr>
          <w:color w:val="000000" w:themeColor="text1"/>
          <w:sz w:val="24"/>
          <w:szCs w:val="24"/>
        </w:rPr>
        <w:t xml:space="preserve"> компонентів в організмі дитини. </w:t>
      </w:r>
      <w:proofErr w:type="spellStart"/>
      <w:r w:rsidRPr="009675C7">
        <w:rPr>
          <w:color w:val="000000" w:themeColor="text1"/>
          <w:sz w:val="24"/>
          <w:szCs w:val="24"/>
        </w:rPr>
        <w:t>Дисліпідемія</w:t>
      </w:r>
      <w:proofErr w:type="spellEnd"/>
      <w:r w:rsidRPr="009675C7">
        <w:rPr>
          <w:color w:val="000000" w:themeColor="text1"/>
          <w:sz w:val="24"/>
          <w:szCs w:val="24"/>
        </w:rPr>
        <w:t xml:space="preserve"> з точки зору </w:t>
      </w:r>
      <w:proofErr w:type="spellStart"/>
      <w:r w:rsidRPr="009675C7">
        <w:rPr>
          <w:color w:val="000000" w:themeColor="text1"/>
          <w:sz w:val="24"/>
          <w:szCs w:val="24"/>
        </w:rPr>
        <w:t>кардіоваскулярного</w:t>
      </w:r>
      <w:proofErr w:type="spellEnd"/>
      <w:r w:rsidRPr="009675C7">
        <w:rPr>
          <w:color w:val="000000" w:themeColor="text1"/>
          <w:sz w:val="24"/>
          <w:szCs w:val="24"/>
        </w:rPr>
        <w:t xml:space="preserve"> ризику. Класифікація </w:t>
      </w:r>
      <w:proofErr w:type="spellStart"/>
      <w:r w:rsidRPr="009675C7">
        <w:rPr>
          <w:color w:val="000000" w:themeColor="text1"/>
          <w:sz w:val="24"/>
          <w:szCs w:val="24"/>
        </w:rPr>
        <w:t>гіперліпідемій</w:t>
      </w:r>
      <w:proofErr w:type="spellEnd"/>
      <w:r w:rsidRPr="009675C7">
        <w:rPr>
          <w:color w:val="000000" w:themeColor="text1"/>
          <w:sz w:val="24"/>
          <w:szCs w:val="24"/>
        </w:rPr>
        <w:t xml:space="preserve">. Сімейні </w:t>
      </w:r>
      <w:proofErr w:type="spellStart"/>
      <w:r w:rsidRPr="009675C7">
        <w:rPr>
          <w:color w:val="000000" w:themeColor="text1"/>
          <w:sz w:val="24"/>
          <w:szCs w:val="24"/>
        </w:rPr>
        <w:t>гіперліпідемії</w:t>
      </w:r>
      <w:proofErr w:type="spellEnd"/>
      <w:r w:rsidRPr="009675C7">
        <w:rPr>
          <w:color w:val="000000" w:themeColor="text1"/>
          <w:sz w:val="24"/>
          <w:szCs w:val="24"/>
        </w:rPr>
        <w:t xml:space="preserve"> (форми, діагностичний алгоритм, </w:t>
      </w:r>
      <w:proofErr w:type="spellStart"/>
      <w:r w:rsidRPr="009675C7">
        <w:rPr>
          <w:color w:val="000000" w:themeColor="text1"/>
          <w:sz w:val="24"/>
          <w:szCs w:val="24"/>
        </w:rPr>
        <w:t>менеджмет</w:t>
      </w:r>
      <w:proofErr w:type="spellEnd"/>
      <w:r w:rsidRPr="009675C7">
        <w:rPr>
          <w:color w:val="000000" w:themeColor="text1"/>
          <w:sz w:val="24"/>
          <w:szCs w:val="24"/>
        </w:rPr>
        <w:t xml:space="preserve">, прогноз). Вторинні </w:t>
      </w:r>
      <w:proofErr w:type="spellStart"/>
      <w:r w:rsidRPr="009675C7">
        <w:rPr>
          <w:color w:val="000000" w:themeColor="text1"/>
          <w:sz w:val="24"/>
          <w:szCs w:val="24"/>
        </w:rPr>
        <w:t>гіперліпідемії</w:t>
      </w:r>
      <w:proofErr w:type="spellEnd"/>
      <w:r w:rsidRPr="009675C7">
        <w:rPr>
          <w:color w:val="000000" w:themeColor="text1"/>
          <w:sz w:val="24"/>
          <w:szCs w:val="24"/>
        </w:rPr>
        <w:t xml:space="preserve"> (форми, діагностичний алгоритм, </w:t>
      </w:r>
      <w:proofErr w:type="spellStart"/>
      <w:r w:rsidRPr="009675C7">
        <w:rPr>
          <w:color w:val="000000" w:themeColor="text1"/>
          <w:sz w:val="24"/>
          <w:szCs w:val="24"/>
        </w:rPr>
        <w:t>менеджмет</w:t>
      </w:r>
      <w:proofErr w:type="spellEnd"/>
      <w:r w:rsidRPr="009675C7">
        <w:rPr>
          <w:color w:val="000000" w:themeColor="text1"/>
          <w:sz w:val="24"/>
          <w:szCs w:val="24"/>
        </w:rPr>
        <w:t xml:space="preserve">, прогноз). </w:t>
      </w:r>
    </w:p>
    <w:p w14:paraId="7BB5C6AA" w14:textId="77777777" w:rsidR="00256D04" w:rsidRPr="0002475B" w:rsidRDefault="00256D04" w:rsidP="00A5480B">
      <w:pPr>
        <w:jc w:val="both"/>
        <w:rPr>
          <w:color w:val="000000" w:themeColor="text1"/>
          <w:sz w:val="24"/>
          <w:szCs w:val="24"/>
        </w:rPr>
      </w:pPr>
    </w:p>
    <w:p w14:paraId="079351DC" w14:textId="77777777" w:rsidR="00256D04" w:rsidRDefault="00A5480B" w:rsidP="00A5480B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256D04">
        <w:rPr>
          <w:b/>
          <w:color w:val="000000" w:themeColor="text1"/>
          <w:sz w:val="24"/>
          <w:szCs w:val="24"/>
        </w:rPr>
        <w:t xml:space="preserve">Фізіологія статевого дозрівання. Поняття про нормальний </w:t>
      </w:r>
      <w:proofErr w:type="spellStart"/>
      <w:r w:rsidRPr="00256D04">
        <w:rPr>
          <w:b/>
          <w:color w:val="000000" w:themeColor="text1"/>
          <w:sz w:val="24"/>
          <w:szCs w:val="24"/>
        </w:rPr>
        <w:t>пубертат</w:t>
      </w:r>
      <w:proofErr w:type="spellEnd"/>
      <w:r w:rsidRPr="00256D04">
        <w:rPr>
          <w:b/>
          <w:color w:val="000000" w:themeColor="text1"/>
          <w:sz w:val="24"/>
          <w:szCs w:val="24"/>
        </w:rPr>
        <w:t xml:space="preserve">. Затримка та передчасний статевий розвиток: критерії діагностики, чинники та методи корекції. Статева криза у новонароджених. </w:t>
      </w:r>
    </w:p>
    <w:p w14:paraId="39B82031" w14:textId="77777777" w:rsidR="00256D04" w:rsidRPr="00256D04" w:rsidRDefault="00256D04" w:rsidP="00256D04">
      <w:pPr>
        <w:pStyle w:val="a4"/>
        <w:ind w:left="0"/>
        <w:jc w:val="both"/>
        <w:rPr>
          <w:bCs/>
          <w:color w:val="000000" w:themeColor="text1"/>
          <w:sz w:val="24"/>
          <w:szCs w:val="24"/>
        </w:rPr>
      </w:pPr>
      <w:r w:rsidRPr="00256D04">
        <w:rPr>
          <w:bCs/>
          <w:color w:val="000000" w:themeColor="text1"/>
          <w:sz w:val="24"/>
          <w:szCs w:val="24"/>
        </w:rPr>
        <w:t xml:space="preserve">Стадії нормального статевого дозрівання у дівчат та хлопців. Статева криза у новонароджених. Критерії та варіанти передчасного статевого дозрівання. Критерії та варіанти затримки статевого дозрівання. План обстеження дитини з патологією статевого дозрівання. Критерії та клінічні ознаки первинного </w:t>
      </w:r>
      <w:proofErr w:type="spellStart"/>
      <w:r w:rsidRPr="00256D04">
        <w:rPr>
          <w:bCs/>
          <w:color w:val="000000" w:themeColor="text1"/>
          <w:sz w:val="24"/>
          <w:szCs w:val="24"/>
        </w:rPr>
        <w:t>гіпогонадизму</w:t>
      </w:r>
      <w:proofErr w:type="spellEnd"/>
      <w:r w:rsidRPr="00256D04">
        <w:rPr>
          <w:bCs/>
          <w:color w:val="000000" w:themeColor="text1"/>
          <w:sz w:val="24"/>
          <w:szCs w:val="24"/>
        </w:rPr>
        <w:t xml:space="preserve">. Критерії та клінічні ознаки вторинного </w:t>
      </w:r>
      <w:proofErr w:type="spellStart"/>
      <w:r w:rsidRPr="00256D04">
        <w:rPr>
          <w:bCs/>
          <w:color w:val="000000" w:themeColor="text1"/>
          <w:sz w:val="24"/>
          <w:szCs w:val="24"/>
        </w:rPr>
        <w:t>гіпогонадизму</w:t>
      </w:r>
      <w:proofErr w:type="spellEnd"/>
      <w:r w:rsidRPr="00256D04">
        <w:rPr>
          <w:bCs/>
          <w:color w:val="000000" w:themeColor="text1"/>
          <w:sz w:val="24"/>
          <w:szCs w:val="24"/>
        </w:rPr>
        <w:t>. Стратегії менеджменту, що використовуються при патології статевого дозрівання.</w:t>
      </w:r>
    </w:p>
    <w:p w14:paraId="67B7C546" w14:textId="77777777" w:rsidR="00256D04" w:rsidRDefault="00256D04" w:rsidP="00256D04">
      <w:pPr>
        <w:pStyle w:val="a4"/>
        <w:jc w:val="both"/>
        <w:rPr>
          <w:b/>
          <w:color w:val="000000" w:themeColor="text1"/>
          <w:sz w:val="24"/>
          <w:szCs w:val="24"/>
        </w:rPr>
      </w:pPr>
    </w:p>
    <w:p w14:paraId="10180798" w14:textId="77777777" w:rsidR="00A5480B" w:rsidRPr="00256D04" w:rsidRDefault="00A5480B" w:rsidP="00A5480B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256D04">
        <w:rPr>
          <w:b/>
          <w:color w:val="000000" w:themeColor="text1"/>
          <w:sz w:val="24"/>
          <w:szCs w:val="24"/>
        </w:rPr>
        <w:t xml:space="preserve">Порушення формування статі людини: прояви та методи обстеження. Тактика </w:t>
      </w:r>
      <w:proofErr w:type="spellStart"/>
      <w:r w:rsidRPr="00256D04">
        <w:rPr>
          <w:b/>
          <w:color w:val="000000" w:themeColor="text1"/>
          <w:sz w:val="24"/>
          <w:szCs w:val="24"/>
        </w:rPr>
        <w:t>неонатолога</w:t>
      </w:r>
      <w:proofErr w:type="spellEnd"/>
      <w:r w:rsidRPr="00256D04">
        <w:rPr>
          <w:b/>
          <w:color w:val="000000" w:themeColor="text1"/>
          <w:sz w:val="24"/>
          <w:szCs w:val="24"/>
        </w:rPr>
        <w:t xml:space="preserve"> при народженні дитини із невизначеною статтю. Гендерна </w:t>
      </w:r>
      <w:proofErr w:type="spellStart"/>
      <w:r w:rsidRPr="00256D04">
        <w:rPr>
          <w:b/>
          <w:color w:val="000000" w:themeColor="text1"/>
          <w:sz w:val="24"/>
          <w:szCs w:val="24"/>
        </w:rPr>
        <w:t>дисфорія</w:t>
      </w:r>
      <w:proofErr w:type="spellEnd"/>
      <w:r w:rsidRPr="00256D04">
        <w:rPr>
          <w:b/>
          <w:color w:val="000000" w:themeColor="text1"/>
          <w:sz w:val="24"/>
          <w:szCs w:val="24"/>
        </w:rPr>
        <w:t>.</w:t>
      </w:r>
    </w:p>
    <w:p w14:paraId="04E7FAAF" w14:textId="77777777" w:rsidR="00A5480B" w:rsidRPr="00023B33" w:rsidRDefault="00A5480B" w:rsidP="00A5480B">
      <w:pPr>
        <w:jc w:val="both"/>
        <w:rPr>
          <w:color w:val="000000" w:themeColor="text1"/>
          <w:sz w:val="24"/>
          <w:szCs w:val="24"/>
        </w:rPr>
      </w:pPr>
      <w:r w:rsidRPr="00023B33">
        <w:rPr>
          <w:color w:val="000000" w:themeColor="text1"/>
          <w:sz w:val="24"/>
          <w:szCs w:val="24"/>
        </w:rPr>
        <w:t xml:space="preserve">Поняття статі людини: генетична, </w:t>
      </w:r>
      <w:proofErr w:type="spellStart"/>
      <w:r w:rsidRPr="00023B33">
        <w:rPr>
          <w:color w:val="000000" w:themeColor="text1"/>
          <w:sz w:val="24"/>
          <w:szCs w:val="24"/>
        </w:rPr>
        <w:t>гонадна</w:t>
      </w:r>
      <w:proofErr w:type="spellEnd"/>
      <w:r w:rsidRPr="00023B33">
        <w:rPr>
          <w:color w:val="000000" w:themeColor="text1"/>
          <w:sz w:val="24"/>
          <w:szCs w:val="24"/>
        </w:rPr>
        <w:t xml:space="preserve">, фенотипічна, психологічна. Класифікація порушень статевої </w:t>
      </w:r>
      <w:proofErr w:type="spellStart"/>
      <w:r w:rsidRPr="00023B33">
        <w:rPr>
          <w:color w:val="000000" w:themeColor="text1"/>
          <w:sz w:val="24"/>
          <w:szCs w:val="24"/>
        </w:rPr>
        <w:t>диференцировки</w:t>
      </w:r>
      <w:proofErr w:type="spellEnd"/>
      <w:r w:rsidRPr="00023B33">
        <w:rPr>
          <w:color w:val="000000" w:themeColor="text1"/>
          <w:sz w:val="24"/>
          <w:szCs w:val="24"/>
        </w:rPr>
        <w:t xml:space="preserve">. Порушення статевої </w:t>
      </w:r>
      <w:proofErr w:type="spellStart"/>
      <w:r w:rsidRPr="00023B33">
        <w:rPr>
          <w:color w:val="000000" w:themeColor="text1"/>
          <w:sz w:val="24"/>
          <w:szCs w:val="24"/>
        </w:rPr>
        <w:t>диференцировки</w:t>
      </w:r>
      <w:proofErr w:type="spellEnd"/>
      <w:r w:rsidRPr="00023B33">
        <w:rPr>
          <w:color w:val="000000" w:themeColor="text1"/>
          <w:sz w:val="24"/>
          <w:szCs w:val="24"/>
        </w:rPr>
        <w:t xml:space="preserve">, пов’язані зі статевими хромосомами. План обстеження дитини з порушенням статевої </w:t>
      </w:r>
      <w:proofErr w:type="spellStart"/>
      <w:r w:rsidRPr="00023B33">
        <w:rPr>
          <w:color w:val="000000" w:themeColor="text1"/>
          <w:sz w:val="24"/>
          <w:szCs w:val="24"/>
        </w:rPr>
        <w:t>диференцировки</w:t>
      </w:r>
      <w:proofErr w:type="spellEnd"/>
    </w:p>
    <w:p w14:paraId="5288C259" w14:textId="77777777" w:rsidR="00A5480B" w:rsidRPr="00023B33" w:rsidRDefault="00A5480B" w:rsidP="00A5480B">
      <w:pPr>
        <w:jc w:val="both"/>
        <w:rPr>
          <w:color w:val="000000" w:themeColor="text1"/>
          <w:sz w:val="24"/>
          <w:szCs w:val="24"/>
        </w:rPr>
      </w:pPr>
      <w:r w:rsidRPr="00023B33">
        <w:rPr>
          <w:color w:val="000000" w:themeColor="text1"/>
          <w:sz w:val="24"/>
          <w:szCs w:val="24"/>
        </w:rPr>
        <w:t xml:space="preserve">Критерії та варіанти затримки статевого дозрівання. План обстеження дитини з патологією формування статі. </w:t>
      </w:r>
      <w:r w:rsidRPr="00023B33">
        <w:rPr>
          <w:bCs/>
          <w:color w:val="000000" w:themeColor="text1"/>
          <w:sz w:val="24"/>
          <w:szCs w:val="24"/>
        </w:rPr>
        <w:t>Стратегії менеджменту, що використовуються при патології формування статі.</w:t>
      </w:r>
    </w:p>
    <w:p w14:paraId="6394A1B4" w14:textId="77777777" w:rsidR="00256D04" w:rsidRDefault="00A5480B" w:rsidP="00A5480B">
      <w:pPr>
        <w:jc w:val="both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 </w:t>
      </w:r>
    </w:p>
    <w:p w14:paraId="580C5A45" w14:textId="77777777" w:rsidR="00A5480B" w:rsidRPr="00256D04" w:rsidRDefault="00A5480B" w:rsidP="00256D04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256D04">
        <w:rPr>
          <w:b/>
          <w:color w:val="000000" w:themeColor="text1"/>
          <w:sz w:val="24"/>
          <w:szCs w:val="24"/>
        </w:rPr>
        <w:t xml:space="preserve">Різноманіття форм цукрового діабету  у дітей. Діабетична </w:t>
      </w:r>
      <w:proofErr w:type="spellStart"/>
      <w:r w:rsidRPr="00256D04">
        <w:rPr>
          <w:b/>
          <w:color w:val="000000" w:themeColor="text1"/>
          <w:sz w:val="24"/>
          <w:szCs w:val="24"/>
        </w:rPr>
        <w:t>фетопатія</w:t>
      </w:r>
      <w:proofErr w:type="spellEnd"/>
      <w:r w:rsidRPr="00256D04">
        <w:rPr>
          <w:b/>
          <w:color w:val="000000" w:themeColor="text1"/>
          <w:sz w:val="24"/>
          <w:szCs w:val="24"/>
        </w:rPr>
        <w:t>: поняття та ризики.</w:t>
      </w:r>
    </w:p>
    <w:p w14:paraId="6CEFE7C6" w14:textId="77777777" w:rsidR="00A5480B" w:rsidRPr="00023B33" w:rsidRDefault="00A5480B" w:rsidP="00A5480B">
      <w:pPr>
        <w:ind w:firstLine="284"/>
        <w:jc w:val="both"/>
        <w:rPr>
          <w:color w:val="000000" w:themeColor="text1"/>
          <w:sz w:val="24"/>
          <w:szCs w:val="24"/>
        </w:rPr>
      </w:pPr>
      <w:r w:rsidRPr="00023B33">
        <w:rPr>
          <w:color w:val="000000" w:themeColor="text1"/>
          <w:sz w:val="24"/>
          <w:szCs w:val="24"/>
        </w:rPr>
        <w:t xml:space="preserve">Проблема цукрового діабету в світі. Особливості в дитячій популяції. Визначення цукрового діабету та його форми. Клінічні ефекти та критерії діагностики </w:t>
      </w:r>
      <w:proofErr w:type="spellStart"/>
      <w:r w:rsidRPr="00023B33">
        <w:rPr>
          <w:color w:val="000000" w:themeColor="text1"/>
          <w:sz w:val="24"/>
          <w:szCs w:val="24"/>
        </w:rPr>
        <w:t>інсулінодефіциту</w:t>
      </w:r>
      <w:proofErr w:type="spellEnd"/>
    </w:p>
    <w:p w14:paraId="4A9B878C" w14:textId="77777777" w:rsidR="00A5480B" w:rsidRDefault="00A5480B" w:rsidP="00A5480B">
      <w:pPr>
        <w:jc w:val="both"/>
        <w:rPr>
          <w:color w:val="000000" w:themeColor="text1"/>
          <w:sz w:val="24"/>
          <w:szCs w:val="24"/>
        </w:rPr>
      </w:pPr>
      <w:r w:rsidRPr="00023B33">
        <w:rPr>
          <w:color w:val="000000" w:themeColor="text1"/>
          <w:sz w:val="24"/>
          <w:szCs w:val="24"/>
        </w:rPr>
        <w:t xml:space="preserve">Диференційний </w:t>
      </w:r>
      <w:proofErr w:type="spellStart"/>
      <w:r w:rsidRPr="00023B33">
        <w:rPr>
          <w:color w:val="000000" w:themeColor="text1"/>
          <w:sz w:val="24"/>
          <w:szCs w:val="24"/>
        </w:rPr>
        <w:t>даігноз</w:t>
      </w:r>
      <w:proofErr w:type="spellEnd"/>
      <w:r w:rsidRPr="00023B33">
        <w:rPr>
          <w:color w:val="000000" w:themeColor="text1"/>
          <w:sz w:val="24"/>
          <w:szCs w:val="24"/>
        </w:rPr>
        <w:t xml:space="preserve"> </w:t>
      </w:r>
      <w:proofErr w:type="spellStart"/>
      <w:r w:rsidRPr="00023B33">
        <w:rPr>
          <w:color w:val="000000" w:themeColor="text1"/>
          <w:sz w:val="24"/>
          <w:szCs w:val="24"/>
        </w:rPr>
        <w:t>цурового</w:t>
      </w:r>
      <w:proofErr w:type="spellEnd"/>
      <w:r w:rsidRPr="00023B33">
        <w:rPr>
          <w:color w:val="000000" w:themeColor="text1"/>
          <w:sz w:val="24"/>
          <w:szCs w:val="24"/>
        </w:rPr>
        <w:t xml:space="preserve"> діабету 1 та 2 типу з </w:t>
      </w:r>
      <w:proofErr w:type="spellStart"/>
      <w:r w:rsidRPr="00023B33">
        <w:rPr>
          <w:color w:val="000000" w:themeColor="text1"/>
          <w:sz w:val="24"/>
          <w:szCs w:val="24"/>
        </w:rPr>
        <w:t>моногенними</w:t>
      </w:r>
      <w:proofErr w:type="spellEnd"/>
      <w:r w:rsidRPr="00023B33">
        <w:rPr>
          <w:color w:val="000000" w:themeColor="text1"/>
          <w:sz w:val="24"/>
          <w:szCs w:val="24"/>
        </w:rPr>
        <w:t xml:space="preserve"> формами. Сучасні аспекти метаболічного контролю та менеджменту дитини з цукровим діабетом. Дитина, народжені від матері з цукровим діабетом (проблеми та прогнози).</w:t>
      </w:r>
    </w:p>
    <w:p w14:paraId="4BABDFFF" w14:textId="77777777" w:rsidR="00256D04" w:rsidRDefault="00256D04" w:rsidP="00A5480B">
      <w:pPr>
        <w:jc w:val="both"/>
        <w:rPr>
          <w:color w:val="000000" w:themeColor="text1"/>
          <w:sz w:val="24"/>
          <w:szCs w:val="24"/>
        </w:rPr>
      </w:pPr>
    </w:p>
    <w:p w14:paraId="1BBD272F" w14:textId="77777777" w:rsidR="00256D04" w:rsidRPr="00256D04" w:rsidRDefault="00256D04" w:rsidP="00256D04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256D04">
        <w:rPr>
          <w:b/>
          <w:color w:val="000000" w:themeColor="text1"/>
          <w:sz w:val="24"/>
          <w:szCs w:val="24"/>
        </w:rPr>
        <w:t xml:space="preserve">Патологія фосфорно-кальцієвого метаболізму: методи оцінки, інтерпретація </w:t>
      </w:r>
      <w:r w:rsidRPr="00256D04">
        <w:rPr>
          <w:b/>
          <w:color w:val="000000" w:themeColor="text1"/>
          <w:sz w:val="24"/>
          <w:szCs w:val="24"/>
        </w:rPr>
        <w:lastRenderedPageBreak/>
        <w:t>результатів та принципи корекції розладів.</w:t>
      </w:r>
    </w:p>
    <w:p w14:paraId="4294FEFB" w14:textId="77777777" w:rsidR="00B750FC" w:rsidRPr="00B750FC" w:rsidRDefault="00B750FC" w:rsidP="00B750FC">
      <w:pPr>
        <w:pStyle w:val="aa"/>
        <w:rPr>
          <w:sz w:val="24"/>
          <w:szCs w:val="24"/>
        </w:rPr>
      </w:pPr>
      <w:r w:rsidRPr="00B750FC">
        <w:rPr>
          <w:sz w:val="24"/>
          <w:szCs w:val="24"/>
        </w:rPr>
        <w:t xml:space="preserve">Нормальні показники загального та іонізованого кальцію </w:t>
      </w:r>
      <w:r>
        <w:rPr>
          <w:sz w:val="24"/>
          <w:szCs w:val="24"/>
        </w:rPr>
        <w:t xml:space="preserve">та фосфору </w:t>
      </w:r>
      <w:r w:rsidRPr="00B750FC">
        <w:rPr>
          <w:sz w:val="24"/>
          <w:szCs w:val="24"/>
        </w:rPr>
        <w:t>у дітей</w:t>
      </w:r>
      <w:r>
        <w:rPr>
          <w:sz w:val="24"/>
          <w:szCs w:val="24"/>
        </w:rPr>
        <w:t xml:space="preserve">. </w:t>
      </w:r>
      <w:r w:rsidRPr="00B750FC">
        <w:rPr>
          <w:sz w:val="24"/>
          <w:szCs w:val="24"/>
        </w:rPr>
        <w:t xml:space="preserve">Співвідношення метаболітів при </w:t>
      </w:r>
      <w:proofErr w:type="spellStart"/>
      <w:r w:rsidRPr="00B750FC">
        <w:rPr>
          <w:sz w:val="24"/>
          <w:szCs w:val="24"/>
        </w:rPr>
        <w:t>гіпокальціємії</w:t>
      </w:r>
      <w:proofErr w:type="spellEnd"/>
      <w:r>
        <w:rPr>
          <w:sz w:val="24"/>
          <w:szCs w:val="24"/>
        </w:rPr>
        <w:t xml:space="preserve"> та</w:t>
      </w:r>
      <w:r w:rsidRPr="00B750FC">
        <w:rPr>
          <w:sz w:val="24"/>
          <w:szCs w:val="24"/>
        </w:rPr>
        <w:t xml:space="preserve"> </w:t>
      </w:r>
      <w:proofErr w:type="spellStart"/>
      <w:r w:rsidRPr="00B750FC">
        <w:rPr>
          <w:sz w:val="24"/>
          <w:szCs w:val="24"/>
        </w:rPr>
        <w:t>гіперкальціємії</w:t>
      </w:r>
      <w:proofErr w:type="spellEnd"/>
      <w:r>
        <w:rPr>
          <w:sz w:val="24"/>
          <w:szCs w:val="24"/>
        </w:rPr>
        <w:t xml:space="preserve">. </w:t>
      </w:r>
      <w:r w:rsidRPr="00B750FC">
        <w:rPr>
          <w:sz w:val="24"/>
          <w:szCs w:val="24"/>
        </w:rPr>
        <w:t xml:space="preserve">Клінічні ознаки </w:t>
      </w:r>
      <w:proofErr w:type="spellStart"/>
      <w:r w:rsidRPr="00B750FC">
        <w:rPr>
          <w:sz w:val="24"/>
          <w:szCs w:val="24"/>
        </w:rPr>
        <w:t>гіпокальціємії</w:t>
      </w:r>
      <w:proofErr w:type="spellEnd"/>
      <w:r>
        <w:rPr>
          <w:sz w:val="24"/>
          <w:szCs w:val="24"/>
        </w:rPr>
        <w:t xml:space="preserve"> та</w:t>
      </w:r>
      <w:r w:rsidRPr="00B750FC">
        <w:rPr>
          <w:sz w:val="24"/>
          <w:szCs w:val="24"/>
        </w:rPr>
        <w:t xml:space="preserve"> </w:t>
      </w:r>
      <w:proofErr w:type="spellStart"/>
      <w:r w:rsidRPr="00B750FC">
        <w:rPr>
          <w:sz w:val="24"/>
          <w:szCs w:val="24"/>
        </w:rPr>
        <w:t>гіперкальціємії</w:t>
      </w:r>
      <w:proofErr w:type="spellEnd"/>
      <w:r>
        <w:rPr>
          <w:sz w:val="24"/>
          <w:szCs w:val="24"/>
        </w:rPr>
        <w:t xml:space="preserve">. </w:t>
      </w:r>
      <w:r w:rsidRPr="00B750FC">
        <w:rPr>
          <w:sz w:val="24"/>
          <w:szCs w:val="24"/>
        </w:rPr>
        <w:t>План обстеження дитини з патологією кальцієвого обміну</w:t>
      </w:r>
      <w:r>
        <w:rPr>
          <w:sz w:val="24"/>
          <w:szCs w:val="24"/>
        </w:rPr>
        <w:t xml:space="preserve">. </w:t>
      </w:r>
      <w:r w:rsidRPr="00B750FC">
        <w:rPr>
          <w:sz w:val="24"/>
          <w:szCs w:val="24"/>
        </w:rPr>
        <w:t xml:space="preserve">Групи ризику по розвитку розладів </w:t>
      </w:r>
      <w:r>
        <w:rPr>
          <w:sz w:val="24"/>
          <w:szCs w:val="24"/>
        </w:rPr>
        <w:t>фосфорно-</w:t>
      </w:r>
      <w:r w:rsidRPr="00B750FC">
        <w:rPr>
          <w:sz w:val="24"/>
          <w:szCs w:val="24"/>
        </w:rPr>
        <w:t>кальцієвого обміну у дітей</w:t>
      </w:r>
    </w:p>
    <w:p w14:paraId="6906B2E8" w14:textId="77777777" w:rsidR="00256D04" w:rsidRDefault="00256D04" w:rsidP="00B750FC">
      <w:pPr>
        <w:jc w:val="both"/>
        <w:rPr>
          <w:b/>
          <w:color w:val="000000" w:themeColor="text1"/>
          <w:sz w:val="24"/>
          <w:szCs w:val="24"/>
        </w:rPr>
      </w:pPr>
    </w:p>
    <w:p w14:paraId="410A5250" w14:textId="77777777" w:rsidR="00256D04" w:rsidRPr="00256D04" w:rsidRDefault="00256D04" w:rsidP="00256D04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256D04">
        <w:rPr>
          <w:b/>
          <w:sz w:val="24"/>
          <w:szCs w:val="24"/>
        </w:rPr>
        <w:t>Патологія надниркових залоз.</w:t>
      </w:r>
    </w:p>
    <w:p w14:paraId="44048D58" w14:textId="77777777" w:rsidR="0089203F" w:rsidRPr="0089203F" w:rsidRDefault="0089203F" w:rsidP="0089203F">
      <w:pPr>
        <w:jc w:val="both"/>
        <w:rPr>
          <w:bCs/>
          <w:color w:val="000000" w:themeColor="text1"/>
          <w:sz w:val="24"/>
          <w:szCs w:val="24"/>
        </w:rPr>
      </w:pPr>
      <w:r w:rsidRPr="0089203F">
        <w:rPr>
          <w:bCs/>
          <w:color w:val="000000" w:themeColor="text1"/>
          <w:sz w:val="24"/>
          <w:szCs w:val="24"/>
        </w:rPr>
        <w:t>Гормони надниркових залоз: фізіологія регуляції.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89203F">
        <w:rPr>
          <w:bCs/>
          <w:color w:val="000000" w:themeColor="text1"/>
          <w:sz w:val="24"/>
          <w:szCs w:val="24"/>
        </w:rPr>
        <w:t xml:space="preserve">Зміни метаболізму при </w:t>
      </w:r>
      <w:proofErr w:type="spellStart"/>
      <w:r w:rsidRPr="0089203F">
        <w:rPr>
          <w:bCs/>
          <w:color w:val="000000" w:themeColor="text1"/>
          <w:sz w:val="24"/>
          <w:szCs w:val="24"/>
        </w:rPr>
        <w:t>гіпо</w:t>
      </w:r>
      <w:r>
        <w:rPr>
          <w:bCs/>
          <w:color w:val="000000" w:themeColor="text1"/>
          <w:sz w:val="24"/>
          <w:szCs w:val="24"/>
        </w:rPr>
        <w:t>-</w:t>
      </w:r>
      <w:proofErr w:type="spellEnd"/>
      <w:r>
        <w:rPr>
          <w:bCs/>
          <w:color w:val="000000" w:themeColor="text1"/>
          <w:sz w:val="24"/>
          <w:szCs w:val="24"/>
        </w:rPr>
        <w:t xml:space="preserve"> та </w:t>
      </w:r>
      <w:proofErr w:type="spellStart"/>
      <w:r>
        <w:rPr>
          <w:bCs/>
          <w:color w:val="000000" w:themeColor="text1"/>
          <w:sz w:val="24"/>
          <w:szCs w:val="24"/>
        </w:rPr>
        <w:t>гіпер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r w:rsidRPr="0089203F">
        <w:rPr>
          <w:bCs/>
          <w:color w:val="000000" w:themeColor="text1"/>
          <w:sz w:val="24"/>
          <w:szCs w:val="24"/>
        </w:rPr>
        <w:t>функції кори надниркових залоз.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89203F">
        <w:rPr>
          <w:bCs/>
          <w:color w:val="000000" w:themeColor="text1"/>
          <w:sz w:val="24"/>
          <w:szCs w:val="24"/>
        </w:rPr>
        <w:t>Взаємозв’язки між ЦНС та наднирковими залозами</w:t>
      </w:r>
    </w:p>
    <w:p w14:paraId="7DAF5157" w14:textId="77777777" w:rsidR="0089203F" w:rsidRPr="0089203F" w:rsidRDefault="0089203F" w:rsidP="0089203F">
      <w:pPr>
        <w:jc w:val="both"/>
        <w:rPr>
          <w:bCs/>
          <w:color w:val="000000" w:themeColor="text1"/>
          <w:sz w:val="24"/>
          <w:szCs w:val="24"/>
        </w:rPr>
      </w:pPr>
      <w:proofErr w:type="spellStart"/>
      <w:r w:rsidRPr="0089203F">
        <w:rPr>
          <w:bCs/>
          <w:color w:val="000000" w:themeColor="text1"/>
          <w:sz w:val="24"/>
          <w:szCs w:val="24"/>
        </w:rPr>
        <w:t>Гіпо</w:t>
      </w:r>
      <w:r>
        <w:rPr>
          <w:bCs/>
          <w:color w:val="000000" w:themeColor="text1"/>
          <w:sz w:val="24"/>
          <w:szCs w:val="24"/>
        </w:rPr>
        <w:t>-</w:t>
      </w:r>
      <w:proofErr w:type="spellEnd"/>
      <w:r w:rsidRPr="0089203F">
        <w:rPr>
          <w:bCs/>
          <w:color w:val="000000" w:themeColor="text1"/>
          <w:sz w:val="24"/>
          <w:szCs w:val="24"/>
        </w:rPr>
        <w:t xml:space="preserve"> та </w:t>
      </w:r>
      <w:proofErr w:type="spellStart"/>
      <w:r w:rsidRPr="0089203F">
        <w:rPr>
          <w:bCs/>
          <w:color w:val="000000" w:themeColor="text1"/>
          <w:sz w:val="24"/>
          <w:szCs w:val="24"/>
        </w:rPr>
        <w:t>гіперальдостеронізм</w:t>
      </w:r>
      <w:proofErr w:type="spellEnd"/>
      <w:r w:rsidRPr="0089203F">
        <w:rPr>
          <w:bCs/>
          <w:color w:val="000000" w:themeColor="text1"/>
          <w:sz w:val="24"/>
          <w:szCs w:val="24"/>
        </w:rPr>
        <w:t xml:space="preserve"> у дітей</w:t>
      </w:r>
      <w:r>
        <w:rPr>
          <w:bCs/>
          <w:color w:val="000000" w:themeColor="text1"/>
          <w:sz w:val="24"/>
          <w:szCs w:val="24"/>
        </w:rPr>
        <w:t>. Діагностичні алгоритми та принципи лікування пацієнтів з патологією надниркових залоз.</w:t>
      </w:r>
    </w:p>
    <w:p w14:paraId="49D077C8" w14:textId="77777777" w:rsidR="0089203F" w:rsidRPr="00256D04" w:rsidRDefault="0089203F" w:rsidP="00A5480B">
      <w:pPr>
        <w:jc w:val="both"/>
        <w:rPr>
          <w:b/>
          <w:color w:val="000000" w:themeColor="text1"/>
          <w:sz w:val="24"/>
          <w:szCs w:val="24"/>
        </w:rPr>
      </w:pPr>
    </w:p>
    <w:p w14:paraId="5D901330" w14:textId="77777777" w:rsidR="00EB2782" w:rsidRPr="00EB2782" w:rsidRDefault="00EB2782" w:rsidP="00EB2782">
      <w:pPr>
        <w:pStyle w:val="a4"/>
        <w:numPr>
          <w:ilvl w:val="0"/>
          <w:numId w:val="5"/>
        </w:numPr>
        <w:jc w:val="both"/>
        <w:rPr>
          <w:bCs/>
          <w:color w:val="000000" w:themeColor="text1"/>
          <w:sz w:val="24"/>
          <w:szCs w:val="24"/>
        </w:rPr>
      </w:pPr>
      <w:r w:rsidRPr="00EB2782">
        <w:rPr>
          <w:b/>
          <w:color w:val="000000" w:themeColor="text1"/>
          <w:sz w:val="24"/>
          <w:szCs w:val="24"/>
        </w:rPr>
        <w:t>Регуляція балансу рідини та електролітів у дітей різного віку: методи оцінки, інтерпретація результатів та принципи корекції розладів.</w:t>
      </w:r>
    </w:p>
    <w:p w14:paraId="7B3D08FA" w14:textId="77777777" w:rsidR="0089203F" w:rsidRPr="00EB2782" w:rsidRDefault="0089203F" w:rsidP="00EB2782">
      <w:pPr>
        <w:jc w:val="both"/>
        <w:rPr>
          <w:bCs/>
          <w:color w:val="000000" w:themeColor="text1"/>
          <w:sz w:val="24"/>
          <w:szCs w:val="24"/>
        </w:rPr>
      </w:pPr>
      <w:r w:rsidRPr="00EB2782">
        <w:rPr>
          <w:bCs/>
          <w:color w:val="000000" w:themeColor="text1"/>
          <w:sz w:val="24"/>
          <w:szCs w:val="24"/>
        </w:rPr>
        <w:t>Клінічні симптоми дегідратації</w:t>
      </w:r>
      <w:r w:rsidR="00EB2782" w:rsidRPr="00EB2782">
        <w:rPr>
          <w:bCs/>
          <w:color w:val="000000" w:themeColor="text1"/>
          <w:sz w:val="24"/>
          <w:szCs w:val="24"/>
        </w:rPr>
        <w:t xml:space="preserve">. </w:t>
      </w:r>
      <w:r w:rsidRPr="00EB2782">
        <w:rPr>
          <w:bCs/>
          <w:color w:val="000000" w:themeColor="text1"/>
          <w:sz w:val="24"/>
          <w:szCs w:val="24"/>
        </w:rPr>
        <w:t>Розрахунок кількості необхідної рідини, оцінка патологічних втрат, оцінка добової потреби</w:t>
      </w:r>
      <w:r w:rsidR="00EB2782" w:rsidRPr="00EB2782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EB2782">
        <w:rPr>
          <w:bCs/>
          <w:color w:val="000000" w:themeColor="text1"/>
          <w:sz w:val="24"/>
          <w:szCs w:val="24"/>
        </w:rPr>
        <w:t>Регідратація</w:t>
      </w:r>
      <w:proofErr w:type="spellEnd"/>
      <w:r w:rsidRPr="00EB2782">
        <w:rPr>
          <w:bCs/>
          <w:color w:val="000000" w:themeColor="text1"/>
          <w:sz w:val="24"/>
          <w:szCs w:val="24"/>
        </w:rPr>
        <w:t xml:space="preserve"> пацієнтам в діабетичному </w:t>
      </w:r>
      <w:proofErr w:type="spellStart"/>
      <w:r w:rsidRPr="00EB2782">
        <w:rPr>
          <w:bCs/>
          <w:color w:val="000000" w:themeColor="text1"/>
          <w:sz w:val="24"/>
          <w:szCs w:val="24"/>
        </w:rPr>
        <w:t>кетоацидозі</w:t>
      </w:r>
      <w:proofErr w:type="spellEnd"/>
      <w:r w:rsidR="00EB2782" w:rsidRPr="00EB2782">
        <w:rPr>
          <w:bCs/>
          <w:color w:val="000000" w:themeColor="text1"/>
          <w:sz w:val="24"/>
          <w:szCs w:val="24"/>
        </w:rPr>
        <w:t>,</w:t>
      </w:r>
      <w:r w:rsidRPr="00EB2782">
        <w:rPr>
          <w:bCs/>
          <w:color w:val="000000" w:themeColor="text1"/>
          <w:sz w:val="24"/>
          <w:szCs w:val="24"/>
        </w:rPr>
        <w:t xml:space="preserve"> діабетичному </w:t>
      </w:r>
      <w:proofErr w:type="spellStart"/>
      <w:r w:rsidRPr="00EB2782">
        <w:rPr>
          <w:bCs/>
          <w:color w:val="000000" w:themeColor="text1"/>
          <w:sz w:val="24"/>
          <w:szCs w:val="24"/>
        </w:rPr>
        <w:t>некетоацидотичному</w:t>
      </w:r>
      <w:proofErr w:type="spellEnd"/>
      <w:r w:rsidRPr="00EB2782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B2782">
        <w:rPr>
          <w:bCs/>
          <w:color w:val="000000" w:themeColor="text1"/>
          <w:sz w:val="24"/>
          <w:szCs w:val="24"/>
        </w:rPr>
        <w:t>гіперосмолярному</w:t>
      </w:r>
      <w:proofErr w:type="spellEnd"/>
      <w:r w:rsidRPr="00EB2782">
        <w:rPr>
          <w:bCs/>
          <w:color w:val="000000" w:themeColor="text1"/>
          <w:sz w:val="24"/>
          <w:szCs w:val="24"/>
        </w:rPr>
        <w:t xml:space="preserve"> стані</w:t>
      </w:r>
      <w:r w:rsidR="00EB2782" w:rsidRPr="00EB2782">
        <w:rPr>
          <w:bCs/>
          <w:color w:val="000000" w:themeColor="text1"/>
          <w:sz w:val="24"/>
          <w:szCs w:val="24"/>
        </w:rPr>
        <w:t xml:space="preserve">. </w:t>
      </w:r>
      <w:r w:rsidRPr="00EB2782">
        <w:rPr>
          <w:bCs/>
          <w:color w:val="000000" w:themeColor="text1"/>
          <w:sz w:val="24"/>
          <w:szCs w:val="24"/>
        </w:rPr>
        <w:t>Поняття про нецукровий діабет</w:t>
      </w:r>
      <w:r w:rsidR="00EB2782" w:rsidRPr="00EB2782">
        <w:rPr>
          <w:bCs/>
          <w:color w:val="000000" w:themeColor="text1"/>
          <w:sz w:val="24"/>
          <w:szCs w:val="24"/>
        </w:rPr>
        <w:t xml:space="preserve">. </w:t>
      </w:r>
      <w:r w:rsidRPr="00EB2782">
        <w:rPr>
          <w:bCs/>
          <w:color w:val="000000" w:themeColor="text1"/>
          <w:sz w:val="24"/>
          <w:szCs w:val="24"/>
        </w:rPr>
        <w:t>Поняття про синдром неадекватної секреції антидіуретичного гормону</w:t>
      </w:r>
    </w:p>
    <w:p w14:paraId="6F8E5847" w14:textId="77777777" w:rsidR="00EB2782" w:rsidRPr="0089203F" w:rsidRDefault="00EB2782" w:rsidP="0089203F">
      <w:pPr>
        <w:jc w:val="both"/>
        <w:rPr>
          <w:bCs/>
          <w:color w:val="000000" w:themeColor="text1"/>
          <w:sz w:val="24"/>
          <w:szCs w:val="24"/>
        </w:rPr>
      </w:pPr>
    </w:p>
    <w:p w14:paraId="42DD8691" w14:textId="77777777" w:rsidR="00256D04" w:rsidRPr="00256D04" w:rsidRDefault="00256D04" w:rsidP="00256D04">
      <w:pPr>
        <w:pStyle w:val="a4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proofErr w:type="spellStart"/>
      <w:r w:rsidRPr="00256D04">
        <w:rPr>
          <w:b/>
          <w:color w:val="000000" w:themeColor="text1"/>
          <w:sz w:val="24"/>
          <w:szCs w:val="24"/>
        </w:rPr>
        <w:t>Неонатальна</w:t>
      </w:r>
      <w:proofErr w:type="spellEnd"/>
      <w:r w:rsidRPr="00256D04">
        <w:rPr>
          <w:b/>
          <w:color w:val="000000" w:themeColor="text1"/>
          <w:sz w:val="24"/>
          <w:szCs w:val="24"/>
        </w:rPr>
        <w:t xml:space="preserve"> ендокринологія</w:t>
      </w:r>
    </w:p>
    <w:p w14:paraId="47803C5F" w14:textId="77777777" w:rsidR="00256D04" w:rsidRPr="00EB2782" w:rsidRDefault="00EB2782" w:rsidP="00A5480B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Розлади ендокринних залоз у </w:t>
      </w:r>
      <w:proofErr w:type="spellStart"/>
      <w:r>
        <w:rPr>
          <w:bCs/>
          <w:color w:val="000000" w:themeColor="text1"/>
          <w:sz w:val="24"/>
          <w:szCs w:val="24"/>
        </w:rPr>
        <w:t>новонароджних</w:t>
      </w:r>
      <w:proofErr w:type="spellEnd"/>
      <w:r>
        <w:rPr>
          <w:bCs/>
          <w:color w:val="000000" w:themeColor="text1"/>
          <w:sz w:val="24"/>
          <w:szCs w:val="24"/>
        </w:rPr>
        <w:t xml:space="preserve">. Клінічні прояви та діагностичні технології при </w:t>
      </w:r>
      <w:proofErr w:type="spellStart"/>
      <w:r>
        <w:rPr>
          <w:bCs/>
          <w:color w:val="000000" w:themeColor="text1"/>
          <w:sz w:val="24"/>
          <w:szCs w:val="24"/>
        </w:rPr>
        <w:t>неонатальному</w:t>
      </w:r>
      <w:proofErr w:type="spellEnd"/>
      <w:r>
        <w:rPr>
          <w:bCs/>
          <w:color w:val="000000" w:themeColor="text1"/>
          <w:sz w:val="24"/>
          <w:szCs w:val="24"/>
        </w:rPr>
        <w:t xml:space="preserve"> діабеті, електролітних розладах, вродженому гіпотиреозі та </w:t>
      </w:r>
      <w:proofErr w:type="spellStart"/>
      <w:r>
        <w:rPr>
          <w:bCs/>
          <w:color w:val="000000" w:themeColor="text1"/>
          <w:sz w:val="24"/>
          <w:szCs w:val="24"/>
        </w:rPr>
        <w:t>неонатальному</w:t>
      </w:r>
      <w:proofErr w:type="spellEnd"/>
      <w:r>
        <w:rPr>
          <w:bCs/>
          <w:color w:val="000000" w:themeColor="text1"/>
          <w:sz w:val="24"/>
          <w:szCs w:val="24"/>
        </w:rPr>
        <w:t xml:space="preserve"> тиреотоксикозі, вродженій патології надниркових залоз. </w:t>
      </w:r>
      <w:proofErr w:type="spellStart"/>
      <w:r>
        <w:rPr>
          <w:bCs/>
          <w:color w:val="000000" w:themeColor="text1"/>
          <w:sz w:val="24"/>
          <w:szCs w:val="24"/>
        </w:rPr>
        <w:t>Неонатальний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скринінг</w:t>
      </w:r>
      <w:proofErr w:type="spellEnd"/>
      <w:r>
        <w:rPr>
          <w:bCs/>
          <w:color w:val="000000" w:themeColor="text1"/>
          <w:sz w:val="24"/>
          <w:szCs w:val="24"/>
        </w:rPr>
        <w:t xml:space="preserve"> на ендокринопатії. </w:t>
      </w:r>
    </w:p>
    <w:p w14:paraId="1D98DE3B" w14:textId="77777777" w:rsidR="00256D04" w:rsidRDefault="00256D04" w:rsidP="00A5480B">
      <w:pPr>
        <w:jc w:val="both"/>
        <w:rPr>
          <w:color w:val="000000" w:themeColor="text1"/>
          <w:sz w:val="24"/>
          <w:szCs w:val="24"/>
        </w:rPr>
      </w:pPr>
    </w:p>
    <w:p w14:paraId="6F73F751" w14:textId="77777777" w:rsidR="002B04DB" w:rsidRPr="001544C6" w:rsidRDefault="002B04DB" w:rsidP="002B04DB">
      <w:pPr>
        <w:jc w:val="both"/>
        <w:rPr>
          <w:sz w:val="24"/>
          <w:szCs w:val="24"/>
        </w:rPr>
      </w:pPr>
      <w:r w:rsidRPr="001544C6">
        <w:rPr>
          <w:b/>
          <w:sz w:val="24"/>
          <w:szCs w:val="24"/>
        </w:rPr>
        <w:t>Рекомендована література</w:t>
      </w:r>
      <w:r w:rsidRPr="001544C6">
        <w:rPr>
          <w:sz w:val="24"/>
          <w:szCs w:val="24"/>
        </w:rPr>
        <w:t xml:space="preserve"> </w:t>
      </w:r>
    </w:p>
    <w:p w14:paraId="4EE3C0BB" w14:textId="77777777" w:rsidR="002B04DB" w:rsidRPr="001544C6" w:rsidRDefault="002B04DB" w:rsidP="002B04DB">
      <w:pPr>
        <w:pStyle w:val="a4"/>
        <w:ind w:left="927"/>
        <w:jc w:val="both"/>
        <w:rPr>
          <w:b/>
          <w:sz w:val="24"/>
          <w:szCs w:val="24"/>
        </w:rPr>
      </w:pPr>
    </w:p>
    <w:p w14:paraId="1265ABC4" w14:textId="77777777" w:rsidR="002B04DB" w:rsidRPr="001544C6" w:rsidRDefault="002B04DB" w:rsidP="001544C6">
      <w:pPr>
        <w:pStyle w:val="2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педіатрії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 за Нельсоном у 2-х </w:t>
      </w:r>
      <w:proofErr w:type="gramStart"/>
      <w:r w:rsidRPr="001544C6">
        <w:rPr>
          <w:rFonts w:ascii="Times New Roman" w:hAnsi="Times New Roman" w:cs="Times New Roman"/>
          <w:sz w:val="24"/>
          <w:szCs w:val="24"/>
        </w:rPr>
        <w:t>томах</w:t>
      </w:r>
      <w:proofErr w:type="gramEnd"/>
      <w:r w:rsidRPr="001544C6">
        <w:rPr>
          <w:rFonts w:ascii="Times New Roman" w:hAnsi="Times New Roman" w:cs="Times New Roman"/>
          <w:sz w:val="24"/>
          <w:szCs w:val="24"/>
        </w:rPr>
        <w:t xml:space="preserve">  (8-е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) / Карен Дж.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Маркданте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, Роберт М.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Клігман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>. – 2019. -  378 с.</w:t>
      </w:r>
    </w:p>
    <w:p w14:paraId="410DCD2B" w14:textId="77777777" w:rsidR="001544C6" w:rsidRPr="001544C6" w:rsidRDefault="002B04DB" w:rsidP="001544C6">
      <w:pPr>
        <w:pStyle w:val="2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44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44C6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Педіатрія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 мед.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 ІV </w:t>
      </w:r>
      <w:proofErr w:type="spellStart"/>
      <w:proofErr w:type="gramStart"/>
      <w:r w:rsidRPr="001544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44C6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акредитації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 за ред.. проф. О.В.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Тяжкої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 4-те,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допрацьоване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доповнене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544C6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544C6">
        <w:rPr>
          <w:rFonts w:ascii="Times New Roman" w:hAnsi="Times New Roman" w:cs="Times New Roman"/>
          <w:sz w:val="24"/>
          <w:szCs w:val="24"/>
        </w:rPr>
        <w:t>: Нова Книга, 2016. – 1132.</w:t>
      </w:r>
    </w:p>
    <w:p w14:paraId="0A51C5AA" w14:textId="1B26F83C" w:rsidR="001544C6" w:rsidRPr="001544C6" w:rsidRDefault="001544C6" w:rsidP="001544C6">
      <w:pPr>
        <w:pStyle w:val="2"/>
        <w:numPr>
          <w:ilvl w:val="0"/>
          <w:numId w:val="4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4C6">
        <w:rPr>
          <w:rFonts w:ascii="Times New Roman" w:hAnsi="Times New Roman" w:cs="Times New Roman"/>
          <w:spacing w:val="-4"/>
          <w:sz w:val="24"/>
          <w:szCs w:val="24"/>
        </w:rPr>
        <w:t>Т.В.Чайченко</w:t>
      </w:r>
      <w:proofErr w:type="spellEnd"/>
      <w:r w:rsidRPr="001544C6">
        <w:rPr>
          <w:rFonts w:ascii="Times New Roman" w:hAnsi="Times New Roman" w:cs="Times New Roman"/>
          <w:spacing w:val="-4"/>
          <w:sz w:val="24"/>
          <w:szCs w:val="24"/>
        </w:rPr>
        <w:t>. Современные подходы к организации питания и физической активности детей с нормальной и избыточной массой тела/ Учебное пособие. – Харків: ХНМУ, 2016. – 100 с.</w:t>
      </w:r>
    </w:p>
    <w:p w14:paraId="11B1466C" w14:textId="77777777" w:rsidR="001544C6" w:rsidRPr="001544C6" w:rsidRDefault="001544C6" w:rsidP="001544C6">
      <w:pPr>
        <w:pStyle w:val="a4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spacing w:line="276" w:lineRule="auto"/>
        <w:contextualSpacing w:val="0"/>
        <w:jc w:val="both"/>
        <w:rPr>
          <w:sz w:val="24"/>
          <w:szCs w:val="24"/>
          <w:lang w:val="en-US"/>
        </w:rPr>
      </w:pPr>
      <w:r w:rsidRPr="001544C6">
        <w:rPr>
          <w:sz w:val="24"/>
          <w:szCs w:val="24"/>
          <w:lang w:val="en-US"/>
        </w:rPr>
        <w:t xml:space="preserve">Practical endocrinology and Diabetes. </w:t>
      </w:r>
      <w:proofErr w:type="spellStart"/>
      <w:r w:rsidRPr="001544C6">
        <w:rPr>
          <w:sz w:val="24"/>
          <w:szCs w:val="24"/>
          <w:lang w:val="en-US"/>
        </w:rPr>
        <w:t>J.E.Raine</w:t>
      </w:r>
      <w:proofErr w:type="spellEnd"/>
      <w:r w:rsidRPr="001544C6">
        <w:rPr>
          <w:sz w:val="24"/>
          <w:szCs w:val="24"/>
          <w:lang w:val="en-US"/>
        </w:rPr>
        <w:t xml:space="preserve">, </w:t>
      </w:r>
      <w:proofErr w:type="spellStart"/>
      <w:r w:rsidRPr="001544C6">
        <w:rPr>
          <w:sz w:val="24"/>
          <w:szCs w:val="24"/>
          <w:lang w:val="en-US"/>
        </w:rPr>
        <w:t>M.D.C.Donaldsson</w:t>
      </w:r>
      <w:proofErr w:type="spellEnd"/>
      <w:r w:rsidRPr="001544C6">
        <w:rPr>
          <w:sz w:val="24"/>
          <w:szCs w:val="24"/>
          <w:lang w:val="en-US"/>
        </w:rPr>
        <w:t xml:space="preserve">, </w:t>
      </w:r>
      <w:proofErr w:type="spellStart"/>
      <w:r w:rsidRPr="001544C6">
        <w:rPr>
          <w:sz w:val="24"/>
          <w:szCs w:val="24"/>
          <w:lang w:val="en-US"/>
        </w:rPr>
        <w:t>J.W.Gregory</w:t>
      </w:r>
      <w:proofErr w:type="spellEnd"/>
      <w:r w:rsidRPr="001544C6">
        <w:rPr>
          <w:sz w:val="24"/>
          <w:szCs w:val="24"/>
          <w:lang w:val="en-US"/>
        </w:rPr>
        <w:t xml:space="preserve">, </w:t>
      </w:r>
      <w:proofErr w:type="spellStart"/>
      <w:r w:rsidRPr="001544C6">
        <w:rPr>
          <w:sz w:val="24"/>
          <w:szCs w:val="24"/>
          <w:lang w:val="en-US"/>
        </w:rPr>
        <w:t>M.O.Savage</w:t>
      </w:r>
      <w:proofErr w:type="spellEnd"/>
      <w:r w:rsidRPr="001544C6">
        <w:rPr>
          <w:sz w:val="24"/>
          <w:szCs w:val="24"/>
          <w:lang w:val="en-US"/>
        </w:rPr>
        <w:t xml:space="preserve">, </w:t>
      </w:r>
      <w:proofErr w:type="spellStart"/>
      <w:r w:rsidRPr="001544C6">
        <w:rPr>
          <w:sz w:val="24"/>
          <w:szCs w:val="24"/>
          <w:lang w:val="en-US"/>
        </w:rPr>
        <w:t>R.L.Hintz</w:t>
      </w:r>
      <w:proofErr w:type="spellEnd"/>
      <w:r w:rsidRPr="001544C6">
        <w:rPr>
          <w:sz w:val="24"/>
          <w:szCs w:val="24"/>
          <w:lang w:val="en-US"/>
        </w:rPr>
        <w:t>. Blackwell Publishing, 2nd edition, 2002. – 219 P.</w:t>
      </w:r>
    </w:p>
    <w:p w14:paraId="1AECAC45" w14:textId="77777777" w:rsidR="001544C6" w:rsidRPr="001544C6" w:rsidRDefault="001544C6" w:rsidP="001544C6">
      <w:pPr>
        <w:pStyle w:val="a4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spacing w:line="276" w:lineRule="auto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1544C6">
        <w:rPr>
          <w:sz w:val="24"/>
          <w:szCs w:val="24"/>
          <w:lang w:val="en-US"/>
        </w:rPr>
        <w:t>Paediatric</w:t>
      </w:r>
      <w:proofErr w:type="spellEnd"/>
      <w:r w:rsidRPr="001544C6">
        <w:rPr>
          <w:sz w:val="24"/>
          <w:szCs w:val="24"/>
          <w:lang w:val="en-US"/>
        </w:rPr>
        <w:t xml:space="preserve"> endocrinology and diabetes. G. Butler and </w:t>
      </w:r>
      <w:proofErr w:type="spellStart"/>
      <w:r w:rsidRPr="001544C6">
        <w:rPr>
          <w:sz w:val="24"/>
          <w:szCs w:val="24"/>
          <w:lang w:val="en-US"/>
        </w:rPr>
        <w:t>J.Kirk</w:t>
      </w:r>
      <w:proofErr w:type="spellEnd"/>
      <w:r w:rsidRPr="001544C6">
        <w:rPr>
          <w:sz w:val="24"/>
          <w:szCs w:val="24"/>
          <w:lang w:val="en-US"/>
        </w:rPr>
        <w:t>. Oxford University Press, 2011. – 407 P.</w:t>
      </w:r>
    </w:p>
    <w:p w14:paraId="7C77AE96" w14:textId="48965B96" w:rsidR="001544C6" w:rsidRPr="001544C6" w:rsidRDefault="001544C6" w:rsidP="001544C6">
      <w:pPr>
        <w:pStyle w:val="a4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spacing w:line="276" w:lineRule="auto"/>
        <w:contextualSpacing w:val="0"/>
        <w:rPr>
          <w:sz w:val="24"/>
          <w:szCs w:val="24"/>
          <w:lang w:val="ru-RU"/>
        </w:rPr>
      </w:pPr>
      <w:r w:rsidRPr="001544C6">
        <w:rPr>
          <w:sz w:val="24"/>
          <w:szCs w:val="24"/>
        </w:rPr>
        <w:t xml:space="preserve">Інтернет ресурси: </w:t>
      </w:r>
      <w:hyperlink r:id="rId6" w:history="1">
        <w:r w:rsidRPr="001544C6">
          <w:rPr>
            <w:rStyle w:val="a5"/>
            <w:sz w:val="24"/>
            <w:szCs w:val="24"/>
            <w:lang w:val="en-US"/>
          </w:rPr>
          <w:t>http</w:t>
        </w:r>
        <w:r w:rsidRPr="001544C6">
          <w:rPr>
            <w:rStyle w:val="a5"/>
            <w:sz w:val="24"/>
            <w:szCs w:val="24"/>
          </w:rPr>
          <w:t>://</w:t>
        </w:r>
        <w:r w:rsidRPr="001544C6">
          <w:rPr>
            <w:rStyle w:val="a5"/>
            <w:sz w:val="24"/>
            <w:szCs w:val="24"/>
            <w:lang w:val="en-US"/>
          </w:rPr>
          <w:t>www</w:t>
        </w:r>
        <w:r w:rsidRPr="001544C6">
          <w:rPr>
            <w:rStyle w:val="a5"/>
            <w:sz w:val="24"/>
            <w:szCs w:val="24"/>
          </w:rPr>
          <w:t>.</w:t>
        </w:r>
        <w:r w:rsidRPr="001544C6">
          <w:rPr>
            <w:rStyle w:val="a5"/>
            <w:sz w:val="24"/>
            <w:szCs w:val="24"/>
            <w:lang w:val="en-US"/>
          </w:rPr>
          <w:t>medscape</w:t>
        </w:r>
        <w:r w:rsidRPr="001544C6">
          <w:rPr>
            <w:rStyle w:val="a5"/>
            <w:sz w:val="24"/>
            <w:szCs w:val="24"/>
          </w:rPr>
          <w:t>.</w:t>
        </w:r>
        <w:r w:rsidRPr="001544C6">
          <w:rPr>
            <w:rStyle w:val="a5"/>
            <w:sz w:val="24"/>
            <w:szCs w:val="24"/>
            <w:lang w:val="en-US"/>
          </w:rPr>
          <w:t>com</w:t>
        </w:r>
      </w:hyperlink>
      <w:r w:rsidRPr="001544C6">
        <w:rPr>
          <w:sz w:val="24"/>
          <w:szCs w:val="24"/>
        </w:rPr>
        <w:t xml:space="preserve"> , </w:t>
      </w:r>
      <w:hyperlink r:id="rId7" w:history="1">
        <w:r w:rsidRPr="001544C6">
          <w:rPr>
            <w:rStyle w:val="a5"/>
            <w:sz w:val="24"/>
            <w:szCs w:val="24"/>
            <w:lang w:val="en-US"/>
          </w:rPr>
          <w:t>http</w:t>
        </w:r>
        <w:r w:rsidRPr="001544C6">
          <w:rPr>
            <w:rStyle w:val="a5"/>
            <w:sz w:val="24"/>
            <w:szCs w:val="24"/>
          </w:rPr>
          <w:t>://</w:t>
        </w:r>
        <w:r w:rsidRPr="001544C6">
          <w:rPr>
            <w:rStyle w:val="a5"/>
            <w:sz w:val="24"/>
            <w:szCs w:val="24"/>
            <w:lang w:val="en-US"/>
          </w:rPr>
          <w:t>www</w:t>
        </w:r>
        <w:r w:rsidRPr="001544C6">
          <w:rPr>
            <w:rStyle w:val="a5"/>
            <w:sz w:val="24"/>
            <w:szCs w:val="24"/>
          </w:rPr>
          <w:t>.</w:t>
        </w:r>
        <w:r w:rsidRPr="001544C6">
          <w:rPr>
            <w:rStyle w:val="a5"/>
            <w:sz w:val="24"/>
            <w:szCs w:val="24"/>
            <w:lang w:val="en-US"/>
          </w:rPr>
          <w:t>orpha</w:t>
        </w:r>
        <w:r w:rsidRPr="001544C6">
          <w:rPr>
            <w:rStyle w:val="a5"/>
            <w:sz w:val="24"/>
            <w:szCs w:val="24"/>
          </w:rPr>
          <w:t>.</w:t>
        </w:r>
        <w:r w:rsidRPr="001544C6">
          <w:rPr>
            <w:rStyle w:val="a5"/>
            <w:sz w:val="24"/>
            <w:szCs w:val="24"/>
            <w:lang w:val="en-US"/>
          </w:rPr>
          <w:t>net</w:t>
        </w:r>
      </w:hyperlink>
      <w:r w:rsidRPr="001544C6">
        <w:rPr>
          <w:sz w:val="24"/>
          <w:szCs w:val="24"/>
        </w:rPr>
        <w:t xml:space="preserve"> , </w:t>
      </w:r>
      <w:hyperlink r:id="rId8" w:history="1">
        <w:r w:rsidRPr="001544C6">
          <w:rPr>
            <w:rStyle w:val="a5"/>
            <w:sz w:val="24"/>
            <w:szCs w:val="24"/>
            <w:lang w:val="en-US"/>
          </w:rPr>
          <w:t>https</w:t>
        </w:r>
        <w:r w:rsidRPr="001544C6">
          <w:rPr>
            <w:rStyle w:val="a5"/>
            <w:sz w:val="24"/>
            <w:szCs w:val="24"/>
          </w:rPr>
          <w:t>://</w:t>
        </w:r>
        <w:r w:rsidRPr="001544C6">
          <w:rPr>
            <w:rStyle w:val="a5"/>
            <w:sz w:val="24"/>
            <w:szCs w:val="24"/>
            <w:lang w:val="en-US"/>
          </w:rPr>
          <w:t>www</w:t>
        </w:r>
        <w:r w:rsidRPr="001544C6">
          <w:rPr>
            <w:rStyle w:val="a5"/>
            <w:sz w:val="24"/>
            <w:szCs w:val="24"/>
          </w:rPr>
          <w:t>.</w:t>
        </w:r>
        <w:r w:rsidRPr="001544C6">
          <w:rPr>
            <w:rStyle w:val="a5"/>
            <w:sz w:val="24"/>
            <w:szCs w:val="24"/>
            <w:lang w:val="en-US"/>
          </w:rPr>
          <w:t>aace</w:t>
        </w:r>
        <w:r w:rsidRPr="001544C6">
          <w:rPr>
            <w:rStyle w:val="a5"/>
            <w:sz w:val="24"/>
            <w:szCs w:val="24"/>
          </w:rPr>
          <w:t>.</w:t>
        </w:r>
        <w:r w:rsidRPr="001544C6">
          <w:rPr>
            <w:rStyle w:val="a5"/>
            <w:sz w:val="24"/>
            <w:szCs w:val="24"/>
            <w:lang w:val="en-US"/>
          </w:rPr>
          <w:t>com</w:t>
        </w:r>
        <w:r w:rsidRPr="001544C6">
          <w:rPr>
            <w:rStyle w:val="a5"/>
            <w:sz w:val="24"/>
            <w:szCs w:val="24"/>
          </w:rPr>
          <w:t>/</w:t>
        </w:r>
      </w:hyperlink>
      <w:r w:rsidRPr="001544C6">
        <w:rPr>
          <w:sz w:val="24"/>
          <w:szCs w:val="24"/>
        </w:rPr>
        <w:t xml:space="preserve">, </w:t>
      </w:r>
      <w:hyperlink r:id="rId9" w:history="1">
        <w:r w:rsidRPr="001544C6">
          <w:rPr>
            <w:rStyle w:val="a5"/>
            <w:sz w:val="24"/>
            <w:szCs w:val="24"/>
            <w:lang w:val="en-US"/>
          </w:rPr>
          <w:t>http</w:t>
        </w:r>
        <w:r w:rsidRPr="001544C6">
          <w:rPr>
            <w:rStyle w:val="a5"/>
            <w:sz w:val="24"/>
            <w:szCs w:val="24"/>
          </w:rPr>
          <w:t>://</w:t>
        </w:r>
        <w:r w:rsidRPr="001544C6">
          <w:rPr>
            <w:rStyle w:val="a5"/>
            <w:sz w:val="24"/>
            <w:szCs w:val="24"/>
            <w:lang w:val="en-US"/>
          </w:rPr>
          <w:t>www</w:t>
        </w:r>
        <w:r w:rsidRPr="001544C6">
          <w:rPr>
            <w:rStyle w:val="a5"/>
            <w:sz w:val="24"/>
            <w:szCs w:val="24"/>
          </w:rPr>
          <w:t>.</w:t>
        </w:r>
        <w:r w:rsidRPr="001544C6">
          <w:rPr>
            <w:rStyle w:val="a5"/>
            <w:sz w:val="24"/>
            <w:szCs w:val="24"/>
            <w:lang w:val="en-US"/>
          </w:rPr>
          <w:t>endocrinology</w:t>
        </w:r>
        <w:r w:rsidRPr="001544C6">
          <w:rPr>
            <w:rStyle w:val="a5"/>
            <w:sz w:val="24"/>
            <w:szCs w:val="24"/>
          </w:rPr>
          <w:t>.</w:t>
        </w:r>
        <w:r w:rsidRPr="001544C6">
          <w:rPr>
            <w:rStyle w:val="a5"/>
            <w:sz w:val="24"/>
            <w:szCs w:val="24"/>
            <w:lang w:val="en-US"/>
          </w:rPr>
          <w:t>org</w:t>
        </w:r>
      </w:hyperlink>
      <w:r w:rsidRPr="001544C6">
        <w:rPr>
          <w:sz w:val="24"/>
          <w:szCs w:val="24"/>
        </w:rPr>
        <w:t xml:space="preserve"> , </w:t>
      </w:r>
      <w:hyperlink r:id="rId10" w:history="1">
        <w:r w:rsidRPr="001544C6">
          <w:rPr>
            <w:rStyle w:val="a5"/>
            <w:sz w:val="24"/>
            <w:szCs w:val="24"/>
            <w:lang w:val="en-US"/>
          </w:rPr>
          <w:t>http</w:t>
        </w:r>
        <w:r w:rsidRPr="001544C6">
          <w:rPr>
            <w:rStyle w:val="a5"/>
            <w:sz w:val="24"/>
            <w:szCs w:val="24"/>
          </w:rPr>
          <w:t>://</w:t>
        </w:r>
        <w:r w:rsidRPr="001544C6">
          <w:rPr>
            <w:rStyle w:val="a5"/>
            <w:sz w:val="24"/>
            <w:szCs w:val="24"/>
            <w:lang w:val="en-US"/>
          </w:rPr>
          <w:t>www</w:t>
        </w:r>
        <w:r w:rsidRPr="001544C6">
          <w:rPr>
            <w:rStyle w:val="a5"/>
            <w:sz w:val="24"/>
            <w:szCs w:val="24"/>
          </w:rPr>
          <w:t>.</w:t>
        </w:r>
        <w:proofErr w:type="spellStart"/>
        <w:r w:rsidRPr="001544C6">
          <w:rPr>
            <w:rStyle w:val="a5"/>
            <w:sz w:val="24"/>
            <w:szCs w:val="24"/>
            <w:lang w:val="en-US"/>
          </w:rPr>
          <w:t>cochranelibrary</w:t>
        </w:r>
        <w:proofErr w:type="spellEnd"/>
        <w:r w:rsidRPr="001544C6">
          <w:rPr>
            <w:rStyle w:val="a5"/>
            <w:sz w:val="24"/>
            <w:szCs w:val="24"/>
          </w:rPr>
          <w:t>.</w:t>
        </w:r>
        <w:r w:rsidRPr="001544C6">
          <w:rPr>
            <w:rStyle w:val="a5"/>
            <w:sz w:val="24"/>
            <w:szCs w:val="24"/>
            <w:lang w:val="en-US"/>
          </w:rPr>
          <w:t>com</w:t>
        </w:r>
        <w:r w:rsidRPr="001544C6">
          <w:rPr>
            <w:rStyle w:val="a5"/>
            <w:sz w:val="24"/>
            <w:szCs w:val="24"/>
          </w:rPr>
          <w:t>/</w:t>
        </w:r>
      </w:hyperlink>
    </w:p>
    <w:p w14:paraId="7D7E971A" w14:textId="77777777" w:rsidR="001544C6" w:rsidRPr="001544C6" w:rsidRDefault="001544C6" w:rsidP="001544C6">
      <w:pPr>
        <w:pStyle w:val="a4"/>
        <w:widowControl/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spacing w:line="276" w:lineRule="auto"/>
        <w:ind w:left="0"/>
        <w:contextualSpacing w:val="0"/>
        <w:jc w:val="both"/>
        <w:rPr>
          <w:sz w:val="24"/>
          <w:szCs w:val="24"/>
          <w:lang w:val="ru-RU"/>
        </w:rPr>
      </w:pPr>
    </w:p>
    <w:p w14:paraId="48E90AE1" w14:textId="096329F8" w:rsidR="00202FDE" w:rsidRPr="001544C6" w:rsidRDefault="00FC3803" w:rsidP="001544C6">
      <w:pPr>
        <w:pStyle w:val="2"/>
        <w:tabs>
          <w:tab w:val="left" w:pos="265"/>
        </w:tabs>
        <w:spacing w:line="276" w:lineRule="auto"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1544C6">
        <w:rPr>
          <w:b/>
          <w:sz w:val="24"/>
          <w:szCs w:val="24"/>
        </w:rPr>
        <w:t>Політика</w:t>
      </w:r>
      <w:proofErr w:type="spellEnd"/>
      <w:r w:rsidRPr="001544C6">
        <w:rPr>
          <w:b/>
          <w:sz w:val="24"/>
          <w:szCs w:val="24"/>
        </w:rPr>
        <w:t xml:space="preserve"> </w:t>
      </w:r>
      <w:r w:rsidR="00202FDE" w:rsidRPr="001544C6">
        <w:rPr>
          <w:b/>
          <w:color w:val="000000"/>
          <w:sz w:val="24"/>
          <w:szCs w:val="24"/>
          <w:lang w:bidi="uk-UA"/>
        </w:rPr>
        <w:t xml:space="preserve">та </w:t>
      </w:r>
      <w:proofErr w:type="spellStart"/>
      <w:r w:rsidR="00202FDE" w:rsidRPr="001544C6">
        <w:rPr>
          <w:b/>
          <w:color w:val="000000"/>
          <w:sz w:val="24"/>
          <w:szCs w:val="24"/>
          <w:lang w:bidi="uk-UA"/>
        </w:rPr>
        <w:t>цінності</w:t>
      </w:r>
      <w:proofErr w:type="spellEnd"/>
      <w:r w:rsidR="00202FDE" w:rsidRPr="001544C6">
        <w:rPr>
          <w:b/>
          <w:color w:val="000000"/>
          <w:sz w:val="24"/>
          <w:szCs w:val="24"/>
          <w:lang w:bidi="uk-UA"/>
        </w:rPr>
        <w:t xml:space="preserve"> </w:t>
      </w:r>
      <w:proofErr w:type="spellStart"/>
      <w:r w:rsidR="00202FDE" w:rsidRPr="001544C6">
        <w:rPr>
          <w:b/>
          <w:color w:val="000000"/>
          <w:sz w:val="24"/>
          <w:szCs w:val="24"/>
          <w:lang w:bidi="uk-UA"/>
        </w:rPr>
        <w:t>дисципліни</w:t>
      </w:r>
      <w:proofErr w:type="spellEnd"/>
      <w:r w:rsidR="00202FDE" w:rsidRPr="001544C6">
        <w:rPr>
          <w:b/>
          <w:color w:val="000000"/>
          <w:sz w:val="24"/>
          <w:szCs w:val="24"/>
          <w:lang w:bidi="uk-UA"/>
        </w:rPr>
        <w:t>.</w:t>
      </w:r>
    </w:p>
    <w:p w14:paraId="2F533A79" w14:textId="77777777" w:rsidR="00FC3803" w:rsidRPr="004440A0" w:rsidRDefault="008D467B" w:rsidP="008D46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</w:t>
      </w:r>
      <w:r w:rsidR="00FC3803">
        <w:rPr>
          <w:sz w:val="24"/>
          <w:szCs w:val="24"/>
        </w:rPr>
        <w:lastRenderedPageBreak/>
        <w:t xml:space="preserve">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14:paraId="26F6FA8B" w14:textId="6334B898" w:rsidR="00FC3803" w:rsidRDefault="00FC3803" w:rsidP="008D467B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Pr="001544C6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Pr="001544C6">
        <w:rPr>
          <w:sz w:val="24"/>
          <w:szCs w:val="24"/>
        </w:rPr>
        <w:t>гаджетами</w:t>
      </w:r>
      <w:proofErr w:type="spellEnd"/>
      <w:r w:rsidRPr="001544C6">
        <w:rPr>
          <w:sz w:val="24"/>
          <w:szCs w:val="24"/>
        </w:rPr>
        <w:t xml:space="preserve"> під час заняття</w:t>
      </w:r>
      <w:r w:rsidR="00E16662" w:rsidRPr="001544C6">
        <w:rPr>
          <w:sz w:val="24"/>
          <w:szCs w:val="24"/>
        </w:rPr>
        <w:t xml:space="preserve"> з метою, не пов’язаною з навчальним процесом</w:t>
      </w:r>
      <w:r w:rsidRPr="001544C6">
        <w:rPr>
          <w:sz w:val="24"/>
          <w:szCs w:val="24"/>
        </w:rPr>
        <w:t>.</w:t>
      </w:r>
      <w:r w:rsidR="001745E6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2737B8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6BF65E04" w14:textId="617AAD1C" w:rsidR="00FC3803" w:rsidRDefault="004D62E7" w:rsidP="00FC3803">
      <w:pPr>
        <w:pStyle w:val="Iauiue"/>
        <w:ind w:firstLine="708"/>
        <w:jc w:val="both"/>
        <w:rPr>
          <w:sz w:val="24"/>
          <w:szCs w:val="24"/>
        </w:rPr>
      </w:pPr>
      <w:r w:rsidRPr="002D020C">
        <w:rPr>
          <w:sz w:val="24"/>
          <w:szCs w:val="24"/>
        </w:rPr>
        <w:t xml:space="preserve">Проведення </w:t>
      </w:r>
      <w:proofErr w:type="spellStart"/>
      <w:r w:rsidRPr="002D020C">
        <w:rPr>
          <w:sz w:val="24"/>
          <w:szCs w:val="24"/>
        </w:rPr>
        <w:t>курації</w:t>
      </w:r>
      <w:proofErr w:type="spellEnd"/>
      <w:r w:rsidRPr="002D020C">
        <w:rPr>
          <w:sz w:val="24"/>
          <w:szCs w:val="24"/>
        </w:rPr>
        <w:t xml:space="preserve"> пацієнтів</w:t>
      </w:r>
      <w:r w:rsidR="00FC3803">
        <w:rPr>
          <w:sz w:val="24"/>
          <w:szCs w:val="24"/>
        </w:rPr>
        <w:t xml:space="preserve">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6581B025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3B4F5C79" w14:textId="5058B958"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="00D14ECA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14:paraId="6E9B7069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 w:rsidR="008D467B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</w:t>
      </w:r>
      <w:r w:rsidR="0005273A">
        <w:rPr>
          <w:sz w:val="24"/>
          <w:szCs w:val="24"/>
        </w:rPr>
        <w:t>ру гендерної освіти, члени</w:t>
      </w:r>
      <w:r w:rsidRPr="00647B85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5C345FE8" w14:textId="789A9634" w:rsidR="004E09EE" w:rsidRDefault="00FC3803" w:rsidP="004E09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299A4BA0" w14:textId="77777777" w:rsidR="004B1D79" w:rsidRDefault="004B1D79" w:rsidP="004B1D79">
      <w:pPr>
        <w:tabs>
          <w:tab w:val="left" w:pos="993"/>
        </w:tabs>
        <w:ind w:left="284" w:firstLine="425"/>
        <w:jc w:val="center"/>
        <w:rPr>
          <w:sz w:val="24"/>
          <w:highlight w:val="yellow"/>
        </w:rPr>
      </w:pPr>
    </w:p>
    <w:p w14:paraId="64E7164E" w14:textId="028B0061" w:rsidR="001544C6" w:rsidRPr="006C2C7C" w:rsidRDefault="001544C6" w:rsidP="004B1D79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 w:rsidRPr="006C2C7C">
        <w:rPr>
          <w:b/>
          <w:bCs/>
          <w:sz w:val="24"/>
        </w:rPr>
        <w:lastRenderedPageBreak/>
        <w:t>Поведінка в аудиторії</w:t>
      </w:r>
    </w:p>
    <w:p w14:paraId="104F8901" w14:textId="77777777" w:rsidR="001544C6" w:rsidRPr="004B1D79" w:rsidRDefault="001544C6" w:rsidP="001544C6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4B1D79">
        <w:rPr>
          <w:sz w:val="24"/>
        </w:rPr>
        <w:t xml:space="preserve">Студентству важливо </w:t>
      </w:r>
      <w:r w:rsidRPr="004B1D79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4B1D79">
        <w:rPr>
          <w:rStyle w:val="tlid-translation"/>
          <w:sz w:val="24"/>
        </w:rPr>
        <w:t>-ць</w:t>
      </w:r>
      <w:proofErr w:type="spellEnd"/>
      <w:r w:rsidRPr="004B1D79">
        <w:rPr>
          <w:rStyle w:val="tlid-translation"/>
          <w:sz w:val="24"/>
        </w:rPr>
        <w:t>, і принципово не відрізняються від загальноприйнятих норм.</w:t>
      </w:r>
    </w:p>
    <w:p w14:paraId="0BA81125" w14:textId="77777777" w:rsidR="001544C6" w:rsidRPr="004B1D79" w:rsidRDefault="001544C6" w:rsidP="001544C6">
      <w:pPr>
        <w:tabs>
          <w:tab w:val="left" w:pos="567"/>
        </w:tabs>
        <w:ind w:firstLine="284"/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 xml:space="preserve">Під час занять </w:t>
      </w:r>
    </w:p>
    <w:p w14:paraId="56479699" w14:textId="6CEAED8C" w:rsidR="001544C6" w:rsidRPr="004B1D79" w:rsidRDefault="001544C6" w:rsidP="001544C6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 xml:space="preserve">дозволяється: </w:t>
      </w:r>
    </w:p>
    <w:p w14:paraId="13693E02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477C7EB6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пити безалкогольні напої;</w:t>
      </w:r>
    </w:p>
    <w:p w14:paraId="0E15D780" w14:textId="77777777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фотографувати слайди презентацій;</w:t>
      </w:r>
    </w:p>
    <w:p w14:paraId="76F8F2A2" w14:textId="49A6779B" w:rsidR="001544C6" w:rsidRPr="004B1D79" w:rsidRDefault="001544C6" w:rsidP="001544C6">
      <w:pPr>
        <w:pStyle w:val="a4"/>
        <w:widowControl/>
        <w:numPr>
          <w:ilvl w:val="0"/>
          <w:numId w:val="18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брати активну участь у ході заняття).</w:t>
      </w:r>
    </w:p>
    <w:p w14:paraId="47812657" w14:textId="77777777" w:rsidR="001544C6" w:rsidRPr="004B1D79" w:rsidRDefault="001544C6" w:rsidP="001544C6">
      <w:pPr>
        <w:pStyle w:val="a4"/>
        <w:numPr>
          <w:ilvl w:val="0"/>
          <w:numId w:val="13"/>
        </w:numPr>
        <w:tabs>
          <w:tab w:val="left" w:pos="567"/>
        </w:tabs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>заборонено:</w:t>
      </w:r>
    </w:p>
    <w:p w14:paraId="40A8AA40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21984081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284" w:firstLine="0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68EF53E0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4071AF5D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284" w:firstLine="0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грати в азартні ігри;</w:t>
      </w:r>
    </w:p>
    <w:p w14:paraId="64614758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02FADC88" w14:textId="77777777" w:rsidR="001544C6" w:rsidRPr="004B1D79" w:rsidRDefault="001544C6" w:rsidP="001544C6">
      <w:pPr>
        <w:pStyle w:val="a4"/>
        <w:widowControl/>
        <w:numPr>
          <w:ilvl w:val="0"/>
          <w:numId w:val="14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5D8133D0" w14:textId="40AD9432" w:rsidR="00E16662" w:rsidRDefault="00E16662" w:rsidP="004E09EE">
      <w:pPr>
        <w:ind w:firstLine="709"/>
        <w:jc w:val="both"/>
        <w:rPr>
          <w:sz w:val="24"/>
          <w:szCs w:val="24"/>
        </w:rPr>
      </w:pPr>
    </w:p>
    <w:p w14:paraId="33E45DCF" w14:textId="77777777" w:rsidR="001544C6" w:rsidRPr="006C2C7C" w:rsidRDefault="001544C6" w:rsidP="001544C6">
      <w:pPr>
        <w:pStyle w:val="a4"/>
        <w:tabs>
          <w:tab w:val="left" w:pos="993"/>
        </w:tabs>
        <w:ind w:left="284" w:firstLine="425"/>
        <w:jc w:val="center"/>
        <w:rPr>
          <w:b/>
          <w:bCs/>
          <w:sz w:val="24"/>
          <w:szCs w:val="24"/>
        </w:rPr>
      </w:pPr>
      <w:r w:rsidRPr="006C2C7C">
        <w:rPr>
          <w:b/>
          <w:bCs/>
          <w:sz w:val="24"/>
          <w:szCs w:val="24"/>
        </w:rPr>
        <w:t>Плагіат та академічна доброчесність</w:t>
      </w:r>
    </w:p>
    <w:p w14:paraId="5AEF9E25" w14:textId="66708D05" w:rsidR="001544C6" w:rsidRPr="008B33D8" w:rsidRDefault="001544C6" w:rsidP="001544C6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544C6">
        <w:rPr>
          <w:sz w:val="24"/>
        </w:rPr>
        <w:t xml:space="preserve">Кафедра </w:t>
      </w:r>
      <w:r w:rsidRPr="001544C6">
        <w:rPr>
          <w:sz w:val="24"/>
          <w:lang w:eastAsia="ru-RU"/>
        </w:rPr>
        <w:t xml:space="preserve">Педіатрії №1 та </w:t>
      </w:r>
      <w:proofErr w:type="spellStart"/>
      <w:r w:rsidRPr="001544C6">
        <w:rPr>
          <w:sz w:val="24"/>
          <w:lang w:eastAsia="ru-RU"/>
        </w:rPr>
        <w:t>неонатології</w:t>
      </w:r>
      <w:proofErr w:type="spellEnd"/>
      <w:r w:rsidRPr="001544C6">
        <w:rPr>
          <w:sz w:val="24"/>
          <w:lang w:eastAsia="ru-RU"/>
        </w:rPr>
        <w:t xml:space="preserve"> </w:t>
      </w:r>
      <w:r w:rsidRPr="001544C6">
        <w:rPr>
          <w:sz w:val="24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1544C6">
        <w:rPr>
          <w:szCs w:val="28"/>
        </w:rPr>
        <w:t>.</w:t>
      </w:r>
    </w:p>
    <w:p w14:paraId="5E1B0FA3" w14:textId="4F33D960" w:rsidR="00E16662" w:rsidRDefault="00E16662" w:rsidP="004E09EE">
      <w:pPr>
        <w:ind w:firstLine="709"/>
        <w:jc w:val="both"/>
        <w:rPr>
          <w:sz w:val="24"/>
          <w:szCs w:val="24"/>
        </w:rPr>
      </w:pPr>
    </w:p>
    <w:p w14:paraId="0B1BCEBA" w14:textId="77777777" w:rsidR="00E16662" w:rsidRPr="006C2C7C" w:rsidRDefault="00E16662" w:rsidP="00E16662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 w:rsidRPr="006C2C7C">
        <w:rPr>
          <w:b/>
          <w:bCs/>
          <w:sz w:val="24"/>
        </w:rPr>
        <w:t>Охорона праці</w:t>
      </w:r>
    </w:p>
    <w:p w14:paraId="44D65C3C" w14:textId="2FDD7E87" w:rsidR="00E16662" w:rsidRPr="004B1D79" w:rsidRDefault="00E16662" w:rsidP="00E16662">
      <w:pPr>
        <w:tabs>
          <w:tab w:val="left" w:pos="993"/>
        </w:tabs>
        <w:ind w:left="284" w:firstLine="425"/>
        <w:jc w:val="both"/>
        <w:rPr>
          <w:sz w:val="24"/>
        </w:rPr>
      </w:pPr>
      <w:r w:rsidRPr="004B1D79">
        <w:rPr>
          <w:sz w:val="24"/>
        </w:rPr>
        <w:t xml:space="preserve">На першому занятті з курсу буде роз`яснено основні принципи охорони праці шляхом проведення відповідного інструктажу. Очікується, що кожен </w:t>
      </w:r>
      <w:r w:rsidR="004B1D79" w:rsidRPr="004B1D79">
        <w:rPr>
          <w:sz w:val="24"/>
        </w:rPr>
        <w:t>здобувач вищої освіти</w:t>
      </w:r>
      <w:r w:rsidRPr="004B1D79">
        <w:rPr>
          <w:sz w:val="24"/>
        </w:rPr>
        <w:t xml:space="preserve"> </w:t>
      </w:r>
      <w:r w:rsidR="004B1D79" w:rsidRPr="004B1D79">
        <w:rPr>
          <w:sz w:val="24"/>
        </w:rPr>
        <w:t xml:space="preserve">має </w:t>
      </w:r>
      <w:r w:rsidRPr="004B1D79">
        <w:rPr>
          <w:sz w:val="24"/>
        </w:rPr>
        <w:t>знати, де найближчий до аудиторії евакуаційний вихід, де знаходиться вогнегасник, як їм користуватися тощо.</w:t>
      </w:r>
    </w:p>
    <w:p w14:paraId="6E9D3925" w14:textId="77777777" w:rsidR="00E16662" w:rsidRPr="004B1D79" w:rsidRDefault="00E16662" w:rsidP="00E16662">
      <w:pPr>
        <w:tabs>
          <w:tab w:val="left" w:pos="993"/>
        </w:tabs>
        <w:ind w:left="284" w:firstLine="425"/>
        <w:rPr>
          <w:sz w:val="24"/>
          <w:highlight w:val="yellow"/>
        </w:rPr>
      </w:pPr>
    </w:p>
    <w:p w14:paraId="2908DB5C" w14:textId="77777777" w:rsidR="00E16662" w:rsidRDefault="00E16662" w:rsidP="00E16662">
      <w:pPr>
        <w:ind w:firstLine="284"/>
        <w:jc w:val="center"/>
        <w:rPr>
          <w:sz w:val="24"/>
          <w:lang w:eastAsia="ru-RU"/>
        </w:rPr>
      </w:pPr>
    </w:p>
    <w:p w14:paraId="132706B4" w14:textId="5B38DE29" w:rsidR="00E16662" w:rsidRDefault="00E16662" w:rsidP="004E09EE">
      <w:pPr>
        <w:ind w:firstLine="709"/>
        <w:jc w:val="both"/>
        <w:rPr>
          <w:sz w:val="24"/>
          <w:szCs w:val="24"/>
        </w:rPr>
      </w:pPr>
    </w:p>
    <w:p w14:paraId="6050398C" w14:textId="77777777" w:rsidR="004E09EE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>: необхідні зміни у</w:t>
      </w:r>
      <w:r w:rsidRPr="00000191">
        <w:rPr>
          <w:sz w:val="24"/>
          <w:szCs w:val="24"/>
        </w:rPr>
        <w:t xml:space="preserve"> </w:t>
      </w:r>
      <w:proofErr w:type="spellStart"/>
      <w:r w:rsidRPr="00000191">
        <w:rPr>
          <w:sz w:val="24"/>
          <w:szCs w:val="24"/>
        </w:rPr>
        <w:t>силабусі</w:t>
      </w:r>
      <w:proofErr w:type="spellEnd"/>
      <w:r w:rsidRPr="00000191">
        <w:rPr>
          <w:sz w:val="24"/>
          <w:szCs w:val="24"/>
        </w:rPr>
        <w:t xml:space="preserve"> 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педіатрії №1 та </w:t>
      </w:r>
      <w:proofErr w:type="spellStart"/>
      <w:r>
        <w:rPr>
          <w:rFonts w:eastAsia="Times New Roman"/>
          <w:sz w:val="24"/>
          <w:szCs w:val="24"/>
          <w:lang w:eastAsia="ar-SA"/>
        </w:rPr>
        <w:t>неонатології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ХНМУ.</w:t>
      </w:r>
    </w:p>
    <w:p w14:paraId="00BC89C7" w14:textId="77777777" w:rsidR="004E09EE" w:rsidRDefault="004E09EE" w:rsidP="004E09EE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14:paraId="45593B4F" w14:textId="77777777" w:rsidR="00F37F33" w:rsidRPr="00A70B64" w:rsidRDefault="00F37F33" w:rsidP="00F37F33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0B64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14:paraId="0B451FC4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</w:t>
      </w:r>
      <w:r w:rsidRPr="0076274F">
        <w:rPr>
          <w:sz w:val="24"/>
          <w:szCs w:val="24"/>
        </w:rPr>
        <w:lastRenderedPageBreak/>
        <w:t xml:space="preserve">«задовільно» та «незадовільно». </w:t>
      </w:r>
    </w:p>
    <w:p w14:paraId="75E0626A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proofErr w:type="spellStart"/>
      <w:r w:rsidRPr="0076274F">
        <w:rPr>
          <w:b/>
          <w:bCs/>
          <w:sz w:val="24"/>
          <w:szCs w:val="24"/>
          <w:lang w:val="ru-RU"/>
        </w:rPr>
        <w:t>Оцінка</w:t>
      </w:r>
      <w:proofErr w:type="spellEnd"/>
      <w:r w:rsidRPr="0076274F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76274F">
        <w:rPr>
          <w:b/>
          <w:bCs/>
          <w:sz w:val="24"/>
          <w:szCs w:val="24"/>
          <w:lang w:val="ru-RU"/>
        </w:rPr>
        <w:t>дисципліни</w:t>
      </w:r>
      <w:proofErr w:type="spellEnd"/>
      <w:r w:rsidRPr="0076274F">
        <w:rPr>
          <w:b/>
          <w:bCs/>
          <w:sz w:val="24"/>
          <w:szCs w:val="24"/>
          <w:lang w:val="ru-RU"/>
        </w:rPr>
        <w:t>.</w:t>
      </w:r>
      <w:r w:rsidRPr="0076274F">
        <w:rPr>
          <w:bCs/>
          <w:sz w:val="24"/>
          <w:szCs w:val="24"/>
          <w:lang w:val="ru-RU"/>
        </w:rPr>
        <w:t xml:space="preserve"> 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ECTC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76274F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14:paraId="3C2C6FE6" w14:textId="77777777" w:rsidR="00F37F33" w:rsidRPr="0076274F" w:rsidRDefault="00F37F33" w:rsidP="00F37F33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42702BED" w14:textId="77777777" w:rsidR="003C0E5E" w:rsidRDefault="003C0E5E" w:rsidP="003C0E5E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14:paraId="6451FC56" w14:textId="77777777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14:paraId="384A55E5" w14:textId="77777777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16CE0630" w14:textId="77777777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78D02AAA" w14:textId="1850B53D" w:rsidR="003C0E5E" w:rsidRDefault="003C0E5E" w:rsidP="003C0E5E">
      <w:pPr>
        <w:pStyle w:val="21"/>
        <w:numPr>
          <w:ilvl w:val="0"/>
          <w:numId w:val="7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</w:t>
      </w:r>
      <w:r w:rsidR="00D14ECA">
        <w:rPr>
          <w:bCs/>
          <w:sz w:val="24"/>
          <w:szCs w:val="24"/>
        </w:rPr>
        <w:t xml:space="preserve"> </w:t>
      </w:r>
      <w:r w:rsidRPr="0076274F">
        <w:rPr>
          <w:bCs/>
          <w:sz w:val="24"/>
          <w:szCs w:val="24"/>
        </w:rPr>
        <w:t>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</w:p>
    <w:p w14:paraId="6501A3AE" w14:textId="77777777" w:rsidR="003C0E5E" w:rsidRDefault="003C0E5E" w:rsidP="003C0E5E">
      <w:pPr>
        <w:pStyle w:val="21"/>
        <w:ind w:right="0"/>
        <w:rPr>
          <w:rFonts w:eastAsia="MS Mincho"/>
          <w:color w:val="000000"/>
          <w:sz w:val="24"/>
          <w:szCs w:val="24"/>
        </w:rPr>
      </w:pPr>
    </w:p>
    <w:p w14:paraId="0AF14805" w14:textId="77777777" w:rsidR="003C0E5E" w:rsidRPr="0076274F" w:rsidRDefault="003C0E5E" w:rsidP="003C0E5E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Бали за індивідуальні завдання студента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>
        <w:rPr>
          <w:sz w:val="24"/>
          <w:szCs w:val="24"/>
        </w:rPr>
        <w:t xml:space="preserve"> </w:t>
      </w:r>
      <w:r w:rsidRPr="0076274F">
        <w:rPr>
          <w:sz w:val="24"/>
          <w:szCs w:val="24"/>
        </w:rPr>
        <w:t>можуть додаватись, як заохочувальні</w:t>
      </w:r>
      <w:r w:rsidRPr="005E2984">
        <w:rPr>
          <w:sz w:val="24"/>
          <w:szCs w:val="24"/>
        </w:rPr>
        <w:t xml:space="preserve"> додатков</w:t>
      </w:r>
      <w:r w:rsidRPr="0076274F">
        <w:rPr>
          <w:sz w:val="24"/>
          <w:szCs w:val="24"/>
        </w:rPr>
        <w:t xml:space="preserve">і бали до підсумкового балу за поточну навчальну діяльність, </w:t>
      </w:r>
      <w:proofErr w:type="spellStart"/>
      <w:r w:rsidRPr="0076274F">
        <w:rPr>
          <w:sz w:val="24"/>
          <w:szCs w:val="24"/>
        </w:rPr>
        <w:t>в</w:t>
      </w:r>
      <w:r w:rsidRPr="005E2984">
        <w:rPr>
          <w:sz w:val="24"/>
          <w:szCs w:val="24"/>
        </w:rPr>
        <w:t>и</w:t>
      </w:r>
      <w:r w:rsidRPr="0076274F">
        <w:rPr>
          <w:sz w:val="24"/>
          <w:szCs w:val="24"/>
        </w:rPr>
        <w:t>раховану</w:t>
      </w:r>
      <w:proofErr w:type="spellEnd"/>
      <w:r w:rsidRPr="0076274F">
        <w:rPr>
          <w:sz w:val="24"/>
          <w:szCs w:val="24"/>
        </w:rPr>
        <w:t xml:space="preserve"> з використанням таблиці 2 і входять в склад оцінки з дисципліни.</w:t>
      </w:r>
    </w:p>
    <w:p w14:paraId="65649A51" w14:textId="77777777" w:rsidR="003C0E5E" w:rsidRDefault="003C0E5E" w:rsidP="003C0E5E">
      <w:pPr>
        <w:jc w:val="right"/>
        <w:rPr>
          <w:sz w:val="24"/>
          <w:szCs w:val="24"/>
        </w:rPr>
      </w:pPr>
    </w:p>
    <w:p w14:paraId="5D961A78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76274F">
        <w:rPr>
          <w:sz w:val="24"/>
          <w:szCs w:val="24"/>
        </w:rPr>
        <w:t xml:space="preserve">поточна навчальна діяльність - </w:t>
      </w:r>
      <w:r w:rsidRPr="0076274F">
        <w:rPr>
          <w:b/>
          <w:color w:val="000000"/>
          <w:sz w:val="24"/>
          <w:szCs w:val="24"/>
        </w:rPr>
        <w:t>ПНД</w:t>
      </w:r>
      <w:r w:rsidRPr="0076274F">
        <w:rPr>
          <w:color w:val="000000"/>
          <w:sz w:val="24"/>
          <w:szCs w:val="24"/>
        </w:rPr>
        <w:t>) та підсумкового заняття (</w:t>
      </w:r>
      <w:r w:rsidRPr="0076274F">
        <w:rPr>
          <w:b/>
          <w:color w:val="000000"/>
          <w:sz w:val="24"/>
          <w:szCs w:val="24"/>
        </w:rPr>
        <w:t>ПЗ</w:t>
      </w:r>
      <w:r w:rsidRPr="0076274F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14:paraId="6282487B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76274F">
        <w:rPr>
          <w:sz w:val="24"/>
          <w:szCs w:val="24"/>
        </w:rPr>
        <w:t xml:space="preserve"> </w:t>
      </w:r>
    </w:p>
    <w:p w14:paraId="3B237D30" w14:textId="77777777" w:rsidR="00F37F33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</w:t>
      </w:r>
      <w:r>
        <w:rPr>
          <w:sz w:val="24"/>
          <w:szCs w:val="24"/>
        </w:rPr>
        <w:t>Е</w:t>
      </w:r>
      <w:r w:rsidRPr="003066F3">
        <w:rPr>
          <w:sz w:val="24"/>
          <w:szCs w:val="24"/>
        </w:rPr>
        <w:t>ндокринологія розвитку</w:t>
      </w:r>
      <w:r>
        <w:rPr>
          <w:sz w:val="24"/>
          <w:szCs w:val="24"/>
        </w:rPr>
        <w:t>» студент отримує залік.</w:t>
      </w:r>
    </w:p>
    <w:p w14:paraId="5B86607E" w14:textId="77777777" w:rsidR="00F37F33" w:rsidRDefault="00F37F33" w:rsidP="00F37F33">
      <w:pPr>
        <w:ind w:firstLine="709"/>
        <w:jc w:val="both"/>
        <w:rPr>
          <w:sz w:val="24"/>
          <w:szCs w:val="24"/>
        </w:rPr>
      </w:pPr>
    </w:p>
    <w:p w14:paraId="1675ABA8" w14:textId="77777777" w:rsidR="004D62E7" w:rsidRDefault="004D62E7" w:rsidP="00F37F33">
      <w:pPr>
        <w:jc w:val="center"/>
        <w:rPr>
          <w:b/>
          <w:sz w:val="24"/>
          <w:szCs w:val="24"/>
        </w:rPr>
      </w:pPr>
    </w:p>
    <w:p w14:paraId="619A107C" w14:textId="6CE7EBDF" w:rsidR="00F37F33" w:rsidRPr="0076274F" w:rsidRDefault="00F37F33" w:rsidP="00D14ECA">
      <w:pPr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Перерахунок середньої оцінки за поточну діяльність</w:t>
      </w:r>
      <w:r w:rsidR="00D14ECA">
        <w:rPr>
          <w:b/>
          <w:sz w:val="24"/>
          <w:szCs w:val="24"/>
        </w:rPr>
        <w:t xml:space="preserve"> </w:t>
      </w:r>
      <w:r w:rsidRPr="0076274F">
        <w:rPr>
          <w:b/>
          <w:sz w:val="24"/>
          <w:szCs w:val="24"/>
        </w:rPr>
        <w:t>у багатобальну шкалу</w:t>
      </w:r>
    </w:p>
    <w:p w14:paraId="6E774374" w14:textId="77777777" w:rsidR="00F37F33" w:rsidRPr="0076274F" w:rsidRDefault="00F37F33" w:rsidP="00F37F33">
      <w:pPr>
        <w:ind w:left="142" w:firstLine="425"/>
        <w:jc w:val="center"/>
        <w:rPr>
          <w:b/>
          <w:sz w:val="24"/>
          <w:szCs w:val="24"/>
        </w:rPr>
      </w:pPr>
    </w:p>
    <w:p w14:paraId="7063B43F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6274F">
        <w:rPr>
          <w:sz w:val="24"/>
          <w:szCs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3C06BF83" w14:textId="77777777" w:rsidR="00F37F33" w:rsidRPr="0076274F" w:rsidRDefault="00F37F33" w:rsidP="00F37F33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6274F">
        <w:rPr>
          <w:sz w:val="24"/>
          <w:szCs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69EDCA59" w14:textId="77777777" w:rsidR="00F37F33" w:rsidRPr="0076274F" w:rsidRDefault="00F37F33" w:rsidP="00F37F33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 xml:space="preserve">і бали до підсумкового балу за </w:t>
      </w:r>
      <w:r w:rsidRPr="0076274F">
        <w:rPr>
          <w:sz w:val="24"/>
          <w:szCs w:val="24"/>
        </w:rPr>
        <w:lastRenderedPageBreak/>
        <w:t>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14:paraId="6278964A" w14:textId="79D3982E" w:rsidR="00F37F33" w:rsidRPr="0076274F" w:rsidRDefault="006C2C7C" w:rsidP="00F37F3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F37F33" w:rsidRPr="0076274F">
        <w:rPr>
          <w:sz w:val="24"/>
          <w:szCs w:val="24"/>
        </w:rPr>
        <w:lastRenderedPageBreak/>
        <w:t>Таблиця 2</w:t>
      </w:r>
    </w:p>
    <w:p w14:paraId="472A8C8B" w14:textId="77777777" w:rsidR="00F37F33" w:rsidRPr="0076274F" w:rsidRDefault="00F37F33" w:rsidP="00F37F33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465E8D68" w14:textId="77777777" w:rsidR="00F37F33" w:rsidRPr="0076274F" w:rsidRDefault="00F37F33" w:rsidP="00F37F33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F37F33" w:rsidRPr="00F14B77" w14:paraId="0B36F312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63B1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6FA19DE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633F79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2AE571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6550C5A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66BB9AD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31128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639FF99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</w:tr>
      <w:tr w:rsidR="00F37F33" w:rsidRPr="00F14B77" w14:paraId="2498D3C4" w14:textId="77777777" w:rsidTr="0089203F">
        <w:trPr>
          <w:jc w:val="center"/>
        </w:trPr>
        <w:tc>
          <w:tcPr>
            <w:tcW w:w="1728" w:type="dxa"/>
            <w:vAlign w:val="bottom"/>
          </w:tcPr>
          <w:p w14:paraId="5617AB8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651BC6B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14:paraId="75A3133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C2478A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6E34579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910D79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62B2AB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0111D80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138</w:t>
            </w:r>
          </w:p>
        </w:tc>
      </w:tr>
      <w:tr w:rsidR="00F37F33" w:rsidRPr="00F14B77" w14:paraId="2BDF83C8" w14:textId="77777777" w:rsidTr="0089203F">
        <w:trPr>
          <w:jc w:val="center"/>
        </w:trPr>
        <w:tc>
          <w:tcPr>
            <w:tcW w:w="1728" w:type="dxa"/>
            <w:vAlign w:val="bottom"/>
          </w:tcPr>
          <w:p w14:paraId="1600D68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3932D39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14:paraId="6DEC488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CA7E8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7085742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AC5F00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6954FA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491E56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137</w:t>
            </w:r>
          </w:p>
        </w:tc>
      </w:tr>
      <w:tr w:rsidR="00F37F33" w:rsidRPr="00F14B77" w14:paraId="6A45D01E" w14:textId="77777777" w:rsidTr="0089203F">
        <w:trPr>
          <w:jc w:val="center"/>
        </w:trPr>
        <w:tc>
          <w:tcPr>
            <w:tcW w:w="1728" w:type="dxa"/>
            <w:vAlign w:val="bottom"/>
          </w:tcPr>
          <w:p w14:paraId="38CF61C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06E6EC2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14:paraId="63FD89D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09E3E3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21C4E16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906F83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B6D35B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67B372B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136</w:t>
            </w:r>
          </w:p>
        </w:tc>
      </w:tr>
      <w:tr w:rsidR="00F37F33" w:rsidRPr="00F14B77" w14:paraId="7236163A" w14:textId="77777777" w:rsidTr="0089203F">
        <w:trPr>
          <w:jc w:val="center"/>
        </w:trPr>
        <w:tc>
          <w:tcPr>
            <w:tcW w:w="1728" w:type="dxa"/>
            <w:vAlign w:val="bottom"/>
          </w:tcPr>
          <w:p w14:paraId="134DFAB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31984D4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14:paraId="3ADA180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BD89FF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207D448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0BBF18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52D77C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7C58B57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135</w:t>
            </w:r>
          </w:p>
        </w:tc>
      </w:tr>
      <w:tr w:rsidR="00F37F33" w:rsidRPr="00F14B77" w14:paraId="7E20BC5E" w14:textId="77777777" w:rsidTr="0089203F">
        <w:trPr>
          <w:jc w:val="center"/>
        </w:trPr>
        <w:tc>
          <w:tcPr>
            <w:tcW w:w="1728" w:type="dxa"/>
            <w:vAlign w:val="bottom"/>
          </w:tcPr>
          <w:p w14:paraId="1FFFAF4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2EF3E22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14:paraId="5D38B8B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412C1D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3EA3E10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FFD782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9F848F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3514E84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134</w:t>
            </w:r>
          </w:p>
        </w:tc>
      </w:tr>
      <w:tr w:rsidR="00F37F33" w:rsidRPr="00F14B77" w14:paraId="08A1710B" w14:textId="77777777" w:rsidTr="0089203F">
        <w:trPr>
          <w:jc w:val="center"/>
        </w:trPr>
        <w:tc>
          <w:tcPr>
            <w:tcW w:w="1728" w:type="dxa"/>
            <w:vAlign w:val="bottom"/>
          </w:tcPr>
          <w:p w14:paraId="48E75FA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6F4D6D1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14:paraId="085F335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7419A1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3AC196D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FC45CD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B2AA0C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4D67227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133</w:t>
            </w:r>
          </w:p>
        </w:tc>
      </w:tr>
      <w:tr w:rsidR="00F37F33" w:rsidRPr="00F14B77" w14:paraId="18D1D1DC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7A6F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5818B1D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14:paraId="466BCD8A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0B8FCB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43C349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5E7919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FC9ECE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509254F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132</w:t>
            </w:r>
          </w:p>
        </w:tc>
      </w:tr>
      <w:tr w:rsidR="00F37F33" w:rsidRPr="00F14B77" w14:paraId="6ECC70DE" w14:textId="77777777" w:rsidTr="0089203F">
        <w:trPr>
          <w:jc w:val="center"/>
        </w:trPr>
        <w:tc>
          <w:tcPr>
            <w:tcW w:w="1728" w:type="dxa"/>
            <w:vAlign w:val="bottom"/>
          </w:tcPr>
          <w:p w14:paraId="446CA7C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176C983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14:paraId="3C184E8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B8A1F2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4CDA3A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B07874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ADCA9D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1E6DA12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131</w:t>
            </w:r>
          </w:p>
        </w:tc>
      </w:tr>
      <w:tr w:rsidR="00F37F33" w:rsidRPr="00F14B77" w14:paraId="1BF245C3" w14:textId="77777777" w:rsidTr="0089203F">
        <w:trPr>
          <w:jc w:val="center"/>
        </w:trPr>
        <w:tc>
          <w:tcPr>
            <w:tcW w:w="1728" w:type="dxa"/>
            <w:vAlign w:val="bottom"/>
          </w:tcPr>
          <w:p w14:paraId="3412DFB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531D856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14:paraId="2E93F8B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DBA649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72B0FCD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ADFDEB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97068B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786D80C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130</w:t>
            </w:r>
          </w:p>
        </w:tc>
      </w:tr>
      <w:tr w:rsidR="00F37F33" w:rsidRPr="00F14B77" w14:paraId="6534CE7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86AF9D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7B00A40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14:paraId="62A2378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4380CE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7554E1B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464593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8BE5E5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2A3598D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129</w:t>
            </w:r>
          </w:p>
        </w:tc>
      </w:tr>
      <w:tr w:rsidR="00F37F33" w:rsidRPr="00F14B77" w14:paraId="66E50F9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5E16FB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24879A1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14:paraId="012E6F2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D6B9B2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542C6C3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740EDD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0F2671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0E68D5F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128</w:t>
            </w:r>
          </w:p>
        </w:tc>
      </w:tr>
      <w:tr w:rsidR="00F37F33" w:rsidRPr="00F14B77" w14:paraId="4F1A9465" w14:textId="77777777" w:rsidTr="0089203F">
        <w:trPr>
          <w:jc w:val="center"/>
        </w:trPr>
        <w:tc>
          <w:tcPr>
            <w:tcW w:w="1728" w:type="dxa"/>
            <w:vAlign w:val="bottom"/>
          </w:tcPr>
          <w:p w14:paraId="7C93E9C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517D1E0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14:paraId="47F7157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CFF654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1CDD0F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7ACC42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9ED653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53506AB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127</w:t>
            </w:r>
          </w:p>
        </w:tc>
      </w:tr>
      <w:tr w:rsidR="00F37F33" w:rsidRPr="00F14B77" w14:paraId="41749F75" w14:textId="77777777" w:rsidTr="0089203F">
        <w:trPr>
          <w:jc w:val="center"/>
        </w:trPr>
        <w:tc>
          <w:tcPr>
            <w:tcW w:w="1728" w:type="dxa"/>
            <w:vAlign w:val="bottom"/>
          </w:tcPr>
          <w:p w14:paraId="49BBBD1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4251B90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14:paraId="543418A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DA3D4E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412C82C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3A10D4A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487AE4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543647F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126</w:t>
            </w:r>
          </w:p>
        </w:tc>
      </w:tr>
      <w:tr w:rsidR="00F37F33" w:rsidRPr="00F14B77" w14:paraId="0ACD76A6" w14:textId="77777777" w:rsidTr="0089203F">
        <w:trPr>
          <w:jc w:val="center"/>
        </w:trPr>
        <w:tc>
          <w:tcPr>
            <w:tcW w:w="1728" w:type="dxa"/>
            <w:vAlign w:val="bottom"/>
          </w:tcPr>
          <w:p w14:paraId="3216309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18529F3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14:paraId="34B3E29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407B4B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66AD64E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5045B8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337A4E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78BD21F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125</w:t>
            </w:r>
          </w:p>
        </w:tc>
      </w:tr>
      <w:tr w:rsidR="00F37F33" w:rsidRPr="00F14B77" w14:paraId="5FDC4BD7" w14:textId="77777777" w:rsidTr="0089203F">
        <w:trPr>
          <w:jc w:val="center"/>
        </w:trPr>
        <w:tc>
          <w:tcPr>
            <w:tcW w:w="1728" w:type="dxa"/>
            <w:vAlign w:val="bottom"/>
          </w:tcPr>
          <w:p w14:paraId="074D777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41ED4D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14:paraId="47C2FA9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E1483E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14159B0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BE9080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5E6B08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0E0E90F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124</w:t>
            </w:r>
          </w:p>
        </w:tc>
      </w:tr>
      <w:tr w:rsidR="00F37F33" w:rsidRPr="00F14B77" w14:paraId="7353F507" w14:textId="77777777" w:rsidTr="0089203F">
        <w:trPr>
          <w:jc w:val="center"/>
        </w:trPr>
        <w:tc>
          <w:tcPr>
            <w:tcW w:w="1728" w:type="dxa"/>
            <w:vAlign w:val="bottom"/>
          </w:tcPr>
          <w:p w14:paraId="2156577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08663A5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14:paraId="54D8C15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A7F21F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1A46F36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EF359E8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8CCDD5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7653439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123</w:t>
            </w:r>
          </w:p>
        </w:tc>
      </w:tr>
      <w:tr w:rsidR="00F37F33" w:rsidRPr="00F14B77" w14:paraId="45C50BEB" w14:textId="77777777" w:rsidTr="0089203F">
        <w:trPr>
          <w:jc w:val="center"/>
        </w:trPr>
        <w:tc>
          <w:tcPr>
            <w:tcW w:w="1728" w:type="dxa"/>
            <w:vAlign w:val="bottom"/>
          </w:tcPr>
          <w:p w14:paraId="76EC085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5809337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14:paraId="740772A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CC6737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4449884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3FF08E1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A0472D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17B6401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122</w:t>
            </w:r>
          </w:p>
        </w:tc>
      </w:tr>
      <w:tr w:rsidR="00F37F33" w:rsidRPr="00F14B77" w14:paraId="0A900B31" w14:textId="77777777" w:rsidTr="0089203F">
        <w:trPr>
          <w:jc w:val="center"/>
        </w:trPr>
        <w:tc>
          <w:tcPr>
            <w:tcW w:w="1728" w:type="dxa"/>
            <w:vAlign w:val="bottom"/>
          </w:tcPr>
          <w:p w14:paraId="3367093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12DA65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14:paraId="5F6DAD7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DA399C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5850077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13B50B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B93AF2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5BB359F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121</w:t>
            </w:r>
          </w:p>
        </w:tc>
      </w:tr>
      <w:tr w:rsidR="00F37F33" w:rsidRPr="00F14B77" w14:paraId="2975D4D0" w14:textId="77777777" w:rsidTr="0089203F">
        <w:trPr>
          <w:jc w:val="center"/>
        </w:trPr>
        <w:tc>
          <w:tcPr>
            <w:tcW w:w="1728" w:type="dxa"/>
            <w:vAlign w:val="bottom"/>
          </w:tcPr>
          <w:p w14:paraId="530A06D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42B4DD6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14:paraId="2F9F02A7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2357DA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592290B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E15970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D50491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4C10541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120</w:t>
            </w:r>
          </w:p>
        </w:tc>
      </w:tr>
      <w:tr w:rsidR="00F37F33" w:rsidRPr="00F14B77" w14:paraId="40D4EE17" w14:textId="77777777" w:rsidTr="0089203F">
        <w:trPr>
          <w:jc w:val="center"/>
        </w:trPr>
        <w:tc>
          <w:tcPr>
            <w:tcW w:w="1728" w:type="dxa"/>
            <w:vAlign w:val="bottom"/>
          </w:tcPr>
          <w:p w14:paraId="2871F1B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36532EF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14:paraId="303D444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971E28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610C942F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A9DB6E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7F727F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pacing w:val="-6"/>
                <w:sz w:val="24"/>
                <w:szCs w:val="24"/>
              </w:rPr>
              <w:t>Менше</w:t>
            </w:r>
            <w:r w:rsidRPr="00F14B7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67584827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F37F33" w:rsidRPr="00F14B77" w14:paraId="132E0711" w14:textId="77777777" w:rsidTr="0089203F">
        <w:trPr>
          <w:jc w:val="center"/>
        </w:trPr>
        <w:tc>
          <w:tcPr>
            <w:tcW w:w="1728" w:type="dxa"/>
            <w:vAlign w:val="bottom"/>
          </w:tcPr>
          <w:p w14:paraId="43BEADB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051C0D2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14:paraId="203103FC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3728F3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2CED4BC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6811BD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15B4F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CC218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0186115F" w14:textId="77777777" w:rsidTr="0089203F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67D1C94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76247CAA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14:paraId="70CF82F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63E0054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2437AD5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701CB0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7B9DD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550F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19C99C12" w14:textId="77777777" w:rsidTr="0089203F">
        <w:trPr>
          <w:jc w:val="center"/>
        </w:trPr>
        <w:tc>
          <w:tcPr>
            <w:tcW w:w="1728" w:type="dxa"/>
            <w:vAlign w:val="bottom"/>
          </w:tcPr>
          <w:p w14:paraId="0F5512C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4DBEF92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14:paraId="3269E2E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332152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5362483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C79580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A330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B4D83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0B7A0251" w14:textId="77777777" w:rsidTr="0089203F">
        <w:trPr>
          <w:jc w:val="center"/>
        </w:trPr>
        <w:tc>
          <w:tcPr>
            <w:tcW w:w="1728" w:type="dxa"/>
            <w:vAlign w:val="bottom"/>
          </w:tcPr>
          <w:p w14:paraId="66750D3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3388FD6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14:paraId="296E2D0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2C1A8B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5A71C85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A1FD8B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917C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20F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2CE17675" w14:textId="77777777" w:rsidTr="0089203F">
        <w:trPr>
          <w:jc w:val="center"/>
        </w:trPr>
        <w:tc>
          <w:tcPr>
            <w:tcW w:w="1728" w:type="dxa"/>
            <w:vAlign w:val="bottom"/>
          </w:tcPr>
          <w:p w14:paraId="62B7907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372D805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14:paraId="67A261E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B92A6E5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2419801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1532D6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5DE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4BD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37F33" w:rsidRPr="00F14B77" w14:paraId="16F0708C" w14:textId="77777777" w:rsidTr="0089203F">
        <w:trPr>
          <w:jc w:val="center"/>
        </w:trPr>
        <w:tc>
          <w:tcPr>
            <w:tcW w:w="1728" w:type="dxa"/>
            <w:vAlign w:val="bottom"/>
          </w:tcPr>
          <w:p w14:paraId="608A1EB3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2DC89BB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14:paraId="040A5110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AD4924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67FC81DC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D0ECD7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DCB7E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45228" w14:textId="77777777" w:rsidR="00F37F33" w:rsidRPr="00F14B77" w:rsidRDefault="00F37F33" w:rsidP="0089203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37F33" w:rsidRPr="00F14B77" w14:paraId="11A68BA8" w14:textId="77777777" w:rsidTr="0089203F">
        <w:trPr>
          <w:jc w:val="center"/>
        </w:trPr>
        <w:tc>
          <w:tcPr>
            <w:tcW w:w="1728" w:type="dxa"/>
            <w:vAlign w:val="bottom"/>
          </w:tcPr>
          <w:p w14:paraId="211A5E3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0B9C1B2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14:paraId="7ECB489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7ADA2E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3B4E3E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3B9AC8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51D721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5AFBB0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0D22C1BA" w14:textId="77777777" w:rsidTr="0089203F">
        <w:trPr>
          <w:jc w:val="center"/>
        </w:trPr>
        <w:tc>
          <w:tcPr>
            <w:tcW w:w="1728" w:type="dxa"/>
            <w:vAlign w:val="bottom"/>
          </w:tcPr>
          <w:p w14:paraId="3D48618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1CD26C69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14:paraId="4F95AEFE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C671E9D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5B0E4CC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EA4E6D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738401D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4005DF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483B0573" w14:textId="77777777" w:rsidTr="0089203F">
        <w:trPr>
          <w:jc w:val="center"/>
        </w:trPr>
        <w:tc>
          <w:tcPr>
            <w:tcW w:w="1728" w:type="dxa"/>
            <w:vAlign w:val="bottom"/>
          </w:tcPr>
          <w:p w14:paraId="096EB7FE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77954052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14:paraId="33D17AB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65D416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42A2E97B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EE3DE15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6CBD9FF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576C39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54FFF469" w14:textId="77777777" w:rsidTr="0089203F">
        <w:trPr>
          <w:jc w:val="center"/>
        </w:trPr>
        <w:tc>
          <w:tcPr>
            <w:tcW w:w="1728" w:type="dxa"/>
            <w:vAlign w:val="bottom"/>
          </w:tcPr>
          <w:p w14:paraId="1B4CD51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6D976B54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14:paraId="64FD7A8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B51DD5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3EA42B37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B1ABF36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C26597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6437583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7F33" w:rsidRPr="00F14B77" w14:paraId="17E932BC" w14:textId="77777777" w:rsidTr="0089203F">
        <w:trPr>
          <w:jc w:val="center"/>
        </w:trPr>
        <w:tc>
          <w:tcPr>
            <w:tcW w:w="1728" w:type="dxa"/>
            <w:vAlign w:val="bottom"/>
          </w:tcPr>
          <w:p w14:paraId="7A504778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74D2B2F0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2279434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36D61D6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264F2B81" w14:textId="77777777" w:rsidR="00F37F33" w:rsidRPr="00F14B77" w:rsidRDefault="00F37F33" w:rsidP="0089203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4644C8C2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7D68C99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CDCA66B" w14:textId="77777777" w:rsidR="00F37F33" w:rsidRPr="00F14B77" w:rsidRDefault="00F37F33" w:rsidP="0089203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684C244C" w14:textId="77777777" w:rsidR="00FF1E4A" w:rsidRDefault="00FF1E4A" w:rsidP="00F37F33">
      <w:pPr>
        <w:jc w:val="both"/>
        <w:rPr>
          <w:sz w:val="24"/>
          <w:szCs w:val="24"/>
        </w:rPr>
      </w:pPr>
    </w:p>
    <w:p w14:paraId="4C1954D2" w14:textId="77777777" w:rsidR="00F37F33" w:rsidRDefault="00F37F33" w:rsidP="00F37F33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>Завідувач</w:t>
      </w:r>
      <w:r>
        <w:rPr>
          <w:sz w:val="24"/>
          <w:szCs w:val="24"/>
        </w:rPr>
        <w:t>ка</w:t>
      </w:r>
      <w:r w:rsidRPr="00924A05">
        <w:rPr>
          <w:sz w:val="24"/>
          <w:szCs w:val="24"/>
        </w:rPr>
        <w:t xml:space="preserve"> кафедри  </w:t>
      </w:r>
    </w:p>
    <w:p w14:paraId="02D7D4A2" w14:textId="77777777" w:rsidR="00F37F33" w:rsidRPr="00924A05" w:rsidRDefault="00F37F33" w:rsidP="00F37F33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педіатрії № 1 та </w:t>
      </w:r>
      <w:proofErr w:type="spellStart"/>
      <w:r w:rsidRPr="00924A05">
        <w:rPr>
          <w:sz w:val="24"/>
          <w:szCs w:val="24"/>
        </w:rPr>
        <w:t>неонатології</w:t>
      </w:r>
      <w:proofErr w:type="spellEnd"/>
      <w:r w:rsidRPr="00924A05">
        <w:rPr>
          <w:sz w:val="24"/>
          <w:szCs w:val="24"/>
        </w:rPr>
        <w:t xml:space="preserve">, </w:t>
      </w:r>
    </w:p>
    <w:p w14:paraId="2D050440" w14:textId="77777777" w:rsidR="00F37F33" w:rsidRDefault="00F37F33" w:rsidP="00F37F33">
      <w:r w:rsidRPr="00924A05">
        <w:rPr>
          <w:sz w:val="24"/>
          <w:szCs w:val="24"/>
        </w:rPr>
        <w:t xml:space="preserve">професор, д. мед. н.   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924A05">
        <w:rPr>
          <w:sz w:val="24"/>
          <w:szCs w:val="24"/>
        </w:rPr>
        <w:t xml:space="preserve">     </w:t>
      </w:r>
      <w:proofErr w:type="spellStart"/>
      <w:r w:rsidRPr="0076300B">
        <w:rPr>
          <w:sz w:val="24"/>
          <w:szCs w:val="24"/>
        </w:rPr>
        <w:t>Гончарь</w:t>
      </w:r>
      <w:proofErr w:type="spellEnd"/>
      <w:r w:rsidRPr="0076300B">
        <w:rPr>
          <w:sz w:val="24"/>
          <w:szCs w:val="24"/>
        </w:rPr>
        <w:t xml:space="preserve"> М.О. </w:t>
      </w:r>
    </w:p>
    <w:p w14:paraId="3480C3F9" w14:textId="77777777" w:rsidR="00FC3803" w:rsidRDefault="00FC3803" w:rsidP="00F37F33">
      <w:pPr>
        <w:jc w:val="both"/>
      </w:pPr>
    </w:p>
    <w:sectPr w:rsidR="00FC3803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C051E1"/>
    <w:multiLevelType w:val="hybridMultilevel"/>
    <w:tmpl w:val="C6B4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428"/>
    <w:multiLevelType w:val="hybridMultilevel"/>
    <w:tmpl w:val="F5B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2E24"/>
    <w:multiLevelType w:val="hybridMultilevel"/>
    <w:tmpl w:val="7602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EC7EA7"/>
    <w:multiLevelType w:val="hybridMultilevel"/>
    <w:tmpl w:val="1C18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FA50F1"/>
    <w:multiLevelType w:val="multilevel"/>
    <w:tmpl w:val="66BE0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Black" w:eastAsia="Times New Roman" w:hAnsi="Arial Black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9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64"/>
      <w:numFmt w:val="decimal"/>
      <w:lvlText w:val="%5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52046"/>
    <w:multiLevelType w:val="hybridMultilevel"/>
    <w:tmpl w:val="9A66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1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0A7B"/>
    <w:rsid w:val="0005273A"/>
    <w:rsid w:val="000A28A7"/>
    <w:rsid w:val="00113789"/>
    <w:rsid w:val="001249B6"/>
    <w:rsid w:val="001544C6"/>
    <w:rsid w:val="001745E6"/>
    <w:rsid w:val="001B6541"/>
    <w:rsid w:val="001D0ED7"/>
    <w:rsid w:val="00202FDE"/>
    <w:rsid w:val="002167D7"/>
    <w:rsid w:val="002208E7"/>
    <w:rsid w:val="0023505E"/>
    <w:rsid w:val="00256D04"/>
    <w:rsid w:val="002737B8"/>
    <w:rsid w:val="002B04DB"/>
    <w:rsid w:val="002D020C"/>
    <w:rsid w:val="003365FB"/>
    <w:rsid w:val="00354EA8"/>
    <w:rsid w:val="00383F10"/>
    <w:rsid w:val="003A5E8A"/>
    <w:rsid w:val="003C0E5E"/>
    <w:rsid w:val="00427CCF"/>
    <w:rsid w:val="004B1D79"/>
    <w:rsid w:val="004D62E7"/>
    <w:rsid w:val="004E09EE"/>
    <w:rsid w:val="004F6FBE"/>
    <w:rsid w:val="0050683A"/>
    <w:rsid w:val="005F1FB6"/>
    <w:rsid w:val="00637201"/>
    <w:rsid w:val="006820F4"/>
    <w:rsid w:val="00695878"/>
    <w:rsid w:val="006C2C7C"/>
    <w:rsid w:val="006E639B"/>
    <w:rsid w:val="00807070"/>
    <w:rsid w:val="0089203F"/>
    <w:rsid w:val="008A2AA0"/>
    <w:rsid w:val="008D467B"/>
    <w:rsid w:val="008D6286"/>
    <w:rsid w:val="008F3F3C"/>
    <w:rsid w:val="009076CD"/>
    <w:rsid w:val="00946864"/>
    <w:rsid w:val="00951E17"/>
    <w:rsid w:val="009940D3"/>
    <w:rsid w:val="009A0FA4"/>
    <w:rsid w:val="009F588E"/>
    <w:rsid w:val="00A27055"/>
    <w:rsid w:val="00A5480B"/>
    <w:rsid w:val="00A645C8"/>
    <w:rsid w:val="00A651F3"/>
    <w:rsid w:val="00A70856"/>
    <w:rsid w:val="00AC1D27"/>
    <w:rsid w:val="00B3251D"/>
    <w:rsid w:val="00B36683"/>
    <w:rsid w:val="00B64D98"/>
    <w:rsid w:val="00B750FC"/>
    <w:rsid w:val="00B80082"/>
    <w:rsid w:val="00BE499A"/>
    <w:rsid w:val="00C654EE"/>
    <w:rsid w:val="00C955D0"/>
    <w:rsid w:val="00D01F5A"/>
    <w:rsid w:val="00D02433"/>
    <w:rsid w:val="00D14ECA"/>
    <w:rsid w:val="00D75455"/>
    <w:rsid w:val="00DB54F8"/>
    <w:rsid w:val="00E16662"/>
    <w:rsid w:val="00E31F1F"/>
    <w:rsid w:val="00E5263E"/>
    <w:rsid w:val="00E7761A"/>
    <w:rsid w:val="00EB2782"/>
    <w:rsid w:val="00EF331A"/>
    <w:rsid w:val="00F1159C"/>
    <w:rsid w:val="00F37F33"/>
    <w:rsid w:val="00F423A8"/>
    <w:rsid w:val="00F517B4"/>
    <w:rsid w:val="00F85412"/>
    <w:rsid w:val="00FA41BF"/>
    <w:rsid w:val="00FC3803"/>
    <w:rsid w:val="00FE0433"/>
    <w:rsid w:val="00FF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4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000A7B"/>
    <w:rPr>
      <w:b/>
      <w:bCs/>
    </w:rPr>
  </w:style>
  <w:style w:type="character" w:styleId="a9">
    <w:name w:val="Emphasis"/>
    <w:basedOn w:val="a0"/>
    <w:uiPriority w:val="20"/>
    <w:qFormat/>
    <w:rsid w:val="00A5480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5480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48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F37F3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350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0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05E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0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05E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23505E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05E"/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pple-converted-space">
    <w:name w:val="apple-converted-space"/>
    <w:rsid w:val="00B36683"/>
  </w:style>
  <w:style w:type="character" w:customStyle="1" w:styleId="FontStyle40">
    <w:name w:val="Font Style40"/>
    <w:uiPriority w:val="99"/>
    <w:rsid w:val="00B36683"/>
    <w:rPr>
      <w:rFonts w:ascii="Times New Roman" w:hAnsi="Times New Roman" w:cs="Times New Roman"/>
      <w:sz w:val="26"/>
      <w:szCs w:val="26"/>
    </w:rPr>
  </w:style>
  <w:style w:type="character" w:customStyle="1" w:styleId="tlid-translation">
    <w:name w:val="tlid-translation"/>
    <w:rsid w:val="00E16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basedOn w:val="a0"/>
    <w:uiPriority w:val="22"/>
    <w:qFormat/>
    <w:rsid w:val="00000A7B"/>
    <w:rPr>
      <w:b/>
      <w:bCs/>
    </w:rPr>
  </w:style>
  <w:style w:type="character" w:styleId="a9">
    <w:name w:val="Emphasis"/>
    <w:basedOn w:val="a0"/>
    <w:uiPriority w:val="20"/>
    <w:qFormat/>
    <w:rsid w:val="00A5480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5480B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548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F37F33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3505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0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05E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0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05E"/>
    <w:rPr>
      <w:rFonts w:ascii="Times New Roman" w:eastAsia="Calibri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23505E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505E"/>
    <w:rPr>
      <w:rFonts w:ascii="Times New Roman" w:eastAsia="Calibri" w:hAnsi="Times New Roman" w:cs="Times New Roman"/>
      <w:sz w:val="18"/>
      <w:szCs w:val="18"/>
      <w:lang w:val="uk-UA" w:eastAsia="uk-UA"/>
    </w:rPr>
  </w:style>
  <w:style w:type="character" w:customStyle="1" w:styleId="apple-converted-space">
    <w:name w:val="apple-converted-space"/>
    <w:rsid w:val="00B36683"/>
  </w:style>
  <w:style w:type="character" w:customStyle="1" w:styleId="FontStyle40">
    <w:name w:val="Font Style40"/>
    <w:uiPriority w:val="99"/>
    <w:rsid w:val="00B36683"/>
    <w:rPr>
      <w:rFonts w:ascii="Times New Roman" w:hAnsi="Times New Roman" w:cs="Times New Roman"/>
      <w:sz w:val="26"/>
      <w:szCs w:val="26"/>
    </w:rPr>
  </w:style>
  <w:style w:type="character" w:customStyle="1" w:styleId="tlid-translation">
    <w:name w:val="tlid-translation"/>
    <w:rsid w:val="00E1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ph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scap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chranelibr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docrinolog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2020-11-30T10:05:00Z</dcterms:created>
  <dcterms:modified xsi:type="dcterms:W3CDTF">2020-11-30T10:05:00Z</dcterms:modified>
</cp:coreProperties>
</file>