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472D" w14:textId="77777777" w:rsidR="000623DE" w:rsidRPr="003A1DFC" w:rsidRDefault="00067EA6">
      <w:pPr>
        <w:widowControl w:val="0"/>
        <w:suppressAutoHyphens/>
        <w:jc w:val="center"/>
        <w:rPr>
          <w:sz w:val="24"/>
          <w:lang w:val="uk-UA"/>
        </w:rPr>
      </w:pPr>
      <w:r w:rsidRPr="003A1DFC">
        <w:rPr>
          <w:sz w:val="24"/>
          <w:lang w:val="uk-UA"/>
        </w:rPr>
        <w:t>МІНІСТЕРСТВО ОХОРОНИ ЗДОРОВ’Я УКРАЇНИ</w:t>
      </w:r>
    </w:p>
    <w:p w14:paraId="5BDE8B32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caps/>
          <w:sz w:val="24"/>
          <w:lang w:val="uk-UA"/>
        </w:rPr>
        <w:t>Харківський національний медичний університет</w:t>
      </w:r>
    </w:p>
    <w:p w14:paraId="038EF521" w14:textId="77777777" w:rsidR="000623DE" w:rsidRPr="003A1DFC" w:rsidRDefault="000623DE">
      <w:pPr>
        <w:jc w:val="center"/>
        <w:rPr>
          <w:sz w:val="24"/>
          <w:lang w:val="uk-UA"/>
        </w:rPr>
      </w:pPr>
    </w:p>
    <w:p w14:paraId="72303B8D" w14:textId="77777777" w:rsidR="00B0778A" w:rsidRPr="00B0778A" w:rsidRDefault="00B0778A" w:rsidP="00B0778A">
      <w:pPr>
        <w:suppressAutoHyphens/>
        <w:jc w:val="center"/>
        <w:rPr>
          <w:caps/>
          <w:color w:val="auto"/>
          <w:sz w:val="24"/>
          <w:szCs w:val="28"/>
          <w:lang w:val="uk-UA" w:eastAsia="zh-CN"/>
        </w:rPr>
      </w:pPr>
    </w:p>
    <w:p w14:paraId="3F6989C2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 xml:space="preserve">           ЗАТВЕРДЖУЮ</w:t>
      </w:r>
    </w:p>
    <w:p w14:paraId="4ED6A2EE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Проректор з науково-</w:t>
      </w:r>
    </w:p>
    <w:p w14:paraId="1B355AEE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педагогічної роботи</w:t>
      </w:r>
    </w:p>
    <w:p w14:paraId="68EE2776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________________________________</w:t>
      </w:r>
    </w:p>
    <w:p w14:paraId="136CD341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Доцент І.В.</w:t>
      </w:r>
      <w:proofErr w:type="spellStart"/>
      <w:r w:rsidRPr="00B0778A">
        <w:rPr>
          <w:color w:val="auto"/>
          <w:sz w:val="24"/>
          <w:lang w:val="uk-UA" w:eastAsia="zh-CN"/>
        </w:rPr>
        <w:t>Лещина</w:t>
      </w:r>
      <w:proofErr w:type="spellEnd"/>
    </w:p>
    <w:p w14:paraId="50F121FB" w14:textId="2E21CE1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« ___» серпня 20</w:t>
      </w:r>
      <w:r w:rsidR="001F51A2">
        <w:rPr>
          <w:color w:val="auto"/>
          <w:sz w:val="24"/>
          <w:lang w:val="uk-UA" w:eastAsia="zh-CN"/>
        </w:rPr>
        <w:t>19</w:t>
      </w:r>
      <w:r w:rsidRPr="00B0778A">
        <w:rPr>
          <w:color w:val="auto"/>
          <w:sz w:val="24"/>
          <w:lang w:val="uk-UA" w:eastAsia="zh-CN"/>
        </w:rPr>
        <w:t xml:space="preserve"> року</w:t>
      </w:r>
    </w:p>
    <w:p w14:paraId="4DB16AF5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right"/>
        <w:outlineLvl w:val="0"/>
        <w:rPr>
          <w:color w:val="auto"/>
          <w:sz w:val="24"/>
          <w:lang w:val="uk-UA" w:eastAsia="zh-CN"/>
        </w:rPr>
      </w:pPr>
    </w:p>
    <w:p w14:paraId="2A610B80" w14:textId="77777777" w:rsidR="00B0778A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center"/>
        <w:outlineLvl w:val="0"/>
        <w:rPr>
          <w:color w:val="auto"/>
          <w:sz w:val="24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>Кафедра спортивної, медичної та реабілітаційної медицини,</w:t>
      </w:r>
    </w:p>
    <w:p w14:paraId="113D8C9A" w14:textId="459726E1" w:rsidR="000623DE" w:rsidRPr="00B0778A" w:rsidRDefault="00B0778A" w:rsidP="00B0778A">
      <w:pPr>
        <w:keepNext/>
        <w:tabs>
          <w:tab w:val="num" w:pos="0"/>
          <w:tab w:val="left" w:pos="708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color w:val="auto"/>
          <w:szCs w:val="28"/>
          <w:lang w:val="uk-UA"/>
        </w:rPr>
      </w:pPr>
      <w:r w:rsidRPr="00B0778A">
        <w:rPr>
          <w:color w:val="auto"/>
          <w:sz w:val="24"/>
          <w:lang w:val="uk-UA" w:eastAsia="zh-CN"/>
        </w:rPr>
        <w:t xml:space="preserve"> фізичної терапії, ерготерапії</w:t>
      </w:r>
    </w:p>
    <w:p w14:paraId="0147B40F" w14:textId="77777777" w:rsidR="000623DE" w:rsidRPr="003A1DFC" w:rsidRDefault="000623DE">
      <w:pPr>
        <w:jc w:val="center"/>
        <w:rPr>
          <w:sz w:val="24"/>
          <w:lang w:val="uk-UA"/>
        </w:rPr>
      </w:pPr>
    </w:p>
    <w:p w14:paraId="36D35B32" w14:textId="77777777" w:rsidR="000623DE" w:rsidRPr="003A1DFC" w:rsidRDefault="00067EA6">
      <w:pPr>
        <w:keepNext/>
        <w:tabs>
          <w:tab w:val="left" w:pos="708"/>
        </w:tabs>
        <w:suppressAutoHyphens/>
        <w:spacing w:line="360" w:lineRule="auto"/>
        <w:jc w:val="center"/>
        <w:outlineLvl w:val="0"/>
        <w:rPr>
          <w:sz w:val="24"/>
          <w:lang w:val="uk-UA"/>
        </w:rPr>
      </w:pPr>
      <w:r w:rsidRPr="003A1DFC">
        <w:rPr>
          <w:bCs/>
          <w:caps/>
          <w:sz w:val="24"/>
          <w:lang w:val="uk-UA" w:eastAsia="ar-SA"/>
        </w:rPr>
        <w:t>СИЛАБУС</w:t>
      </w:r>
    </w:p>
    <w:p w14:paraId="655E6C66" w14:textId="77777777" w:rsidR="000623DE" w:rsidRDefault="00067EA6">
      <w:pPr>
        <w:jc w:val="center"/>
        <w:rPr>
          <w:caps/>
          <w:sz w:val="24"/>
          <w:lang w:val="uk-UA" w:eastAsia="ar-SA"/>
        </w:rPr>
      </w:pPr>
      <w:r w:rsidRPr="003A1DFC">
        <w:rPr>
          <w:caps/>
          <w:sz w:val="24"/>
          <w:lang w:val="uk-UA" w:eastAsia="ar-SA"/>
        </w:rPr>
        <w:t>навчальної дисципліни</w:t>
      </w:r>
    </w:p>
    <w:p w14:paraId="7271652F" w14:textId="77777777" w:rsidR="0029526F" w:rsidRPr="003A1DFC" w:rsidRDefault="0029526F">
      <w:pPr>
        <w:jc w:val="center"/>
        <w:rPr>
          <w:sz w:val="24"/>
          <w:lang w:val="uk-UA"/>
        </w:rPr>
      </w:pPr>
    </w:p>
    <w:p w14:paraId="0343BE01" w14:textId="77777777" w:rsidR="000623DE" w:rsidRPr="003A1DFC" w:rsidRDefault="000623DE">
      <w:pPr>
        <w:tabs>
          <w:tab w:val="left" w:pos="1985"/>
        </w:tabs>
        <w:ind w:firstLine="1985"/>
        <w:rPr>
          <w:b/>
          <w:sz w:val="24"/>
          <w:lang w:val="uk-UA"/>
        </w:rPr>
      </w:pPr>
    </w:p>
    <w:p w14:paraId="58DCDEA4" w14:textId="77777777" w:rsidR="000623DE" w:rsidRPr="003A1DFC" w:rsidRDefault="0029526F">
      <w:pPr>
        <w:tabs>
          <w:tab w:val="left" w:pos="1985"/>
        </w:tabs>
        <w:ind w:left="2127" w:hanging="1698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«ДОМАШНЯ ОПІКА </w:t>
      </w:r>
      <w:r w:rsidRPr="003A1DFC">
        <w:rPr>
          <w:b/>
          <w:sz w:val="24"/>
          <w:lang w:val="uk-UA"/>
        </w:rPr>
        <w:t>ХВОРИХ ТА НЕПОВНОСПРАВНИХ»</w:t>
      </w:r>
    </w:p>
    <w:p w14:paraId="7C84806E" w14:textId="77777777" w:rsidR="0029526F" w:rsidRPr="003A1DFC" w:rsidRDefault="0029526F">
      <w:pPr>
        <w:tabs>
          <w:tab w:val="left" w:pos="1985"/>
        </w:tabs>
        <w:ind w:left="2127" w:hanging="1698"/>
        <w:jc w:val="center"/>
        <w:rPr>
          <w:sz w:val="24"/>
          <w:lang w:val="uk-UA"/>
        </w:rPr>
      </w:pPr>
    </w:p>
    <w:p w14:paraId="024007DB" w14:textId="77777777" w:rsidR="000623DE" w:rsidRPr="003A1DFC" w:rsidRDefault="000623DE">
      <w:pPr>
        <w:ind w:left="2832"/>
        <w:rPr>
          <w:sz w:val="24"/>
          <w:lang w:val="uk-UA"/>
        </w:rPr>
      </w:pPr>
    </w:p>
    <w:p w14:paraId="6D7A14D4" w14:textId="6E4F3E30" w:rsidR="000623DE" w:rsidRPr="003A1DFC" w:rsidRDefault="00067EA6">
      <w:pPr>
        <w:ind w:left="2832"/>
        <w:rPr>
          <w:sz w:val="24"/>
          <w:lang w:val="uk-UA"/>
        </w:rPr>
      </w:pPr>
      <w:r w:rsidRPr="003A1DFC">
        <w:rPr>
          <w:sz w:val="24"/>
          <w:lang w:val="uk-UA"/>
        </w:rPr>
        <w:t xml:space="preserve"> На 20</w:t>
      </w:r>
      <w:r w:rsidR="001F51A2">
        <w:rPr>
          <w:sz w:val="24"/>
          <w:lang w:val="uk-UA"/>
        </w:rPr>
        <w:t>19</w:t>
      </w:r>
      <w:r w:rsidRPr="003A1DFC">
        <w:rPr>
          <w:sz w:val="24"/>
          <w:lang w:val="uk-UA"/>
        </w:rPr>
        <w:t>/20</w:t>
      </w:r>
      <w:r w:rsidR="001F51A2">
        <w:rPr>
          <w:sz w:val="24"/>
          <w:lang w:val="uk-UA"/>
        </w:rPr>
        <w:t>20</w:t>
      </w:r>
      <w:r w:rsidRPr="003A1DFC">
        <w:rPr>
          <w:sz w:val="24"/>
          <w:lang w:val="uk-UA"/>
        </w:rPr>
        <w:t xml:space="preserve"> навчальний рік</w:t>
      </w:r>
    </w:p>
    <w:p w14:paraId="7F7DF2AA" w14:textId="77777777" w:rsidR="000623DE" w:rsidRDefault="000623DE">
      <w:pPr>
        <w:jc w:val="center"/>
        <w:rPr>
          <w:sz w:val="24"/>
          <w:lang w:val="uk-UA" w:eastAsia="zh-CN"/>
        </w:rPr>
      </w:pPr>
    </w:p>
    <w:p w14:paraId="1DD35906" w14:textId="77777777" w:rsidR="0029526F" w:rsidRPr="003A1DFC" w:rsidRDefault="0029526F">
      <w:pPr>
        <w:jc w:val="center"/>
        <w:rPr>
          <w:sz w:val="24"/>
          <w:lang w:val="uk-UA" w:eastAsia="zh-CN"/>
        </w:rPr>
      </w:pPr>
    </w:p>
    <w:p w14:paraId="79F6307C" w14:textId="77777777" w:rsidR="00B0778A" w:rsidRPr="00B0778A" w:rsidRDefault="00B0778A" w:rsidP="00B0778A">
      <w:pPr>
        <w:suppressAutoHyphens/>
        <w:rPr>
          <w:color w:val="auto"/>
          <w:sz w:val="16"/>
          <w:u w:val="single"/>
          <w:lang w:eastAsia="zh-CN"/>
        </w:rPr>
      </w:pPr>
    </w:p>
    <w:p w14:paraId="74AEEFAB" w14:textId="77777777" w:rsidR="00B0778A" w:rsidRPr="00B0778A" w:rsidRDefault="00B0778A" w:rsidP="00B0778A">
      <w:pPr>
        <w:suppressAutoHyphens/>
        <w:ind w:firstLine="708"/>
        <w:jc w:val="both"/>
        <w:rPr>
          <w:color w:val="auto"/>
          <w:lang w:eastAsia="zh-CN"/>
        </w:rPr>
      </w:pPr>
      <w:r w:rsidRPr="00B0778A">
        <w:rPr>
          <w:color w:val="auto"/>
          <w:sz w:val="24"/>
          <w:lang w:val="uk-UA" w:eastAsia="zh-CN"/>
        </w:rPr>
        <w:t>галузь знань                         22</w:t>
      </w:r>
      <w:r w:rsidRPr="00B0778A">
        <w:rPr>
          <w:color w:val="auto"/>
          <w:sz w:val="24"/>
          <w:u w:val="single"/>
          <w:lang w:eastAsia="zh-CN"/>
        </w:rPr>
        <w:t xml:space="preserve"> </w:t>
      </w:r>
      <w:r w:rsidRPr="00B0778A">
        <w:rPr>
          <w:color w:val="auto"/>
          <w:sz w:val="24"/>
          <w:u w:val="single"/>
          <w:lang w:val="uk-UA" w:eastAsia="zh-CN"/>
        </w:rPr>
        <w:t>«Охорона здоров’я»</w:t>
      </w:r>
    </w:p>
    <w:p w14:paraId="762D5F3D" w14:textId="77777777" w:rsidR="00B0778A" w:rsidRPr="00B0778A" w:rsidRDefault="00B0778A" w:rsidP="00B0778A">
      <w:pPr>
        <w:suppressAutoHyphens/>
        <w:rPr>
          <w:color w:val="auto"/>
          <w:sz w:val="16"/>
          <w:u w:val="single"/>
          <w:lang w:val="uk-UA" w:eastAsia="zh-CN"/>
        </w:rPr>
      </w:pPr>
    </w:p>
    <w:p w14:paraId="45ABAB8F" w14:textId="77777777" w:rsidR="00B0778A" w:rsidRPr="00B0778A" w:rsidRDefault="00B0778A" w:rsidP="00B0778A">
      <w:pPr>
        <w:suppressAutoHyphens/>
        <w:jc w:val="center"/>
        <w:rPr>
          <w:color w:val="auto"/>
          <w:sz w:val="16"/>
          <w:u w:val="single"/>
          <w:lang w:val="uk-UA" w:eastAsia="zh-CN"/>
        </w:rPr>
      </w:pPr>
    </w:p>
    <w:p w14:paraId="2FDC376F" w14:textId="77777777" w:rsidR="00911CFB" w:rsidRDefault="00B0778A" w:rsidP="00B0778A">
      <w:pPr>
        <w:suppressAutoHyphens/>
        <w:rPr>
          <w:color w:val="auto"/>
          <w:sz w:val="24"/>
          <w:u w:val="single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 xml:space="preserve">           спеціальність                     </w:t>
      </w:r>
      <w:r w:rsidRPr="00B0778A">
        <w:rPr>
          <w:color w:val="auto"/>
          <w:sz w:val="24"/>
          <w:u w:val="single"/>
          <w:lang w:val="uk-UA" w:eastAsia="zh-CN"/>
        </w:rPr>
        <w:t xml:space="preserve"> </w:t>
      </w:r>
      <w:bookmarkStart w:id="0" w:name="_Hlk56585442"/>
      <w:r w:rsidRPr="00B0778A">
        <w:rPr>
          <w:color w:val="auto"/>
          <w:sz w:val="24"/>
          <w:u w:val="single"/>
          <w:lang w:val="uk-UA" w:eastAsia="zh-CN"/>
        </w:rPr>
        <w:t>227 «фізична терапія»</w:t>
      </w:r>
    </w:p>
    <w:p w14:paraId="65E1654A" w14:textId="165600CD" w:rsidR="00B0778A" w:rsidRPr="00911CFB" w:rsidRDefault="00911CFB" w:rsidP="00B0778A">
      <w:pPr>
        <w:suppressAutoHyphens/>
        <w:rPr>
          <w:color w:val="auto"/>
          <w:lang w:val="uk-UA" w:eastAsia="zh-CN"/>
        </w:rPr>
      </w:pPr>
      <w:r>
        <w:rPr>
          <w:color w:val="auto"/>
          <w:sz w:val="24"/>
          <w:lang w:val="uk-UA" w:eastAsia="zh-CN"/>
        </w:rPr>
        <w:t xml:space="preserve">           </w:t>
      </w:r>
      <w:r w:rsidRPr="00911CFB">
        <w:rPr>
          <w:color w:val="auto"/>
          <w:sz w:val="24"/>
          <w:lang w:val="uk-UA" w:eastAsia="zh-CN"/>
        </w:rPr>
        <w:t>спеці</w:t>
      </w:r>
      <w:r>
        <w:rPr>
          <w:color w:val="auto"/>
          <w:sz w:val="24"/>
          <w:lang w:val="uk-UA" w:eastAsia="zh-CN"/>
        </w:rPr>
        <w:t xml:space="preserve">алізація                      </w:t>
      </w:r>
      <w:bookmarkStart w:id="1" w:name="_GoBack"/>
      <w:bookmarkEnd w:id="1"/>
      <w:r w:rsidRPr="00911CFB">
        <w:rPr>
          <w:color w:val="auto"/>
          <w:sz w:val="24"/>
          <w:lang w:val="uk-UA" w:eastAsia="zh-CN"/>
        </w:rPr>
        <w:t xml:space="preserve">227.1 «Фізична терапія»       </w:t>
      </w:r>
      <w:r w:rsidR="00B0778A" w:rsidRPr="00911CFB">
        <w:rPr>
          <w:color w:val="auto"/>
          <w:sz w:val="24"/>
          <w:lang w:val="uk-UA" w:eastAsia="zh-CN"/>
        </w:rPr>
        <w:t xml:space="preserve"> </w:t>
      </w:r>
      <w:bookmarkEnd w:id="0"/>
    </w:p>
    <w:p w14:paraId="12F7A7A5" w14:textId="77777777" w:rsidR="00B0778A" w:rsidRPr="00B0778A" w:rsidRDefault="00B0778A" w:rsidP="00B0778A">
      <w:pPr>
        <w:suppressAutoHyphens/>
        <w:ind w:left="2832" w:firstLine="708"/>
        <w:rPr>
          <w:color w:val="auto"/>
          <w:sz w:val="16"/>
          <w:lang w:val="uk-UA" w:eastAsia="zh-CN"/>
        </w:rPr>
      </w:pPr>
    </w:p>
    <w:p w14:paraId="41E71DAA" w14:textId="6B2E66EE" w:rsidR="00B0778A" w:rsidRPr="00911CFB" w:rsidRDefault="00B0778A" w:rsidP="00B0778A">
      <w:pPr>
        <w:suppressAutoHyphens/>
        <w:jc w:val="both"/>
        <w:rPr>
          <w:color w:val="auto"/>
          <w:lang w:val="uk-UA" w:eastAsia="zh-CN"/>
        </w:rPr>
      </w:pPr>
      <w:r w:rsidRPr="00B0778A">
        <w:rPr>
          <w:color w:val="auto"/>
          <w:sz w:val="24"/>
          <w:lang w:val="uk-UA" w:eastAsia="zh-CN"/>
        </w:rPr>
        <w:t xml:space="preserve">            курс                                                </w:t>
      </w:r>
      <w:r w:rsidRPr="00B0778A">
        <w:rPr>
          <w:color w:val="auto"/>
          <w:sz w:val="24"/>
          <w:lang w:val="en-US" w:eastAsia="zh-CN"/>
        </w:rPr>
        <w:t>I</w:t>
      </w:r>
      <w:r w:rsidR="00AE7509">
        <w:rPr>
          <w:color w:val="auto"/>
          <w:sz w:val="24"/>
          <w:lang w:val="en-US" w:eastAsia="zh-CN"/>
        </w:rPr>
        <w:t>I</w:t>
      </w:r>
    </w:p>
    <w:p w14:paraId="5A69C97D" w14:textId="77777777" w:rsidR="00B0778A" w:rsidRPr="00B0778A" w:rsidRDefault="00B0778A" w:rsidP="00B0778A">
      <w:pPr>
        <w:suppressAutoHyphens/>
        <w:jc w:val="both"/>
        <w:rPr>
          <w:color w:val="auto"/>
          <w:lang w:val="uk-UA" w:eastAsia="zh-CN"/>
        </w:rPr>
      </w:pPr>
    </w:p>
    <w:p w14:paraId="2763AC3C" w14:textId="77777777" w:rsidR="00B0778A" w:rsidRPr="00B0778A" w:rsidRDefault="00B0778A" w:rsidP="00B0778A">
      <w:pPr>
        <w:suppressAutoHyphens/>
        <w:jc w:val="both"/>
        <w:rPr>
          <w:color w:val="auto"/>
          <w:lang w:val="uk-UA" w:eastAsia="zh-CN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B0778A" w:rsidRPr="00B0778A" w14:paraId="57DEAC44" w14:textId="77777777" w:rsidTr="00B52E0B">
        <w:tc>
          <w:tcPr>
            <w:tcW w:w="4786" w:type="dxa"/>
          </w:tcPr>
          <w:p w14:paraId="35D33BE2" w14:textId="77777777" w:rsidR="00B0778A" w:rsidRPr="00B0778A" w:rsidRDefault="00B0778A" w:rsidP="00B0778A">
            <w:pPr>
              <w:suppressAutoHyphens/>
              <w:rPr>
                <w:bCs/>
                <w:iCs/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Силабус навчальної дисципліни затверджений на засіданні </w:t>
            </w:r>
            <w:r w:rsidRPr="00B0778A">
              <w:rPr>
                <w:bCs/>
                <w:iCs/>
                <w:color w:val="auto"/>
                <w:sz w:val="24"/>
                <w:lang w:val="uk-UA" w:eastAsia="ar-SA"/>
              </w:rPr>
              <w:t>кафедри</w:t>
            </w:r>
          </w:p>
          <w:p w14:paraId="03AD2EE3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  <w:lang w:val="uk-UA"/>
              </w:rPr>
              <w:t>спортивної, медичної та реабілітаційної медицини, фізичної терапії, ерготерапії</w:t>
            </w:r>
          </w:p>
          <w:p w14:paraId="25EC6F84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Протокол від  </w:t>
            </w:r>
          </w:p>
          <w:p w14:paraId="7A7EE581" w14:textId="7DB4D222" w:rsidR="00B0778A" w:rsidRPr="00B0778A" w:rsidRDefault="00B0778A" w:rsidP="00B0778A">
            <w:pPr>
              <w:suppressAutoHyphens/>
              <w:rPr>
                <w:color w:val="auto"/>
                <w:sz w:val="24"/>
                <w:lang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>«01» вересня 20</w:t>
            </w:r>
            <w:r w:rsidR="001F51A2">
              <w:rPr>
                <w:color w:val="auto"/>
                <w:sz w:val="24"/>
                <w:lang w:val="uk-UA" w:eastAsia="ar-SA"/>
              </w:rPr>
              <w:t>19</w:t>
            </w:r>
            <w:r w:rsidRPr="00B0778A">
              <w:rPr>
                <w:color w:val="auto"/>
                <w:sz w:val="24"/>
                <w:lang w:val="uk-UA" w:eastAsia="ar-SA"/>
              </w:rPr>
              <w:t xml:space="preserve"> року №1 </w:t>
            </w:r>
          </w:p>
          <w:p w14:paraId="71377BCC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</w:p>
          <w:p w14:paraId="78953DB6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 xml:space="preserve">В.о. завідувача кафедри   </w:t>
            </w:r>
          </w:p>
          <w:p w14:paraId="106D7205" w14:textId="77777777" w:rsidR="00B0778A" w:rsidRPr="00B0778A" w:rsidRDefault="00B0778A" w:rsidP="00B0778A">
            <w:pPr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  <w:lang w:val="uk-UA"/>
              </w:rPr>
              <w:t xml:space="preserve">_______________   проф.  А.Г. Істомін                                             </w:t>
            </w:r>
          </w:p>
          <w:p w14:paraId="51BBE9E1" w14:textId="77777777" w:rsidR="00B0778A" w:rsidRPr="00B0778A" w:rsidRDefault="00B0778A" w:rsidP="00B0778A">
            <w:pPr>
              <w:suppressAutoHyphens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16"/>
                <w:lang w:val="uk-UA" w:eastAsia="ar-SA"/>
              </w:rPr>
              <w:t xml:space="preserve">    </w:t>
            </w:r>
          </w:p>
          <w:p w14:paraId="58ABF3AF" w14:textId="3969D32D" w:rsidR="00B0778A" w:rsidRDefault="00B0778A" w:rsidP="00B0778A">
            <w:pPr>
              <w:suppressAutoHyphens/>
              <w:spacing w:line="480" w:lineRule="auto"/>
              <w:rPr>
                <w:color w:val="auto"/>
                <w:sz w:val="24"/>
                <w:lang w:val="uk-UA" w:eastAsia="ar-SA"/>
              </w:rPr>
            </w:pPr>
            <w:r w:rsidRPr="00B0778A">
              <w:rPr>
                <w:color w:val="auto"/>
                <w:sz w:val="24"/>
                <w:lang w:val="uk-UA" w:eastAsia="ar-SA"/>
              </w:rPr>
              <w:t>«01» вересня 20</w:t>
            </w:r>
            <w:r w:rsidR="001F51A2">
              <w:rPr>
                <w:color w:val="auto"/>
                <w:sz w:val="24"/>
                <w:lang w:val="uk-UA" w:eastAsia="ar-SA"/>
              </w:rPr>
              <w:t>19</w:t>
            </w:r>
            <w:r w:rsidRPr="00B0778A">
              <w:rPr>
                <w:color w:val="auto"/>
                <w:sz w:val="24"/>
                <w:lang w:val="uk-UA" w:eastAsia="ar-SA"/>
              </w:rPr>
              <w:t xml:space="preserve"> року</w:t>
            </w:r>
          </w:p>
          <w:p w14:paraId="31084231" w14:textId="5606A9C6" w:rsidR="00B0778A" w:rsidRPr="00B0778A" w:rsidRDefault="00B0778A" w:rsidP="00B0778A">
            <w:pPr>
              <w:suppressAutoHyphens/>
              <w:spacing w:line="480" w:lineRule="auto"/>
              <w:rPr>
                <w:color w:val="auto"/>
                <w:sz w:val="24"/>
                <w:lang w:val="uk-UA" w:eastAsia="zh-CN"/>
              </w:rPr>
            </w:pPr>
          </w:p>
        </w:tc>
        <w:tc>
          <w:tcPr>
            <w:tcW w:w="425" w:type="dxa"/>
          </w:tcPr>
          <w:p w14:paraId="24E02965" w14:textId="77777777" w:rsidR="00B0778A" w:rsidRPr="00B0778A" w:rsidRDefault="00B0778A" w:rsidP="00B0778A">
            <w:pPr>
              <w:suppressAutoHyphens/>
              <w:snapToGrid w:val="0"/>
              <w:jc w:val="both"/>
              <w:rPr>
                <w:color w:val="auto"/>
                <w:lang w:val="uk-UA" w:eastAsia="zh-CN"/>
              </w:rPr>
            </w:pPr>
          </w:p>
          <w:p w14:paraId="46A0C821" w14:textId="77777777" w:rsidR="00B0778A" w:rsidRPr="00B0778A" w:rsidRDefault="00B0778A" w:rsidP="00B0778A">
            <w:pPr>
              <w:suppressAutoHyphens/>
              <w:snapToGrid w:val="0"/>
              <w:jc w:val="both"/>
              <w:rPr>
                <w:color w:val="auto"/>
                <w:sz w:val="24"/>
                <w:lang w:val="uk-UA" w:eastAsia="zh-CN"/>
              </w:rPr>
            </w:pPr>
          </w:p>
        </w:tc>
        <w:tc>
          <w:tcPr>
            <w:tcW w:w="5103" w:type="dxa"/>
          </w:tcPr>
          <w:p w14:paraId="212A7BEC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  <w:proofErr w:type="spellStart"/>
            <w:r w:rsidRPr="00B0778A">
              <w:rPr>
                <w:color w:val="auto"/>
                <w:sz w:val="24"/>
              </w:rPr>
              <w:t>Схвалено</w:t>
            </w:r>
            <w:proofErr w:type="spellEnd"/>
            <w:r w:rsidRPr="00B0778A">
              <w:rPr>
                <w:color w:val="auto"/>
                <w:sz w:val="24"/>
              </w:rPr>
              <w:t xml:space="preserve"> методичною </w:t>
            </w:r>
            <w:proofErr w:type="spellStart"/>
            <w:r w:rsidRPr="00B0778A">
              <w:rPr>
                <w:color w:val="auto"/>
                <w:sz w:val="24"/>
              </w:rPr>
              <w:t>комісією</w:t>
            </w:r>
            <w:proofErr w:type="spellEnd"/>
            <w:r w:rsidRPr="00B0778A">
              <w:rPr>
                <w:color w:val="auto"/>
                <w:sz w:val="24"/>
              </w:rPr>
              <w:t xml:space="preserve"> ХНМУ з пр</w:t>
            </w:r>
            <w:r w:rsidRPr="00B0778A">
              <w:rPr>
                <w:color w:val="auto"/>
                <w:sz w:val="24"/>
              </w:rPr>
              <w:t>о</w:t>
            </w:r>
            <w:r w:rsidRPr="00B0778A">
              <w:rPr>
                <w:color w:val="auto"/>
                <w:sz w:val="24"/>
              </w:rPr>
              <w:t xml:space="preserve">блем </w:t>
            </w:r>
            <w:proofErr w:type="spellStart"/>
            <w:r w:rsidRPr="00B0778A">
              <w:rPr>
                <w:color w:val="auto"/>
                <w:sz w:val="24"/>
              </w:rPr>
              <w:t>професійної</w:t>
            </w:r>
            <w:proofErr w:type="spellEnd"/>
            <w:r w:rsidRPr="00B0778A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B0778A">
              <w:rPr>
                <w:color w:val="auto"/>
                <w:sz w:val="24"/>
              </w:rPr>
              <w:t>п</w:t>
            </w:r>
            <w:proofErr w:type="gramEnd"/>
            <w:r w:rsidRPr="00B0778A">
              <w:rPr>
                <w:color w:val="auto"/>
                <w:sz w:val="24"/>
              </w:rPr>
              <w:t>ідготовки</w:t>
            </w:r>
            <w:proofErr w:type="spellEnd"/>
          </w:p>
          <w:p w14:paraId="75E0CFB8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</w:p>
          <w:p w14:paraId="4C8DAE85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  <w:r w:rsidRPr="00B0778A">
              <w:rPr>
                <w:color w:val="auto"/>
                <w:sz w:val="24"/>
              </w:rPr>
              <w:t xml:space="preserve">Протокол </w:t>
            </w:r>
            <w:proofErr w:type="spellStart"/>
            <w:r w:rsidRPr="00B0778A">
              <w:rPr>
                <w:color w:val="auto"/>
                <w:sz w:val="24"/>
              </w:rPr>
              <w:t>від</w:t>
            </w:r>
            <w:proofErr w:type="spellEnd"/>
            <w:r w:rsidRPr="00B0778A">
              <w:rPr>
                <w:color w:val="auto"/>
                <w:sz w:val="24"/>
              </w:rPr>
              <w:t xml:space="preserve">  </w:t>
            </w:r>
          </w:p>
          <w:p w14:paraId="726CF4B6" w14:textId="0114FBE0" w:rsidR="00B0778A" w:rsidRPr="00B0778A" w:rsidRDefault="00B0778A" w:rsidP="00B0778A">
            <w:pPr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  <w:lang w:val="uk-UA"/>
              </w:rPr>
              <w:t xml:space="preserve">«____»  __________   </w:t>
            </w:r>
            <w:r w:rsidRPr="00B0778A">
              <w:rPr>
                <w:color w:val="auto"/>
                <w:sz w:val="24"/>
              </w:rPr>
              <w:t>20</w:t>
            </w:r>
            <w:r w:rsidR="001F51A2">
              <w:rPr>
                <w:color w:val="auto"/>
                <w:sz w:val="24"/>
                <w:lang w:val="uk-UA"/>
              </w:rPr>
              <w:t>19</w:t>
            </w:r>
            <w:r w:rsidRPr="00B0778A">
              <w:rPr>
                <w:color w:val="auto"/>
                <w:sz w:val="24"/>
              </w:rPr>
              <w:t xml:space="preserve"> року №</w:t>
            </w:r>
            <w:r w:rsidRPr="00B0778A">
              <w:rPr>
                <w:color w:val="auto"/>
                <w:sz w:val="24"/>
                <w:lang w:val="uk-UA"/>
              </w:rPr>
              <w:t xml:space="preserve"> </w:t>
            </w:r>
          </w:p>
          <w:p w14:paraId="58F4E67F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</w:p>
          <w:p w14:paraId="463B840E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  <w:r w:rsidRPr="00B0778A">
              <w:rPr>
                <w:color w:val="auto"/>
                <w:sz w:val="24"/>
              </w:rPr>
              <w:t>Голова</w:t>
            </w:r>
            <w:r w:rsidRPr="00B0778A">
              <w:rPr>
                <w:color w:val="auto"/>
                <w:sz w:val="24"/>
                <w:lang w:val="uk-UA"/>
              </w:rPr>
              <w:t xml:space="preserve"> </w:t>
            </w:r>
          </w:p>
          <w:p w14:paraId="7445F8D4" w14:textId="77777777" w:rsidR="00B0778A" w:rsidRPr="00B0778A" w:rsidRDefault="00B0778A" w:rsidP="00B0778A">
            <w:pPr>
              <w:rPr>
                <w:color w:val="auto"/>
                <w:sz w:val="24"/>
                <w:lang w:val="uk-UA"/>
              </w:rPr>
            </w:pPr>
            <w:r w:rsidRPr="00B0778A">
              <w:rPr>
                <w:color w:val="auto"/>
                <w:sz w:val="24"/>
              </w:rPr>
              <w:t xml:space="preserve">____________   </w:t>
            </w:r>
            <w:r w:rsidRPr="00B0778A">
              <w:rPr>
                <w:color w:val="auto"/>
                <w:sz w:val="24"/>
                <w:lang w:val="uk-UA"/>
              </w:rPr>
              <w:t>доцент</w:t>
            </w:r>
            <w:proofErr w:type="gramStart"/>
            <w:r w:rsidRPr="00B0778A">
              <w:rPr>
                <w:color w:val="auto"/>
                <w:sz w:val="24"/>
                <w:lang w:val="uk-UA"/>
              </w:rPr>
              <w:t xml:space="preserve"> І.</w:t>
            </w:r>
            <w:proofErr w:type="gramEnd"/>
            <w:r w:rsidRPr="00B0778A">
              <w:rPr>
                <w:color w:val="auto"/>
                <w:sz w:val="24"/>
                <w:lang w:val="uk-UA"/>
              </w:rPr>
              <w:t xml:space="preserve">В. Лещина </w:t>
            </w:r>
          </w:p>
          <w:p w14:paraId="3B67E4DC" w14:textId="77777777" w:rsidR="00B0778A" w:rsidRPr="00B0778A" w:rsidRDefault="00B0778A" w:rsidP="00B0778A">
            <w:pPr>
              <w:suppressAutoHyphens/>
              <w:rPr>
                <w:color w:val="auto"/>
                <w:sz w:val="16"/>
                <w:lang w:val="uk-UA" w:eastAsia="zh-CN"/>
              </w:rPr>
            </w:pPr>
            <w:r w:rsidRPr="00B0778A">
              <w:rPr>
                <w:color w:val="auto"/>
                <w:sz w:val="24"/>
                <w:lang w:val="uk-UA" w:eastAsia="zh-CN"/>
              </w:rPr>
              <w:t xml:space="preserve"> </w:t>
            </w:r>
            <w:r w:rsidRPr="00B0778A">
              <w:rPr>
                <w:color w:val="auto"/>
                <w:sz w:val="16"/>
                <w:lang w:val="uk-UA" w:eastAsia="zh-CN"/>
              </w:rPr>
              <w:t xml:space="preserve">            </w:t>
            </w:r>
          </w:p>
          <w:p w14:paraId="1BC3B1E7" w14:textId="77777777" w:rsidR="00B0778A" w:rsidRPr="00B0778A" w:rsidRDefault="00B0778A" w:rsidP="00B0778A">
            <w:pPr>
              <w:rPr>
                <w:color w:val="auto"/>
                <w:sz w:val="24"/>
              </w:rPr>
            </w:pPr>
          </w:p>
          <w:p w14:paraId="3D8CA690" w14:textId="4FC0F449" w:rsidR="00B0778A" w:rsidRPr="00B0778A" w:rsidRDefault="00B0778A" w:rsidP="001F51A2">
            <w:pPr>
              <w:suppressAutoHyphens/>
              <w:rPr>
                <w:color w:val="auto"/>
                <w:lang w:eastAsia="zh-CN"/>
              </w:rPr>
            </w:pPr>
            <w:r w:rsidRPr="00B0778A">
              <w:rPr>
                <w:color w:val="auto"/>
                <w:sz w:val="24"/>
                <w:lang w:val="uk-UA"/>
              </w:rPr>
              <w:t xml:space="preserve">« ___ » ____________ </w:t>
            </w:r>
            <w:r w:rsidRPr="00B0778A">
              <w:rPr>
                <w:color w:val="auto"/>
                <w:sz w:val="24"/>
              </w:rPr>
              <w:t>20</w:t>
            </w:r>
            <w:r w:rsidR="001F51A2">
              <w:rPr>
                <w:color w:val="auto"/>
                <w:sz w:val="24"/>
                <w:lang w:val="uk-UA"/>
              </w:rPr>
              <w:t>19</w:t>
            </w:r>
            <w:r w:rsidRPr="00B0778A">
              <w:rPr>
                <w:color w:val="auto"/>
                <w:sz w:val="24"/>
              </w:rPr>
              <w:t>року</w:t>
            </w:r>
            <w:r w:rsidRPr="00B0778A">
              <w:rPr>
                <w:color w:val="auto"/>
              </w:rPr>
              <w:t xml:space="preserve">         </w:t>
            </w:r>
          </w:p>
        </w:tc>
      </w:tr>
    </w:tbl>
    <w:p w14:paraId="2AC93984" w14:textId="77777777" w:rsidR="000623DE" w:rsidRPr="003A1DFC" w:rsidRDefault="000623DE">
      <w:pPr>
        <w:rPr>
          <w:sz w:val="24"/>
          <w:lang w:val="uk-UA"/>
        </w:rPr>
      </w:pPr>
    </w:p>
    <w:p w14:paraId="04B044D0" w14:textId="77777777" w:rsidR="000623DE" w:rsidRPr="003A1DFC" w:rsidRDefault="00067EA6">
      <w:pPr>
        <w:suppressAutoHyphens/>
        <w:jc w:val="center"/>
        <w:rPr>
          <w:sz w:val="24"/>
          <w:lang w:val="uk-UA"/>
        </w:rPr>
      </w:pPr>
      <w:r w:rsidRPr="003A1DFC">
        <w:rPr>
          <w:b/>
          <w:sz w:val="24"/>
          <w:lang w:val="uk-UA" w:eastAsia="ar-SA"/>
        </w:rPr>
        <w:t>1. Дані про викладача, що викладає дисципліну</w:t>
      </w:r>
    </w:p>
    <w:p w14:paraId="794C9A74" w14:textId="77777777" w:rsidR="000623DE" w:rsidRPr="003A1DFC" w:rsidRDefault="000623DE">
      <w:pPr>
        <w:suppressAutoHyphens/>
        <w:ind w:firstLine="567"/>
        <w:jc w:val="center"/>
        <w:rPr>
          <w:b/>
          <w:sz w:val="24"/>
          <w:lang w:val="uk-UA" w:eastAsia="ar-S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FD1593" w:rsidRPr="003A1DFC" w14:paraId="37A18AC1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CE4B81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B1348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Латогуз Сергій Іванович</w:t>
            </w:r>
          </w:p>
          <w:p w14:paraId="62DF9D47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Резуненко Ольга Василівна</w:t>
            </w:r>
          </w:p>
        </w:tc>
      </w:tr>
      <w:tr w:rsidR="00FD1593" w:rsidRPr="003A1DFC" w14:paraId="539C168F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54DF69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color w:val="000000"/>
                <w:sz w:val="24"/>
                <w:lang w:val="uk-UA"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CAC40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+380660172872</w:t>
            </w:r>
          </w:p>
          <w:p w14:paraId="2ED8F0D6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+380991850327</w:t>
            </w:r>
          </w:p>
        </w:tc>
      </w:tr>
      <w:tr w:rsidR="00FD1593" w:rsidRPr="00911CFB" w14:paraId="06757F74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1A5D78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color w:val="000000"/>
                <w:sz w:val="24"/>
                <w:lang w:val="uk-UA" w:eastAsia="ar-SA"/>
              </w:rPr>
              <w:t>E-</w:t>
            </w:r>
            <w:proofErr w:type="spellStart"/>
            <w:r w:rsidRPr="003A1DFC">
              <w:rPr>
                <w:color w:val="000000"/>
                <w:sz w:val="24"/>
                <w:lang w:val="uk-UA" w:eastAsia="ar-SA"/>
              </w:rPr>
              <w:t>mail</w:t>
            </w:r>
            <w:proofErr w:type="spellEnd"/>
            <w:r w:rsidRPr="003A1DFC">
              <w:rPr>
                <w:color w:val="000000"/>
                <w:sz w:val="24"/>
                <w:lang w:val="uk-UA"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7689F" w14:textId="77777777" w:rsidR="00FD1593" w:rsidRPr="004A642B" w:rsidRDefault="00977F2B" w:rsidP="008C5CB7">
            <w:pPr>
              <w:suppressAutoHyphens/>
              <w:rPr>
                <w:color w:val="auto"/>
                <w:sz w:val="24"/>
                <w:u w:val="single"/>
                <w:lang w:val="uk-UA"/>
              </w:rPr>
            </w:pPr>
            <w:hyperlink r:id="rId9"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slatoguz</w:t>
              </w:r>
              <w:r w:rsidR="00FD1593" w:rsidRPr="004A642B">
                <w:rPr>
                  <w:rStyle w:val="InternetLink"/>
                  <w:color w:val="auto"/>
                  <w:sz w:val="24"/>
                  <w:lang w:val="uk-UA" w:eastAsia="ar-SA"/>
                </w:rPr>
                <w:t>@</w:t>
              </w:r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gmail</w:t>
              </w:r>
              <w:r w:rsidR="00FD1593" w:rsidRPr="004A642B">
                <w:rPr>
                  <w:rStyle w:val="InternetLink"/>
                  <w:color w:val="auto"/>
                  <w:sz w:val="24"/>
                  <w:lang w:val="uk-UA" w:eastAsia="ar-SA"/>
                </w:rPr>
                <w:t>.</w:t>
              </w:r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com</w:t>
              </w:r>
            </w:hyperlink>
          </w:p>
          <w:p w14:paraId="0AA56738" w14:textId="77777777" w:rsidR="00FD1593" w:rsidRPr="008F0576" w:rsidRDefault="00977F2B" w:rsidP="008C5CB7">
            <w:pPr>
              <w:suppressAutoHyphens/>
              <w:rPr>
                <w:lang w:val="uk-UA"/>
              </w:rPr>
            </w:pPr>
            <w:hyperlink r:id="rId10"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ol</w:t>
              </w:r>
              <w:r w:rsidR="00FD1593" w:rsidRPr="004A642B">
                <w:rPr>
                  <w:rStyle w:val="InternetLink"/>
                  <w:color w:val="auto"/>
                  <w:sz w:val="24"/>
                  <w:lang w:val="uk-UA" w:eastAsia="ar-SA"/>
                </w:rPr>
                <w:t>84</w:t>
              </w:r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ga</w:t>
              </w:r>
              <w:r w:rsidR="00FD1593" w:rsidRPr="004A642B">
                <w:rPr>
                  <w:rStyle w:val="InternetLink"/>
                  <w:color w:val="auto"/>
                  <w:sz w:val="24"/>
                  <w:lang w:val="uk-UA" w:eastAsia="ar-SA"/>
                </w:rPr>
                <w:t>@</w:t>
              </w:r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ukr</w:t>
              </w:r>
              <w:r w:rsidR="00FD1593" w:rsidRPr="004A642B">
                <w:rPr>
                  <w:rStyle w:val="InternetLink"/>
                  <w:color w:val="auto"/>
                  <w:sz w:val="24"/>
                  <w:lang w:val="uk-UA" w:eastAsia="ar-SA"/>
                </w:rPr>
                <w:t>.</w:t>
              </w:r>
              <w:r w:rsidR="00FD1593" w:rsidRPr="004A642B">
                <w:rPr>
                  <w:rStyle w:val="InternetLink"/>
                  <w:color w:val="auto"/>
                  <w:sz w:val="24"/>
                  <w:lang w:val="en-US" w:eastAsia="ar-SA"/>
                </w:rPr>
                <w:t>net</w:t>
              </w:r>
            </w:hyperlink>
          </w:p>
        </w:tc>
      </w:tr>
      <w:tr w:rsidR="00FD1593" w:rsidRPr="003A1DFC" w14:paraId="5B58C093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A729C7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AB0AC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Згідно розкладу</w:t>
            </w:r>
          </w:p>
        </w:tc>
      </w:tr>
      <w:tr w:rsidR="00FD1593" w:rsidRPr="003A1DFC" w14:paraId="0183610A" w14:textId="77777777" w:rsidTr="00FD159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E0BE9C" w14:textId="77777777" w:rsidR="00FD1593" w:rsidRPr="003A1DFC" w:rsidRDefault="00FD1593">
            <w:pPr>
              <w:suppressAutoHyphens/>
              <w:rPr>
                <w:sz w:val="24"/>
                <w:lang w:val="uk-UA"/>
              </w:rPr>
            </w:pPr>
            <w:r w:rsidRPr="003A1DFC">
              <w:rPr>
                <w:color w:val="000000"/>
                <w:sz w:val="24"/>
                <w:lang w:val="uk-UA"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D6680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вівторок з 13.00 до 15.00</w:t>
            </w:r>
          </w:p>
          <w:p w14:paraId="625211D7" w14:textId="77777777" w:rsidR="00FD1593" w:rsidRDefault="00FD1593" w:rsidP="008C5CB7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четвер з 13.00 до 15.00</w:t>
            </w:r>
          </w:p>
        </w:tc>
      </w:tr>
    </w:tbl>
    <w:p w14:paraId="282E80BF" w14:textId="77777777" w:rsidR="000623DE" w:rsidRPr="003A1DFC" w:rsidRDefault="00067EA6">
      <w:pPr>
        <w:rPr>
          <w:sz w:val="24"/>
          <w:lang w:val="uk-UA"/>
        </w:rPr>
      </w:pPr>
      <w:r w:rsidRPr="003A1DFC">
        <w:rPr>
          <w:lang w:val="uk-UA"/>
        </w:rPr>
        <w:br w:type="page"/>
      </w:r>
    </w:p>
    <w:p w14:paraId="1B0DD723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b/>
          <w:bCs/>
          <w:caps/>
          <w:sz w:val="24"/>
          <w:lang w:val="uk-UA" w:eastAsia="zh-CN"/>
        </w:rPr>
        <w:lastRenderedPageBreak/>
        <w:t>Вступ</w:t>
      </w:r>
    </w:p>
    <w:p w14:paraId="7D031E15" w14:textId="57B069D9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Силабус навчальної дисципліни </w:t>
      </w:r>
      <w:r w:rsidRPr="003A1DFC">
        <w:rPr>
          <w:sz w:val="24"/>
          <w:lang w:val="uk-UA"/>
        </w:rPr>
        <w:t>«</w:t>
      </w:r>
      <w:r w:rsidRPr="003A1DFC">
        <w:rPr>
          <w:sz w:val="24"/>
          <w:lang w:val="uk-UA" w:eastAsia="uk-UA" w:bidi="uk-UA"/>
        </w:rPr>
        <w:t>Домашня опіка хворих та неповносправних</w:t>
      </w:r>
      <w:r w:rsidRPr="003A1DFC">
        <w:rPr>
          <w:sz w:val="24"/>
          <w:lang w:val="uk-UA"/>
        </w:rPr>
        <w:t xml:space="preserve">» </w:t>
      </w:r>
      <w:r w:rsidRPr="003A1DFC">
        <w:rPr>
          <w:sz w:val="24"/>
          <w:lang w:val="uk-UA" w:eastAsia="ar-SA"/>
        </w:rPr>
        <w:t xml:space="preserve">складена відповідно до тимчасового </w:t>
      </w:r>
      <w:r w:rsidR="003A1DFC" w:rsidRPr="003A1DFC">
        <w:rPr>
          <w:sz w:val="24"/>
          <w:lang w:val="uk-UA"/>
        </w:rPr>
        <w:t>Стандарту вищої освіти України (далі – Стандарт) фахівців др</w:t>
      </w:r>
      <w:r w:rsidR="003A1DFC" w:rsidRPr="003A1DFC">
        <w:rPr>
          <w:sz w:val="24"/>
          <w:lang w:val="uk-UA"/>
        </w:rPr>
        <w:t>у</w:t>
      </w:r>
      <w:r w:rsidR="003A1DFC" w:rsidRPr="003A1DFC">
        <w:rPr>
          <w:sz w:val="24"/>
          <w:lang w:val="uk-UA"/>
        </w:rPr>
        <w:t>гого (магістерського) рівня, галузі знань 22 – «</w:t>
      </w:r>
      <w:r w:rsidR="003A1DFC" w:rsidRPr="003A1DFC">
        <w:rPr>
          <w:rFonts w:eastAsia="Calibri"/>
          <w:sz w:val="24"/>
          <w:lang w:val="uk-UA"/>
        </w:rPr>
        <w:t>Охорона здоров’я</w:t>
      </w:r>
      <w:r w:rsidR="003A1DFC" w:rsidRPr="003A1DFC">
        <w:rPr>
          <w:sz w:val="24"/>
          <w:lang w:val="uk-UA"/>
        </w:rPr>
        <w:t>», спеціальності – 227 «</w:t>
      </w:r>
      <w:r w:rsidR="003A1DFC" w:rsidRPr="003A1DFC">
        <w:rPr>
          <w:rFonts w:eastAsia="Calibri"/>
          <w:sz w:val="24"/>
          <w:lang w:val="uk-UA"/>
        </w:rPr>
        <w:t>Ф</w:t>
      </w:r>
      <w:r w:rsidR="003A1DFC" w:rsidRPr="003A1DFC">
        <w:rPr>
          <w:rFonts w:eastAsia="Calibri"/>
          <w:sz w:val="24"/>
          <w:lang w:val="uk-UA"/>
        </w:rPr>
        <w:t>і</w:t>
      </w:r>
      <w:r w:rsidR="003A1DFC" w:rsidRPr="003A1DFC">
        <w:rPr>
          <w:rFonts w:eastAsia="Calibri"/>
          <w:sz w:val="24"/>
          <w:lang w:val="uk-UA"/>
        </w:rPr>
        <w:t>зична терапія</w:t>
      </w:r>
      <w:r w:rsidR="003A1DFC" w:rsidRPr="003A1DFC">
        <w:rPr>
          <w:sz w:val="24"/>
          <w:lang w:val="uk-UA"/>
        </w:rPr>
        <w:t>».</w:t>
      </w:r>
    </w:p>
    <w:p w14:paraId="7BA6154E" w14:textId="77777777" w:rsidR="000623DE" w:rsidRPr="003A1DFC" w:rsidRDefault="00067EA6" w:rsidP="003A1DFC">
      <w:pPr>
        <w:pStyle w:val="1"/>
        <w:ind w:firstLine="397"/>
        <w:jc w:val="both"/>
        <w:rPr>
          <w:sz w:val="24"/>
        </w:rPr>
      </w:pPr>
      <w:r w:rsidRPr="003A1DFC">
        <w:rPr>
          <w:b/>
          <w:sz w:val="24"/>
        </w:rPr>
        <w:t>Опис навчальної дисципліни</w:t>
      </w:r>
      <w:r w:rsidR="0023302F">
        <w:rPr>
          <w:b/>
          <w:sz w:val="24"/>
        </w:rPr>
        <w:t xml:space="preserve"> </w:t>
      </w:r>
      <w:r w:rsidRPr="003A1DFC">
        <w:rPr>
          <w:sz w:val="24"/>
        </w:rPr>
        <w:t>«Домашня опіка хворих та неповносправних» є першою клінічною дисципліною, під час вивчення якої відбувається знайомство студента із роботою медичних закладів стаціонарного типу, перший контакт із хворими, формування морально-етичних основ подальшої професійної поведінки. Навчальна дисципліна «Домашня опіка хворих та неповносправних» передбачає вивчення гігієнічних, профілактичних та лікувал</w:t>
      </w:r>
      <w:r w:rsidRPr="003A1DFC">
        <w:rPr>
          <w:sz w:val="24"/>
        </w:rPr>
        <w:t>ь</w:t>
      </w:r>
      <w:r w:rsidRPr="003A1DFC">
        <w:rPr>
          <w:sz w:val="24"/>
        </w:rPr>
        <w:t>них заходів, які входять до компетенції молодшого та частково середнього медичного перс</w:t>
      </w:r>
      <w:r w:rsidRPr="003A1DFC">
        <w:rPr>
          <w:sz w:val="24"/>
        </w:rPr>
        <w:t>о</w:t>
      </w:r>
      <w:r w:rsidRPr="003A1DFC">
        <w:rPr>
          <w:sz w:val="24"/>
        </w:rPr>
        <w:t>налу і застосовуються для створення комфортних умов перебування хворого у медичному закладі, сприяння якнайшвидшого одужання пацієнта, запобігання розвитку ускладнень, а також опанування найпростішими маніпуляціями надання першої медичної допомоги при невідкладних станах.</w:t>
      </w:r>
    </w:p>
    <w:p w14:paraId="2D8C5BBB" w14:textId="77777777" w:rsidR="000623DE" w:rsidRPr="003A1DFC" w:rsidRDefault="00067EA6" w:rsidP="003A1DFC">
      <w:pPr>
        <w:pStyle w:val="a6"/>
        <w:spacing w:after="0"/>
        <w:ind w:firstLine="397"/>
        <w:jc w:val="both"/>
        <w:rPr>
          <w:sz w:val="24"/>
          <w:lang w:val="uk-UA"/>
        </w:rPr>
      </w:pPr>
      <w:r w:rsidRPr="003A1DFC">
        <w:rPr>
          <w:b/>
          <w:sz w:val="24"/>
          <w:lang w:val="uk-UA"/>
        </w:rPr>
        <w:t xml:space="preserve">Предметом </w:t>
      </w:r>
      <w:r w:rsidRPr="003A1DFC">
        <w:rPr>
          <w:sz w:val="24"/>
          <w:lang w:val="uk-UA"/>
        </w:rPr>
        <w:t>вивчення навчальної дисципліни «Домашня опіка хворих та неповноспра</w:t>
      </w:r>
      <w:r w:rsidRPr="003A1DFC">
        <w:rPr>
          <w:sz w:val="24"/>
          <w:lang w:val="uk-UA"/>
        </w:rPr>
        <w:t>в</w:t>
      </w:r>
      <w:r w:rsidRPr="003A1DFC">
        <w:rPr>
          <w:sz w:val="24"/>
          <w:lang w:val="uk-UA"/>
        </w:rPr>
        <w:t>них» є комплекс захо</w:t>
      </w:r>
      <w:r w:rsidR="0026362D">
        <w:rPr>
          <w:sz w:val="24"/>
          <w:lang w:val="uk-UA"/>
        </w:rPr>
        <w:t>дів, спрямованих на створення с</w:t>
      </w:r>
      <w:r w:rsidRPr="003A1DFC">
        <w:rPr>
          <w:sz w:val="24"/>
          <w:lang w:val="uk-UA"/>
        </w:rPr>
        <w:t>приятливих умов успішного лікування хворих, полегшення їх стану і задоволення основних фізіологічних потреб організму.</w:t>
      </w:r>
    </w:p>
    <w:p w14:paraId="7CA7DB4A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ar-SA"/>
        </w:rPr>
        <w:t>Пререквізити.</w:t>
      </w:r>
      <w:r w:rsidRPr="003A1DFC">
        <w:rPr>
          <w:sz w:val="24"/>
          <w:shd w:val="clear" w:color="auto" w:fill="FFFFFF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Вивчення дисципліни передбачає попереднє засвоєння навчальних дисц</w:t>
      </w:r>
      <w:r w:rsidRPr="003A1DFC">
        <w:rPr>
          <w:sz w:val="24"/>
          <w:lang w:val="uk-UA" w:eastAsia="ar-SA"/>
        </w:rPr>
        <w:t>и</w:t>
      </w:r>
      <w:r w:rsidRPr="003A1DFC">
        <w:rPr>
          <w:sz w:val="24"/>
          <w:lang w:val="uk-UA" w:eastAsia="ar-SA"/>
        </w:rPr>
        <w:t xml:space="preserve">плін з </w:t>
      </w:r>
      <w:r w:rsidRPr="003A1DFC">
        <w:rPr>
          <w:bCs/>
          <w:sz w:val="24"/>
          <w:lang w:val="uk-UA" w:eastAsia="uk-UA" w:bidi="uk-UA"/>
        </w:rPr>
        <w:t>анатомії людини, фізіології людини, валеології, лікувальної фізкультури, медичної р</w:t>
      </w:r>
      <w:r w:rsidRPr="003A1DFC">
        <w:rPr>
          <w:bCs/>
          <w:sz w:val="24"/>
          <w:lang w:val="uk-UA" w:eastAsia="uk-UA" w:bidi="uk-UA"/>
        </w:rPr>
        <w:t>е</w:t>
      </w:r>
      <w:r w:rsidRPr="003A1DFC">
        <w:rPr>
          <w:bCs/>
          <w:sz w:val="24"/>
          <w:lang w:val="uk-UA" w:eastAsia="uk-UA" w:bidi="uk-UA"/>
        </w:rPr>
        <w:t xml:space="preserve">абілітації, фізіотерапії, </w:t>
      </w:r>
      <w:r w:rsidRPr="003A1DFC">
        <w:rPr>
          <w:sz w:val="24"/>
          <w:lang w:val="uk-UA" w:eastAsia="ar-SA"/>
        </w:rPr>
        <w:t>вікової фізіології у закладах вищої освіти.</w:t>
      </w:r>
    </w:p>
    <w:p w14:paraId="4E94953A" w14:textId="77777777" w:rsidR="000623DE" w:rsidRPr="003A1DFC" w:rsidRDefault="00067EA6" w:rsidP="003A1DFC">
      <w:pPr>
        <w:suppressAutoHyphens/>
        <w:ind w:firstLine="397"/>
        <w:jc w:val="both"/>
        <w:rPr>
          <w:sz w:val="24"/>
          <w:lang w:val="uk-UA"/>
        </w:rPr>
      </w:pPr>
      <w:r w:rsidRPr="003A1DFC">
        <w:rPr>
          <w:i/>
          <w:sz w:val="24"/>
          <w:shd w:val="clear" w:color="auto" w:fill="FFFFFF"/>
          <w:lang w:val="uk-UA" w:eastAsia="ar-SA"/>
        </w:rPr>
        <w:t>Постреквізити</w:t>
      </w:r>
      <w:r w:rsidRPr="003A1DFC">
        <w:rPr>
          <w:sz w:val="24"/>
          <w:shd w:val="clear" w:color="auto" w:fill="FFFFFF"/>
          <w:lang w:val="uk-UA" w:eastAsia="ar-SA"/>
        </w:rPr>
        <w:t xml:space="preserve">. </w:t>
      </w:r>
      <w:r w:rsidRPr="003A1DFC">
        <w:rPr>
          <w:sz w:val="24"/>
          <w:lang w:val="uk-UA" w:eastAsia="ar-SA"/>
        </w:rPr>
        <w:t>Основні положення навчальної дисципліни мають застосовуватися при вивченні фахових дисциплін.</w:t>
      </w:r>
    </w:p>
    <w:p w14:paraId="352DA8EA" w14:textId="25CB0194" w:rsidR="000623DE" w:rsidRPr="003A1DFC" w:rsidRDefault="00067EA6" w:rsidP="003A1DFC">
      <w:pPr>
        <w:pStyle w:val="a6"/>
        <w:spacing w:after="0"/>
        <w:ind w:firstLine="397"/>
        <w:jc w:val="both"/>
        <w:rPr>
          <w:sz w:val="24"/>
          <w:lang w:val="uk-UA"/>
        </w:rPr>
      </w:pPr>
      <w:r w:rsidRPr="003A1DFC">
        <w:rPr>
          <w:b/>
          <w:sz w:val="24"/>
          <w:lang w:val="uk-UA"/>
        </w:rPr>
        <w:t>Міждисциплінарні зв’язки</w:t>
      </w:r>
      <w:r w:rsidRPr="003A1DFC">
        <w:rPr>
          <w:sz w:val="24"/>
          <w:lang w:val="uk-UA"/>
        </w:rPr>
        <w:t xml:space="preserve">: відповідно до примірного навчального плану, проходження практики з догляду за хворими передбачено у </w:t>
      </w:r>
      <w:r w:rsidR="00B0778A">
        <w:rPr>
          <w:sz w:val="24"/>
          <w:lang w:val="uk-UA"/>
        </w:rPr>
        <w:t>4</w:t>
      </w:r>
      <w:r w:rsidRPr="003A1DFC">
        <w:rPr>
          <w:sz w:val="24"/>
          <w:lang w:val="uk-UA"/>
        </w:rPr>
        <w:t xml:space="preserve"> семестрі, коли студентом набуті відповідні знання з основних базових дисциплін: медичної біології, медичної та біологічної фізики, ан</w:t>
      </w:r>
      <w:r w:rsidRPr="003A1DFC">
        <w:rPr>
          <w:sz w:val="24"/>
          <w:lang w:val="uk-UA"/>
        </w:rPr>
        <w:t>а</w:t>
      </w:r>
      <w:r w:rsidRPr="003A1DFC">
        <w:rPr>
          <w:sz w:val="24"/>
          <w:lang w:val="uk-UA"/>
        </w:rPr>
        <w:t>томії та фізіології людини, біоорганічної та біологічної хімії, а також розпочалось вивчення мікробіології, вірусології та імунології, з якими інтегрується програма виробничої практики. У свою чергу, практика з догляду за хворими формує засади подальшого вивчення студентом клінічних дисциплін – пропедевтики внутрішньої медицини, хірургії, педіатрії, медичної психології, внутрішньої медицини, інфекційних хвороб, онкології, анестезіології та інтенс</w:t>
      </w:r>
      <w:r w:rsidRPr="003A1DFC">
        <w:rPr>
          <w:sz w:val="24"/>
          <w:lang w:val="uk-UA"/>
        </w:rPr>
        <w:t>и</w:t>
      </w:r>
      <w:r w:rsidRPr="003A1DFC">
        <w:rPr>
          <w:sz w:val="24"/>
          <w:lang w:val="uk-UA"/>
        </w:rPr>
        <w:t>вної терапії, що передбачає інтеграцію з цими дисциплінами</w:t>
      </w:r>
      <w:r w:rsidR="003A1DFC" w:rsidRPr="003A1DFC">
        <w:rPr>
          <w:sz w:val="24"/>
          <w:lang w:val="uk-UA"/>
        </w:rPr>
        <w:t xml:space="preserve"> </w:t>
      </w:r>
      <w:r w:rsidRPr="003A1DFC">
        <w:rPr>
          <w:sz w:val="24"/>
          <w:lang w:val="uk-UA"/>
        </w:rPr>
        <w:t>«по вертикалі» та формування умінь застосовувати знання з догляду за хворими в процесі подальшого навчання та у проф</w:t>
      </w:r>
      <w:r w:rsidRPr="003A1DFC">
        <w:rPr>
          <w:sz w:val="24"/>
          <w:lang w:val="uk-UA"/>
        </w:rPr>
        <w:t>е</w:t>
      </w:r>
      <w:r w:rsidRPr="003A1DFC">
        <w:rPr>
          <w:sz w:val="24"/>
          <w:lang w:val="uk-UA"/>
        </w:rPr>
        <w:t>сійній діяльності.</w:t>
      </w:r>
    </w:p>
    <w:p w14:paraId="33B5E07E" w14:textId="77777777" w:rsidR="00FD1593" w:rsidRDefault="00FD1593" w:rsidP="003A1DFC">
      <w:pPr>
        <w:pStyle w:val="1"/>
        <w:jc w:val="center"/>
        <w:rPr>
          <w:b/>
          <w:bCs/>
          <w:sz w:val="24"/>
        </w:rPr>
      </w:pPr>
    </w:p>
    <w:p w14:paraId="63720030" w14:textId="77777777" w:rsidR="000623DE" w:rsidRPr="003A1DFC" w:rsidRDefault="00067EA6" w:rsidP="003A1DFC">
      <w:pPr>
        <w:pStyle w:val="1"/>
        <w:jc w:val="center"/>
        <w:rPr>
          <w:sz w:val="24"/>
        </w:rPr>
      </w:pPr>
      <w:r w:rsidRPr="003A1DFC">
        <w:rPr>
          <w:b/>
          <w:bCs/>
          <w:sz w:val="24"/>
        </w:rPr>
        <w:t>1. Мета та завдання навчальної дисципліни</w:t>
      </w:r>
    </w:p>
    <w:p w14:paraId="277E170B" w14:textId="77777777" w:rsidR="000623DE" w:rsidRPr="003A1DFC" w:rsidRDefault="00067EA6" w:rsidP="003A1DFC">
      <w:pPr>
        <w:pStyle w:val="af0"/>
        <w:widowControl w:val="0"/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>1.1 Метою викладання навчальної дисципліни «Домашня опіка хворих та неповноспра</w:t>
      </w:r>
      <w:r w:rsidRPr="003A1DFC">
        <w:rPr>
          <w:sz w:val="24"/>
          <w:szCs w:val="24"/>
          <w:lang w:val="uk-UA"/>
        </w:rPr>
        <w:t>в</w:t>
      </w:r>
      <w:r w:rsidRPr="003A1DFC">
        <w:rPr>
          <w:sz w:val="24"/>
          <w:szCs w:val="24"/>
          <w:lang w:val="uk-UA"/>
        </w:rPr>
        <w:t>них» є опанування студентом основних прийомів професійної діяльності молодшої медичної сестри на основі глибокого знання та розуміння особливостей функціонування організму хворої людини із дотриманням принципів медичної етики та</w:t>
      </w:r>
      <w:r w:rsidRPr="003A1DFC">
        <w:rPr>
          <w:spacing w:val="-1"/>
          <w:sz w:val="24"/>
          <w:szCs w:val="24"/>
          <w:lang w:val="uk-UA"/>
        </w:rPr>
        <w:t xml:space="preserve"> </w:t>
      </w:r>
      <w:r w:rsidRPr="003A1DFC">
        <w:rPr>
          <w:sz w:val="24"/>
          <w:szCs w:val="24"/>
          <w:lang w:val="uk-UA"/>
        </w:rPr>
        <w:t>деонтології.</w:t>
      </w:r>
    </w:p>
    <w:p w14:paraId="2B46C02A" w14:textId="77777777" w:rsidR="000623DE" w:rsidRPr="003A1DFC" w:rsidRDefault="00067EA6" w:rsidP="003A1DFC">
      <w:pPr>
        <w:pStyle w:val="af0"/>
        <w:widowControl w:val="0"/>
        <w:tabs>
          <w:tab w:val="left" w:pos="0"/>
          <w:tab w:val="left" w:pos="1573"/>
        </w:tabs>
        <w:ind w:left="0" w:firstLine="397"/>
        <w:jc w:val="both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>1.2 Основними завданнями вивчення дисципліни «Домашня опіка хворих та неповнос</w:t>
      </w:r>
      <w:r w:rsidRPr="003A1DFC">
        <w:rPr>
          <w:sz w:val="24"/>
          <w:szCs w:val="24"/>
          <w:lang w:val="uk-UA"/>
        </w:rPr>
        <w:t>п</w:t>
      </w:r>
      <w:r w:rsidRPr="003A1DFC">
        <w:rPr>
          <w:sz w:val="24"/>
          <w:szCs w:val="24"/>
          <w:lang w:val="uk-UA"/>
        </w:rPr>
        <w:t>равних»</w:t>
      </w:r>
      <w:r w:rsidRPr="003A1DFC">
        <w:rPr>
          <w:spacing w:val="-11"/>
          <w:sz w:val="24"/>
          <w:szCs w:val="24"/>
          <w:lang w:val="uk-UA"/>
        </w:rPr>
        <w:t xml:space="preserve"> </w:t>
      </w:r>
      <w:r w:rsidRPr="003A1DFC">
        <w:rPr>
          <w:sz w:val="24"/>
          <w:szCs w:val="24"/>
          <w:lang w:val="uk-UA"/>
        </w:rPr>
        <w:t>є:</w:t>
      </w:r>
    </w:p>
    <w:p w14:paraId="5446C374" w14:textId="77777777" w:rsidR="000623DE" w:rsidRPr="003A1DFC" w:rsidRDefault="000D3393" w:rsidP="003A1DFC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067EA6" w:rsidRPr="003A1DFC">
        <w:rPr>
          <w:sz w:val="24"/>
          <w:szCs w:val="24"/>
          <w:lang w:val="uk-UA"/>
        </w:rPr>
        <w:t>асвоєння основних теоретичних знань, необхідних для організації комфортних умов перебування хворого у стаціонарі та забезпечення необхідного догляду за ним на всіх етапах</w:t>
      </w:r>
      <w:r w:rsidR="00067EA6" w:rsidRPr="003A1DFC">
        <w:rPr>
          <w:spacing w:val="-2"/>
          <w:sz w:val="24"/>
          <w:szCs w:val="24"/>
          <w:lang w:val="uk-UA"/>
        </w:rPr>
        <w:t xml:space="preserve"> </w:t>
      </w:r>
      <w:r w:rsidR="00067EA6" w:rsidRPr="003A1DFC">
        <w:rPr>
          <w:sz w:val="24"/>
          <w:szCs w:val="24"/>
          <w:lang w:val="uk-UA"/>
        </w:rPr>
        <w:t>лікування</w:t>
      </w:r>
      <w:r>
        <w:rPr>
          <w:sz w:val="24"/>
          <w:szCs w:val="24"/>
          <w:lang w:val="uk-UA"/>
        </w:rPr>
        <w:t>;</w:t>
      </w:r>
    </w:p>
    <w:p w14:paraId="39C51BD2" w14:textId="77777777" w:rsidR="000623DE" w:rsidRPr="003A1DFC" w:rsidRDefault="000D3393" w:rsidP="003A1DFC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67EA6" w:rsidRPr="003A1DFC">
        <w:rPr>
          <w:sz w:val="24"/>
          <w:szCs w:val="24"/>
          <w:lang w:val="uk-UA"/>
        </w:rPr>
        <w:t>абуття основних практичних навичок з догляду за хворими в умовах стаціонару та вмінь визначати й оцінювати загальний стан пацієнта, основні параметри його життєдіяльн</w:t>
      </w:r>
      <w:r w:rsidR="00067EA6" w:rsidRPr="003A1DFC">
        <w:rPr>
          <w:sz w:val="24"/>
          <w:szCs w:val="24"/>
          <w:lang w:val="uk-UA"/>
        </w:rPr>
        <w:t>о</w:t>
      </w:r>
      <w:r w:rsidR="00067EA6" w:rsidRPr="003A1DFC">
        <w:rPr>
          <w:sz w:val="24"/>
          <w:szCs w:val="24"/>
          <w:lang w:val="uk-UA"/>
        </w:rPr>
        <w:t>сті та правила забезпечення життєвих потреб організму</w:t>
      </w:r>
      <w:r>
        <w:rPr>
          <w:sz w:val="24"/>
          <w:szCs w:val="24"/>
          <w:lang w:val="uk-UA"/>
        </w:rPr>
        <w:t>;</w:t>
      </w:r>
    </w:p>
    <w:p w14:paraId="59C92998" w14:textId="77777777" w:rsidR="000623DE" w:rsidRPr="003A1DFC" w:rsidRDefault="000D3393" w:rsidP="003A1DFC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0"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067EA6" w:rsidRPr="003A1DFC">
        <w:rPr>
          <w:sz w:val="24"/>
          <w:szCs w:val="24"/>
          <w:lang w:val="uk-UA"/>
        </w:rPr>
        <w:t>ормування у студентів морально-етичних та деонтологічних якостей при професі</w:t>
      </w:r>
      <w:r w:rsidR="00067EA6" w:rsidRPr="003A1DFC">
        <w:rPr>
          <w:sz w:val="24"/>
          <w:szCs w:val="24"/>
          <w:lang w:val="uk-UA"/>
        </w:rPr>
        <w:t>й</w:t>
      </w:r>
      <w:r w:rsidR="00067EA6" w:rsidRPr="003A1DFC">
        <w:rPr>
          <w:sz w:val="24"/>
          <w:szCs w:val="24"/>
          <w:lang w:val="uk-UA"/>
        </w:rPr>
        <w:t>ному спілкуванні з</w:t>
      </w:r>
      <w:r w:rsidR="00067EA6" w:rsidRPr="003A1DFC">
        <w:rPr>
          <w:spacing w:val="-5"/>
          <w:sz w:val="24"/>
          <w:szCs w:val="24"/>
          <w:lang w:val="uk-UA"/>
        </w:rPr>
        <w:t xml:space="preserve"> </w:t>
      </w:r>
      <w:r w:rsidR="00067EA6" w:rsidRPr="003A1DFC">
        <w:rPr>
          <w:sz w:val="24"/>
          <w:szCs w:val="24"/>
          <w:lang w:val="uk-UA"/>
        </w:rPr>
        <w:t>хворим</w:t>
      </w:r>
      <w:r>
        <w:rPr>
          <w:sz w:val="24"/>
          <w:szCs w:val="24"/>
          <w:lang w:val="uk-UA"/>
        </w:rPr>
        <w:t>;</w:t>
      </w:r>
    </w:p>
    <w:p w14:paraId="154D920D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/>
        </w:rPr>
        <w:t>Кінцева мета</w:t>
      </w:r>
      <w:r w:rsidRPr="003A1DFC">
        <w:rPr>
          <w:i/>
          <w:sz w:val="24"/>
          <w:lang w:val="uk-UA"/>
        </w:rPr>
        <w:t xml:space="preserve"> </w:t>
      </w:r>
      <w:r w:rsidRPr="003A1DFC">
        <w:rPr>
          <w:sz w:val="24"/>
          <w:lang w:val="uk-UA"/>
        </w:rPr>
        <w:t>навчальної дисципліни «Домашня опіка хворих та неповносправних» в</w:t>
      </w:r>
      <w:r w:rsidRPr="003A1DFC">
        <w:rPr>
          <w:sz w:val="24"/>
          <w:lang w:val="uk-UA"/>
        </w:rPr>
        <w:t>и</w:t>
      </w:r>
      <w:r w:rsidRPr="003A1DFC">
        <w:rPr>
          <w:sz w:val="24"/>
          <w:lang w:val="uk-UA"/>
        </w:rPr>
        <w:t xml:space="preserve">щих медичних  навчальних закладів випливає із мети освітньої та професійної підготовки </w:t>
      </w:r>
      <w:r w:rsidRPr="003A1DFC">
        <w:rPr>
          <w:sz w:val="24"/>
          <w:lang w:val="uk-UA"/>
        </w:rPr>
        <w:lastRenderedPageBreak/>
        <w:t>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</w:t>
      </w:r>
      <w:r w:rsidRPr="003A1DFC">
        <w:rPr>
          <w:sz w:val="24"/>
          <w:lang w:val="uk-UA"/>
        </w:rPr>
        <w:t>а</w:t>
      </w:r>
      <w:r w:rsidRPr="003A1DFC">
        <w:rPr>
          <w:sz w:val="24"/>
          <w:lang w:val="uk-UA"/>
        </w:rPr>
        <w:t>ліст.</w:t>
      </w:r>
    </w:p>
    <w:p w14:paraId="5BE8AA6D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/>
        </w:rPr>
        <w:t xml:space="preserve">Студент оволодіває обов’язковими практичними навичками: </w:t>
      </w:r>
    </w:p>
    <w:p w14:paraId="07DF1029" w14:textId="77777777" w:rsidR="000623DE" w:rsidRPr="003A1DFC" w:rsidRDefault="00067EA6" w:rsidP="003A1DFC">
      <w:pPr>
        <w:numPr>
          <w:ilvl w:val="0"/>
          <w:numId w:val="4"/>
        </w:numPr>
        <w:tabs>
          <w:tab w:val="left" w:pos="594"/>
          <w:tab w:val="left" w:pos="993"/>
        </w:tabs>
        <w:ind w:left="0"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uk-UA" w:bidi="uk-UA"/>
        </w:rPr>
        <w:t>проводити огляд, визначати загальний стан пацієнта;</w:t>
      </w:r>
    </w:p>
    <w:p w14:paraId="137BB257" w14:textId="77777777" w:rsidR="000623DE" w:rsidRPr="003A1DFC" w:rsidRDefault="00067EA6" w:rsidP="003A1DFC">
      <w:pPr>
        <w:numPr>
          <w:ilvl w:val="0"/>
          <w:numId w:val="4"/>
        </w:numPr>
        <w:tabs>
          <w:tab w:val="left" w:pos="594"/>
          <w:tab w:val="left" w:pos="993"/>
        </w:tabs>
        <w:ind w:left="0"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uk-UA" w:bidi="uk-UA"/>
        </w:rPr>
        <w:t>реєструвати основні життєві показники;</w:t>
      </w:r>
    </w:p>
    <w:p w14:paraId="0B7564FD" w14:textId="77777777" w:rsidR="000623DE" w:rsidRPr="003A1DFC" w:rsidRDefault="00067EA6" w:rsidP="003A1DFC">
      <w:pPr>
        <w:widowControl w:val="0"/>
        <w:numPr>
          <w:ilvl w:val="0"/>
          <w:numId w:val="4"/>
        </w:numPr>
        <w:tabs>
          <w:tab w:val="left" w:pos="594"/>
          <w:tab w:val="left" w:pos="993"/>
        </w:tabs>
        <w:ind w:left="0"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uk-UA" w:bidi="uk-UA"/>
        </w:rPr>
        <w:t>дотримуватися правил асептики та антисептики</w:t>
      </w:r>
      <w:r w:rsidRPr="003A1DFC">
        <w:rPr>
          <w:sz w:val="24"/>
          <w:lang w:val="uk-UA"/>
        </w:rPr>
        <w:t xml:space="preserve"> </w:t>
      </w:r>
    </w:p>
    <w:p w14:paraId="31AFE5EC" w14:textId="77777777" w:rsidR="000623DE" w:rsidRPr="003A1DFC" w:rsidRDefault="00067EA6" w:rsidP="003A1DFC">
      <w:pPr>
        <w:tabs>
          <w:tab w:val="left" w:pos="0"/>
          <w:tab w:val="left" w:pos="284"/>
          <w:tab w:val="left" w:pos="567"/>
        </w:tabs>
        <w:suppressAutoHyphens/>
        <w:ind w:firstLine="397"/>
        <w:jc w:val="both"/>
        <w:rPr>
          <w:sz w:val="24"/>
          <w:lang w:val="uk-UA"/>
        </w:rPr>
      </w:pPr>
      <w:r w:rsidRPr="004A642B">
        <w:rPr>
          <w:sz w:val="24"/>
          <w:lang w:val="uk-UA" w:eastAsia="ar-SA"/>
        </w:rPr>
        <w:t>Компетен</w:t>
      </w:r>
      <w:r w:rsidR="003A1DFC" w:rsidRPr="004A642B">
        <w:rPr>
          <w:sz w:val="24"/>
          <w:lang w:val="uk-UA" w:eastAsia="ar-SA"/>
        </w:rPr>
        <w:t xml:space="preserve">тності та результати навчання, </w:t>
      </w:r>
      <w:r w:rsidRPr="004A642B">
        <w:rPr>
          <w:sz w:val="24"/>
          <w:lang w:val="uk-UA" w:eastAsia="ar-SA"/>
        </w:rPr>
        <w:t>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14:paraId="4414686C" w14:textId="77777777" w:rsidR="000623DE" w:rsidRPr="003A1DFC" w:rsidRDefault="00067EA6" w:rsidP="003A1DFC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 xml:space="preserve">Згідно з вимогами стандарту дисципліна забезпечує набуття студентами </w:t>
      </w:r>
      <w:r w:rsidRPr="003A1DFC">
        <w:rPr>
          <w:i/>
          <w:sz w:val="24"/>
          <w:lang w:val="uk-UA" w:eastAsia="zh-CN"/>
        </w:rPr>
        <w:t>компетентно</w:t>
      </w:r>
      <w:r w:rsidRPr="003A1DFC">
        <w:rPr>
          <w:i/>
          <w:sz w:val="24"/>
          <w:lang w:val="uk-UA" w:eastAsia="zh-CN"/>
        </w:rPr>
        <w:t>с</w:t>
      </w:r>
      <w:r w:rsidRPr="003A1DFC">
        <w:rPr>
          <w:i/>
          <w:sz w:val="24"/>
          <w:lang w:val="uk-UA" w:eastAsia="zh-CN"/>
        </w:rPr>
        <w:t>тей:</w:t>
      </w:r>
    </w:p>
    <w:p w14:paraId="5DF6E155" w14:textId="77777777" w:rsidR="000623DE" w:rsidRPr="003A1DFC" w:rsidRDefault="00067EA6" w:rsidP="003A1DFC">
      <w:pPr>
        <w:numPr>
          <w:ilvl w:val="0"/>
          <w:numId w:val="5"/>
        </w:numPr>
        <w:suppressAutoHyphens/>
        <w:ind w:left="0" w:firstLine="397"/>
        <w:contextualSpacing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zh-CN"/>
        </w:rPr>
        <w:t>інтегральна;</w:t>
      </w:r>
    </w:p>
    <w:p w14:paraId="632F5B82" w14:textId="77777777" w:rsidR="000623DE" w:rsidRPr="003A1DFC" w:rsidRDefault="00067EA6" w:rsidP="003A1DFC">
      <w:pPr>
        <w:numPr>
          <w:ilvl w:val="0"/>
          <w:numId w:val="5"/>
        </w:numPr>
        <w:suppressAutoHyphens/>
        <w:ind w:left="0" w:firstLine="397"/>
        <w:contextualSpacing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zh-CN"/>
        </w:rPr>
        <w:t>загальні;</w:t>
      </w:r>
    </w:p>
    <w:p w14:paraId="2AD67E11" w14:textId="77777777" w:rsidR="000623DE" w:rsidRPr="003A1DFC" w:rsidRDefault="00067EA6" w:rsidP="003A1DFC">
      <w:pPr>
        <w:numPr>
          <w:ilvl w:val="0"/>
          <w:numId w:val="5"/>
        </w:numPr>
        <w:suppressAutoHyphens/>
        <w:ind w:left="0" w:firstLine="397"/>
        <w:contextualSpacing/>
        <w:jc w:val="both"/>
        <w:rPr>
          <w:sz w:val="24"/>
          <w:lang w:val="uk-UA"/>
        </w:rPr>
      </w:pPr>
      <w:r w:rsidRPr="003A1DFC">
        <w:rPr>
          <w:i/>
          <w:sz w:val="24"/>
          <w:lang w:val="uk-UA" w:eastAsia="zh-CN"/>
        </w:rPr>
        <w:t>спеціальні (фахові, предметні).</w:t>
      </w:r>
    </w:p>
    <w:p w14:paraId="01AF24FA" w14:textId="77777777" w:rsidR="000623DE" w:rsidRPr="003A1DFC" w:rsidRDefault="00067EA6" w:rsidP="003A1DFC">
      <w:pPr>
        <w:tabs>
          <w:tab w:val="left" w:pos="851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Також вивчення даної дисципліни формує у здобувачів освіти</w:t>
      </w:r>
      <w:r w:rsidRPr="003A1DFC">
        <w:rPr>
          <w:i/>
          <w:sz w:val="24"/>
          <w:lang w:val="uk-UA" w:eastAsia="ar-SA"/>
        </w:rPr>
        <w:t xml:space="preserve"> соціальних навичок (</w:t>
      </w:r>
      <w:proofErr w:type="spellStart"/>
      <w:r w:rsidRPr="003A1DFC">
        <w:rPr>
          <w:i/>
          <w:sz w:val="24"/>
          <w:lang w:val="uk-UA" w:eastAsia="ar-SA"/>
        </w:rPr>
        <w:t>soft</w:t>
      </w:r>
      <w:proofErr w:type="spellEnd"/>
      <w:r w:rsidRPr="003A1DFC">
        <w:rPr>
          <w:i/>
          <w:sz w:val="24"/>
          <w:lang w:val="uk-UA" w:eastAsia="ar-SA"/>
        </w:rPr>
        <w:t xml:space="preserve"> </w:t>
      </w:r>
      <w:proofErr w:type="spellStart"/>
      <w:r w:rsidRPr="003A1DFC">
        <w:rPr>
          <w:i/>
          <w:sz w:val="24"/>
          <w:lang w:val="uk-UA" w:eastAsia="ar-SA"/>
        </w:rPr>
        <w:t>skills</w:t>
      </w:r>
      <w:proofErr w:type="spellEnd"/>
      <w:r w:rsidRPr="003A1DFC">
        <w:rPr>
          <w:i/>
          <w:sz w:val="24"/>
          <w:lang w:val="uk-UA" w:eastAsia="ar-SA"/>
        </w:rPr>
        <w:t>)</w:t>
      </w:r>
      <w:r w:rsidRPr="003A1DFC">
        <w:rPr>
          <w:sz w:val="24"/>
          <w:lang w:val="uk-UA" w:eastAsia="ar-SA"/>
        </w:rPr>
        <w:t>:</w:t>
      </w:r>
      <w:r w:rsidRPr="003A1DFC">
        <w:rPr>
          <w:b/>
          <w:sz w:val="24"/>
          <w:lang w:val="uk-UA" w:eastAsia="ar-SA"/>
        </w:rPr>
        <w:t xml:space="preserve"> </w:t>
      </w:r>
      <w:proofErr w:type="spellStart"/>
      <w:r w:rsidRPr="003A1DFC">
        <w:rPr>
          <w:sz w:val="24"/>
          <w:lang w:val="uk-UA" w:eastAsia="ar-SA"/>
        </w:rPr>
        <w:t>комунікативність</w:t>
      </w:r>
      <w:proofErr w:type="spellEnd"/>
      <w:r w:rsidRPr="003A1DFC">
        <w:rPr>
          <w:sz w:val="24"/>
          <w:lang w:val="uk-UA" w:eastAsia="ar-SA"/>
        </w:rPr>
        <w:t xml:space="preserve"> (реалізується через: метод роботи в парах та групах,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мозковий штурм, метод самопрезентації),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методи), тайм-менеджмент (реалізується через: метод проектів, робота в групах,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тренінги),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лідерські навички (реалізується через: робота в групах, метод проектів,</w:t>
      </w:r>
      <w:r w:rsidRPr="003A1DFC">
        <w:rPr>
          <w:b/>
          <w:sz w:val="24"/>
          <w:lang w:val="uk-UA" w:eastAsia="ar-SA"/>
        </w:rPr>
        <w:t xml:space="preserve"> </w:t>
      </w:r>
      <w:r w:rsidRPr="003A1DFC">
        <w:rPr>
          <w:sz w:val="24"/>
          <w:lang w:val="uk-UA" w:eastAsia="ar-SA"/>
        </w:rPr>
        <w:t>метод самопрезентації).</w:t>
      </w:r>
    </w:p>
    <w:p w14:paraId="372A3348" w14:textId="77777777" w:rsidR="000623DE" w:rsidRPr="003A1DFC" w:rsidRDefault="00067EA6" w:rsidP="003A1DFC">
      <w:pPr>
        <w:widowControl w:val="0"/>
        <w:tabs>
          <w:tab w:val="left" w:pos="851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Деталізація компетентностей відповідно до дескрипторів НРК у формі «Матриці компетентностей.</w:t>
      </w:r>
    </w:p>
    <w:p w14:paraId="68FE2E4B" w14:textId="77777777" w:rsidR="00067EA6" w:rsidRPr="003A1DFC" w:rsidRDefault="00067EA6" w:rsidP="003A1DFC">
      <w:pPr>
        <w:suppressAutoHyphens/>
        <w:jc w:val="center"/>
        <w:rPr>
          <w:rFonts w:eastAsia="Calibri"/>
          <w:b/>
          <w:color w:val="auto"/>
          <w:sz w:val="20"/>
          <w:szCs w:val="20"/>
          <w:lang w:val="uk-UA" w:eastAsia="en-US"/>
        </w:rPr>
        <w:sectPr w:rsidR="00067EA6" w:rsidRPr="003A1DFC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14337"/>
        </w:sectPr>
      </w:pPr>
    </w:p>
    <w:p w14:paraId="7A42DB9E" w14:textId="77777777" w:rsidR="00067EA6" w:rsidRPr="003A1DFC" w:rsidRDefault="00067EA6" w:rsidP="00067EA6">
      <w:pPr>
        <w:suppressAutoHyphens/>
        <w:jc w:val="center"/>
        <w:rPr>
          <w:color w:val="auto"/>
          <w:sz w:val="24"/>
          <w:lang w:val="uk-UA" w:eastAsia="zh-CN"/>
        </w:rPr>
      </w:pPr>
      <w:r w:rsidRPr="003A1DFC">
        <w:rPr>
          <w:rFonts w:eastAsia="Calibri"/>
          <w:b/>
          <w:color w:val="auto"/>
          <w:sz w:val="20"/>
          <w:szCs w:val="20"/>
          <w:lang w:val="uk-UA" w:eastAsia="en-US"/>
        </w:rPr>
        <w:lastRenderedPageBreak/>
        <w:t xml:space="preserve">Матриця </w:t>
      </w:r>
      <w:r w:rsidRPr="003A1DFC">
        <w:rPr>
          <w:rFonts w:eastAsia="Calibri"/>
          <w:b/>
          <w:iCs/>
          <w:color w:val="auto"/>
          <w:sz w:val="20"/>
          <w:szCs w:val="20"/>
          <w:lang w:val="uk-UA" w:eastAsia="en-US"/>
        </w:rPr>
        <w:t xml:space="preserve">компетентностей </w:t>
      </w:r>
    </w:p>
    <w:tbl>
      <w:tblPr>
        <w:tblW w:w="151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2316"/>
        <w:gridCol w:w="2410"/>
        <w:gridCol w:w="3540"/>
        <w:gridCol w:w="3262"/>
        <w:gridCol w:w="2451"/>
      </w:tblGrid>
      <w:tr w:rsidR="00067EA6" w:rsidRPr="003A1DFC" w14:paraId="54C38071" w14:textId="77777777" w:rsidTr="00564A27">
        <w:trPr>
          <w:trHeight w:val="76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3D92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Код компетентності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0FF0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Назва компетентності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3470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Знання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AD1E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Уміння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1843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Комунікація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9D4E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Автономія та відповідальність</w:t>
            </w:r>
          </w:p>
        </w:tc>
      </w:tr>
      <w:tr w:rsidR="00067EA6" w:rsidRPr="003A1DFC" w14:paraId="45DAEB8A" w14:textId="77777777" w:rsidTr="00564A27">
        <w:trPr>
          <w:trHeight w:val="251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5759" w14:textId="77777777" w:rsidR="00067EA6" w:rsidRPr="003A1DFC" w:rsidRDefault="00067EA6" w:rsidP="00067EA6">
            <w:pPr>
              <w:widowControl w:val="0"/>
              <w:tabs>
                <w:tab w:val="left" w:pos="15117"/>
              </w:tabs>
              <w:suppressAutoHyphens/>
              <w:autoSpaceDE w:val="0"/>
              <w:ind w:left="-10" w:right="-41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Інтегральна компетентність</w:t>
            </w:r>
          </w:p>
        </w:tc>
      </w:tr>
      <w:tr w:rsidR="00067EA6" w:rsidRPr="00911CFB" w14:paraId="267F5519" w14:textId="77777777" w:rsidTr="00564A27">
        <w:trPr>
          <w:trHeight w:val="43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F0D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ІК</w:t>
            </w:r>
          </w:p>
        </w:tc>
        <w:tc>
          <w:tcPr>
            <w:tcW w:w="13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1F0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19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Здатність вирішувати складні спеціалізовані задачі та практичні проблеми, пов’язані з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фізичною</w:t>
            </w:r>
            <w:r w:rsidRPr="003A1DFC">
              <w:rPr>
                <w:color w:val="auto"/>
                <w:sz w:val="20"/>
                <w:szCs w:val="20"/>
                <w:lang w:val="uk-UA" w:eastAsia="zh-CN"/>
              </w:rPr>
              <w:t xml:space="preserve"> терапією та </w:t>
            </w:r>
            <w:proofErr w:type="spellStart"/>
            <w:r w:rsidRPr="003A1DFC">
              <w:rPr>
                <w:color w:val="auto"/>
                <w:sz w:val="20"/>
                <w:szCs w:val="20"/>
                <w:lang w:val="uk-UA" w:eastAsia="zh-CN"/>
              </w:rPr>
              <w:t>ерготерапією</w:t>
            </w:r>
            <w:proofErr w:type="spellEnd"/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067EA6" w:rsidRPr="003A1DFC" w14:paraId="09C4EF7A" w14:textId="77777777" w:rsidTr="00564A27">
        <w:trPr>
          <w:trHeight w:val="252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60F7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Загальні компетентності</w:t>
            </w:r>
          </w:p>
        </w:tc>
      </w:tr>
      <w:tr w:rsidR="00067EA6" w:rsidRPr="003A1DFC" w14:paraId="6F09A33A" w14:textId="77777777" w:rsidTr="00564A27">
        <w:trPr>
          <w:trHeight w:val="279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C5A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98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Навички</w:t>
            </w:r>
          </w:p>
          <w:p w14:paraId="5544106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міжособистісної</w:t>
            </w:r>
          </w:p>
          <w:p w14:paraId="2F356CE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взаємодії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741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</w:t>
            </w:r>
          </w:p>
          <w:p w14:paraId="3992BF2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вербального та</w:t>
            </w:r>
          </w:p>
          <w:p w14:paraId="4DBCB78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96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pacing w:val="-1"/>
                <w:sz w:val="20"/>
                <w:szCs w:val="20"/>
                <w:lang w:val="uk-UA" w:eastAsia="zh-CN"/>
              </w:rPr>
              <w:t xml:space="preserve">невербального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спілкування</w:t>
            </w:r>
            <w:r w:rsidRPr="003A1DFC">
              <w:rPr>
                <w:rFonts w:eastAsia="Calibri"/>
                <w:color w:val="auto"/>
                <w:spacing w:val="5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</w:t>
            </w:r>
          </w:p>
          <w:p w14:paraId="5BD986E4" w14:textId="77777777" w:rsidR="00067EA6" w:rsidRPr="003A1DFC" w:rsidRDefault="00067EA6" w:rsidP="0029526F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пацієнтами/клієнтами у різних станах, опікунами, членами</w:t>
            </w:r>
            <w:r w:rsidR="0029526F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сім’ї, близькими та усіма учасниками реабілітаційного</w:t>
            </w:r>
          </w:p>
          <w:p w14:paraId="4318B24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процесу.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BC7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враховувати чинники, які</w:t>
            </w:r>
          </w:p>
          <w:p w14:paraId="3D5602A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можуть впливати на ефективність</w:t>
            </w:r>
          </w:p>
          <w:p w14:paraId="27B1BFE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79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спілкування; використовувати відкриті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і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закриті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питання; визначати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і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інтерпретувати невербальні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сигнали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спілкування; спілкуватися професійно </w:t>
            </w:r>
            <w:r w:rsidRPr="003A1DFC">
              <w:rPr>
                <w:rFonts w:eastAsia="Calibri"/>
                <w:color w:val="auto"/>
                <w:spacing w:val="-4"/>
                <w:sz w:val="20"/>
                <w:szCs w:val="20"/>
                <w:lang w:val="uk-UA" w:eastAsia="zh-CN"/>
              </w:rPr>
              <w:t xml:space="preserve">та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зрозуміло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з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пацієнтами/ клієнтами, опікунами,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членами сім’ї,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близькими </w:t>
            </w:r>
            <w:r w:rsidRPr="003A1DFC">
              <w:rPr>
                <w:rFonts w:eastAsia="Calibri"/>
                <w:color w:val="auto"/>
                <w:spacing w:val="-4"/>
                <w:sz w:val="20"/>
                <w:szCs w:val="20"/>
                <w:lang w:val="uk-UA" w:eastAsia="zh-CN"/>
              </w:rPr>
              <w:t xml:space="preserve">та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усіма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>учасниками</w:t>
            </w:r>
            <w:r w:rsidRPr="003A1DFC">
              <w:rPr>
                <w:rFonts w:eastAsia="Calibri"/>
                <w:color w:val="auto"/>
                <w:spacing w:val="-10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>реабілітаційного</w:t>
            </w:r>
          </w:p>
          <w:p w14:paraId="691CC475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процесу; перевіряти </w:t>
            </w:r>
            <w:r w:rsidRPr="003A1DFC">
              <w:rPr>
                <w:rFonts w:eastAsia="Calibri"/>
                <w:color w:val="auto"/>
                <w:spacing w:val="-3"/>
                <w:sz w:val="20"/>
                <w:szCs w:val="20"/>
                <w:lang w:val="uk-UA" w:eastAsia="zh-CN"/>
              </w:rPr>
              <w:t xml:space="preserve">чи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 xml:space="preserve">пацієнт </w:t>
            </w:r>
            <w:r w:rsidRPr="003A1DFC">
              <w:rPr>
                <w:rFonts w:eastAsia="Calibri"/>
                <w:color w:val="auto"/>
                <w:spacing w:val="-6"/>
                <w:sz w:val="20"/>
                <w:szCs w:val="20"/>
                <w:lang w:val="uk-UA" w:eastAsia="zh-CN"/>
              </w:rPr>
              <w:t xml:space="preserve">/клієнт розуміє надану </w:t>
            </w:r>
            <w:r w:rsidRPr="003A1DFC">
              <w:rPr>
                <w:rFonts w:eastAsia="Calibri"/>
                <w:color w:val="auto"/>
                <w:spacing w:val="-7"/>
                <w:sz w:val="20"/>
                <w:szCs w:val="20"/>
                <w:lang w:val="uk-UA" w:eastAsia="zh-CN"/>
              </w:rPr>
              <w:t>інформацію.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A2C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Продемонструвати</w:t>
            </w:r>
            <w:r w:rsidRPr="003A1DFC">
              <w:rPr>
                <w:rFonts w:eastAsia="Calibri"/>
                <w:color w:val="auto"/>
                <w:spacing w:val="-5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навички</w:t>
            </w:r>
          </w:p>
          <w:p w14:paraId="79D6AA2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уважного слухача та</w:t>
            </w:r>
            <w:r w:rsidRPr="003A1DFC">
              <w:rPr>
                <w:rFonts w:eastAsia="Calibri"/>
                <w:color w:val="auto"/>
                <w:spacing w:val="-10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уміння</w:t>
            </w:r>
          </w:p>
          <w:p w14:paraId="3B4B39D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1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ED0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</w:t>
            </w:r>
          </w:p>
          <w:p w14:paraId="2893FBA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 дотриманні етичних</w:t>
            </w:r>
          </w:p>
          <w:p w14:paraId="502A90D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юридичних вимог, критично аналізувати свої комунікативні уміння та</w:t>
            </w:r>
          </w:p>
          <w:p w14:paraId="0C0320A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удосконалювати навички спілкування.</w:t>
            </w:r>
          </w:p>
        </w:tc>
      </w:tr>
      <w:tr w:rsidR="00067EA6" w:rsidRPr="003A1DFC" w14:paraId="4FF7EBD3" w14:textId="77777777" w:rsidTr="00564A27">
        <w:trPr>
          <w:trHeight w:val="177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D71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54D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працювати в команді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A09E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104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 ефективного спілкування, менеджменту</w:t>
            </w:r>
          </w:p>
          <w:p w14:paraId="05868A52" w14:textId="77777777" w:rsidR="00067EA6" w:rsidRPr="003A1DFC" w:rsidRDefault="00067EA6" w:rsidP="00A56B8D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командної роботи.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12C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працювати у команді,</w:t>
            </w:r>
          </w:p>
          <w:p w14:paraId="475D3AF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40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 меж професійної компетентності, етичних та</w:t>
            </w:r>
          </w:p>
          <w:p w14:paraId="5EAC398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моральних принципів;</w:t>
            </w:r>
          </w:p>
          <w:p w14:paraId="1027A61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демонструвати поведінку, яка</w:t>
            </w:r>
          </w:p>
          <w:p w14:paraId="5C1AB29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34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сприяє формуванню сприятливої робочої атмосфери.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196" w14:textId="77777777" w:rsidR="00067EA6" w:rsidRPr="003A1DFC" w:rsidRDefault="00067EA6" w:rsidP="002E14F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обмінюватися інформацією з членами колективу, спілкуватися з ними вербально та невербально;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 відповідного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стилю одягу, спілкування та поведінки.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FC1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при дотриманні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етичних, юридичних та професійних вимог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16B8FEA3" w14:textId="77777777" w:rsidTr="00564A27">
        <w:trPr>
          <w:trHeight w:val="134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E5F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957C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мотивувати людей та рухатися до спільної мети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99C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10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 ефективного</w:t>
            </w:r>
          </w:p>
          <w:p w14:paraId="3987381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41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спілкування, основи менеджменту та управління</w:t>
            </w:r>
            <w:r w:rsidR="002E14F6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B6D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80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Уміти застосовувати знання ефективного спілкування,</w:t>
            </w:r>
          </w:p>
          <w:p w14:paraId="7F387D8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69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менеджменту та управління, демонструвати поведінку яка</w:t>
            </w:r>
          </w:p>
          <w:p w14:paraId="3534FC8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сприяє формуванню мотивації.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FE4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62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обмінюватися інформацією, спілкуватися вербально та невербально;</w:t>
            </w:r>
          </w:p>
          <w:p w14:paraId="2F73286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49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 відповідного стилю одягу, спілкування та</w:t>
            </w:r>
          </w:p>
          <w:p w14:paraId="6FE2219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поведінки.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180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при формуванні</w:t>
            </w:r>
            <w:r w:rsidR="002E14F6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спільної мети та її реалізації.</w:t>
            </w:r>
          </w:p>
        </w:tc>
      </w:tr>
      <w:tr w:rsidR="00067EA6" w:rsidRPr="003A1DFC" w14:paraId="4A9ECC52" w14:textId="77777777" w:rsidTr="00564A27">
        <w:trPr>
          <w:trHeight w:val="101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7AF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62E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спілкуватися державною мовою як усно, так і письмово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F337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14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досконалі знання державної мови.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6C0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74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594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2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при фаховому та діловому спілкуванні та при підготовці документів державну</w:t>
            </w:r>
          </w:p>
          <w:p w14:paraId="0CBFB66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мову.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B34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володіння державною мовою на належному</w:t>
            </w:r>
          </w:p>
          <w:p w14:paraId="621E974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рівні.</w:t>
            </w:r>
          </w:p>
        </w:tc>
      </w:tr>
      <w:tr w:rsidR="00067EA6" w:rsidRPr="003A1DFC" w14:paraId="422F09D0" w14:textId="77777777" w:rsidTr="00564A27">
        <w:trPr>
          <w:trHeight w:val="1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48D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ЗК 07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654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спілкуватися іноземною мовою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3FD7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79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достатні знання іноземної мови.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CAA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застосовувати знання</w:t>
            </w:r>
          </w:p>
          <w:p w14:paraId="43EA828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2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іноземної мови, вміти спілкуватись іноземною мовою.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3E8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0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14:paraId="4FD261F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мову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2A2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володіння іноземною мовою на належному рівні.</w:t>
            </w:r>
          </w:p>
        </w:tc>
      </w:tr>
      <w:tr w:rsidR="00067EA6" w:rsidRPr="003A1DFC" w14:paraId="6FBF20D9" w14:textId="77777777" w:rsidTr="00564A27">
        <w:trPr>
          <w:trHeight w:val="70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3CC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FAA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планувати та управляти часом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BAA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менеджменту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22B5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52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застосовувати принципи організаційного управління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60A1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85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Користуватися засобами комунікації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E964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Відповідально застосовувати принципи</w:t>
            </w:r>
          </w:p>
          <w:p w14:paraId="6AE8603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організаційного управління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34714BF7" w14:textId="77777777" w:rsidTr="00564A27">
        <w:trPr>
          <w:trHeight w:val="112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182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09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324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Навички використання інформаційних і комунікаційних технологій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009D" w14:textId="77777777" w:rsidR="00067EA6" w:rsidRPr="003A1DFC" w:rsidRDefault="00067EA6" w:rsidP="00646E5C">
            <w:pPr>
              <w:widowControl w:val="0"/>
              <w:tabs>
                <w:tab w:val="left" w:pos="2410"/>
              </w:tabs>
              <w:suppressAutoHyphens/>
              <w:autoSpaceDE w:val="0"/>
              <w:ind w:left="56" w:right="353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и знання в галузі інформаційних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технологій, що</w:t>
            </w:r>
          </w:p>
          <w:p w14:paraId="585483F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15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застосовуються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8699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77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інформаційно-комунікаційні</w:t>
            </w:r>
          </w:p>
          <w:p w14:paraId="3B767173" w14:textId="77777777" w:rsidR="00067EA6" w:rsidRPr="003A1DFC" w:rsidRDefault="00067EA6" w:rsidP="00A56B8D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технології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28C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23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8E7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розвиток професійних знань та компетентностей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0E26769C" w14:textId="77777777" w:rsidTr="00564A27">
        <w:trPr>
          <w:trHeight w:val="180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094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1FF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 пошуку,</w:t>
            </w:r>
          </w:p>
          <w:p w14:paraId="4F9C77A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оброблення та аналізу</w:t>
            </w:r>
          </w:p>
          <w:p w14:paraId="40A8363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інформації з різних джерел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93F5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принципи</w:t>
            </w:r>
          </w:p>
          <w:p w14:paraId="4C1CC56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науково доказової</w:t>
            </w:r>
          </w:p>
          <w:p w14:paraId="06CE622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64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практики; сучасні методи пошуку</w:t>
            </w:r>
          </w:p>
          <w:p w14:paraId="36993D0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36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інформації; роботи з бібліотечними та інформаційними</w:t>
            </w:r>
          </w:p>
          <w:p w14:paraId="2FC7FA5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ресурсами.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EB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традиційні</w:t>
            </w:r>
          </w:p>
          <w:p w14:paraId="122A23F1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новітні інформаційно-</w:t>
            </w:r>
          </w:p>
          <w:p w14:paraId="75B1946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2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комунікаційні технології; вибирати доступні ресурси, такі, як</w:t>
            </w:r>
          </w:p>
          <w:p w14:paraId="389690E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електронні бази даних;</w:t>
            </w:r>
          </w:p>
          <w:p w14:paraId="0340C56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демонструвати використання</w:t>
            </w:r>
          </w:p>
          <w:p w14:paraId="66E1ED1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5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критичного підходу під час п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роцесу інтерпретації інформації.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673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відповідні</w:t>
            </w:r>
          </w:p>
          <w:p w14:paraId="1B938E4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зв’язки для досягнення цілей;</w:t>
            </w:r>
          </w:p>
          <w:p w14:paraId="06C52A1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31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32A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працювати</w:t>
            </w:r>
          </w:p>
          <w:p w14:paraId="045F43E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автономно, нести</w:t>
            </w:r>
          </w:p>
          <w:p w14:paraId="55BBA5B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відповідальність за</w:t>
            </w:r>
          </w:p>
          <w:p w14:paraId="1AD23AC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достовірність зібраної інформації.</w:t>
            </w:r>
          </w:p>
        </w:tc>
      </w:tr>
      <w:tr w:rsidR="00067EA6" w:rsidRPr="003A1DFC" w14:paraId="5FEAEEAF" w14:textId="77777777" w:rsidTr="00564A27">
        <w:trPr>
          <w:trHeight w:val="241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F19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4E6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вчитися і оволодівати сучасними знаннями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D58D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4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 пошуку навчальних ресурсів та баз даних, принципів</w:t>
            </w:r>
          </w:p>
          <w:p w14:paraId="20BE54C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5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форм і методів навчання; мати спеціалізовані</w:t>
            </w:r>
          </w:p>
          <w:p w14:paraId="40C7D00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31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концептуальні знання, набуті у процесі навчання.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860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52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оцінювати себе критично; вибирати навчальні ресурси;</w:t>
            </w:r>
          </w:p>
          <w:p w14:paraId="1317243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7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критично аналізувати існуючу реабілітаційну практику, опираючись на сучасні наукові данні;</w:t>
            </w:r>
          </w:p>
          <w:p w14:paraId="79D64CF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37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95E5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96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Користуватися засобами комунікації; зрозуміло і</w:t>
            </w:r>
          </w:p>
          <w:p w14:paraId="7AAA36E6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 w:right="15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недвозначно доносити власні висновки, знання та пояснення, що їх обґрунтовують, до фахівців та нефахівців; вивчати досвід</w:t>
            </w:r>
          </w:p>
          <w:p w14:paraId="6F09050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колег.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81FD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Самостійно вибирати оптимальні навчальні ресурси та</w:t>
            </w:r>
          </w:p>
          <w:p w14:paraId="2F6E9E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3A1DFC">
              <w:rPr>
                <w:rFonts w:eastAsia="Calibri"/>
                <w:color w:val="auto"/>
                <w:spacing w:val="-1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рівнем</w:t>
            </w:r>
          </w:p>
          <w:p w14:paraId="41C93B0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автономності.</w:t>
            </w:r>
          </w:p>
        </w:tc>
      </w:tr>
      <w:tr w:rsidR="00067EA6" w:rsidRPr="003A1DFC" w14:paraId="439E6A38" w14:textId="77777777" w:rsidTr="00564A27">
        <w:trPr>
          <w:trHeight w:val="72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99A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3D1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застосовувати знання у практичних ситуаціях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756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 w:right="27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свої соціальні та громадські права та обов’язки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B6A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Формувати свою громадянську</w:t>
            </w:r>
          </w:p>
          <w:p w14:paraId="4BE7B34F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2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свідомість, вміти діяти відповідно до неї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BAD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донести свою</w:t>
            </w:r>
          </w:p>
          <w:p w14:paraId="52CA751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громадську та соціальну позицію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BD6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84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Відповідати за свою громадянську позицію та діяльність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5304D54E" w14:textId="77777777" w:rsidTr="00564A27">
        <w:trPr>
          <w:trHeight w:val="125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B09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7A6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реалізувати свої права і обов’язки як члена суспільства,</w:t>
            </w:r>
          </w:p>
          <w:p w14:paraId="722E1B8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усвідомлювати цінності громадянського (вільного</w:t>
            </w:r>
          </w:p>
          <w:p w14:paraId="6DE28A5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 xml:space="preserve">демократичного)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суспільства та необхідність його сталого розвитку, верховенства права, прав і свобод людини</w:t>
            </w:r>
            <w:r w:rsidRPr="003A1DFC">
              <w:rPr>
                <w:rFonts w:eastAsia="Calibri"/>
                <w:color w:val="auto"/>
                <w:spacing w:val="-8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громадянина в</w:t>
            </w:r>
            <w:r w:rsidRPr="003A1DFC">
              <w:rPr>
                <w:rFonts w:eastAsia="Calibri"/>
                <w:color w:val="auto"/>
                <w:spacing w:val="-10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Україні.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2152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36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Знати свої професійні права та обов’язки; принципи науково</w:t>
            </w:r>
          </w:p>
          <w:p w14:paraId="4C25080D" w14:textId="77777777" w:rsidR="00067EA6" w:rsidRPr="003A1DFC" w:rsidRDefault="00067EA6" w:rsidP="00646E5C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доказової практики.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BC94" w14:textId="77777777" w:rsidR="00067EA6" w:rsidRPr="003A1DFC" w:rsidRDefault="00067EA6" w:rsidP="00646E5C">
            <w:pPr>
              <w:widowControl w:val="0"/>
              <w:suppressAutoHyphens/>
              <w:autoSpaceDE w:val="0"/>
              <w:ind w:right="5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компетентності.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5C26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донести свою позицію до фахівців та нефахівців;</w:t>
            </w:r>
          </w:p>
          <w:p w14:paraId="0B50E43E" w14:textId="77777777" w:rsidR="00067EA6" w:rsidRPr="003A1DFC" w:rsidRDefault="00067EA6" w:rsidP="00646E5C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ефективно формувати</w:t>
            </w:r>
          </w:p>
          <w:p w14:paraId="3950C81C" w14:textId="77777777" w:rsidR="00067EA6" w:rsidRPr="003A1DFC" w:rsidRDefault="00067EA6" w:rsidP="00646E5C">
            <w:pPr>
              <w:widowControl w:val="0"/>
              <w:suppressAutoHyphens/>
              <w:autoSpaceDE w:val="0"/>
              <w:ind w:right="781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комунікаційну стратегію у професійній 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ACBE" w14:textId="77777777" w:rsidR="00067EA6" w:rsidRPr="003A1DFC" w:rsidRDefault="00067EA6" w:rsidP="00646E5C">
            <w:pPr>
              <w:widowControl w:val="0"/>
              <w:suppressAutoHyphens/>
              <w:autoSpaceDE w:val="0"/>
              <w:ind w:right="285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Відповідати за свою професійну позицію та діяльність;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відповідати за прийняття рішень у складних</w:t>
            </w:r>
            <w:r w:rsidR="00646E5C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умовах.</w:t>
            </w:r>
          </w:p>
        </w:tc>
      </w:tr>
      <w:tr w:rsidR="00067EA6" w:rsidRPr="003A1DFC" w14:paraId="174B9D7D" w14:textId="77777777" w:rsidTr="00564A27">
        <w:trPr>
          <w:trHeight w:val="12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FAE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ЗК 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93D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діяти</w:t>
            </w:r>
          </w:p>
          <w:p w14:paraId="1CF2493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соціально відповідальна та свідомо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C610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30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соціальні норми природу і суспільство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14ED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48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різні види та форми рухової активності для</w:t>
            </w:r>
          </w:p>
          <w:p w14:paraId="658E9C0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47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активного відпочинку та ведення здорового способу життя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301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Чітко доносити особисту позицію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34F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93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свою особисту позицію та діяльність; відповідати за прийняття рішень у складних</w:t>
            </w:r>
          </w:p>
          <w:p w14:paraId="74BD254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умовах.</w:t>
            </w:r>
          </w:p>
        </w:tc>
      </w:tr>
      <w:tr w:rsidR="00067EA6" w:rsidRPr="003A1DFC" w14:paraId="7DBDC42F" w14:textId="77777777" w:rsidTr="00564A27">
        <w:trPr>
          <w:cantSplit/>
          <w:trHeight w:val="24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E57A95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ЗК 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9C8C7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зберігати 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292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історію розвитку</w:t>
            </w:r>
          </w:p>
          <w:p w14:paraId="7D263254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предметної області, її</w:t>
            </w:r>
          </w:p>
          <w:p w14:paraId="3D65CD4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місце у загальній</w:t>
            </w:r>
          </w:p>
          <w:p w14:paraId="05820ED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системі знань про</w:t>
            </w:r>
          </w:p>
          <w:p w14:paraId="698112D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6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природу і суспільство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CB27" w14:textId="77777777" w:rsidR="00067EA6" w:rsidRPr="003A1DFC" w:rsidRDefault="00067EA6" w:rsidP="00067EA6">
            <w:pPr>
              <w:widowControl w:val="0"/>
              <w:suppressAutoHyphens/>
              <w:autoSpaceDE w:val="0"/>
              <w:ind w:right="239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A531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Розробляти заходи щодо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3F0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163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збереження та</w:t>
            </w:r>
          </w:p>
          <w:p w14:paraId="24F4B71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примноження</w:t>
            </w:r>
          </w:p>
          <w:p w14:paraId="5B1FFFB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 w:right="82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моральних, культурних, наукових цінностей і</w:t>
            </w:r>
          </w:p>
          <w:p w14:paraId="75A2B319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досягнень суспільства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</w:tr>
      <w:tr w:rsidR="00067EA6" w:rsidRPr="003A1DFC" w14:paraId="1629A339" w14:textId="77777777" w:rsidTr="00564A27">
        <w:trPr>
          <w:cantSplit/>
          <w:trHeight w:val="243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741C33E2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tcBorders>
              <w:left w:val="single" w:sz="4" w:space="0" w:color="000000"/>
            </w:tcBorders>
            <w:shd w:val="clear" w:color="auto" w:fill="auto"/>
          </w:tcPr>
          <w:p w14:paraId="78FF6C3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примножувати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A72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9B0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tcBorders>
              <w:left w:val="single" w:sz="4" w:space="0" w:color="000000"/>
            </w:tcBorders>
            <w:shd w:val="clear" w:color="auto" w:fill="auto"/>
          </w:tcPr>
          <w:p w14:paraId="7F4F429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збереження моральних,</w:t>
            </w: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654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12F1A79C" w14:textId="77777777" w:rsidTr="00564A27">
        <w:trPr>
          <w:cantSplit/>
          <w:trHeight w:val="243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5667854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tcBorders>
              <w:left w:val="single" w:sz="4" w:space="0" w:color="000000"/>
            </w:tcBorders>
            <w:shd w:val="clear" w:color="auto" w:fill="auto"/>
          </w:tcPr>
          <w:p w14:paraId="5C7161F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моральні, культурні,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304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991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C36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культурних, наукових цінностей</w:t>
            </w:r>
          </w:p>
          <w:p w14:paraId="3806266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 досягнень суспільства;</w:t>
            </w:r>
          </w:p>
          <w:p w14:paraId="5EFC0B0B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взаємодіяти з відповідними</w:t>
            </w:r>
          </w:p>
          <w:p w14:paraId="06409132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структурами у розв’язанні</w:t>
            </w:r>
          </w:p>
          <w:p w14:paraId="760EE9B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6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соціальних проблем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781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557D49A9" w14:textId="77777777" w:rsidTr="00564A27">
        <w:trPr>
          <w:cantSplit/>
          <w:trHeight w:val="243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5BB7D28D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64F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наукові цінності і</w:t>
            </w:r>
          </w:p>
          <w:p w14:paraId="6DCFD16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досягнення</w:t>
            </w:r>
          </w:p>
          <w:p w14:paraId="58A0CBD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суспільства на основі</w:t>
            </w:r>
          </w:p>
          <w:p w14:paraId="2BB98B5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розуміння історії та</w:t>
            </w:r>
          </w:p>
          <w:p w14:paraId="082463D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закономірностей розвитку предметної області, її місця у</w:t>
            </w:r>
            <w:r w:rsidR="00A56B8D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загальній системі знань про природу і суспільство та у</w:t>
            </w:r>
          </w:p>
          <w:p w14:paraId="771664D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14:paraId="3127D8D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активного відпочинку</w:t>
            </w:r>
          </w:p>
          <w:p w14:paraId="60B5605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ведення здорового способу життя.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5C4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902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97F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6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B59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7C2BC2F2" w14:textId="77777777" w:rsidTr="00564A27">
        <w:trPr>
          <w:cantSplit/>
          <w:trHeight w:val="3881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BB6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29B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 w:right="235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40A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56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CF8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98B2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ind w:left="6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E92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55DDFFA5" w14:textId="77777777" w:rsidTr="00564A27">
        <w:trPr>
          <w:trHeight w:val="251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B8F3" w14:textId="77777777" w:rsidR="00067EA6" w:rsidRPr="003A1DFC" w:rsidRDefault="00067EA6" w:rsidP="00067EA6">
            <w:pPr>
              <w:widowControl w:val="0"/>
              <w:suppressAutoHyphens/>
              <w:autoSpaceDE w:val="0"/>
              <w:jc w:val="center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b/>
                <w:color w:val="auto"/>
                <w:sz w:val="20"/>
                <w:szCs w:val="20"/>
                <w:lang w:val="uk-UA" w:eastAsia="zh-CN"/>
              </w:rPr>
              <w:t>Спеціальні (фахові) компетентності</w:t>
            </w:r>
          </w:p>
        </w:tc>
      </w:tr>
      <w:tr w:rsidR="00564A27" w:rsidRPr="003A1DFC" w14:paraId="4CE13A84" w14:textId="77777777" w:rsidTr="008C5CB7">
        <w:trPr>
          <w:cantSplit/>
          <w:trHeight w:val="28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A52DB7" w14:textId="77777777" w:rsidR="00564A27" w:rsidRPr="003A1DFC" w:rsidRDefault="00564A27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97F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пояснити</w:t>
            </w:r>
          </w:p>
          <w:p w14:paraId="38EE2B23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потребу у заходах</w:t>
            </w:r>
          </w:p>
          <w:p w14:paraId="23F9A4F9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B3AB455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ерготерапії, принципи</w:t>
            </w:r>
          </w:p>
          <w:p w14:paraId="5624EC7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його використання і</w:t>
            </w:r>
          </w:p>
          <w:p w14:paraId="61910F16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зв'язок з охороною</w:t>
            </w:r>
          </w:p>
          <w:p w14:paraId="14FCA81F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здоров’я.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5AA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принципи</w:t>
            </w:r>
          </w:p>
          <w:p w14:paraId="5D052ECE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2AE18920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 та його вплив на стан здоров’я</w:t>
            </w:r>
          </w:p>
          <w:p w14:paraId="295666DF" w14:textId="77777777" w:rsidR="00564A27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2F1B" w14:textId="77777777" w:rsidR="00564A27" w:rsidRPr="003A1DFC" w:rsidRDefault="00564A27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i/>
                <w:color w:val="auto"/>
                <w:sz w:val="20"/>
                <w:szCs w:val="20"/>
                <w:lang w:val="uk-UA" w:eastAsia="zh-CN"/>
              </w:rPr>
            </w:pPr>
          </w:p>
          <w:p w14:paraId="2BDD248F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14:paraId="5DD03E44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профілактичних та терапевтичних заходів.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9903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донести свою позицію</w:t>
            </w:r>
          </w:p>
          <w:p w14:paraId="0787C78F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 фахівців та нефахівців;</w:t>
            </w:r>
          </w:p>
          <w:p w14:paraId="7EFF66A7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співробітництво з широким колом</w:t>
            </w:r>
          </w:p>
          <w:p w14:paraId="27120D3B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осіб (колеги, керівники, клієнти)</w:t>
            </w:r>
          </w:p>
          <w:p w14:paraId="7A924DF2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для провадження професійної</w:t>
            </w:r>
          </w:p>
          <w:p w14:paraId="59C541FC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діяльності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5129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працювати автономно, нести відповідальність за</w:t>
            </w:r>
          </w:p>
          <w:p w14:paraId="1F139253" w14:textId="77777777" w:rsidR="00564A27" w:rsidRPr="003A1DFC" w:rsidRDefault="00564A27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достовірність озвученої інформації.</w:t>
            </w:r>
          </w:p>
        </w:tc>
      </w:tr>
      <w:tr w:rsidR="00067EA6" w:rsidRPr="003A1DFC" w14:paraId="4D0D72FA" w14:textId="77777777" w:rsidTr="00564A27">
        <w:trPr>
          <w:cantSplit/>
          <w:trHeight w:val="30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EB4E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02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627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аналізувати</w:t>
            </w:r>
          </w:p>
          <w:p w14:paraId="2131CAB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будову, нормальний та</w:t>
            </w:r>
          </w:p>
          <w:p w14:paraId="0E39E97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індивідуальний</w:t>
            </w:r>
          </w:p>
          <w:p w14:paraId="5EBECCD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розвиток людського</w:t>
            </w:r>
          </w:p>
          <w:p w14:paraId="58C5B7B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організму та його</w:t>
            </w:r>
          </w:p>
          <w:p w14:paraId="3426A0C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рухові функції.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F6D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анатомію,</w:t>
            </w:r>
          </w:p>
          <w:p w14:paraId="0596563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біомеханіку, фізіологію та біохімію рухової</w:t>
            </w:r>
          </w:p>
          <w:p w14:paraId="73764ED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14:paraId="1CBBD6F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контролю рухових функцій.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80F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14:paraId="6BE8B5B6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14:paraId="599009B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аналізувати основні рухові функції людини; описати особливості</w:t>
            </w:r>
          </w:p>
          <w:p w14:paraId="05D1A26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фізичного та психічного розвитку людського організму.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F2A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ефективно формувати</w:t>
            </w:r>
          </w:p>
          <w:p w14:paraId="541BE09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комунікаційну стратегію у</w:t>
            </w:r>
          </w:p>
          <w:p w14:paraId="4C8382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професійній діяльності.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84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своєчасне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набуття</w:t>
            </w:r>
          </w:p>
          <w:p w14:paraId="416EA71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сучасних наукових та практичних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знань.</w:t>
            </w:r>
          </w:p>
        </w:tc>
      </w:tr>
      <w:tr w:rsidR="00067EA6" w:rsidRPr="003A1DFC" w14:paraId="2870C77A" w14:textId="77777777" w:rsidTr="00564A27">
        <w:trPr>
          <w:cantSplit/>
          <w:trHeight w:val="286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800B53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E08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AE8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0A1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47B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CB4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6151CF34" w14:textId="77777777" w:rsidTr="00564A27">
        <w:trPr>
          <w:cantSplit/>
          <w:trHeight w:val="232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09A154E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397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827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E3B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589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724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492CF6D7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A86EDB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2CB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2FA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55A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2A7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94B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4AFA7448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5D065F2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858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745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4DE8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9E9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C50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13AA665B" w14:textId="77777777" w:rsidTr="00564A27">
        <w:trPr>
          <w:cantSplit/>
          <w:trHeight w:val="232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054BBB7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48E8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C35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9B8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B04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BAB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0295B1F8" w14:textId="77777777" w:rsidTr="00564A27">
        <w:trPr>
          <w:cantSplit/>
          <w:trHeight w:val="840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782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CB8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00C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4F6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EC3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1D66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397DB0FE" w14:textId="77777777" w:rsidTr="00564A27">
        <w:trPr>
          <w:trHeight w:val="241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1763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15D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враховувати медичні, психолого- педагогічні, соціальні аспекти у практиці</w:t>
            </w:r>
          </w:p>
          <w:p w14:paraId="4648F68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фізичного виховання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64D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патології, патофізіології,</w:t>
            </w:r>
          </w:p>
          <w:p w14:paraId="4D9A6BD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14:paraId="3828DC8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когнітивної, емоційної,</w:t>
            </w:r>
          </w:p>
          <w:p w14:paraId="12A0AEF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соціальної та культурної сфер.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DD2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Вміння інтегрувати знання про патологічні процеси та спричинені ними розлади, що стосуються стану конкретного пацієнта/клієнта.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FDD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міждисциплінарні зв’язки для досягнення цілей;</w:t>
            </w:r>
          </w:p>
          <w:p w14:paraId="3976626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спілкуватися вербально та невербально.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6EE6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Відповідально відноситися до поширення та</w:t>
            </w:r>
          </w:p>
          <w:p w14:paraId="3810157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трактування інформації від фахівців медичної,</w:t>
            </w:r>
          </w:p>
          <w:p w14:paraId="5C15557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соціальної, педагогічної, психологічної сфери.</w:t>
            </w:r>
          </w:p>
        </w:tc>
      </w:tr>
      <w:tr w:rsidR="00067EA6" w:rsidRPr="003A1DFC" w14:paraId="7D0EADD6" w14:textId="77777777" w:rsidTr="00564A27">
        <w:trPr>
          <w:trHeight w:val="411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E18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05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EF6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провадити безпечну для пацієнта/клієнта та</w:t>
            </w:r>
          </w:p>
          <w:p w14:paraId="0A7829D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практикуючого фахівця практичну діяльність з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EE92A3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 у травматології</w:t>
            </w:r>
            <w:r w:rsidRPr="003A1DFC">
              <w:rPr>
                <w:rFonts w:eastAsia="Calibri"/>
                <w:color w:val="auto"/>
                <w:spacing w:val="-3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та ортопедії, неврології та нейрохірургії,</w:t>
            </w:r>
          </w:p>
          <w:p w14:paraId="120654E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кардіології та пульмонології, а також інших областях</w:t>
            </w:r>
          </w:p>
          <w:p w14:paraId="17F40D9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медицини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345F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Закони України про охорону здоров’я, етичний кодекс,</w:t>
            </w:r>
          </w:p>
          <w:p w14:paraId="6A77E42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14:paraId="147946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 терапії,</w:t>
            </w:r>
          </w:p>
          <w:p w14:paraId="0B981FE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ерготерапії; особливості впливу стану</w:t>
            </w:r>
          </w:p>
          <w:p w14:paraId="660CB35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14:paraId="1048E2F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переміщення.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760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виявляти фактичний і</w:t>
            </w:r>
          </w:p>
          <w:p w14:paraId="05B76D5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протипокази щодо кожної дії; запобігати небезпеці/ризику, мінімалізувати їх під час фізичної терапії, ерготерапії; безпечно</w:t>
            </w:r>
          </w:p>
          <w:p w14:paraId="68E98B8C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72D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 разі невизначеності, звертатися по допомогу чи скеровувати пацієнта/клієнта до іншого</w:t>
            </w:r>
          </w:p>
          <w:p w14:paraId="009295E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7DF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при дотриманні вимог</w:t>
            </w:r>
          </w:p>
          <w:p w14:paraId="59250A7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безпеки.</w:t>
            </w:r>
          </w:p>
        </w:tc>
      </w:tr>
      <w:tr w:rsidR="00067EA6" w:rsidRPr="003A1DFC" w14:paraId="6285CE56" w14:textId="77777777" w:rsidTr="00564A27">
        <w:trPr>
          <w:trHeight w:val="363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DAF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D34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виконувати базові компоненти обстеження у фізичній терапії та/або</w:t>
            </w:r>
          </w:p>
          <w:p w14:paraId="4EE653E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ерготерапії:</w:t>
            </w:r>
            <w:r w:rsidR="00A56B8D">
              <w:rPr>
                <w:color w:val="auto"/>
                <w:sz w:val="22"/>
                <w:szCs w:val="22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спостереження, опитування, вимірювання та тестування,</w:t>
            </w:r>
          </w:p>
          <w:p w14:paraId="752DFAE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документувати їх результати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EB1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методи</w:t>
            </w:r>
          </w:p>
          <w:p w14:paraId="17EA32B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соціологічного, педагогічного, клінічного та параклінічного</w:t>
            </w:r>
          </w:p>
          <w:p w14:paraId="0EA83ED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дослідження; основні протипокази і</w:t>
            </w:r>
          </w:p>
          <w:p w14:paraId="6780A0D0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застереження щодо проведення заходів фізичної терапії,</w:t>
            </w:r>
          </w:p>
          <w:p w14:paraId="4CA6476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ерготерапії; особливості обстеження у фізичній терапії, ерготерапії,</w:t>
            </w:r>
          </w:p>
          <w:p w14:paraId="220EB76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спеціальні тести та шкали; етичні та</w:t>
            </w:r>
          </w:p>
          <w:p w14:paraId="299DC01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юридичні вимоги</w:t>
            </w:r>
          </w:p>
          <w:p w14:paraId="23DFAAA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ведення документації.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3A5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14:paraId="4F00E0E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14:paraId="6FC0256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B2F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міждисциплінарні зв’язки для досягнення цілей;</w:t>
            </w:r>
          </w:p>
          <w:p w14:paraId="00A5BA9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спілкуватися вербально та невербально; консультуватися з колегами, пацієнтом/клієнтом, опікунами, членами сім’ї та іншими учасниками</w:t>
            </w:r>
          </w:p>
          <w:p w14:paraId="70F31F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реабілітаційного процесу.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13A7" w14:textId="77777777" w:rsidR="00067EA6" w:rsidRPr="003A1DFC" w:rsidRDefault="00067EA6" w:rsidP="00067EA6">
            <w:pPr>
              <w:widowControl w:val="0"/>
              <w:suppressAutoHyphens/>
              <w:autoSpaceDE w:val="0"/>
              <w:jc w:val="both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Під наглядом проводити обстеження, тестування, огляд у фізичній терапії, ерготерапії та</w:t>
            </w:r>
          </w:p>
          <w:p w14:paraId="4914D24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документувати отримані результати; бути</w:t>
            </w:r>
          </w:p>
          <w:p w14:paraId="3ED4854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відповідальним при</w:t>
            </w:r>
          </w:p>
          <w:p w14:paraId="7A09BC3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дотриманні етичних та юридичних вимог.</w:t>
            </w:r>
          </w:p>
        </w:tc>
      </w:tr>
      <w:tr w:rsidR="00067EA6" w:rsidRPr="003A1DFC" w14:paraId="7AECABA5" w14:textId="77777777" w:rsidTr="00564A27">
        <w:trPr>
          <w:trHeight w:val="297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A2F7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08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C2E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ефективно реалізовувати програму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2B2A3A2F" w14:textId="77777777" w:rsidR="00067EA6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</w:t>
            </w:r>
            <w:r w:rsidR="00067EA6"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рготерапії</w:t>
            </w: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EE0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Засоби методи та форми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AE53012" w14:textId="77777777" w:rsidR="00067EA6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</w:t>
            </w:r>
            <w:r w:rsidR="00067EA6"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рготерапії</w:t>
            </w: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F39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безпечно та ефективно виконувати програму фізичного виховання ; діяти наполегливо та цілеспрямовано;</w:t>
            </w:r>
          </w:p>
          <w:p w14:paraId="7F9B960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14:paraId="0ED7ECD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фізичного виховання  надати пацієнтам/клієнтам програму для самостійних занять.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49C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 разі невизначеності, звертатися по допомогу чи скеровувати пацієнта/клієнта до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інших фахівців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F2B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за ефективну реалізацію програми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16B42C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ерготерапії.</w:t>
            </w:r>
          </w:p>
        </w:tc>
      </w:tr>
      <w:tr w:rsidR="00067EA6" w:rsidRPr="003A1DFC" w14:paraId="3C853118" w14:textId="77777777" w:rsidTr="00564A27">
        <w:trPr>
          <w:trHeight w:val="295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C85C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09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4F2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ефективно реалізовувати програму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5B199449" w14:textId="77777777" w:rsidR="00067EA6" w:rsidRPr="003A1DFC" w:rsidRDefault="00646E5C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9DC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дидактики, теорії та методики</w:t>
            </w:r>
          </w:p>
          <w:p w14:paraId="5264567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 культури, психології; критерії відповідності заходів та актуальному стану здоров’я,</w:t>
            </w:r>
          </w:p>
          <w:p w14:paraId="6E55749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функціональним можливостям та потребам пацієнта/клієнта.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6D2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оцінити функціональні можливості та потреби</w:t>
            </w:r>
          </w:p>
          <w:p w14:paraId="7776D9F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14:paraId="2594E6A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контекстні та особистісні фактори; організувати індивідуальні та групові</w:t>
            </w:r>
          </w:p>
          <w:p w14:paraId="5C6122F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заняття, обирати необхідне обладнання; моніторити стан</w:t>
            </w:r>
          </w:p>
          <w:p w14:paraId="1587C54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пацієнта; передбачати та визначати реакцію пацієнта/клієнта на</w:t>
            </w:r>
          </w:p>
          <w:p w14:paraId="14A7592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проведення реабілітаційних заходів.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27B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14:paraId="6745D0E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інформацію в оптимальний спосіб.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49B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прийняття рішення щодо відповідності заходів</w:t>
            </w:r>
          </w:p>
          <w:p w14:paraId="3AF8B71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фізичної терапії, ерготерапії</w:t>
            </w:r>
          </w:p>
          <w:p w14:paraId="7295E39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функціональним</w:t>
            </w:r>
          </w:p>
          <w:p w14:paraId="7B4A2FE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можливостям та потребам</w:t>
            </w:r>
          </w:p>
          <w:p w14:paraId="681D063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пацієнта/клієнта.</w:t>
            </w:r>
          </w:p>
        </w:tc>
      </w:tr>
      <w:tr w:rsidR="00067EA6" w:rsidRPr="003A1DFC" w14:paraId="6E5579D5" w14:textId="77777777" w:rsidTr="00564A27">
        <w:trPr>
          <w:trHeight w:val="340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44E0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397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проводити оперативний, поточний та етапний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контроль</w:t>
            </w:r>
          </w:p>
          <w:p w14:paraId="336C656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стану пацієнта/клієнта відповідними засобами й методами та документувати отримані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результати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FC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14:paraId="541F76A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коректування цілей та завдань в залежності від результатів контролю;</w:t>
            </w:r>
          </w:p>
          <w:p w14:paraId="56175EB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критерії оцінювання ефективності</w:t>
            </w:r>
          </w:p>
          <w:p w14:paraId="599AB82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самостійної діяльності пацієнтів/клієнтів.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7AA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проводити оперативний, поточний та етапний контроль за станом пацієнта/клієнта та їх</w:t>
            </w:r>
          </w:p>
          <w:p w14:paraId="37A7210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документувати їх результати; оцінювати ефективність фізичної терапії, ерготерапії;</w:t>
            </w:r>
            <w:r w:rsidRPr="003A1DFC">
              <w:rPr>
                <w:rFonts w:eastAsia="Calibri"/>
                <w:color w:val="auto"/>
                <w:spacing w:val="-3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визначати</w:t>
            </w:r>
          </w:p>
          <w:p w14:paraId="21A9FB4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3A1DFC">
              <w:rPr>
                <w:rFonts w:eastAsia="Calibri"/>
                <w:color w:val="auto"/>
                <w:spacing w:val="-5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дотримуватися</w:t>
            </w:r>
          </w:p>
          <w:p w14:paraId="1118C8E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стандартизованих протоколів під час вимірювання результатів;</w:t>
            </w:r>
          </w:p>
          <w:p w14:paraId="7EE0FD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інтерпретувати отримані дані;</w:t>
            </w:r>
          </w:p>
          <w:p w14:paraId="186BA859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керувати процесом фізичної терапії, ерготерапії.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2B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Чітко повідомляти про результати контролю при комунікації із членами мультидисциплінарної</w:t>
            </w:r>
          </w:p>
          <w:p w14:paraId="50A8825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команди, пацієнтом чи опікунами.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523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14:paraId="670BCED1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своєчасне та достовірне проведення контролю стану пацієнта/клієнта</w:t>
            </w:r>
          </w:p>
          <w:p w14:paraId="4B0A0E0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відповідними засобами й методами, за належне</w:t>
            </w:r>
          </w:p>
          <w:p w14:paraId="5BC9F8A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документування отриманих результатів.</w:t>
            </w:r>
          </w:p>
        </w:tc>
      </w:tr>
      <w:tr w:rsidR="00067EA6" w:rsidRPr="003A1DFC" w14:paraId="68B2F51A" w14:textId="77777777" w:rsidTr="00564A27">
        <w:trPr>
          <w:trHeight w:val="131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5AE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lastRenderedPageBreak/>
              <w:t>СК 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943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адаптовувати свою поточну практичну діяльність до змінних</w:t>
            </w:r>
            <w:r w:rsidRPr="003A1DFC">
              <w:rPr>
                <w:rFonts w:eastAsia="Calibri"/>
                <w:color w:val="auto"/>
                <w:spacing w:val="5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умов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641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види та способи</w:t>
            </w:r>
          </w:p>
          <w:p w14:paraId="155B8DB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адаптації, принципи дії в новій ситуації.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95D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778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8F6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за своєчасне використання методів саморегуляції.</w:t>
            </w:r>
          </w:p>
        </w:tc>
      </w:tr>
      <w:tr w:rsidR="00067EA6" w:rsidRPr="003A1DFC" w14:paraId="515739BA" w14:textId="77777777" w:rsidTr="00564A27">
        <w:trPr>
          <w:cantSplit/>
          <w:trHeight w:val="2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1E29A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12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06F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надавати</w:t>
            </w:r>
          </w:p>
          <w:p w14:paraId="2B8ADD1E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долікарську допомогу</w:t>
            </w:r>
          </w:p>
          <w:p w14:paraId="095181E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під час виникнення</w:t>
            </w:r>
          </w:p>
          <w:p w14:paraId="16F0F84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невідкладних станів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47B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Мати спеціалізовані знання про будову тіла людини, її органи та</w:t>
            </w:r>
          </w:p>
          <w:p w14:paraId="7C36E61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системи; алгоритми надання екстреної</w:t>
            </w:r>
          </w:p>
          <w:p w14:paraId="6126D92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долікарської допомоги при невідкладних станах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69E4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надавати екстрену долікарську</w:t>
            </w:r>
          </w:p>
          <w:p w14:paraId="35F921C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допомогу при невідкладному стані</w:t>
            </w:r>
            <w:r w:rsidR="00646E5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846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Пояснити необхідність та порядок проведення заходів екстреної</w:t>
            </w:r>
          </w:p>
          <w:p w14:paraId="5CED149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долікарської допомоги.</w:t>
            </w:r>
          </w:p>
          <w:p w14:paraId="0E3CBEA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CA8F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Нести відповідальність за своєчасність та якість надання екстреної</w:t>
            </w:r>
          </w:p>
          <w:p w14:paraId="5AE9AB2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долікарської допомоги.</w:t>
            </w:r>
          </w:p>
        </w:tc>
      </w:tr>
      <w:tr w:rsidR="00067EA6" w:rsidRPr="003A1DFC" w14:paraId="760324D2" w14:textId="77777777" w:rsidTr="00564A27">
        <w:trPr>
          <w:cantSplit/>
          <w:trHeight w:val="346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A4E7083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0032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574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315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3FC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999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4E6B9BB3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71A88CF0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CEB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3D1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9509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79DF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6BE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2CE004FB" w14:textId="77777777" w:rsidTr="00564A27">
        <w:trPr>
          <w:cantSplit/>
          <w:trHeight w:val="231"/>
        </w:trPr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14:paraId="1140F01B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9A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435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671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4304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9997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1A67CD02" w14:textId="77777777" w:rsidTr="00564A27">
        <w:trPr>
          <w:cantSplit/>
          <w:trHeight w:val="600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E3D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234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CD15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6F41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D52C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DA8A" w14:textId="77777777" w:rsidR="00067EA6" w:rsidRPr="003A1DFC" w:rsidRDefault="00067EA6" w:rsidP="00067EA6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 w:val="20"/>
                <w:szCs w:val="20"/>
                <w:lang w:val="uk-UA" w:eastAsia="zh-CN"/>
              </w:rPr>
            </w:pPr>
          </w:p>
        </w:tc>
      </w:tr>
      <w:tr w:rsidR="00067EA6" w:rsidRPr="003A1DFC" w14:paraId="04A692FE" w14:textId="77777777" w:rsidTr="00564A27">
        <w:trPr>
          <w:trHeight w:val="125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7648" w14:textId="77777777" w:rsidR="00067EA6" w:rsidRPr="003A1DFC" w:rsidRDefault="00067EA6" w:rsidP="00067EA6">
            <w:pPr>
              <w:widowControl w:val="0"/>
              <w:suppressAutoHyphens/>
              <w:autoSpaceDE w:val="0"/>
              <w:ind w:left="57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СК 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769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Здатність знаходити</w:t>
            </w:r>
          </w:p>
          <w:p w14:paraId="1D70F8F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шляхи постійного</w:t>
            </w:r>
          </w:p>
          <w:p w14:paraId="120C01B6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покращення якості</w:t>
            </w:r>
          </w:p>
          <w:p w14:paraId="71AA5EC2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послуг фізичної</w:t>
            </w:r>
            <w:r w:rsidRPr="003A1DFC">
              <w:rPr>
                <w:rFonts w:eastAsia="Calibri"/>
                <w:color w:val="auto"/>
                <w:spacing w:val="-2"/>
                <w:sz w:val="20"/>
                <w:szCs w:val="20"/>
                <w:lang w:val="uk-UA" w:eastAsia="zh-CN"/>
              </w:rPr>
              <w:t xml:space="preserve"> </w:t>
            </w: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терапії,</w:t>
            </w:r>
          </w:p>
          <w:p w14:paraId="300228C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ерготерапії.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D860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Знати основи менеджменту,</w:t>
            </w:r>
          </w:p>
          <w:p w14:paraId="08F0B2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принципи науково- доказової практики.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45E8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Вміти удосконалювати професійну</w:t>
            </w:r>
          </w:p>
          <w:p w14:paraId="79CC8CB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діяльність відповідно до сучасних</w:t>
            </w:r>
          </w:p>
          <w:p w14:paraId="373FA54C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науково-доказових даних.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137A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Встановлювати зв’язки для</w:t>
            </w:r>
          </w:p>
          <w:p w14:paraId="00B8F203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досягнення цілей; спілкуватися</w:t>
            </w:r>
          </w:p>
          <w:p w14:paraId="52290387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вербально та невербально.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32D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Бути відповідальним за</w:t>
            </w:r>
          </w:p>
          <w:p w14:paraId="66A0AE3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дотримання принципу</w:t>
            </w:r>
          </w:p>
          <w:p w14:paraId="3D481F5D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постійного покращення</w:t>
            </w:r>
          </w:p>
          <w:p w14:paraId="12E81325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якості реабілітаційних</w:t>
            </w:r>
          </w:p>
          <w:p w14:paraId="6C333C8B" w14:textId="77777777" w:rsidR="00067EA6" w:rsidRPr="003A1DFC" w:rsidRDefault="00067EA6" w:rsidP="00067EA6">
            <w:pPr>
              <w:widowControl w:val="0"/>
              <w:suppressAutoHyphens/>
              <w:autoSpaceDE w:val="0"/>
              <w:rPr>
                <w:color w:val="auto"/>
                <w:sz w:val="22"/>
                <w:szCs w:val="22"/>
                <w:lang w:val="uk-UA" w:eastAsia="zh-CN"/>
              </w:rPr>
            </w:pPr>
            <w:r w:rsidRPr="003A1DFC">
              <w:rPr>
                <w:rFonts w:eastAsia="Calibri"/>
                <w:color w:val="auto"/>
                <w:sz w:val="20"/>
                <w:szCs w:val="20"/>
                <w:lang w:val="uk-UA" w:eastAsia="zh-CN"/>
              </w:rPr>
              <w:t>послуг.</w:t>
            </w:r>
          </w:p>
        </w:tc>
      </w:tr>
    </w:tbl>
    <w:p w14:paraId="0561BC5F" w14:textId="77777777" w:rsidR="00067EA6" w:rsidRPr="003A1DFC" w:rsidRDefault="00067EA6">
      <w:pPr>
        <w:rPr>
          <w:lang w:val="uk-UA" w:eastAsia="ar-SA"/>
        </w:rPr>
        <w:sectPr w:rsidR="00067EA6" w:rsidRPr="003A1DFC" w:rsidSect="00067EA6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14337"/>
        </w:sectPr>
      </w:pPr>
    </w:p>
    <w:p w14:paraId="11842E6E" w14:textId="77777777" w:rsidR="000623DE" w:rsidRPr="003A1DFC" w:rsidRDefault="00067EA6">
      <w:pPr>
        <w:ind w:firstLine="56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lastRenderedPageBreak/>
        <w:t>У результаті засвоєння навчальної дисципліни здобувач вищої освіти повинен демо</w:t>
      </w:r>
      <w:r w:rsidRPr="003A1DFC">
        <w:rPr>
          <w:sz w:val="24"/>
          <w:lang w:val="uk-UA" w:eastAsia="ar-SA"/>
        </w:rPr>
        <w:t>н</w:t>
      </w:r>
      <w:r w:rsidRPr="003A1DFC">
        <w:rPr>
          <w:sz w:val="24"/>
          <w:lang w:val="uk-UA" w:eastAsia="ar-SA"/>
        </w:rPr>
        <w:t>струвати такі результати навчання:</w:t>
      </w:r>
    </w:p>
    <w:p w14:paraId="16F5E1FE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14:paraId="71EB914E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14:paraId="75325AD7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3. Розробляти і застосовувати засоби діагностики освітніх результатів здобувачів освіти.</w:t>
      </w:r>
    </w:p>
    <w:p w14:paraId="27D3CD8A" w14:textId="77777777" w:rsidR="000623DE" w:rsidRPr="003A1DFC" w:rsidRDefault="00067EA6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  <w:lang w:val="uk-UA"/>
        </w:rPr>
      </w:pPr>
      <w:r w:rsidRPr="003A1DFC">
        <w:rPr>
          <w:color w:val="000000"/>
          <w:sz w:val="24"/>
          <w:lang w:val="uk-UA" w:eastAsia="uk-UA"/>
        </w:rPr>
        <w:t>4.</w:t>
      </w:r>
      <w:r w:rsidRPr="003A1DFC">
        <w:rPr>
          <w:sz w:val="24"/>
          <w:lang w:val="uk-UA"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14:paraId="0380DC1C" w14:textId="77777777" w:rsidR="000623DE" w:rsidRPr="003A1DFC" w:rsidRDefault="000623DE">
      <w:pPr>
        <w:suppressAutoHyphens/>
        <w:ind w:firstLine="540"/>
        <w:jc w:val="center"/>
        <w:rPr>
          <w:b/>
          <w:bCs/>
          <w:sz w:val="24"/>
          <w:lang w:val="uk-UA" w:eastAsia="zh-CN"/>
        </w:rPr>
      </w:pPr>
    </w:p>
    <w:p w14:paraId="0188E1C3" w14:textId="77777777" w:rsidR="000623DE" w:rsidRPr="003A1DFC" w:rsidRDefault="00067EA6">
      <w:pPr>
        <w:suppressAutoHyphens/>
        <w:ind w:firstLine="540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zh-CN"/>
        </w:rPr>
        <w:t>2. Опис навчальної дисципліни</w:t>
      </w:r>
    </w:p>
    <w:tbl>
      <w:tblPr>
        <w:tblW w:w="95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97"/>
        <w:gridCol w:w="3262"/>
        <w:gridCol w:w="1680"/>
        <w:gridCol w:w="1739"/>
      </w:tblGrid>
      <w:tr w:rsidR="000623DE" w:rsidRPr="003A1DFC" w14:paraId="0A1A01E5" w14:textId="77777777">
        <w:trPr>
          <w:trHeight w:val="542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49A32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Найменування </w:t>
            </w:r>
          </w:p>
          <w:p w14:paraId="5305A4B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8C6AF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Галузь знань, напрям підг</w:t>
            </w:r>
            <w:r w:rsidRPr="003A1DFC">
              <w:rPr>
                <w:sz w:val="24"/>
                <w:lang w:val="uk-UA"/>
              </w:rPr>
              <w:t>о</w:t>
            </w:r>
            <w:r w:rsidRPr="003A1DFC">
              <w:rPr>
                <w:sz w:val="24"/>
                <w:lang w:val="uk-UA"/>
              </w:rPr>
              <w:t>товки, освітньо-кваліфікаційний рівень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F0CDA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Характеристика </w:t>
            </w:r>
          </w:p>
          <w:p w14:paraId="0C0DD7B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навчальної дисципліни</w:t>
            </w:r>
          </w:p>
        </w:tc>
      </w:tr>
      <w:tr w:rsidR="000623DE" w:rsidRPr="003A1DFC" w14:paraId="14DFA067" w14:textId="77777777">
        <w:trPr>
          <w:trHeight w:val="298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2C76351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39EBF2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1D94B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0623DE" w:rsidRPr="003A1DFC" w14:paraId="49464F86" w14:textId="77777777">
        <w:trPr>
          <w:trHeight w:val="77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195A6B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AEB442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Напрям підготовки –</w:t>
            </w:r>
          </w:p>
          <w:p w14:paraId="2646055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22 «Охорона здоров’я»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47D1BE" w14:textId="77777777" w:rsidR="000623DE" w:rsidRPr="003A1DFC" w:rsidRDefault="0038012D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Курс за вибором</w:t>
            </w:r>
          </w:p>
        </w:tc>
      </w:tr>
      <w:tr w:rsidR="000623DE" w:rsidRPr="003A1DFC" w14:paraId="2D54B51C" w14:textId="77777777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6597EE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 xml:space="preserve">Загальна кількість годин – 90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9824D8B" w14:textId="77777777" w:rsidR="000623DE" w:rsidRPr="003A1DFC" w:rsidRDefault="00067EA6" w:rsidP="00B0778A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Спеціальність:</w:t>
            </w:r>
          </w:p>
          <w:p w14:paraId="56E59D4B" w14:textId="78085970" w:rsidR="000623DE" w:rsidRPr="003A1DFC" w:rsidRDefault="00564A27" w:rsidP="00B0778A">
            <w:pPr>
              <w:jc w:val="center"/>
              <w:rPr>
                <w:sz w:val="24"/>
                <w:lang w:val="uk-UA"/>
              </w:rPr>
            </w:pPr>
            <w:r w:rsidRPr="00564A27">
              <w:rPr>
                <w:sz w:val="24"/>
                <w:lang w:val="uk-UA"/>
              </w:rPr>
              <w:t>227 «Фізична терапія»</w:t>
            </w:r>
          </w:p>
          <w:p w14:paraId="41D0313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FE000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0623DE" w:rsidRPr="003A1DFC" w14:paraId="3D30F757" w14:textId="77777777">
        <w:trPr>
          <w:trHeight w:val="207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B4CA9D" w14:textId="77777777" w:rsidR="000623DE" w:rsidRPr="003A1DFC" w:rsidRDefault="000623D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3CDC1E7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947EBB" w14:textId="77777777" w:rsidR="000623DE" w:rsidRPr="003A1DFC" w:rsidRDefault="00FD1593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  <w:r w:rsidR="00067EA6" w:rsidRPr="003A1DFC">
              <w:rPr>
                <w:bCs/>
                <w:sz w:val="24"/>
                <w:lang w:val="uk-UA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CE8E2D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0623DE" w:rsidRPr="003A1DFC" w14:paraId="492881C8" w14:textId="77777777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8D97C7" w14:textId="77777777" w:rsidR="000623DE" w:rsidRPr="003A1DFC" w:rsidRDefault="000623D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047899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934E1D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Семестр</w:t>
            </w:r>
          </w:p>
        </w:tc>
      </w:tr>
      <w:tr w:rsidR="000623DE" w:rsidRPr="003A1DFC" w14:paraId="0A21B61E" w14:textId="77777777">
        <w:trPr>
          <w:trHeight w:val="323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07A7EE" w14:textId="77777777" w:rsidR="000623DE" w:rsidRPr="003A1DFC" w:rsidRDefault="000623D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C219D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6753A2" w14:textId="77777777" w:rsidR="000623DE" w:rsidRPr="003A1DFC" w:rsidRDefault="00FD1593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  <w:r w:rsidR="00067EA6" w:rsidRPr="003A1DFC">
              <w:rPr>
                <w:bCs/>
                <w:sz w:val="24"/>
                <w:lang w:val="uk-UA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003C9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2873A1B7" w14:textId="77777777">
        <w:trPr>
          <w:trHeight w:val="32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544C07" w14:textId="77777777" w:rsidR="000623DE" w:rsidRPr="003A1DFC" w:rsidRDefault="000623D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F58C0D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0A8A97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Лекції</w:t>
            </w:r>
          </w:p>
        </w:tc>
      </w:tr>
      <w:tr w:rsidR="000623DE" w:rsidRPr="003A1DFC" w14:paraId="58E137DB" w14:textId="7777777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0FC1AB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Годин для денної форми навчання: аудиторних –40</w:t>
            </w:r>
          </w:p>
          <w:p w14:paraId="3285B54F" w14:textId="77777777" w:rsidR="000623DE" w:rsidRPr="003A1DFC" w:rsidRDefault="00067EA6">
            <w:pPr>
              <w:tabs>
                <w:tab w:val="left" w:pos="4221"/>
              </w:tabs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самостійної роботи ст</w:t>
            </w:r>
            <w:r w:rsidRPr="003A1DFC">
              <w:rPr>
                <w:bCs/>
                <w:sz w:val="24"/>
                <w:lang w:val="uk-UA"/>
              </w:rPr>
              <w:t>у</w:t>
            </w:r>
            <w:r w:rsidRPr="003A1DFC">
              <w:rPr>
                <w:bCs/>
                <w:sz w:val="24"/>
                <w:lang w:val="uk-UA"/>
              </w:rPr>
              <w:t>дента –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8958A9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Освітньо-кваліфікаційний рівень:</w:t>
            </w:r>
          </w:p>
          <w:p w14:paraId="061B37BF" w14:textId="77777777" w:rsidR="000623DE" w:rsidRPr="003A1DFC" w:rsidRDefault="00564A27" w:rsidP="0073480D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364086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10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563FFB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60C79755" w14:textId="77777777">
        <w:trPr>
          <w:trHeight w:val="320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28A4D3" w14:textId="77777777" w:rsidR="000623DE" w:rsidRPr="003A1DFC" w:rsidRDefault="000623D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480B71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BEBD142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0623DE" w:rsidRPr="003A1DFC" w14:paraId="3AD8A0E5" w14:textId="77777777">
        <w:trPr>
          <w:trHeight w:val="320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058738" w14:textId="77777777" w:rsidR="000623DE" w:rsidRPr="003A1DFC" w:rsidRDefault="000623D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216C66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4864F6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561E6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1529007E" w14:textId="77777777">
        <w:trPr>
          <w:trHeight w:val="379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A13E5F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E2796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5976A2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0623DE" w:rsidRPr="003A1DFC" w14:paraId="663E009F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049ADE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B6203A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FF01EC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 xml:space="preserve"> 50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F9A50F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623DE" w:rsidRPr="003A1DFC" w14:paraId="1651F497" w14:textId="77777777">
        <w:trPr>
          <w:trHeight w:val="471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AABB3C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DDE714" w14:textId="77777777" w:rsidR="000623DE" w:rsidRPr="003A1DFC" w:rsidRDefault="000623D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F6D4E4" w14:textId="77777777" w:rsidR="000623DE" w:rsidRPr="003A1DFC" w:rsidRDefault="00067EA6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Вид контролю: залік</w:t>
            </w:r>
          </w:p>
        </w:tc>
      </w:tr>
    </w:tbl>
    <w:p w14:paraId="6120FC73" w14:textId="77777777" w:rsidR="000623DE" w:rsidRPr="003A1DFC" w:rsidRDefault="000623D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981BF70" w14:textId="77777777" w:rsidR="000623DE" w:rsidRPr="003A1DFC" w:rsidRDefault="000623DE">
      <w:pPr>
        <w:suppressAutoHyphens/>
        <w:ind w:firstLine="142"/>
        <w:rPr>
          <w:b/>
          <w:bCs/>
          <w:sz w:val="24"/>
          <w:lang w:val="uk-UA" w:eastAsia="zh-CN"/>
        </w:rPr>
      </w:pPr>
    </w:p>
    <w:p w14:paraId="119A089A" w14:textId="77777777" w:rsidR="000623DE" w:rsidRPr="003A1DFC" w:rsidRDefault="00067EA6">
      <w:pPr>
        <w:ind w:right="315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en-US" w:bidi="en-US"/>
        </w:rPr>
        <w:t xml:space="preserve">3. Структура навчальної дисципліни </w:t>
      </w:r>
    </w:p>
    <w:tbl>
      <w:tblPr>
        <w:tblpPr w:leftFromText="180" w:rightFromText="180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17"/>
        <w:gridCol w:w="906"/>
        <w:gridCol w:w="848"/>
        <w:gridCol w:w="845"/>
        <w:gridCol w:w="708"/>
        <w:gridCol w:w="658"/>
        <w:gridCol w:w="973"/>
      </w:tblGrid>
      <w:tr w:rsidR="000623DE" w:rsidRPr="003A1DFC" w14:paraId="6BFEA78C" w14:textId="77777777" w:rsidTr="00B0778A">
        <w:tc>
          <w:tcPr>
            <w:tcW w:w="4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48B86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Назви розділів дисципліни і тем</w:t>
            </w:r>
          </w:p>
        </w:tc>
        <w:tc>
          <w:tcPr>
            <w:tcW w:w="4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9D7846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Кількість годин</w:t>
            </w:r>
          </w:p>
        </w:tc>
      </w:tr>
      <w:tr w:rsidR="000623DE" w:rsidRPr="003A1DFC" w14:paraId="31D108C3" w14:textId="77777777" w:rsidTr="00B0778A">
        <w:tc>
          <w:tcPr>
            <w:tcW w:w="4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36EA10B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624EE2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 xml:space="preserve">Форма навчання денна </w:t>
            </w:r>
          </w:p>
        </w:tc>
      </w:tr>
      <w:tr w:rsidR="000623DE" w:rsidRPr="003A1DFC" w14:paraId="586FF575" w14:textId="77777777" w:rsidTr="00B0778A">
        <w:tc>
          <w:tcPr>
            <w:tcW w:w="4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49FC54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61F40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Всього</w:t>
            </w:r>
          </w:p>
        </w:tc>
        <w:tc>
          <w:tcPr>
            <w:tcW w:w="4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DBEF1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В тому числі</w:t>
            </w:r>
          </w:p>
        </w:tc>
      </w:tr>
      <w:tr w:rsidR="000623DE" w:rsidRPr="003A1DFC" w14:paraId="0B22957C" w14:textId="77777777" w:rsidTr="00B0778A">
        <w:tc>
          <w:tcPr>
            <w:tcW w:w="4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287ADE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FE9008" w14:textId="77777777" w:rsidR="000623DE" w:rsidRPr="003A1DFC" w:rsidRDefault="000623D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9E866A4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Л</w:t>
            </w:r>
            <w:r w:rsidR="00067EA6" w:rsidRPr="003A1DFC">
              <w:rPr>
                <w:bCs/>
                <w:sz w:val="24"/>
                <w:lang w:val="uk-UA"/>
              </w:rPr>
              <w:t>ек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3B64BFD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38DFB67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proofErr w:type="spellStart"/>
            <w:r w:rsidRPr="003A1DFC">
              <w:rPr>
                <w:bCs/>
                <w:sz w:val="24"/>
                <w:lang w:val="uk-UA"/>
              </w:rPr>
              <w:t>Л</w:t>
            </w:r>
            <w:r w:rsidR="00067EA6" w:rsidRPr="003A1DFC">
              <w:rPr>
                <w:bCs/>
                <w:sz w:val="24"/>
                <w:lang w:val="uk-UA"/>
              </w:rPr>
              <w:t>аб</w:t>
            </w:r>
            <w:proofErr w:type="spellEnd"/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F29E19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І</w:t>
            </w:r>
            <w:r w:rsidR="00067EA6" w:rsidRPr="003A1DFC">
              <w:rPr>
                <w:bCs/>
                <w:sz w:val="24"/>
                <w:lang w:val="uk-UA"/>
              </w:rPr>
              <w:t>нд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A7EC56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С</w:t>
            </w:r>
            <w:r w:rsidR="00067EA6" w:rsidRPr="003A1DFC">
              <w:rPr>
                <w:bCs/>
                <w:sz w:val="24"/>
                <w:lang w:val="uk-UA"/>
              </w:rPr>
              <w:t>рс</w:t>
            </w:r>
            <w:proofErr w:type="spellEnd"/>
          </w:p>
        </w:tc>
      </w:tr>
      <w:tr w:rsidR="000623DE" w:rsidRPr="003A1DFC" w14:paraId="0E482E4B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CD5B70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39A3A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4891A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08151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1E35B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0002A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72919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7</w:t>
            </w:r>
          </w:p>
        </w:tc>
      </w:tr>
      <w:tr w:rsidR="000623DE" w:rsidRPr="003A1DFC" w14:paraId="51CC8802" w14:textId="77777777" w:rsidTr="00B0778A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249DF6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дисципліни </w:t>
            </w:r>
            <w:r w:rsidR="00067EA6" w:rsidRPr="003A1DFC">
              <w:rPr>
                <w:b/>
                <w:bCs/>
                <w:sz w:val="24"/>
                <w:lang w:val="uk-UA"/>
              </w:rPr>
              <w:t>1. Структура та основні завдання догляду за хворими в загальній с</w:t>
            </w:r>
            <w:r w:rsidR="00067EA6" w:rsidRPr="003A1DFC">
              <w:rPr>
                <w:b/>
                <w:bCs/>
                <w:sz w:val="24"/>
                <w:lang w:val="uk-UA"/>
              </w:rPr>
              <w:t>и</w:t>
            </w:r>
            <w:r w:rsidR="00067EA6" w:rsidRPr="003A1DFC">
              <w:rPr>
                <w:b/>
                <w:bCs/>
                <w:sz w:val="24"/>
                <w:lang w:val="uk-UA"/>
              </w:rPr>
              <w:t>стемі лікування хворих терапевтичного профілю</w:t>
            </w:r>
          </w:p>
        </w:tc>
      </w:tr>
      <w:tr w:rsidR="000623DE" w:rsidRPr="003A1DFC" w14:paraId="192290E1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8AA3ED" w14:textId="77777777" w:rsidR="000623DE" w:rsidRPr="003A1DFC" w:rsidRDefault="00067EA6">
            <w:pPr>
              <w:widowControl w:val="0"/>
              <w:tabs>
                <w:tab w:val="left" w:pos="2212"/>
              </w:tabs>
              <w:ind w:right="89"/>
              <w:jc w:val="both"/>
              <w:rPr>
                <w:lang w:val="uk-UA"/>
              </w:rPr>
            </w:pPr>
            <w:r w:rsidRPr="003A1DFC">
              <w:rPr>
                <w:sz w:val="24"/>
                <w:lang w:val="uk-UA"/>
              </w:rPr>
              <w:t>1.</w:t>
            </w:r>
            <w:r w:rsidRPr="003A1DFC">
              <w:rPr>
                <w:sz w:val="24"/>
                <w:lang w:val="uk-UA" w:eastAsia="en-US" w:bidi="en-US"/>
              </w:rPr>
              <w:t xml:space="preserve"> Основні принципи загального та спеці</w:t>
            </w:r>
            <w:r w:rsidRPr="003A1DFC">
              <w:rPr>
                <w:sz w:val="24"/>
                <w:lang w:val="uk-UA" w:eastAsia="en-US" w:bidi="en-US"/>
              </w:rPr>
              <w:t>а</w:t>
            </w:r>
            <w:r w:rsidRPr="003A1DFC">
              <w:rPr>
                <w:sz w:val="24"/>
                <w:lang w:val="uk-UA" w:eastAsia="en-US" w:bidi="en-US"/>
              </w:rPr>
              <w:t xml:space="preserve">льного догляду за хворими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терапевтичного </w:t>
            </w:r>
            <w:r w:rsidRPr="003A1DFC">
              <w:rPr>
                <w:sz w:val="24"/>
                <w:lang w:val="uk-UA" w:eastAsia="en-US" w:bidi="en-US"/>
              </w:rPr>
              <w:t>профілю. Організація</w:t>
            </w:r>
            <w:r w:rsidRPr="003A1DFC">
              <w:rPr>
                <w:spacing w:val="59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sz w:val="24"/>
                <w:lang w:val="uk-UA" w:eastAsia="en-US" w:bidi="en-US"/>
              </w:rPr>
              <w:t xml:space="preserve">роботи терапевтичних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відділень </w:t>
            </w:r>
            <w:r w:rsidRPr="003A1DFC">
              <w:rPr>
                <w:sz w:val="24"/>
                <w:lang w:val="uk-UA" w:eastAsia="en-US" w:bidi="en-US"/>
              </w:rPr>
              <w:t>стаціонару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BF747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E4E4DC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2C92A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02FC7D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9D2FD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41ECB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4B56B650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E1CD942" w14:textId="77777777" w:rsidR="00E2557B" w:rsidRDefault="00067EA6">
            <w:pPr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 xml:space="preserve">2. Розпитування та огляд хворого, їх роль в оцінці загального стану </w:t>
            </w:r>
          </w:p>
          <w:p w14:paraId="13C7AACC" w14:textId="77777777" w:rsidR="000623DE" w:rsidRPr="003A1DFC" w:rsidRDefault="00E2557B">
            <w:pPr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пацієнта.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F0043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DE7CFC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6DA2A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05584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18687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6BB04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1246CC34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9CF427" w14:textId="77777777" w:rsidR="000623DE" w:rsidRPr="003A1DFC" w:rsidRDefault="00067EA6">
            <w:pPr>
              <w:widowControl w:val="0"/>
              <w:tabs>
                <w:tab w:val="left" w:pos="2779"/>
                <w:tab w:val="left" w:pos="3138"/>
              </w:tabs>
              <w:jc w:val="both"/>
              <w:rPr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3. Визначення та реєстрація основних </w:t>
            </w:r>
            <w:r w:rsidRPr="003A1DFC">
              <w:rPr>
                <w:spacing w:val="-1"/>
                <w:sz w:val="24"/>
                <w:lang w:val="uk-UA" w:eastAsia="en-US" w:bidi="en-US"/>
              </w:rPr>
              <w:t>пока</w:t>
            </w:r>
            <w:r w:rsidRPr="003A1DFC">
              <w:rPr>
                <w:spacing w:val="-1"/>
                <w:sz w:val="24"/>
                <w:lang w:val="uk-UA" w:eastAsia="en-US" w:bidi="en-US"/>
              </w:rPr>
              <w:t>з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ників </w:t>
            </w:r>
            <w:r w:rsidRPr="003A1DFC">
              <w:rPr>
                <w:sz w:val="24"/>
                <w:lang w:val="uk-UA" w:eastAsia="en-US" w:bidi="en-US"/>
              </w:rPr>
              <w:t xml:space="preserve">життєдіяльності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хворого </w:t>
            </w:r>
            <w:r w:rsidRPr="003A1DFC">
              <w:rPr>
                <w:sz w:val="24"/>
                <w:lang w:val="uk-UA" w:eastAsia="en-US" w:bidi="en-US"/>
              </w:rPr>
              <w:t>(гемодинам</w:t>
            </w:r>
            <w:r w:rsidRPr="003A1DFC">
              <w:rPr>
                <w:sz w:val="24"/>
                <w:lang w:val="uk-UA" w:eastAsia="en-US" w:bidi="en-US"/>
              </w:rPr>
              <w:t>і</w:t>
            </w:r>
            <w:r w:rsidRPr="003A1DFC">
              <w:rPr>
                <w:sz w:val="24"/>
                <w:lang w:val="uk-UA" w:eastAsia="en-US" w:bidi="en-US"/>
              </w:rPr>
              <w:t xml:space="preserve">ки,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дихання, </w:t>
            </w:r>
            <w:r w:rsidRPr="003A1DFC">
              <w:rPr>
                <w:sz w:val="24"/>
                <w:lang w:val="uk-UA" w:eastAsia="en-US" w:bidi="en-US"/>
              </w:rPr>
              <w:t>температури тіла). Догляд за хворими із гарячкою.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4F54E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783E57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FC5A1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18C69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87B5C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56214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457FF306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149798" w14:textId="77777777" w:rsidR="000623DE" w:rsidRPr="003A1DFC" w:rsidRDefault="00067EA6">
            <w:pPr>
              <w:widowControl w:val="0"/>
              <w:spacing w:line="315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lastRenderedPageBreak/>
              <w:t>4. Застосування основних видів</w:t>
            </w:r>
          </w:p>
          <w:p w14:paraId="4E087E9B" w14:textId="77777777" w:rsidR="000623DE" w:rsidRPr="003A1DFC" w:rsidRDefault="00067EA6">
            <w:pPr>
              <w:widowControl w:val="0"/>
              <w:spacing w:line="308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лікарських засобів.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EDD8B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A017EF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C306C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E83A7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18B5B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FFFDAF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579169B5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9AF722" w14:textId="77777777" w:rsidR="000623DE" w:rsidRPr="003A1DFC" w:rsidRDefault="00067EA6">
            <w:pPr>
              <w:widowControl w:val="0"/>
              <w:tabs>
                <w:tab w:val="left" w:pos="722"/>
                <w:tab w:val="left" w:pos="2523"/>
              </w:tabs>
              <w:spacing w:line="315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5.Організація лікувального</w:t>
            </w:r>
          </w:p>
          <w:p w14:paraId="4C07B7E8" w14:textId="77777777" w:rsidR="000623DE" w:rsidRPr="003A1DFC" w:rsidRDefault="00067EA6">
            <w:pPr>
              <w:widowControl w:val="0"/>
              <w:spacing w:line="308" w:lineRule="exact"/>
              <w:rPr>
                <w:sz w:val="24"/>
                <w:lang w:val="uk-UA"/>
              </w:rPr>
            </w:pPr>
            <w:bookmarkStart w:id="2" w:name="_Hlk21589371"/>
            <w:r w:rsidRPr="003A1DFC">
              <w:rPr>
                <w:sz w:val="24"/>
                <w:lang w:val="uk-UA" w:eastAsia="en-US" w:bidi="en-US"/>
              </w:rPr>
              <w:t xml:space="preserve"> </w:t>
            </w:r>
            <w:bookmarkEnd w:id="2"/>
            <w:r w:rsidRPr="003A1DFC">
              <w:rPr>
                <w:sz w:val="24"/>
                <w:lang w:val="uk-UA" w:eastAsia="en-US" w:bidi="en-US"/>
              </w:rPr>
              <w:t>харчування хворих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270FF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9CDBB5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A5B28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3BFB88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1786D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9D8203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4</w:t>
            </w:r>
          </w:p>
        </w:tc>
      </w:tr>
      <w:tr w:rsidR="000623DE" w:rsidRPr="003A1DFC" w14:paraId="5A01E262" w14:textId="77777777" w:rsidTr="00B0778A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911C93" w14:textId="77777777" w:rsidR="000623DE" w:rsidRPr="003A1DFC" w:rsidRDefault="00E2557B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</w:t>
            </w:r>
            <w:r w:rsidR="00067EA6" w:rsidRPr="003A1DFC">
              <w:rPr>
                <w:b/>
                <w:bCs/>
                <w:sz w:val="24"/>
                <w:lang w:val="uk-UA"/>
              </w:rPr>
              <w:t>2</w:t>
            </w:r>
            <w:r>
              <w:rPr>
                <w:b/>
                <w:bCs/>
                <w:sz w:val="24"/>
                <w:lang w:val="uk-UA"/>
              </w:rPr>
              <w:t>.</w:t>
            </w:r>
            <w:r w:rsidR="00067EA6" w:rsidRPr="003A1DFC">
              <w:rPr>
                <w:b/>
                <w:bCs/>
                <w:sz w:val="24"/>
                <w:lang w:val="uk-UA"/>
              </w:rPr>
              <w:t xml:space="preserve"> Догляд за хірургічними хворими</w:t>
            </w:r>
          </w:p>
        </w:tc>
      </w:tr>
      <w:tr w:rsidR="000623DE" w:rsidRPr="003A1DFC" w14:paraId="6467153F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569F2C" w14:textId="77777777" w:rsidR="000623DE" w:rsidRPr="003A1DFC" w:rsidRDefault="00067EA6" w:rsidP="0073480D">
            <w:pPr>
              <w:widowControl w:val="0"/>
              <w:spacing w:line="315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1. Введення в хірургію.</w:t>
            </w:r>
          </w:p>
          <w:p w14:paraId="37252A8F" w14:textId="77777777" w:rsidR="000623DE" w:rsidRPr="003A1DFC" w:rsidRDefault="00067EA6" w:rsidP="0073480D">
            <w:pPr>
              <w:widowControl w:val="0"/>
              <w:spacing w:line="308" w:lineRule="exact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Асептика та антисептика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DE860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C9228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E2FF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C21268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9490229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E4CBB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4435D420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A70AD2" w14:textId="77777777" w:rsidR="000623DE" w:rsidRPr="003A1DFC" w:rsidRDefault="00067EA6" w:rsidP="0073480D">
            <w:pPr>
              <w:widowControl w:val="0"/>
              <w:spacing w:before="31"/>
              <w:ind w:right="93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2. Організація роботи в чистій перев'язочній.</w:t>
            </w:r>
            <w:r w:rsidR="00E2557B">
              <w:rPr>
                <w:sz w:val="24"/>
                <w:lang w:val="uk-UA" w:eastAsia="en-US" w:bidi="en-US"/>
              </w:rPr>
              <w:t xml:space="preserve"> Десмургія, пере</w:t>
            </w:r>
            <w:r w:rsidRPr="003A1DFC">
              <w:rPr>
                <w:sz w:val="24"/>
                <w:lang w:val="uk-UA" w:eastAsia="en-US" w:bidi="en-US"/>
              </w:rPr>
              <w:t>в’язочний матеріал, типові бинтові пов'язки. Догляд за хворими, опер</w:t>
            </w:r>
            <w:r w:rsidRPr="003A1DFC">
              <w:rPr>
                <w:sz w:val="24"/>
                <w:lang w:val="uk-UA" w:eastAsia="en-US" w:bidi="en-US"/>
              </w:rPr>
              <w:t>о</w:t>
            </w:r>
            <w:r w:rsidRPr="003A1DFC">
              <w:rPr>
                <w:sz w:val="24"/>
                <w:lang w:val="uk-UA" w:eastAsia="en-US" w:bidi="en-US"/>
              </w:rPr>
              <w:t>ваними на органах черевної порожнини, промежині, кінцівках. Пов'язки на живіт, промежину, кінцівки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57060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8F68C1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B273A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0BA8B4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53F5D5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00AAA5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34153D2B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017A784" w14:textId="77777777" w:rsidR="000623DE" w:rsidRPr="003A1DFC" w:rsidRDefault="00067EA6" w:rsidP="0073480D">
            <w:pPr>
              <w:widowControl w:val="0"/>
              <w:spacing w:before="31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3. Догляд за хворими з гнійною патологією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824F4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027B526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5D5DA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DEAA41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F36709B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8AC0DA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2F90909C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D86986" w14:textId="77777777" w:rsidR="000623DE" w:rsidRPr="003A1DFC" w:rsidRDefault="00067EA6" w:rsidP="0073480D">
            <w:pPr>
              <w:widowControl w:val="0"/>
              <w:tabs>
                <w:tab w:val="left" w:pos="2777"/>
              </w:tabs>
              <w:spacing w:before="31"/>
              <w:ind w:right="96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4. Стерилізація перев’язочного матеріалу і операційної білизни. Організація роботи в операційній.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Хірургічна </w:t>
            </w:r>
            <w:r w:rsidRPr="003A1DFC">
              <w:rPr>
                <w:sz w:val="24"/>
                <w:lang w:val="uk-UA" w:eastAsia="en-US" w:bidi="en-US"/>
              </w:rPr>
              <w:t>обробка рук хірурга та операційного поля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254F76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A4B77C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A1FF44C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EC0950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2E05BA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9E64D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6AD217C3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088318" w14:textId="77777777" w:rsidR="000623DE" w:rsidRPr="003A1DFC" w:rsidRDefault="00067EA6" w:rsidP="0073480D">
            <w:pPr>
              <w:widowControl w:val="0"/>
              <w:spacing w:before="31"/>
              <w:ind w:right="96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5. Хірургічна операція, підготовка хворих до операцій. Догляд за хворими у післяопер</w:t>
            </w:r>
            <w:r w:rsidRPr="003A1DFC">
              <w:rPr>
                <w:sz w:val="24"/>
                <w:lang w:val="uk-UA" w:eastAsia="en-US" w:bidi="en-US"/>
              </w:rPr>
              <w:t>а</w:t>
            </w:r>
            <w:r w:rsidRPr="003A1DFC">
              <w:rPr>
                <w:sz w:val="24"/>
                <w:lang w:val="uk-UA" w:eastAsia="en-US" w:bidi="en-US"/>
              </w:rPr>
              <w:t>ційному періоді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9A0210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4E118F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04441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B4CF1E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7A848C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63BAFB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5F6B8B85" w14:textId="77777777" w:rsidTr="00B0778A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E68AE7" w14:textId="77777777" w:rsidR="000623DE" w:rsidRPr="003A1DFC" w:rsidRDefault="00067EA6" w:rsidP="0073480D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 w:eastAsia="en-US" w:bidi="en-US"/>
              </w:rPr>
              <w:t>Розділ 3. Догляд за дітьми, його роль у лікувальному процесі та організація</w:t>
            </w:r>
            <w:r w:rsidRPr="003A1DFC">
              <w:rPr>
                <w:b/>
                <w:spacing w:val="-4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b/>
                <w:sz w:val="24"/>
                <w:lang w:val="uk-UA" w:eastAsia="en-US" w:bidi="en-US"/>
              </w:rPr>
              <w:t>в</w:t>
            </w:r>
            <w:r w:rsidRPr="003A1DFC">
              <w:rPr>
                <w:b/>
                <w:spacing w:val="-3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b/>
                <w:sz w:val="24"/>
                <w:lang w:val="uk-UA" w:eastAsia="en-US" w:bidi="en-US"/>
              </w:rPr>
              <w:t>умовах</w:t>
            </w:r>
            <w:r w:rsidRPr="003A1DFC">
              <w:rPr>
                <w:b/>
                <w:sz w:val="24"/>
                <w:lang w:val="uk-UA" w:eastAsia="en-US" w:bidi="en-US"/>
              </w:rPr>
              <w:tab/>
              <w:t>педіатричного</w:t>
            </w:r>
            <w:r w:rsidRPr="003A1DFC">
              <w:rPr>
                <w:b/>
                <w:spacing w:val="1"/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b/>
                <w:sz w:val="24"/>
                <w:lang w:val="uk-UA" w:eastAsia="en-US" w:bidi="en-US"/>
              </w:rPr>
              <w:t>стаціонару</w:t>
            </w:r>
          </w:p>
        </w:tc>
      </w:tr>
      <w:tr w:rsidR="000623DE" w:rsidRPr="003A1DFC" w14:paraId="2AA7D613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D451B9" w14:textId="77777777" w:rsidR="000623DE" w:rsidRPr="003A1DFC" w:rsidRDefault="0073480D" w:rsidP="0073480D">
            <w:pPr>
              <w:widowControl w:val="0"/>
              <w:tabs>
                <w:tab w:val="left" w:pos="3108"/>
              </w:tabs>
              <w:spacing w:before="31"/>
              <w:ind w:right="96"/>
              <w:jc w:val="both"/>
              <w:rPr>
                <w:sz w:val="24"/>
                <w:lang w:val="uk-UA"/>
              </w:rPr>
            </w:pPr>
            <w:bookmarkStart w:id="3" w:name="_Hlk21589825"/>
            <w:r>
              <w:rPr>
                <w:sz w:val="24"/>
                <w:lang w:val="uk-UA" w:eastAsia="en-US" w:bidi="en-US"/>
              </w:rPr>
              <w:t xml:space="preserve">1. </w:t>
            </w:r>
            <w:r w:rsidR="00067EA6" w:rsidRPr="003A1DFC">
              <w:rPr>
                <w:sz w:val="24"/>
                <w:lang w:val="uk-UA" w:eastAsia="en-US" w:bidi="en-US"/>
              </w:rPr>
              <w:t xml:space="preserve">Роль догляду </w:t>
            </w:r>
            <w:r w:rsidR="00E2557B">
              <w:rPr>
                <w:sz w:val="24"/>
                <w:lang w:val="uk-UA" w:eastAsia="en-US" w:bidi="en-US"/>
              </w:rPr>
              <w:t>за хворими дітьми в лікув</w:t>
            </w:r>
            <w:r w:rsidR="00E2557B">
              <w:rPr>
                <w:sz w:val="24"/>
                <w:lang w:val="uk-UA" w:eastAsia="en-US" w:bidi="en-US"/>
              </w:rPr>
              <w:t>а</w:t>
            </w:r>
            <w:r w:rsidR="00E2557B">
              <w:rPr>
                <w:sz w:val="24"/>
                <w:lang w:val="uk-UA" w:eastAsia="en-US" w:bidi="en-US"/>
              </w:rPr>
              <w:t>льно-</w:t>
            </w:r>
            <w:r w:rsidR="00067EA6" w:rsidRPr="003A1DFC">
              <w:rPr>
                <w:sz w:val="24"/>
                <w:lang w:val="uk-UA" w:eastAsia="en-US" w:bidi="en-US"/>
              </w:rPr>
              <w:t>діагностичному процесі.</w:t>
            </w:r>
          </w:p>
          <w:p w14:paraId="5B4FE8F8" w14:textId="77777777" w:rsidR="000623DE" w:rsidRPr="003A1DFC" w:rsidRDefault="00067EA6" w:rsidP="0073480D">
            <w:pPr>
              <w:widowControl w:val="0"/>
              <w:tabs>
                <w:tab w:val="left" w:pos="2315"/>
                <w:tab w:val="left" w:pos="3171"/>
              </w:tabs>
              <w:spacing w:before="2"/>
              <w:ind w:right="97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Структура і </w:t>
            </w:r>
            <w:bookmarkEnd w:id="3"/>
            <w:r w:rsidRPr="003A1DFC">
              <w:rPr>
                <w:sz w:val="24"/>
                <w:lang w:val="uk-UA" w:eastAsia="en-US" w:bidi="en-US"/>
              </w:rPr>
              <w:t>функції педіатричного стаціон</w:t>
            </w:r>
            <w:r w:rsidRPr="003A1DFC">
              <w:rPr>
                <w:sz w:val="24"/>
                <w:lang w:val="uk-UA" w:eastAsia="en-US" w:bidi="en-US"/>
              </w:rPr>
              <w:t>а</w:t>
            </w:r>
            <w:r w:rsidRPr="003A1DFC">
              <w:rPr>
                <w:sz w:val="24"/>
                <w:lang w:val="uk-UA" w:eastAsia="en-US" w:bidi="en-US"/>
              </w:rPr>
              <w:t>ру та поліклініки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3A945D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EA0BF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DA1D6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A60ED9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9450EF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F199D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6AB99174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CC723E" w14:textId="77777777" w:rsidR="000623DE" w:rsidRPr="003A1DFC" w:rsidRDefault="0073480D" w:rsidP="0073480D">
            <w:pPr>
              <w:widowControl w:val="0"/>
              <w:tabs>
                <w:tab w:val="left" w:pos="828"/>
                <w:tab w:val="left" w:pos="2821"/>
                <w:tab w:val="left" w:pos="3169"/>
              </w:tabs>
              <w:spacing w:before="33"/>
              <w:ind w:right="9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 w:bidi="en-US"/>
              </w:rPr>
              <w:t xml:space="preserve">2. </w:t>
            </w:r>
            <w:r w:rsidR="00067EA6" w:rsidRPr="003A1DFC">
              <w:rPr>
                <w:sz w:val="24"/>
                <w:lang w:val="uk-UA" w:eastAsia="en-US" w:bidi="en-US"/>
              </w:rPr>
              <w:t xml:space="preserve">Приймальне </w:t>
            </w:r>
            <w:r w:rsidR="00067EA6" w:rsidRPr="003A1DFC">
              <w:rPr>
                <w:spacing w:val="-1"/>
                <w:sz w:val="24"/>
                <w:lang w:val="uk-UA" w:eastAsia="en-US" w:bidi="en-US"/>
              </w:rPr>
              <w:t xml:space="preserve">відділення </w:t>
            </w:r>
            <w:r w:rsidR="00067EA6" w:rsidRPr="003A1DFC">
              <w:rPr>
                <w:sz w:val="24"/>
                <w:lang w:val="uk-UA" w:eastAsia="en-US" w:bidi="en-US"/>
              </w:rPr>
              <w:t>дитячої лікарні. Госпіталізація, санітарна обробка та тран</w:t>
            </w:r>
            <w:r w:rsidR="00067EA6" w:rsidRPr="003A1DFC">
              <w:rPr>
                <w:sz w:val="24"/>
                <w:lang w:val="uk-UA" w:eastAsia="en-US" w:bidi="en-US"/>
              </w:rPr>
              <w:t>с</w:t>
            </w:r>
            <w:r w:rsidR="00067EA6" w:rsidRPr="003A1DFC">
              <w:rPr>
                <w:sz w:val="24"/>
                <w:lang w:val="uk-UA" w:eastAsia="en-US" w:bidi="en-US"/>
              </w:rPr>
              <w:t>портування хворих дітей. Організація сан</w:t>
            </w:r>
            <w:r w:rsidR="00067EA6" w:rsidRPr="003A1DFC">
              <w:rPr>
                <w:sz w:val="24"/>
                <w:lang w:val="uk-UA" w:eastAsia="en-US" w:bidi="en-US"/>
              </w:rPr>
              <w:t>і</w:t>
            </w:r>
            <w:r w:rsidR="00067EA6" w:rsidRPr="003A1DFC">
              <w:rPr>
                <w:sz w:val="24"/>
                <w:lang w:val="uk-UA" w:eastAsia="en-US" w:bidi="en-US"/>
              </w:rPr>
              <w:t>тарно-гігієнічного та протиепідемічного</w:t>
            </w:r>
            <w:r w:rsidR="00067EA6" w:rsidRPr="003A1DFC">
              <w:rPr>
                <w:spacing w:val="-5"/>
                <w:sz w:val="24"/>
                <w:lang w:val="uk-UA" w:eastAsia="en-US" w:bidi="en-US"/>
              </w:rPr>
              <w:t xml:space="preserve"> </w:t>
            </w:r>
            <w:r w:rsidR="00067EA6" w:rsidRPr="003A1DFC">
              <w:rPr>
                <w:sz w:val="24"/>
                <w:lang w:val="uk-UA" w:eastAsia="en-US" w:bidi="en-US"/>
              </w:rPr>
              <w:t>р</w:t>
            </w:r>
            <w:r w:rsidR="00067EA6" w:rsidRPr="003A1DFC">
              <w:rPr>
                <w:sz w:val="24"/>
                <w:lang w:val="uk-UA" w:eastAsia="en-US" w:bidi="en-US"/>
              </w:rPr>
              <w:t>е</w:t>
            </w:r>
            <w:r w:rsidR="00067EA6" w:rsidRPr="003A1DFC">
              <w:rPr>
                <w:sz w:val="24"/>
                <w:lang w:val="uk-UA" w:eastAsia="en-US" w:bidi="en-US"/>
              </w:rPr>
              <w:t>жиму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47781C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D79DD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D0235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E99F32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8D1709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EB96DE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4389411A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0DEFDF" w14:textId="77777777" w:rsidR="000623DE" w:rsidRPr="003A1DFC" w:rsidRDefault="0073480D" w:rsidP="0073480D">
            <w:pPr>
              <w:widowControl w:val="0"/>
              <w:tabs>
                <w:tab w:val="left" w:pos="2096"/>
              </w:tabs>
              <w:spacing w:before="31"/>
              <w:ind w:right="9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 w:bidi="en-US"/>
              </w:rPr>
              <w:t xml:space="preserve">3. </w:t>
            </w:r>
            <w:r w:rsidR="00067EA6" w:rsidRPr="003A1DFC">
              <w:rPr>
                <w:sz w:val="24"/>
                <w:lang w:val="uk-UA" w:eastAsia="en-US" w:bidi="en-US"/>
              </w:rPr>
              <w:t>Особливості гігієни дітей різного віку та догляд за ними в стаціонарі дитячої лікарні. Догляд за дітьми з лихоманкою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B82AF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54D70A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CA72F9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3A99A37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8E0F11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E4C5E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7EB970E8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936AE6" w14:textId="77777777" w:rsidR="000623DE" w:rsidRPr="003A1DFC" w:rsidRDefault="00067EA6" w:rsidP="0073480D">
            <w:pPr>
              <w:widowControl w:val="0"/>
              <w:tabs>
                <w:tab w:val="left" w:pos="1379"/>
                <w:tab w:val="left" w:pos="3166"/>
              </w:tabs>
              <w:spacing w:before="33"/>
              <w:ind w:right="93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>4.</w:t>
            </w:r>
            <w:bookmarkStart w:id="4" w:name="_Hlk21589923"/>
            <w:r w:rsidR="0073480D">
              <w:rPr>
                <w:sz w:val="24"/>
                <w:lang w:val="uk-UA" w:eastAsia="en-US" w:bidi="en-US"/>
              </w:rPr>
              <w:t xml:space="preserve"> </w:t>
            </w:r>
            <w:r w:rsidRPr="003A1DFC">
              <w:rPr>
                <w:sz w:val="24"/>
                <w:lang w:val="uk-UA" w:eastAsia="en-US" w:bidi="en-US"/>
              </w:rPr>
              <w:t>Облік та правила зберігання лікарських засобів.</w:t>
            </w:r>
          </w:p>
          <w:p w14:paraId="4978B4F9" w14:textId="77777777" w:rsidR="000623DE" w:rsidRPr="003A1DFC" w:rsidRDefault="00067EA6" w:rsidP="0073480D">
            <w:pPr>
              <w:widowControl w:val="0"/>
              <w:tabs>
                <w:tab w:val="left" w:pos="3002"/>
              </w:tabs>
              <w:ind w:right="97"/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 w:eastAsia="en-US" w:bidi="en-US"/>
              </w:rPr>
              <w:t xml:space="preserve">Особливості </w:t>
            </w:r>
            <w:r w:rsidRPr="003A1DFC">
              <w:rPr>
                <w:spacing w:val="-1"/>
                <w:sz w:val="24"/>
                <w:lang w:val="uk-UA" w:eastAsia="en-US" w:bidi="en-US"/>
              </w:rPr>
              <w:t xml:space="preserve">введення </w:t>
            </w:r>
            <w:r w:rsidRPr="003A1DFC">
              <w:rPr>
                <w:sz w:val="24"/>
                <w:lang w:val="uk-UA" w:eastAsia="en-US" w:bidi="en-US"/>
              </w:rPr>
              <w:t>лікарських засобів у</w:t>
            </w:r>
            <w:r w:rsidRPr="003A1DFC">
              <w:rPr>
                <w:spacing w:val="-7"/>
                <w:sz w:val="24"/>
                <w:lang w:val="uk-UA" w:eastAsia="en-US" w:bidi="en-US"/>
              </w:rPr>
              <w:t xml:space="preserve"> </w:t>
            </w:r>
            <w:bookmarkEnd w:id="4"/>
            <w:r w:rsidRPr="003A1DFC">
              <w:rPr>
                <w:sz w:val="24"/>
                <w:lang w:val="uk-UA" w:eastAsia="en-US" w:bidi="en-US"/>
              </w:rPr>
              <w:t>дітей</w:t>
            </w:r>
            <w:r w:rsidR="00E2557B"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C38FD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732892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E8123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10F758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EDB97F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F1FE6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6DACC0F7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2D7D07" w14:textId="77777777" w:rsidR="000623DE" w:rsidRPr="003A1DFC" w:rsidRDefault="00E2557B" w:rsidP="0073480D">
            <w:pPr>
              <w:widowControl w:val="0"/>
              <w:spacing w:before="33"/>
              <w:ind w:right="9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 w:bidi="en-US"/>
              </w:rPr>
              <w:t>5. Техніка проведення антропо</w:t>
            </w:r>
            <w:r w:rsidR="00067EA6" w:rsidRPr="003A1DFC">
              <w:rPr>
                <w:sz w:val="24"/>
                <w:lang w:val="uk-UA" w:eastAsia="en-US" w:bidi="en-US"/>
              </w:rPr>
              <w:t>метричних вимірювань у дітей різного віку.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223C0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6695A4" w14:textId="77777777" w:rsidR="000623DE" w:rsidRPr="003A1DFC" w:rsidRDefault="00380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87830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BA8434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6E7E82" w14:textId="77777777" w:rsidR="000623DE" w:rsidRPr="003A1DFC" w:rsidRDefault="0038012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F7FCDF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</w:t>
            </w:r>
          </w:p>
        </w:tc>
      </w:tr>
      <w:tr w:rsidR="000623DE" w:rsidRPr="003A1DFC" w14:paraId="02F740B3" w14:textId="77777777" w:rsidTr="00B0778A"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73A849" w14:textId="77777777" w:rsidR="000623DE" w:rsidRPr="003A1DFC" w:rsidRDefault="00067EA6" w:rsidP="0073480D">
            <w:pPr>
              <w:jc w:val="both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Всього годин по дисципліні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0BC95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38F49D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0D003B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CE9F11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B91B88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61E767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50</w:t>
            </w:r>
          </w:p>
        </w:tc>
      </w:tr>
    </w:tbl>
    <w:p w14:paraId="6279C441" w14:textId="77777777" w:rsidR="000623DE" w:rsidRPr="003A1DFC" w:rsidRDefault="000623DE">
      <w:pPr>
        <w:rPr>
          <w:b/>
          <w:sz w:val="24"/>
          <w:lang w:val="uk-UA"/>
        </w:rPr>
      </w:pPr>
    </w:p>
    <w:p w14:paraId="746AD86A" w14:textId="77777777" w:rsidR="000623DE" w:rsidRPr="003A1DFC" w:rsidRDefault="000623DE">
      <w:pPr>
        <w:rPr>
          <w:b/>
          <w:sz w:val="24"/>
          <w:lang w:val="uk-UA"/>
        </w:rPr>
      </w:pPr>
    </w:p>
    <w:p w14:paraId="41FD5371" w14:textId="77777777" w:rsidR="000623DE" w:rsidRPr="003A1DFC" w:rsidRDefault="00067EA6" w:rsidP="0073480D">
      <w:pPr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4.</w:t>
      </w:r>
      <w:r w:rsidRPr="003A1DFC">
        <w:rPr>
          <w:sz w:val="24"/>
          <w:lang w:val="uk-UA"/>
        </w:rPr>
        <w:t xml:space="preserve"> </w:t>
      </w:r>
      <w:r w:rsidRPr="003A1DFC">
        <w:rPr>
          <w:b/>
          <w:sz w:val="24"/>
          <w:lang w:val="uk-UA"/>
        </w:rPr>
        <w:t>Теми лекцій</w:t>
      </w:r>
    </w:p>
    <w:tbl>
      <w:tblPr>
        <w:tblW w:w="1017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04"/>
        <w:gridCol w:w="7990"/>
        <w:gridCol w:w="1476"/>
      </w:tblGrid>
      <w:tr w:rsidR="000623DE" w:rsidRPr="003A1DFC" w14:paraId="0DC27ADA" w14:textId="77777777">
        <w:trPr>
          <w:trHeight w:val="4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76F67C" w14:textId="77777777" w:rsidR="000623DE" w:rsidRPr="003A1DFC" w:rsidRDefault="00067EA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№</w:t>
            </w:r>
          </w:p>
          <w:p w14:paraId="24DAC41F" w14:textId="77777777" w:rsidR="000623DE" w:rsidRPr="003A1DFC" w:rsidRDefault="00067EA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A2A144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Тема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119CE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Кількість</w:t>
            </w:r>
          </w:p>
          <w:p w14:paraId="7FBCEC4E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/>
                <w:sz w:val="24"/>
                <w:lang w:val="uk-UA"/>
              </w:rPr>
              <w:t>годин</w:t>
            </w:r>
          </w:p>
        </w:tc>
      </w:tr>
      <w:tr w:rsidR="000623DE" w:rsidRPr="003A1DFC" w14:paraId="549980FC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EFC340" w14:textId="77777777" w:rsidR="000623DE" w:rsidRPr="0073480D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226816" w14:textId="77777777" w:rsidR="000623DE" w:rsidRPr="003A1DFC" w:rsidRDefault="00067EA6" w:rsidP="0073480D">
            <w:pPr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Основні принципи загального та спеціального догляду за хворими терапе</w:t>
            </w:r>
            <w:r w:rsidRPr="003A1DFC">
              <w:rPr>
                <w:sz w:val="24"/>
                <w:lang w:val="uk-UA"/>
              </w:rPr>
              <w:t>в</w:t>
            </w:r>
            <w:r w:rsidRPr="003A1DFC">
              <w:rPr>
                <w:sz w:val="24"/>
                <w:lang w:val="uk-UA"/>
              </w:rPr>
              <w:t>тичного профілю. Організація роботи терапевтичних відділень стаціонару</w:t>
            </w:r>
            <w:r w:rsidR="00E2557B">
              <w:rPr>
                <w:sz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FFD4F5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</w:tr>
      <w:tr w:rsidR="000623DE" w:rsidRPr="003A1DFC" w14:paraId="671ACA41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F6366A" w14:textId="77777777" w:rsidR="000623DE" w:rsidRPr="0073480D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924571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Введення в хірургію. Антисептика та антисептика</w:t>
            </w:r>
            <w:r w:rsidR="00E255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7EDE16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</w:tr>
      <w:tr w:rsidR="000623DE" w:rsidRPr="003A1DFC" w14:paraId="6725BFD7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E1EC5" w14:textId="77777777" w:rsidR="000623DE" w:rsidRPr="0073480D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7F2869" w14:textId="77777777" w:rsidR="000623DE" w:rsidRPr="003A1DFC" w:rsidRDefault="00067EA6" w:rsidP="00E2557B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Організація роботи в чистій перев'язочній. Десмургія, перев'язочний мат</w:t>
            </w:r>
            <w:r w:rsidRPr="003A1DFC">
              <w:rPr>
                <w:sz w:val="24"/>
                <w:szCs w:val="24"/>
                <w:lang w:val="uk-UA"/>
              </w:rPr>
              <w:t>е</w:t>
            </w:r>
            <w:r w:rsidRPr="003A1DFC">
              <w:rPr>
                <w:sz w:val="24"/>
                <w:szCs w:val="24"/>
                <w:lang w:val="uk-UA"/>
              </w:rPr>
              <w:t>ріал, типові бинтові пов'язки. Догляд за хворими, оперованими на органах черевної порожнини, промежині, кінцівках. Пов'язки на живіт,</w:t>
            </w:r>
            <w:r w:rsidRPr="003A1DFC">
              <w:rPr>
                <w:spacing w:val="69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sz w:val="24"/>
                <w:szCs w:val="24"/>
                <w:lang w:val="uk-UA"/>
              </w:rPr>
              <w:t>промеж</w:t>
            </w:r>
            <w:r w:rsidRPr="003A1DFC">
              <w:rPr>
                <w:sz w:val="24"/>
                <w:szCs w:val="24"/>
                <w:lang w:val="uk-UA"/>
              </w:rPr>
              <w:t>и</w:t>
            </w:r>
            <w:r w:rsidRPr="003A1DFC">
              <w:rPr>
                <w:sz w:val="24"/>
                <w:szCs w:val="24"/>
                <w:lang w:val="uk-UA"/>
              </w:rPr>
              <w:t>ну</w:t>
            </w:r>
            <w:r w:rsidR="00E255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3E0A8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sz w:val="24"/>
                <w:lang w:val="uk-UA"/>
              </w:rPr>
              <w:t>2</w:t>
            </w:r>
          </w:p>
        </w:tc>
      </w:tr>
      <w:tr w:rsidR="000623DE" w:rsidRPr="003A1DFC" w14:paraId="0655B4C8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3D982A" w14:textId="77777777" w:rsidR="000623DE" w:rsidRPr="003A1DFC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034B31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Роль догляду за хворими дітьми в лікувально-діагностичному процесі. Структура і функції педіатричного стаціонару та</w:t>
            </w:r>
          </w:p>
          <w:p w14:paraId="756858A9" w14:textId="77777777" w:rsidR="000623DE" w:rsidRPr="003A1DFC" w:rsidRDefault="00E2557B" w:rsidP="0073480D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поліклініки.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1E3EA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</w:tr>
      <w:tr w:rsidR="000623DE" w:rsidRPr="003A1DFC" w14:paraId="0978655B" w14:textId="77777777">
        <w:trPr>
          <w:trHeight w:val="48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050DA9" w14:textId="77777777" w:rsidR="000623DE" w:rsidRPr="003A1DFC" w:rsidRDefault="0073480D" w:rsidP="0073480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E9DE4A" w14:textId="77777777" w:rsidR="000623DE" w:rsidRPr="003A1DFC" w:rsidRDefault="00067EA6" w:rsidP="0073480D">
            <w:pPr>
              <w:pStyle w:val="TableParagraph"/>
              <w:tabs>
                <w:tab w:val="left" w:pos="1594"/>
                <w:tab w:val="left" w:pos="1915"/>
                <w:tab w:val="left" w:pos="2875"/>
                <w:tab w:val="left" w:pos="3439"/>
                <w:tab w:val="left" w:pos="4654"/>
                <w:tab w:val="left" w:pos="5798"/>
                <w:tab w:val="left" w:pos="5857"/>
                <w:tab w:val="left" w:pos="6956"/>
              </w:tabs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>Приймальне відділення дитячої</w:t>
            </w:r>
            <w:r w:rsidRPr="003A1DFC">
              <w:rPr>
                <w:sz w:val="24"/>
                <w:szCs w:val="24"/>
                <w:lang w:val="uk-UA"/>
              </w:rPr>
              <w:tab/>
              <w:t>лікарні. Госпіталізація, санітарна</w:t>
            </w:r>
            <w:r w:rsidRPr="003A1DFC">
              <w:rPr>
                <w:sz w:val="24"/>
                <w:szCs w:val="24"/>
                <w:lang w:val="uk-UA"/>
              </w:rPr>
              <w:tab/>
              <w:t xml:space="preserve">обробка та транспортування хворих </w:t>
            </w:r>
            <w:r w:rsidRPr="003A1DFC">
              <w:rPr>
                <w:spacing w:val="-1"/>
                <w:sz w:val="24"/>
                <w:szCs w:val="24"/>
                <w:lang w:val="uk-UA"/>
              </w:rPr>
              <w:t>дітей.</w:t>
            </w:r>
          </w:p>
          <w:p w14:paraId="7C01AB2D" w14:textId="77777777" w:rsidR="000623DE" w:rsidRPr="003A1DFC" w:rsidRDefault="00067EA6" w:rsidP="0073480D">
            <w:pPr>
              <w:pStyle w:val="TableParagraph"/>
              <w:tabs>
                <w:tab w:val="left" w:pos="1851"/>
                <w:tab w:val="left" w:pos="4824"/>
                <w:tab w:val="left" w:pos="5378"/>
              </w:tabs>
              <w:spacing w:line="322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sz w:val="24"/>
                <w:szCs w:val="24"/>
                <w:lang w:val="uk-UA"/>
              </w:rPr>
              <w:t xml:space="preserve">Організація санітарно-гігієнічного та </w:t>
            </w:r>
            <w:r w:rsidRPr="003A1DFC">
              <w:rPr>
                <w:spacing w:val="-1"/>
                <w:sz w:val="24"/>
                <w:szCs w:val="24"/>
                <w:lang w:val="uk-UA"/>
              </w:rPr>
              <w:t xml:space="preserve">протиепідемічного </w:t>
            </w:r>
            <w:r w:rsidRPr="003A1DFC">
              <w:rPr>
                <w:sz w:val="24"/>
                <w:szCs w:val="24"/>
                <w:lang w:val="uk-UA"/>
              </w:rPr>
              <w:t>режиму</w:t>
            </w:r>
            <w:r w:rsidR="00F5258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10C592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r w:rsidRPr="003A1DFC">
              <w:rPr>
                <w:bCs/>
                <w:sz w:val="24"/>
                <w:lang w:val="uk-UA"/>
              </w:rPr>
              <w:t>2</w:t>
            </w:r>
          </w:p>
        </w:tc>
      </w:tr>
      <w:tr w:rsidR="000623DE" w:rsidRPr="003A1DFC" w14:paraId="789C0402" w14:textId="77777777">
        <w:tc>
          <w:tcPr>
            <w:tcW w:w="8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AD51C70" w14:textId="77777777" w:rsidR="000623DE" w:rsidRPr="003A1DFC" w:rsidRDefault="0073480D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</w:t>
            </w:r>
            <w:r w:rsidR="00067EA6" w:rsidRPr="003A1DFC">
              <w:rPr>
                <w:b/>
                <w:sz w:val="24"/>
                <w:lang w:val="uk-UA"/>
              </w:rPr>
              <w:t>Разом годин: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B0E05D" w14:textId="77777777" w:rsidR="000623DE" w:rsidRPr="003A1DFC" w:rsidRDefault="00067EA6">
            <w:pPr>
              <w:jc w:val="center"/>
              <w:rPr>
                <w:sz w:val="24"/>
                <w:lang w:val="uk-UA"/>
              </w:rPr>
            </w:pPr>
            <w:bookmarkStart w:id="5" w:name="_Hlk21592775"/>
            <w:bookmarkEnd w:id="5"/>
            <w:r w:rsidRPr="003A1DFC">
              <w:rPr>
                <w:sz w:val="24"/>
                <w:lang w:val="uk-UA"/>
              </w:rPr>
              <w:t>10</w:t>
            </w:r>
          </w:p>
        </w:tc>
      </w:tr>
    </w:tbl>
    <w:p w14:paraId="1452B1B9" w14:textId="77777777" w:rsidR="000623DE" w:rsidRPr="003A1DFC" w:rsidRDefault="000623DE">
      <w:pPr>
        <w:ind w:left="284"/>
        <w:jc w:val="center"/>
        <w:rPr>
          <w:b/>
          <w:sz w:val="24"/>
          <w:lang w:val="uk-UA"/>
        </w:rPr>
      </w:pPr>
    </w:p>
    <w:p w14:paraId="4378B663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5. Теми семінарських занять</w:t>
      </w:r>
    </w:p>
    <w:p w14:paraId="08F9C5F1" w14:textId="77777777" w:rsidR="000623DE" w:rsidRPr="003A1DFC" w:rsidRDefault="00067EA6">
      <w:pPr>
        <w:ind w:firstLine="397"/>
        <w:rPr>
          <w:sz w:val="24"/>
          <w:lang w:val="uk-UA"/>
        </w:rPr>
      </w:pPr>
      <w:r w:rsidRPr="003A1DFC">
        <w:rPr>
          <w:bCs/>
          <w:sz w:val="24"/>
          <w:lang w:val="uk-UA"/>
        </w:rPr>
        <w:t>Семінарських занять немає згідно з типовою навчальною програмою.</w:t>
      </w:r>
    </w:p>
    <w:p w14:paraId="712B5716" w14:textId="77777777" w:rsidR="000623DE" w:rsidRPr="003A1DFC" w:rsidRDefault="000623DE">
      <w:pPr>
        <w:ind w:left="284"/>
        <w:jc w:val="center"/>
        <w:rPr>
          <w:b/>
          <w:sz w:val="24"/>
          <w:lang w:val="uk-UA"/>
        </w:rPr>
      </w:pPr>
    </w:p>
    <w:p w14:paraId="26B8CB19" w14:textId="77777777" w:rsidR="000623DE" w:rsidRPr="003A1DFC" w:rsidRDefault="00067EA6">
      <w:pPr>
        <w:ind w:left="284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6.</w:t>
      </w:r>
      <w:r w:rsidRPr="003A1DFC">
        <w:rPr>
          <w:sz w:val="24"/>
          <w:lang w:val="uk-UA"/>
        </w:rPr>
        <w:t xml:space="preserve"> </w:t>
      </w:r>
      <w:r w:rsidRPr="003A1DFC">
        <w:rPr>
          <w:b/>
          <w:sz w:val="24"/>
          <w:lang w:val="uk-UA"/>
        </w:rPr>
        <w:t>Теми практичних занять</w:t>
      </w:r>
    </w:p>
    <w:tbl>
      <w:tblPr>
        <w:tblW w:w="10126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26"/>
        <w:gridCol w:w="1560"/>
      </w:tblGrid>
      <w:tr w:rsidR="000623DE" w:rsidRPr="003A1DFC" w14:paraId="1BF2B126" w14:textId="77777777" w:rsidTr="00B0778A">
        <w:trPr>
          <w:trHeight w:val="63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544B56" w14:textId="77777777" w:rsidR="000623DE" w:rsidRPr="003A1DFC" w:rsidRDefault="00067EA6">
            <w:pPr>
              <w:pStyle w:val="TableParagraph"/>
              <w:tabs>
                <w:tab w:val="right" w:pos="266"/>
              </w:tabs>
              <w:spacing w:before="57"/>
              <w:ind w:left="180" w:hanging="89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DAE022" w14:textId="77777777" w:rsidR="000623DE" w:rsidRPr="003A1DFC" w:rsidRDefault="000623DE">
            <w:pPr>
              <w:pStyle w:val="TableParagraph"/>
              <w:spacing w:before="218"/>
              <w:ind w:left="3131" w:right="3123"/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D5538B" w14:textId="77777777" w:rsidR="000623DE" w:rsidRPr="003A1DFC" w:rsidRDefault="00067EA6">
            <w:pPr>
              <w:pStyle w:val="TableParagraph"/>
              <w:spacing w:before="57"/>
              <w:ind w:left="605" w:right="326" w:hanging="252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Кіл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ь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кість г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о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дин</w:t>
            </w:r>
          </w:p>
        </w:tc>
      </w:tr>
      <w:tr w:rsidR="000623DE" w:rsidRPr="003A1DFC" w14:paraId="594EC235" w14:textId="77777777" w:rsidTr="00B0778A">
        <w:trPr>
          <w:trHeight w:val="700"/>
        </w:trPr>
        <w:tc>
          <w:tcPr>
            <w:tcW w:w="10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2B461" w14:textId="77777777" w:rsidR="000623DE" w:rsidRPr="003A1DFC" w:rsidRDefault="00067EA6" w:rsidP="0073480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Розділ 1. Структура та основні завдання догляду за хворими в загальній системі лікування хворих терапевтичного профілю</w:t>
            </w:r>
          </w:p>
        </w:tc>
      </w:tr>
      <w:tr w:rsidR="000623DE" w:rsidRPr="003A1DFC" w14:paraId="5967330A" w14:textId="77777777" w:rsidTr="00B0778A">
        <w:trPr>
          <w:trHeight w:val="6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D4458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B3BCB0" w14:textId="77777777" w:rsidR="000623DE" w:rsidRPr="003A1DFC" w:rsidRDefault="00067EA6">
            <w:pPr>
              <w:pStyle w:val="TableParagraph"/>
              <w:spacing w:before="52"/>
              <w:ind w:left="141" w:right="99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Основні принципи загального та спеціального догляду за хворими терап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е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втичного профілю. Організація роботи терапевтичних відділень стаціон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ру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5A61CF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02EC7F26" w14:textId="77777777" w:rsidTr="00B0778A">
        <w:trPr>
          <w:trHeight w:val="37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1DF599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63EF2A" w14:textId="77777777" w:rsidR="000623DE" w:rsidRPr="003A1DFC" w:rsidRDefault="00067EA6">
            <w:pPr>
              <w:pStyle w:val="TableParagraph"/>
              <w:spacing w:before="52"/>
              <w:ind w:left="141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Розпитування та огляд хворого, їх роль в оцінці загального стану пацієнта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DAC60C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57DFE2F1" w14:textId="77777777" w:rsidTr="00B0778A">
        <w:trPr>
          <w:trHeight w:val="54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D67E8A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C154A4" w14:textId="77777777" w:rsidR="000623DE" w:rsidRPr="003A1DFC" w:rsidRDefault="00067EA6">
            <w:pPr>
              <w:pStyle w:val="TableParagraph"/>
              <w:spacing w:before="52"/>
              <w:ind w:left="141" w:right="99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Визначення та реєстрація основних показників життєдіяльності організму: гемодинаміки, дихання, температури тіла. Догляд за хворими з гарячкою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D906A0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2943FF96" w14:textId="77777777" w:rsidTr="00B0778A">
        <w:trPr>
          <w:trHeight w:val="36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1227F1" w14:textId="77777777" w:rsidR="000623DE" w:rsidRPr="003A1DFC" w:rsidRDefault="00F5258E">
            <w:pPr>
              <w:pStyle w:val="TableParagraph"/>
              <w:spacing w:before="55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933413" w14:textId="77777777" w:rsidR="000623DE" w:rsidRPr="003A1DFC" w:rsidRDefault="00067EA6">
            <w:pPr>
              <w:pStyle w:val="TableParagraph"/>
              <w:spacing w:before="55"/>
              <w:ind w:left="141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Застосування основних видів лікарських засобів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41897A" w14:textId="77777777" w:rsidR="000623DE" w:rsidRPr="003A1DFC" w:rsidRDefault="00067EA6">
            <w:pPr>
              <w:pStyle w:val="TableParagraph"/>
              <w:spacing w:before="55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688418AA" w14:textId="77777777" w:rsidTr="00B0778A">
        <w:trPr>
          <w:trHeight w:val="38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B0F77B" w14:textId="77777777" w:rsidR="000623DE" w:rsidRPr="003A1DFC" w:rsidRDefault="00F5258E">
            <w:pPr>
              <w:pStyle w:val="TableParagraph"/>
              <w:spacing w:before="52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13094C" w14:textId="77777777" w:rsidR="000623DE" w:rsidRPr="003A1DFC" w:rsidRDefault="00067EA6">
            <w:pPr>
              <w:pStyle w:val="TableParagraph"/>
              <w:tabs>
                <w:tab w:val="left" w:pos="1645"/>
                <w:tab w:val="left" w:pos="2038"/>
                <w:tab w:val="left" w:pos="3820"/>
                <w:tab w:val="left" w:pos="4945"/>
                <w:tab w:val="left" w:pos="5496"/>
                <w:tab w:val="left" w:pos="7566"/>
              </w:tabs>
              <w:spacing w:before="52"/>
              <w:ind w:left="390" w:right="94" w:hanging="284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Загальний і спеціальний догляд за тяжкохворими і </w:t>
            </w:r>
            <w:proofErr w:type="spellStart"/>
            <w:r w:rsidRPr="003A1DFC">
              <w:rPr>
                <w:rFonts w:eastAsia="Calibri"/>
                <w:sz w:val="24"/>
                <w:szCs w:val="24"/>
                <w:lang w:val="uk-UA"/>
              </w:rPr>
              <w:t>агонуючими</w:t>
            </w:r>
            <w:proofErr w:type="spellEnd"/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585365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2865E083" w14:textId="77777777" w:rsidTr="00B0778A">
        <w:trPr>
          <w:trHeight w:val="302"/>
        </w:trPr>
        <w:tc>
          <w:tcPr>
            <w:tcW w:w="10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31CD5" w14:textId="77777777" w:rsidR="000623DE" w:rsidRPr="003A1DFC" w:rsidRDefault="00067EA6" w:rsidP="0073480D">
            <w:pPr>
              <w:pStyle w:val="TableParagraph"/>
              <w:ind w:left="675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Розділ 2. Догляд за хірургічними хворими</w:t>
            </w:r>
          </w:p>
        </w:tc>
      </w:tr>
      <w:tr w:rsidR="000623DE" w:rsidRPr="003A1DFC" w14:paraId="5C802A21" w14:textId="77777777" w:rsidTr="00B0778A">
        <w:trPr>
          <w:trHeight w:val="32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62BFDA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70C39" w14:textId="77777777" w:rsidR="000623DE" w:rsidRPr="003A1DFC" w:rsidRDefault="00067EA6">
            <w:pPr>
              <w:pStyle w:val="TableParagraph"/>
              <w:ind w:left="141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Введення в хірургію. Антисептика та антисептика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4CD47A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453A8BBA" w14:textId="77777777" w:rsidTr="00B0778A">
        <w:trPr>
          <w:trHeight w:val="77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DD1DB6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9B446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Організація роботи в чистій перев'язочній. Десмургія, перев'язочний мат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е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ріал, типові бинтові пов'язки. Догляд за хворими, оперованими на органах черевної порожнини, промежині, кінцівках. Пов'язки на живіт,</w:t>
            </w:r>
            <w:r w:rsidRPr="003A1DFC">
              <w:rPr>
                <w:rFonts w:eastAsia="Calibri"/>
                <w:spacing w:val="69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промеж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ну, кінцівки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59D26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0157AF3D" w14:textId="77777777" w:rsidTr="00B0778A">
        <w:trPr>
          <w:trHeight w:val="27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0F3F00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F0DA6F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Догляд за хворими з гнійною патологією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F8C2D8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4D016837" w14:textId="77777777" w:rsidTr="00B0778A">
        <w:trPr>
          <w:trHeight w:val="561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EA77AD" w14:textId="77777777" w:rsidR="000623DE" w:rsidRPr="003A1DFC" w:rsidRDefault="00067EA6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FDEA63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Стерилізація перев’язочного матеріалу і операційної білизни. Організація роботи в операційній. Хірургічна обробка рук хірурга та операційного п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ля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15A256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0CAF157C" w14:textId="77777777" w:rsidTr="00B0778A">
        <w:trPr>
          <w:trHeight w:val="55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07D332" w14:textId="77777777" w:rsidR="000623DE" w:rsidRPr="003A1DFC" w:rsidRDefault="00F5258E">
            <w:pPr>
              <w:pStyle w:val="TableParagraph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3DF2CB" w14:textId="77777777" w:rsidR="000623DE" w:rsidRPr="003A1DFC" w:rsidRDefault="00067EA6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Хірургічна операція, підготовка хворих до операцій. Догляд за хворими у післяопераційному періоді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98101D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7DC1C45D" w14:textId="77777777" w:rsidTr="00B0778A">
        <w:trPr>
          <w:trHeight w:val="408"/>
        </w:trPr>
        <w:tc>
          <w:tcPr>
            <w:tcW w:w="10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D7ED92" w14:textId="77777777" w:rsidR="000623DE" w:rsidRPr="003A1DFC" w:rsidRDefault="00067EA6" w:rsidP="0073480D">
            <w:pPr>
              <w:pStyle w:val="TableParagraph"/>
              <w:tabs>
                <w:tab w:val="left" w:pos="4802"/>
              </w:tabs>
              <w:ind w:left="1951" w:right="1114" w:hanging="1277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Розділ 3. Догляд за дітьми, його роль у лікувальному процесі та орган</w:t>
            </w:r>
            <w:r w:rsidR="0073480D">
              <w:rPr>
                <w:rFonts w:eastAsia="Calibri"/>
                <w:b/>
                <w:sz w:val="24"/>
                <w:szCs w:val="24"/>
                <w:lang w:val="uk-UA"/>
              </w:rPr>
              <w:t>і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зація</w:t>
            </w:r>
            <w:r w:rsidRPr="003A1DFC">
              <w:rPr>
                <w:rFonts w:eastAsia="Calibri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в</w:t>
            </w:r>
            <w:r w:rsidRPr="003A1DFC">
              <w:rPr>
                <w:rFonts w:eastAsia="Calibri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="0073480D">
              <w:rPr>
                <w:rFonts w:eastAsia="Calibri"/>
                <w:b/>
                <w:sz w:val="24"/>
                <w:szCs w:val="24"/>
                <w:lang w:val="uk-UA"/>
              </w:rPr>
              <w:t xml:space="preserve">умовах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педіатричного</w:t>
            </w:r>
            <w:r w:rsidRPr="003A1DFC">
              <w:rPr>
                <w:rFonts w:eastAsia="Calibri"/>
                <w:b/>
                <w:spacing w:val="66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стаціонару</w:t>
            </w:r>
          </w:p>
        </w:tc>
      </w:tr>
      <w:tr w:rsidR="000623DE" w:rsidRPr="003A1DFC" w14:paraId="3DF64E9E" w14:textId="77777777" w:rsidTr="00B0778A">
        <w:trPr>
          <w:trHeight w:val="65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972B2F" w14:textId="77777777" w:rsidR="000623DE" w:rsidRPr="003A1DFC" w:rsidRDefault="00F5258E">
            <w:pPr>
              <w:pStyle w:val="TableParagraph"/>
              <w:ind w:left="22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60663D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Роль догляду за хворими дітьми в лікувально-діагностичному процесі. Стр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ктура і функції педіатричного стаціонару та</w:t>
            </w:r>
          </w:p>
          <w:p w14:paraId="3C3F2CE5" w14:textId="77777777" w:rsidR="000623DE" w:rsidRPr="003A1DFC" w:rsidRDefault="00F5258E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="00067EA6" w:rsidRPr="003A1DFC">
              <w:rPr>
                <w:rFonts w:eastAsia="Calibri"/>
                <w:sz w:val="24"/>
                <w:szCs w:val="24"/>
                <w:lang w:val="uk-UA"/>
              </w:rPr>
              <w:t>оліклініки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AA150C" w14:textId="77777777" w:rsidR="000623DE" w:rsidRPr="003A1DFC" w:rsidRDefault="00067EA6">
            <w:pPr>
              <w:pStyle w:val="TableParagraph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6DDB32F4" w14:textId="77777777" w:rsidTr="00B0778A">
        <w:trPr>
          <w:trHeight w:val="6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32D466" w14:textId="77777777" w:rsidR="000623DE" w:rsidRPr="003A1DFC" w:rsidRDefault="00F5258E">
            <w:pPr>
              <w:pStyle w:val="TableParagraph"/>
              <w:spacing w:before="55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0B0E18" w14:textId="77777777" w:rsidR="00F5258E" w:rsidRDefault="00067EA6" w:rsidP="0073480D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Приймальне відділення дитячої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ab/>
              <w:t xml:space="preserve">лікарні. Госпіталізація, санітарна </w:t>
            </w:r>
          </w:p>
          <w:p w14:paraId="4D287BAB" w14:textId="77777777" w:rsidR="000623DE" w:rsidRPr="003A1DFC" w:rsidRDefault="00067EA6" w:rsidP="00F5258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обробк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 та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транспортування хворих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>дітей.</w:t>
            </w:r>
            <w:r w:rsidR="00F5258E">
              <w:rPr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Організація санітарно-гігієнічного та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протиепідемічного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режиму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1D3DDE" w14:textId="77777777" w:rsidR="000623DE" w:rsidRPr="003A1DFC" w:rsidRDefault="00067EA6">
            <w:pPr>
              <w:pStyle w:val="TableParagraph"/>
              <w:spacing w:before="55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705F535C" w14:textId="77777777" w:rsidTr="00B0778A">
        <w:trPr>
          <w:trHeight w:val="64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3EBB85" w14:textId="77777777" w:rsidR="000623DE" w:rsidRPr="003A1DFC" w:rsidRDefault="00F5258E">
            <w:pPr>
              <w:pStyle w:val="TableParagraph"/>
              <w:spacing w:before="52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ACA0FA" w14:textId="77777777" w:rsidR="000623DE" w:rsidRPr="003A1DFC" w:rsidRDefault="00067EA6" w:rsidP="0073480D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Особливості гігієни дітей різного віку та догляд за ними в</w:t>
            </w:r>
          </w:p>
          <w:p w14:paraId="0BA8717D" w14:textId="77777777" w:rsidR="000623DE" w:rsidRPr="003A1DFC" w:rsidRDefault="00067EA6" w:rsidP="0073480D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стаціонарі дитячої лікарні. Догляд за дітьми з лихоманкою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1673A5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6C041071" w14:textId="77777777" w:rsidTr="00B0778A">
        <w:trPr>
          <w:trHeight w:val="64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0DE922" w14:textId="77777777" w:rsidR="000623DE" w:rsidRPr="003A1DFC" w:rsidRDefault="00F5258E">
            <w:pPr>
              <w:pStyle w:val="TableParagraph"/>
              <w:spacing w:before="52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B588CD" w14:textId="77777777" w:rsidR="000623DE" w:rsidRPr="003A1DFC" w:rsidRDefault="00067EA6" w:rsidP="0073480D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Облік та правила зберігання лікарських засобів. Особливості</w:t>
            </w:r>
          </w:p>
          <w:p w14:paraId="734E1D4D" w14:textId="77777777" w:rsidR="000623DE" w:rsidRPr="003A1DFC" w:rsidRDefault="00067EA6" w:rsidP="0073480D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введення лікарських засобів у дітей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C7047E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789BA6B7" w14:textId="77777777" w:rsidTr="00B0778A">
        <w:trPr>
          <w:trHeight w:val="64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F7A181" w14:textId="77777777" w:rsidR="000623DE" w:rsidRPr="003A1DFC" w:rsidRDefault="00F5258E">
            <w:pPr>
              <w:pStyle w:val="TableParagraph"/>
              <w:spacing w:before="52"/>
              <w:ind w:left="165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FBC5C8" w14:textId="77777777" w:rsidR="000623DE" w:rsidRPr="003A1DFC" w:rsidRDefault="00067EA6" w:rsidP="0073480D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Техніка проведення антропометричних вимірювань у дітей</w:t>
            </w:r>
          </w:p>
          <w:p w14:paraId="75DF3D21" w14:textId="77777777" w:rsidR="000623DE" w:rsidRPr="003A1DFC" w:rsidRDefault="00067EA6" w:rsidP="0073480D">
            <w:pPr>
              <w:pStyle w:val="TableParagraph"/>
              <w:spacing w:line="311" w:lineRule="exact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різного віку</w:t>
            </w:r>
            <w:r w:rsidR="00F5258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391307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623DE" w:rsidRPr="003A1DFC" w14:paraId="23A6E5A1" w14:textId="77777777" w:rsidTr="00B0778A">
        <w:trPr>
          <w:trHeight w:val="276"/>
        </w:trPr>
        <w:tc>
          <w:tcPr>
            <w:tcW w:w="8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57BD02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FAB962" w14:textId="77777777" w:rsidR="000623DE" w:rsidRPr="003A1DFC" w:rsidRDefault="0073480D" w:rsidP="0073480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bookmarkStart w:id="6" w:name="_Hlk21592901"/>
            <w:bookmarkEnd w:id="6"/>
            <w:r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4C4233C" w14:textId="77777777" w:rsidR="0073480D" w:rsidRDefault="0073480D">
      <w:pPr>
        <w:jc w:val="center"/>
        <w:rPr>
          <w:lang w:val="uk-UA"/>
        </w:rPr>
      </w:pPr>
    </w:p>
    <w:p w14:paraId="03889529" w14:textId="77777777" w:rsidR="000623DE" w:rsidRPr="003A1DFC" w:rsidRDefault="00067EA6">
      <w:pPr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7. Теми лабораторних занять</w:t>
      </w:r>
    </w:p>
    <w:p w14:paraId="29CEE9A3" w14:textId="77777777" w:rsidR="000623DE" w:rsidRPr="003A1DFC" w:rsidRDefault="00067EA6">
      <w:pPr>
        <w:rPr>
          <w:sz w:val="24"/>
          <w:lang w:val="uk-UA"/>
        </w:rPr>
      </w:pPr>
      <w:r w:rsidRPr="003A1DFC">
        <w:rPr>
          <w:bCs/>
          <w:sz w:val="24"/>
          <w:lang w:val="uk-UA"/>
        </w:rPr>
        <w:t>Лабораторних занять немає згідно з типовою навчальною програмою</w:t>
      </w:r>
      <w:r w:rsidRPr="003A1DFC">
        <w:rPr>
          <w:b/>
          <w:sz w:val="24"/>
          <w:lang w:val="uk-UA"/>
        </w:rPr>
        <w:t xml:space="preserve"> </w:t>
      </w:r>
    </w:p>
    <w:p w14:paraId="01E5DE59" w14:textId="77777777" w:rsidR="000623DE" w:rsidRPr="003A1DFC" w:rsidRDefault="000623DE">
      <w:pPr>
        <w:ind w:right="-1"/>
        <w:jc w:val="center"/>
        <w:rPr>
          <w:b/>
          <w:bCs/>
          <w:sz w:val="24"/>
          <w:lang w:val="uk-UA"/>
        </w:rPr>
      </w:pPr>
    </w:p>
    <w:p w14:paraId="6A8F9E6C" w14:textId="77777777" w:rsidR="000623DE" w:rsidRPr="003A1DFC" w:rsidRDefault="00067EA6">
      <w:pPr>
        <w:ind w:right="-1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/>
        </w:rPr>
        <w:t>8. Самостійна робота</w:t>
      </w:r>
    </w:p>
    <w:tbl>
      <w:tblPr>
        <w:tblW w:w="10227" w:type="dxa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880"/>
        <w:gridCol w:w="1603"/>
      </w:tblGrid>
      <w:tr w:rsidR="000623DE" w:rsidRPr="003A1DFC" w14:paraId="756CEE84" w14:textId="77777777" w:rsidTr="004C5ACD">
        <w:trPr>
          <w:trHeight w:val="695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BD87E1" w14:textId="77777777" w:rsidR="000623DE" w:rsidRPr="003A1DFC" w:rsidRDefault="00067EA6" w:rsidP="0073480D">
            <w:pPr>
              <w:pStyle w:val="TableParagraph"/>
              <w:spacing w:before="60"/>
              <w:ind w:left="230" w:right="202" w:firstLine="33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1289C5" w14:textId="77777777" w:rsidR="000623DE" w:rsidRPr="003A1DFC" w:rsidRDefault="00067EA6" w:rsidP="0073480D">
            <w:pPr>
              <w:pStyle w:val="TableParagraph"/>
              <w:spacing w:before="220"/>
              <w:ind w:left="1987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3C2BE6" w14:textId="77777777" w:rsidR="000623DE" w:rsidRPr="003A1DFC" w:rsidRDefault="00067EA6" w:rsidP="0073480D">
            <w:pPr>
              <w:pStyle w:val="TableParagraph"/>
              <w:jc w:val="center"/>
              <w:rPr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Кількість г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о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дин</w:t>
            </w:r>
          </w:p>
        </w:tc>
      </w:tr>
      <w:tr w:rsidR="000623DE" w:rsidRPr="003A1DFC" w14:paraId="055285FD" w14:textId="77777777" w:rsidTr="004C5ACD">
        <w:trPr>
          <w:trHeight w:val="549"/>
        </w:trPr>
        <w:tc>
          <w:tcPr>
            <w:tcW w:w="10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074798" w14:textId="77777777" w:rsidR="000623DE" w:rsidRPr="003A1DFC" w:rsidRDefault="004C5ACD" w:rsidP="0073480D">
            <w:pPr>
              <w:pStyle w:val="TableParagraph"/>
              <w:spacing w:before="57"/>
              <w:ind w:left="25" w:right="-89"/>
              <w:jc w:val="center"/>
              <w:rPr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Розділ 1.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 Структура та основні завдання догляду за хворими в загальній системі лікування хворих терапевтичного профілю</w:t>
            </w:r>
          </w:p>
        </w:tc>
      </w:tr>
      <w:tr w:rsidR="000623DE" w:rsidRPr="003A1DFC" w14:paraId="0C27F5D3" w14:textId="77777777" w:rsidTr="004C5ACD">
        <w:trPr>
          <w:trHeight w:val="21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AE073" w14:textId="17DE6A2D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7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B175B1" w14:textId="77777777" w:rsidR="000623DE" w:rsidRPr="003A1DFC" w:rsidRDefault="00067EA6">
            <w:pPr>
              <w:pStyle w:val="TableParagraph"/>
              <w:spacing w:before="33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Підготовка до практичних занять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FCDFF0" w14:textId="77777777" w:rsidR="000623DE" w:rsidRPr="003A1DFC" w:rsidRDefault="00067EA6">
            <w:pPr>
              <w:pStyle w:val="TableParagraph"/>
              <w:spacing w:before="33"/>
              <w:ind w:left="669" w:right="659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738104F9" w14:textId="77777777" w:rsidTr="004C5ACD">
        <w:trPr>
          <w:trHeight w:val="45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0E4809" w14:textId="4A9BF12F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EE7DCC" w14:textId="77777777" w:rsidR="000623DE" w:rsidRPr="003A1DFC" w:rsidRDefault="00067EA6">
            <w:pPr>
              <w:pStyle w:val="TableParagraph"/>
              <w:tabs>
                <w:tab w:val="left" w:pos="1445"/>
                <w:tab w:val="left" w:pos="1913"/>
                <w:tab w:val="left" w:pos="4182"/>
                <w:tab w:val="left" w:pos="5728"/>
                <w:tab w:val="left" w:pos="7352"/>
              </w:tabs>
              <w:spacing w:before="31"/>
              <w:ind w:right="102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Робота у терапевтичному відділенні стаціонару по засвоєнню та відпрац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ю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ванню практичних</w:t>
            </w:r>
            <w:r w:rsidRPr="003A1DFC">
              <w:rPr>
                <w:rFonts w:eastAsia="Calibri"/>
                <w:spacing w:val="-8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навичок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5CF71D" w14:textId="77777777" w:rsidR="000623DE" w:rsidRPr="003A1DFC" w:rsidRDefault="00067EA6">
            <w:pPr>
              <w:pStyle w:val="TableParagraph"/>
              <w:spacing w:before="31"/>
              <w:ind w:left="669" w:right="659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44DFC59A" w14:textId="77777777" w:rsidTr="004C5ACD">
        <w:trPr>
          <w:trHeight w:val="50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A8C4F6" w14:textId="5B8063E2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98D89F" w14:textId="77777777" w:rsidR="000623DE" w:rsidRPr="003A1DFC" w:rsidRDefault="00067EA6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spacing w:before="31"/>
              <w:ind w:right="94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Заповнення основної звітної документації.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Щоденника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виробничої практ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ки та п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ідсумкового</w:t>
            </w:r>
            <w:r w:rsidRPr="003A1DFC">
              <w:rPr>
                <w:rFonts w:eastAsia="Calibri"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звіту</w:t>
            </w:r>
            <w:r w:rsidR="004C5ACD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BB41FF" w14:textId="77777777" w:rsidR="000623DE" w:rsidRPr="003A1DFC" w:rsidRDefault="00067EA6">
            <w:pPr>
              <w:pStyle w:val="TableParagraph"/>
              <w:spacing w:before="31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57614ED3" w14:textId="77777777" w:rsidTr="004C5ACD">
        <w:trPr>
          <w:trHeight w:val="282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AC8959" w14:textId="6784AFEA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1E0476" w14:textId="77777777" w:rsidR="004C5ACD" w:rsidRDefault="00067EA6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spacing w:before="52"/>
              <w:ind w:right="102"/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Індивідуальна робота відповідно до обраної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тематики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індивідуальних </w:t>
            </w:r>
          </w:p>
          <w:p w14:paraId="479DD046" w14:textId="77777777" w:rsidR="000623DE" w:rsidRPr="003A1DFC" w:rsidRDefault="004C5AC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spacing w:before="52"/>
              <w:ind w:right="102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="00067EA6" w:rsidRPr="003A1DFC">
              <w:rPr>
                <w:rFonts w:eastAsia="Calibri"/>
                <w:sz w:val="24"/>
                <w:szCs w:val="24"/>
                <w:lang w:val="uk-UA"/>
              </w:rPr>
              <w:t>авдань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BEA1F" w14:textId="77777777" w:rsidR="000623DE" w:rsidRPr="003A1DFC" w:rsidRDefault="00067EA6">
            <w:pPr>
              <w:pStyle w:val="TableParagraph"/>
              <w:spacing w:before="31"/>
              <w:ind w:left="669" w:right="659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728BAA53" w14:textId="77777777" w:rsidTr="004C5ACD">
        <w:trPr>
          <w:trHeight w:val="363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19CAE5" w14:textId="685D838A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98FA7" w14:textId="77777777" w:rsidR="000623DE" w:rsidRPr="003A1DFC" w:rsidRDefault="00067EA6">
            <w:pPr>
              <w:pStyle w:val="TableParagraph"/>
              <w:spacing w:before="52"/>
              <w:ind w:right="1193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 xml:space="preserve">ідготовка до заліку.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58D90E" w14:textId="77777777" w:rsidR="000623DE" w:rsidRPr="003A1DFC" w:rsidRDefault="00067EA6">
            <w:pPr>
              <w:pStyle w:val="TableParagraph"/>
              <w:spacing w:before="31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0623DE" w:rsidRPr="003A1DFC" w14:paraId="1C5C1C39" w14:textId="77777777" w:rsidTr="004C5ACD">
        <w:trPr>
          <w:trHeight w:val="220"/>
        </w:trPr>
        <w:tc>
          <w:tcPr>
            <w:tcW w:w="10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1233DA" w14:textId="77777777" w:rsidR="000623DE" w:rsidRPr="003A1DFC" w:rsidRDefault="004C5ACD" w:rsidP="0073480D">
            <w:pPr>
              <w:pStyle w:val="TableParagraph"/>
              <w:spacing w:before="57"/>
              <w:ind w:left="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Розділ 2.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 Догляд за хірургічними хворими</w:t>
            </w:r>
          </w:p>
        </w:tc>
      </w:tr>
      <w:tr w:rsidR="000623DE" w:rsidRPr="003A1DFC" w14:paraId="48F3C8F3" w14:textId="77777777" w:rsidTr="004C5ACD">
        <w:trPr>
          <w:trHeight w:val="258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B36B16" w14:textId="39573A66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1FDD32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Підготовка до практичних занять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759576" w14:textId="77777777" w:rsidR="000623DE" w:rsidRPr="003A1DFC" w:rsidRDefault="00067EA6">
            <w:pPr>
              <w:pStyle w:val="TableParagraph"/>
              <w:spacing w:before="33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0DA87F58" w14:textId="77777777" w:rsidTr="004C5ACD">
        <w:trPr>
          <w:trHeight w:val="39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71007F" w14:textId="62682468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2CE965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Робота в хірургічному відділенні стаціонару по засвоєнню та відпрацюва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ню практичних навичок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0298B0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26ABC4D" w14:textId="77777777" w:rsidTr="004C5ACD">
        <w:trPr>
          <w:trHeight w:val="453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29F98F" w14:textId="5049A350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57AB55" w14:textId="77777777" w:rsidR="00A35C29" w:rsidRDefault="00067EA6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Індивідуальна робота відповідно до обраної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тематики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індивідуальних </w:t>
            </w:r>
          </w:p>
          <w:p w14:paraId="2354A131" w14:textId="77777777" w:rsidR="000623DE" w:rsidRPr="003A1DFC" w:rsidRDefault="00A35C29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B888F4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2735E62B" w14:textId="77777777" w:rsidTr="004C5ACD">
        <w:trPr>
          <w:trHeight w:val="41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C6B0A4" w14:textId="340B25BB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733A47" w14:textId="77777777" w:rsidR="000623DE" w:rsidRPr="003A1DFC" w:rsidRDefault="00067EA6" w:rsidP="0073480D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Заповнення основної звітної документації.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Щоденника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виробничої практики та Підсумкового</w:t>
            </w:r>
            <w:r w:rsidRPr="003A1DFC">
              <w:rPr>
                <w:rFonts w:eastAsia="Calibri"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звіту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8F8033" w14:textId="77777777" w:rsidR="000623DE" w:rsidRPr="003A1DFC" w:rsidRDefault="00067EA6">
            <w:pPr>
              <w:pStyle w:val="TableParagraph"/>
              <w:spacing w:before="31"/>
              <w:ind w:left="78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A910F54" w14:textId="77777777" w:rsidTr="004C5ACD">
        <w:trPr>
          <w:trHeight w:val="623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CBB797" w14:textId="2AB33F77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4F0FFE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 xml:space="preserve">готовка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за</w:t>
            </w:r>
            <w:r w:rsidR="00A35C29">
              <w:rPr>
                <w:rFonts w:eastAsia="Calibri"/>
                <w:sz w:val="24"/>
                <w:szCs w:val="24"/>
                <w:lang w:val="uk-UA"/>
              </w:rPr>
              <w:t xml:space="preserve">ліку.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2571F2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6622F28" w14:textId="77777777" w:rsidTr="004C5ACD">
        <w:trPr>
          <w:trHeight w:val="419"/>
        </w:trPr>
        <w:tc>
          <w:tcPr>
            <w:tcW w:w="10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05EF1E" w14:textId="77777777" w:rsidR="004C5ACD" w:rsidRDefault="004C5ACD" w:rsidP="0073480D">
            <w:pPr>
              <w:pStyle w:val="TableParagraph"/>
              <w:tabs>
                <w:tab w:val="left" w:pos="4937"/>
              </w:tabs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Розділ 3.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 Догляд за дітьми, його роль у лікувальному процесі та організація</w:t>
            </w:r>
            <w:r w:rsidR="00067EA6" w:rsidRPr="003A1DFC">
              <w:rPr>
                <w:rFonts w:eastAsia="Calibri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>в</w:t>
            </w:r>
            <w:r w:rsidR="00067EA6" w:rsidRPr="003A1DFC">
              <w:rPr>
                <w:rFonts w:eastAsia="Calibri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="00067EA6" w:rsidRPr="003A1DFC">
              <w:rPr>
                <w:rFonts w:eastAsia="Calibri"/>
                <w:b/>
                <w:sz w:val="24"/>
                <w:szCs w:val="24"/>
                <w:lang w:val="uk-UA"/>
              </w:rPr>
              <w:t xml:space="preserve">умовах </w:t>
            </w:r>
          </w:p>
          <w:p w14:paraId="10B3376E" w14:textId="77777777" w:rsidR="000623DE" w:rsidRPr="003A1DFC" w:rsidRDefault="00067EA6" w:rsidP="0073480D">
            <w:pPr>
              <w:pStyle w:val="TableParagraph"/>
              <w:tabs>
                <w:tab w:val="left" w:pos="4937"/>
              </w:tabs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педіатричного</w:t>
            </w:r>
            <w:r w:rsidRPr="003A1DFC">
              <w:rPr>
                <w:rFonts w:eastAsia="Calibri"/>
                <w:b/>
                <w:spacing w:val="66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b/>
                <w:sz w:val="24"/>
                <w:szCs w:val="24"/>
                <w:lang w:val="uk-UA"/>
              </w:rPr>
              <w:t>стаціонару</w:t>
            </w:r>
          </w:p>
        </w:tc>
      </w:tr>
      <w:tr w:rsidR="000623DE" w:rsidRPr="003A1DFC" w14:paraId="3D210462" w14:textId="77777777" w:rsidTr="004C5ACD">
        <w:trPr>
          <w:trHeight w:val="204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B7F436" w14:textId="77899720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209DED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Підготовка до практичних занять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574C8F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5BFB2287" w14:textId="77777777" w:rsidTr="004C5ACD">
        <w:trPr>
          <w:trHeight w:val="49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1F5F3" w14:textId="747792BE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5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3536A7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Робота в педіатричному відділенні стаціонару по засвоєнню та відпрац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ю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ванню практичних навичок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7E9A87" w14:textId="77777777" w:rsidR="000623DE" w:rsidRPr="003A1DFC" w:rsidRDefault="00067EA6">
            <w:pPr>
              <w:pStyle w:val="TableParagraph"/>
              <w:spacing w:before="34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48D1BCB5" w14:textId="77777777" w:rsidTr="004C5ACD">
        <w:trPr>
          <w:trHeight w:val="272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88E0D" w14:textId="2A45876C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1E6FF9" w14:textId="77777777" w:rsidR="00E91875" w:rsidRDefault="00067EA6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74"/>
                <w:tab w:val="left" w:pos="6543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Індивідуальна робота відповідно до обраної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тематики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індивідуальних</w:t>
            </w:r>
          </w:p>
          <w:p w14:paraId="44BA88D6" w14:textId="77777777" w:rsidR="000623DE" w:rsidRPr="003A1DFC" w:rsidRDefault="00E91875" w:rsidP="0073480D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74"/>
                <w:tab w:val="left" w:pos="6543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204A5D" w14:textId="77777777" w:rsidR="000623DE" w:rsidRPr="003A1DFC" w:rsidRDefault="00067EA6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1ACE9C75" w14:textId="77777777" w:rsidTr="004C5ACD">
        <w:trPr>
          <w:trHeight w:val="404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14D50" w14:textId="48691293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FBC92" w14:textId="77777777" w:rsidR="000623DE" w:rsidRPr="003A1DFC" w:rsidRDefault="00067EA6" w:rsidP="0073480D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Заповнення основної звітної документації. </w:t>
            </w:r>
            <w:r w:rsidRPr="003A1DFC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Щоденника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виробничої практики та Підсумкового</w:t>
            </w:r>
            <w:r w:rsidRPr="003A1DFC">
              <w:rPr>
                <w:rFonts w:eastAsia="Calibri"/>
                <w:spacing w:val="-4"/>
                <w:sz w:val="24"/>
                <w:szCs w:val="24"/>
                <w:lang w:val="uk-UA"/>
              </w:rPr>
              <w:t xml:space="preserve"> 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>звіту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3203F4" w14:textId="77777777" w:rsidR="000623DE" w:rsidRPr="003A1DFC" w:rsidRDefault="00067EA6">
            <w:pPr>
              <w:pStyle w:val="TableParagraph"/>
              <w:spacing w:before="31"/>
              <w:ind w:left="78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635FC528" w14:textId="77777777" w:rsidTr="004C5ACD">
        <w:trPr>
          <w:trHeight w:val="57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54EEE1" w14:textId="01FA712A" w:rsidR="000623DE" w:rsidRPr="003A1DFC" w:rsidRDefault="000623DE" w:rsidP="00B0778A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5CCDF4" w14:textId="77777777" w:rsidR="000623DE" w:rsidRPr="003A1DFC" w:rsidRDefault="00067EA6" w:rsidP="0073480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Пі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дготовка</w:t>
            </w:r>
            <w:r w:rsidRPr="003A1DFC">
              <w:rPr>
                <w:rFonts w:eastAsia="Calibri"/>
                <w:sz w:val="24"/>
                <w:szCs w:val="24"/>
                <w:lang w:val="uk-UA"/>
              </w:rPr>
              <w:t xml:space="preserve"> за</w:t>
            </w:r>
            <w:r w:rsidR="00E91875">
              <w:rPr>
                <w:rFonts w:eastAsia="Calibri"/>
                <w:sz w:val="24"/>
                <w:szCs w:val="24"/>
                <w:lang w:val="uk-UA"/>
              </w:rPr>
              <w:t>ліку.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560DE4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3A1DF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0623DE" w:rsidRPr="003A1DFC" w14:paraId="7084F525" w14:textId="77777777" w:rsidTr="004C5ACD">
        <w:trPr>
          <w:trHeight w:val="266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1B8DDC" w14:textId="77777777" w:rsidR="000623DE" w:rsidRPr="003A1DFC" w:rsidRDefault="000623DE">
            <w:pPr>
              <w:pStyle w:val="TableParagraph"/>
              <w:spacing w:before="52"/>
              <w:ind w:right="365"/>
              <w:jc w:val="right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E1433" w14:textId="77777777" w:rsidR="000623DE" w:rsidRPr="0073480D" w:rsidRDefault="00067EA6" w:rsidP="0073480D">
            <w:pPr>
              <w:pStyle w:val="TableParagraph"/>
              <w:spacing w:before="52"/>
              <w:ind w:left="107" w:right="1194" w:firstLine="18"/>
              <w:rPr>
                <w:b/>
                <w:sz w:val="24"/>
                <w:szCs w:val="24"/>
                <w:lang w:val="uk-UA"/>
              </w:rPr>
            </w:pPr>
            <w:r w:rsidRPr="0073480D">
              <w:rPr>
                <w:rFonts w:eastAsia="Calibri"/>
                <w:b/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F9DC4B" w14:textId="77777777" w:rsidR="000623DE" w:rsidRPr="003A1DFC" w:rsidRDefault="00067EA6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  <w:lang w:val="uk-UA"/>
              </w:rPr>
            </w:pPr>
            <w:bookmarkStart w:id="7" w:name="_Hlk21593255"/>
            <w:bookmarkEnd w:id="7"/>
            <w:r w:rsidRPr="003A1DFC"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</w:tr>
    </w:tbl>
    <w:p w14:paraId="37BD8CB8" w14:textId="77777777" w:rsidR="000623DE" w:rsidRPr="003A1DFC" w:rsidRDefault="000623DE">
      <w:pPr>
        <w:ind w:left="284"/>
        <w:jc w:val="center"/>
        <w:rPr>
          <w:b/>
          <w:bCs/>
          <w:sz w:val="24"/>
          <w:lang w:val="uk-UA" w:eastAsia="zh-CN"/>
        </w:rPr>
      </w:pPr>
    </w:p>
    <w:p w14:paraId="7DCC477B" w14:textId="77777777" w:rsidR="000623DE" w:rsidRPr="003A1DFC" w:rsidRDefault="00067EA6">
      <w:pPr>
        <w:ind w:left="284"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zh-CN"/>
        </w:rPr>
        <w:t>9. Індивідуальні завдання</w:t>
      </w:r>
    </w:p>
    <w:p w14:paraId="20DF3551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 w:eastAsia="zh-CN"/>
        </w:rPr>
        <w:t>Індивідуальних завдань немає згідно з типовою навчальною програмою.</w:t>
      </w:r>
    </w:p>
    <w:p w14:paraId="2E0D332D" w14:textId="77777777" w:rsidR="000623DE" w:rsidRPr="003A1DFC" w:rsidRDefault="000623DE">
      <w:pPr>
        <w:ind w:firstLine="397"/>
        <w:jc w:val="both"/>
        <w:rPr>
          <w:bCs/>
          <w:sz w:val="24"/>
          <w:lang w:val="uk-UA" w:eastAsia="zh-CN"/>
        </w:rPr>
      </w:pPr>
    </w:p>
    <w:p w14:paraId="4B711B84" w14:textId="77777777" w:rsidR="000623DE" w:rsidRPr="003A1DFC" w:rsidRDefault="00067EA6">
      <w:pPr>
        <w:widowControl w:val="0"/>
        <w:suppressAutoHyphens/>
        <w:jc w:val="center"/>
        <w:rPr>
          <w:sz w:val="24"/>
          <w:lang w:val="uk-UA"/>
        </w:rPr>
      </w:pPr>
      <w:r w:rsidRPr="003A1DFC">
        <w:rPr>
          <w:b/>
          <w:bCs/>
          <w:sz w:val="24"/>
          <w:lang w:val="uk-UA" w:eastAsia="uk-UA"/>
        </w:rPr>
        <w:t>10. Політика викладача (кафедри)</w:t>
      </w:r>
    </w:p>
    <w:p w14:paraId="4D396C72" w14:textId="77777777" w:rsidR="000623DE" w:rsidRPr="003A1DFC" w:rsidRDefault="00067EA6">
      <w:pPr>
        <w:suppressAutoHyphens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Академічні очікування від студентів/</w:t>
      </w:r>
      <w:proofErr w:type="spellStart"/>
      <w:r w:rsidRPr="003A1DFC">
        <w:rPr>
          <w:sz w:val="24"/>
          <w:lang w:val="uk-UA" w:eastAsia="ar-SA"/>
        </w:rPr>
        <w:t>-ок</w:t>
      </w:r>
      <w:proofErr w:type="spellEnd"/>
    </w:p>
    <w:p w14:paraId="2F0234EC" w14:textId="77777777" w:rsidR="0073480D" w:rsidRDefault="00067EA6" w:rsidP="0073480D">
      <w:pPr>
        <w:suppressAutoHyphens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Вимоги до курсу</w:t>
      </w:r>
    </w:p>
    <w:p w14:paraId="02B4FD9B" w14:textId="77777777" w:rsidR="000623DE" w:rsidRPr="003A1DFC" w:rsidRDefault="00067EA6" w:rsidP="0073480D">
      <w:pPr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14:paraId="7471DBCD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Письмові та домашні завдання треба виконувати повністю та вчасно, якщо у студентів/</w:t>
      </w:r>
      <w:proofErr w:type="spellStart"/>
      <w:r w:rsidRPr="003A1DFC">
        <w:rPr>
          <w:sz w:val="24"/>
          <w:lang w:val="uk-UA" w:eastAsia="ar-SA"/>
        </w:rPr>
        <w:t>-ок</w:t>
      </w:r>
      <w:proofErr w:type="spellEnd"/>
      <w:r w:rsidRPr="003A1DFC">
        <w:rPr>
          <w:sz w:val="24"/>
          <w:lang w:val="uk-UA" w:eastAsia="ar-S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3A1DFC">
        <w:rPr>
          <w:sz w:val="24"/>
          <w:lang w:val="uk-UA" w:eastAsia="ar-SA"/>
        </w:rPr>
        <w:t>-ка</w:t>
      </w:r>
      <w:proofErr w:type="spellEnd"/>
      <w:r w:rsidRPr="003A1DFC">
        <w:rPr>
          <w:sz w:val="24"/>
          <w:lang w:val="uk-UA" w:eastAsia="ar-SA"/>
        </w:rPr>
        <w:t xml:space="preserve"> надасть на першому практичному занятті. </w:t>
      </w:r>
    </w:p>
    <w:p w14:paraId="4F0A4607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3A1DFC">
        <w:rPr>
          <w:sz w:val="24"/>
          <w:lang w:val="uk-UA" w:eastAsia="ar-SA"/>
        </w:rPr>
        <w:t>-ки</w:t>
      </w:r>
      <w:proofErr w:type="spellEnd"/>
      <w:r w:rsidRPr="003A1DFC">
        <w:rPr>
          <w:sz w:val="24"/>
          <w:lang w:val="uk-UA" w:eastAsia="ar-SA"/>
        </w:rPr>
        <w:t xml:space="preserve"> – це абсолютно нормально.</w:t>
      </w:r>
    </w:p>
    <w:p w14:paraId="582D635E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ab/>
        <w:t xml:space="preserve">Практичні заняття </w:t>
      </w:r>
    </w:p>
    <w:p w14:paraId="6049EB68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Активна участь під час обговорення в аудиторії, студенти/</w:t>
      </w:r>
      <w:proofErr w:type="spellStart"/>
      <w:r w:rsidRPr="003A1DFC">
        <w:rPr>
          <w:sz w:val="24"/>
          <w:lang w:val="uk-UA" w:eastAsia="ar-SA"/>
        </w:rPr>
        <w:t>-ки</w:t>
      </w:r>
      <w:proofErr w:type="spellEnd"/>
      <w:r w:rsidRPr="003A1DFC">
        <w:rPr>
          <w:sz w:val="24"/>
          <w:lang w:val="uk-UA" w:eastAsia="ar-S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0ED8E1F5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повага до колег,</w:t>
      </w:r>
    </w:p>
    <w:p w14:paraId="31611A12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 xml:space="preserve">толерантність до інших та їхнього досвіду, </w:t>
      </w:r>
    </w:p>
    <w:p w14:paraId="7531E280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сприйнятливість та неупередженість,</w:t>
      </w:r>
    </w:p>
    <w:p w14:paraId="15CB5106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="00067EA6" w:rsidRPr="0073480D">
        <w:rPr>
          <w:rFonts w:eastAsia="Calibri"/>
          <w:sz w:val="24"/>
          <w:lang w:val="uk-UA"/>
        </w:rPr>
        <w:t>-ки</w:t>
      </w:r>
      <w:proofErr w:type="spellEnd"/>
      <w:r w:rsidR="00067EA6" w:rsidRPr="0073480D">
        <w:rPr>
          <w:rFonts w:eastAsia="Calibri"/>
          <w:sz w:val="24"/>
          <w:lang w:val="uk-UA"/>
        </w:rPr>
        <w:t>,</w:t>
      </w:r>
    </w:p>
    <w:p w14:paraId="33F004DC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14:paraId="19F72FCF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3AF1E168" w14:textId="77777777" w:rsidR="000623DE" w:rsidRPr="0073480D" w:rsidRDefault="0073480D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73480D">
        <w:rPr>
          <w:rFonts w:eastAsia="Calibri"/>
          <w:sz w:val="24"/>
          <w:lang w:val="uk-UA"/>
        </w:rPr>
        <w:t>обов’язкове знайомство з першоджерелами.</w:t>
      </w:r>
    </w:p>
    <w:p w14:paraId="6C611803" w14:textId="77777777" w:rsidR="000623DE" w:rsidRPr="003A1DFC" w:rsidRDefault="00067EA6" w:rsidP="0073480D">
      <w:pPr>
        <w:tabs>
          <w:tab w:val="left" w:pos="993"/>
        </w:tabs>
        <w:suppressAutoHyphens/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Вітається творчий підхід у різних його проявах. Від студентів/</w:t>
      </w:r>
      <w:proofErr w:type="spellStart"/>
      <w:r w:rsidRPr="003A1DFC">
        <w:rPr>
          <w:sz w:val="24"/>
          <w:lang w:val="uk-UA" w:eastAsia="ar-SA"/>
        </w:rPr>
        <w:t>-ок</w:t>
      </w:r>
      <w:proofErr w:type="spellEnd"/>
      <w:r w:rsidRPr="003A1DFC">
        <w:rPr>
          <w:sz w:val="24"/>
          <w:lang w:val="uk-UA" w:eastAsia="ar-S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14:paraId="63E324FF" w14:textId="77777777" w:rsidR="000623DE" w:rsidRPr="003A1DFC" w:rsidRDefault="00067EA6">
      <w:pPr>
        <w:tabs>
          <w:tab w:val="left" w:pos="993"/>
        </w:tabs>
        <w:suppressAutoHyphens/>
        <w:ind w:left="284" w:firstLine="425"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Охорона праці</w:t>
      </w:r>
    </w:p>
    <w:p w14:paraId="1C0F38DC" w14:textId="77777777" w:rsidR="000623DE" w:rsidRPr="003A1DFC" w:rsidRDefault="00067EA6" w:rsidP="0073480D">
      <w:pPr>
        <w:tabs>
          <w:tab w:val="left" w:pos="993"/>
        </w:tabs>
        <w:suppressAutoHyphens/>
        <w:ind w:firstLine="425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0F050AD2" w14:textId="77777777" w:rsidR="000623DE" w:rsidRPr="003A1DFC" w:rsidRDefault="000623DE">
      <w:pPr>
        <w:tabs>
          <w:tab w:val="left" w:pos="993"/>
        </w:tabs>
        <w:suppressAutoHyphens/>
        <w:ind w:left="284" w:firstLine="425"/>
        <w:rPr>
          <w:sz w:val="24"/>
          <w:lang w:val="uk-UA" w:eastAsia="ar-SA"/>
        </w:rPr>
      </w:pPr>
    </w:p>
    <w:p w14:paraId="4F7CC4EC" w14:textId="77777777" w:rsidR="000623DE" w:rsidRPr="003A1DFC" w:rsidRDefault="00067EA6">
      <w:pPr>
        <w:tabs>
          <w:tab w:val="left" w:pos="993"/>
        </w:tabs>
        <w:suppressAutoHyphens/>
        <w:ind w:left="284" w:firstLine="425"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>Поведінка в аудиторії</w:t>
      </w:r>
    </w:p>
    <w:p w14:paraId="009B7924" w14:textId="77777777" w:rsidR="000623DE" w:rsidRPr="003A1DFC" w:rsidRDefault="00067EA6">
      <w:pPr>
        <w:tabs>
          <w:tab w:val="left" w:pos="993"/>
        </w:tabs>
        <w:suppressAutoHyphens/>
        <w:ind w:left="284" w:firstLine="425"/>
        <w:jc w:val="center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 Основні «так» та «ні»</w:t>
      </w:r>
    </w:p>
    <w:p w14:paraId="678300AA" w14:textId="77777777" w:rsidR="000623DE" w:rsidRPr="003A1DFC" w:rsidRDefault="00067EA6" w:rsidP="0073480D">
      <w:pPr>
        <w:tabs>
          <w:tab w:val="left" w:pos="993"/>
        </w:tabs>
        <w:suppressAutoHyphens/>
        <w:ind w:firstLine="425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3A1DFC">
        <w:rPr>
          <w:sz w:val="24"/>
          <w:lang w:val="uk-UA" w:eastAsia="ar-SA"/>
        </w:rPr>
        <w:t>-ць</w:t>
      </w:r>
      <w:proofErr w:type="spellEnd"/>
      <w:r w:rsidRPr="003A1DFC">
        <w:rPr>
          <w:sz w:val="24"/>
          <w:lang w:val="uk-UA" w:eastAsia="ar-SA"/>
        </w:rPr>
        <w:t>, і принципово не відрізняються від загальноприйнятих норм.</w:t>
      </w:r>
    </w:p>
    <w:p w14:paraId="27BD6881" w14:textId="77777777" w:rsidR="000623DE" w:rsidRPr="003A1DFC" w:rsidRDefault="00067EA6" w:rsidP="0073480D">
      <w:pPr>
        <w:tabs>
          <w:tab w:val="left" w:pos="993"/>
        </w:tabs>
        <w:suppressAutoHyphens/>
        <w:ind w:firstLine="425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Під час занять дозволяється: </w:t>
      </w:r>
    </w:p>
    <w:p w14:paraId="285EEDA3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залишати аудиторію на короткий час за потреби та за дозволом викладача;</w:t>
      </w:r>
    </w:p>
    <w:p w14:paraId="5CCF58B6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пити безалкогольні напої;</w:t>
      </w:r>
    </w:p>
    <w:p w14:paraId="198B176F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фотографувати слайди презентацій;</w:t>
      </w:r>
    </w:p>
    <w:p w14:paraId="080EC496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="00067EA6" w:rsidRPr="003A1DFC">
        <w:rPr>
          <w:rFonts w:eastAsia="Calibri"/>
          <w:sz w:val="24"/>
          <w:lang w:val="uk-UA"/>
        </w:rPr>
        <w:t>-ів</w:t>
      </w:r>
      <w:proofErr w:type="spellEnd"/>
      <w:r w:rsidR="00067EA6" w:rsidRPr="003A1DFC">
        <w:rPr>
          <w:rFonts w:eastAsia="Calibri"/>
          <w:sz w:val="24"/>
          <w:lang w:val="uk-UA"/>
        </w:rPr>
        <w:t>).</w:t>
      </w:r>
    </w:p>
    <w:p w14:paraId="39985801" w14:textId="77777777" w:rsidR="000623DE" w:rsidRPr="0073480D" w:rsidRDefault="00067EA6" w:rsidP="0073480D">
      <w:pPr>
        <w:tabs>
          <w:tab w:val="left" w:pos="993"/>
        </w:tabs>
        <w:suppressAutoHyphens/>
        <w:ind w:firstLine="426"/>
        <w:jc w:val="both"/>
        <w:rPr>
          <w:sz w:val="24"/>
          <w:lang w:val="uk-UA"/>
        </w:rPr>
      </w:pPr>
      <w:r w:rsidRPr="0073480D">
        <w:rPr>
          <w:sz w:val="24"/>
          <w:lang w:val="uk-UA" w:eastAsia="ar-SA"/>
        </w:rPr>
        <w:t>заборонено:</w:t>
      </w:r>
    </w:p>
    <w:p w14:paraId="2474E9F8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34408D23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lastRenderedPageBreak/>
        <w:t xml:space="preserve">- </w:t>
      </w:r>
      <w:r w:rsidR="00067EA6" w:rsidRPr="003A1DFC">
        <w:rPr>
          <w:rFonts w:eastAsia="Calibri"/>
          <w:sz w:val="24"/>
          <w:lang w:val="uk-UA"/>
        </w:rPr>
        <w:t>палити, вживати алкогольні і навіть слабоалкогольні напої або наркотичні засоби;</w:t>
      </w:r>
    </w:p>
    <w:p w14:paraId="2B733A7A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7E972E16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грати в азартні ігри;</w:t>
      </w:r>
    </w:p>
    <w:p w14:paraId="08D0050C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2F5E44FF" w14:textId="77777777" w:rsidR="000623DE" w:rsidRPr="003A1DFC" w:rsidRDefault="0073480D" w:rsidP="0073480D">
      <w:pPr>
        <w:tabs>
          <w:tab w:val="left" w:pos="993"/>
        </w:tabs>
        <w:suppressAutoHyphens/>
        <w:ind w:firstLine="426"/>
        <w:contextualSpacing/>
        <w:jc w:val="both"/>
        <w:rPr>
          <w:sz w:val="24"/>
          <w:lang w:val="uk-UA"/>
        </w:rPr>
      </w:pPr>
      <w:r>
        <w:rPr>
          <w:rFonts w:eastAsia="Calibri"/>
          <w:sz w:val="24"/>
          <w:lang w:val="uk-UA"/>
        </w:rPr>
        <w:t xml:space="preserve">- </w:t>
      </w:r>
      <w:r w:rsidR="00067EA6" w:rsidRPr="003A1DFC">
        <w:rPr>
          <w:rFonts w:eastAsia="Calibri"/>
          <w:sz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14:paraId="4E89C7D9" w14:textId="77777777" w:rsidR="000623DE" w:rsidRPr="003A1DFC" w:rsidRDefault="00067EA6">
      <w:pPr>
        <w:tabs>
          <w:tab w:val="left" w:pos="993"/>
        </w:tabs>
        <w:ind w:left="284" w:firstLine="425"/>
        <w:contextualSpacing/>
        <w:jc w:val="center"/>
        <w:rPr>
          <w:sz w:val="24"/>
          <w:lang w:val="uk-UA"/>
        </w:rPr>
      </w:pPr>
      <w:r w:rsidRPr="003A1DFC">
        <w:rPr>
          <w:rFonts w:eastAsia="Calibri"/>
          <w:sz w:val="24"/>
          <w:lang w:val="uk-UA"/>
        </w:rPr>
        <w:t>Плагіат та академічна доброчесність</w:t>
      </w:r>
    </w:p>
    <w:p w14:paraId="16C4A82D" w14:textId="77777777" w:rsidR="000623DE" w:rsidRPr="003A1DFC" w:rsidRDefault="00067EA6" w:rsidP="0073480D">
      <w:pPr>
        <w:tabs>
          <w:tab w:val="left" w:pos="993"/>
        </w:tabs>
        <w:ind w:firstLine="426"/>
        <w:jc w:val="both"/>
        <w:rPr>
          <w:sz w:val="24"/>
          <w:lang w:val="uk-UA"/>
        </w:rPr>
      </w:pPr>
      <w:r w:rsidRPr="003A1DFC">
        <w:rPr>
          <w:sz w:val="24"/>
          <w:lang w:val="uk-UA" w:eastAsia="ar-SA"/>
        </w:rPr>
        <w:t xml:space="preserve">Кафедра </w:t>
      </w:r>
      <w:r w:rsidRPr="003A1DFC">
        <w:rPr>
          <w:sz w:val="24"/>
          <w:lang w:val="uk-UA"/>
        </w:rPr>
        <w:t xml:space="preserve">фізичної реабілітації та спортивної медицини з курсом фізичного виховання та здоров’я </w:t>
      </w:r>
      <w:r w:rsidRPr="003A1DFC">
        <w:rPr>
          <w:sz w:val="24"/>
          <w:lang w:val="uk-UA" w:eastAsia="ar-SA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</w:t>
      </w:r>
      <w:r w:rsidRPr="003A1DFC">
        <w:rPr>
          <w:sz w:val="24"/>
          <w:lang w:val="uk-UA" w:eastAsia="ar-SA"/>
        </w:rPr>
        <w:t>т</w:t>
      </w:r>
      <w:r w:rsidRPr="003A1DFC">
        <w:rPr>
          <w:sz w:val="24"/>
          <w:lang w:val="uk-UA" w:eastAsia="ar-SA"/>
        </w:rPr>
        <w:t xml:space="preserve">тях проводитимуться інформаційні заходи щодо того, що саме вважати плагіатом та як </w:t>
      </w:r>
      <w:proofErr w:type="spellStart"/>
      <w:r w:rsidRPr="003A1DFC">
        <w:rPr>
          <w:sz w:val="24"/>
          <w:lang w:val="uk-UA" w:eastAsia="ar-SA"/>
        </w:rPr>
        <w:t>ко</w:t>
      </w:r>
      <w:r w:rsidRPr="003A1DFC">
        <w:rPr>
          <w:sz w:val="24"/>
          <w:lang w:val="uk-UA" w:eastAsia="ar-SA"/>
        </w:rPr>
        <w:t>р</w:t>
      </w:r>
      <w:r w:rsidRPr="003A1DFC">
        <w:rPr>
          <w:sz w:val="24"/>
          <w:lang w:val="uk-UA" w:eastAsia="ar-SA"/>
        </w:rPr>
        <w:t>ректно</w:t>
      </w:r>
      <w:proofErr w:type="spellEnd"/>
      <w:r w:rsidRPr="003A1DFC">
        <w:rPr>
          <w:sz w:val="24"/>
          <w:lang w:val="uk-UA" w:eastAsia="ar-SA"/>
        </w:rPr>
        <w:t xml:space="preserve"> здійснювати дослідницько-науковий пошук.</w:t>
      </w:r>
    </w:p>
    <w:p w14:paraId="11747FBF" w14:textId="77777777" w:rsidR="000623DE" w:rsidRPr="003A1DFC" w:rsidRDefault="000623DE">
      <w:pPr>
        <w:ind w:left="142" w:firstLine="284"/>
        <w:jc w:val="center"/>
        <w:rPr>
          <w:b/>
          <w:sz w:val="24"/>
          <w:lang w:val="uk-UA"/>
        </w:rPr>
      </w:pPr>
    </w:p>
    <w:p w14:paraId="3D557B1C" w14:textId="77777777" w:rsidR="000623DE" w:rsidRPr="003A1DFC" w:rsidRDefault="00067EA6">
      <w:pPr>
        <w:ind w:left="142" w:firstLine="284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11. Методи навчання</w:t>
      </w:r>
    </w:p>
    <w:p w14:paraId="1360A7E8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1. Словесний метод.</w:t>
      </w:r>
    </w:p>
    <w:p w14:paraId="7E1634BC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2. Наглядний метод.</w:t>
      </w:r>
    </w:p>
    <w:p w14:paraId="34F21F1C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3. Комп’ютерний метод.</w:t>
      </w:r>
    </w:p>
    <w:p w14:paraId="47A0571A" w14:textId="77777777" w:rsidR="000623DE" w:rsidRPr="003A1DFC" w:rsidRDefault="00067EA6">
      <w:pPr>
        <w:ind w:firstLine="397"/>
        <w:jc w:val="both"/>
        <w:rPr>
          <w:sz w:val="24"/>
          <w:lang w:val="uk-UA"/>
        </w:rPr>
      </w:pPr>
      <w:r w:rsidRPr="003A1DFC">
        <w:rPr>
          <w:bCs/>
          <w:sz w:val="24"/>
          <w:lang w:val="uk-UA"/>
        </w:rPr>
        <w:t>4. Самостійна робота з літературними джерелами.</w:t>
      </w:r>
    </w:p>
    <w:p w14:paraId="6D3A69CB" w14:textId="77777777" w:rsidR="000623DE" w:rsidRPr="003A1DFC" w:rsidRDefault="000623DE">
      <w:pPr>
        <w:rPr>
          <w:bCs/>
          <w:sz w:val="24"/>
          <w:lang w:val="uk-UA"/>
        </w:rPr>
      </w:pPr>
    </w:p>
    <w:p w14:paraId="74F9796B" w14:textId="77777777" w:rsidR="000623DE" w:rsidRPr="003A1DFC" w:rsidRDefault="00067EA6">
      <w:pPr>
        <w:ind w:left="142" w:firstLine="567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12. Методи контролю</w:t>
      </w:r>
    </w:p>
    <w:p w14:paraId="21B3F4A2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Метод контролю </w:t>
      </w:r>
      <w:r w:rsidRPr="003A1DFC">
        <w:rPr>
          <w:b/>
          <w:sz w:val="24"/>
          <w:lang w:val="uk-UA"/>
        </w:rPr>
        <w:t>– залік</w:t>
      </w:r>
    </w:p>
    <w:p w14:paraId="0FBCC0F3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Поточний контроль. Засвоєння теми контролюється на практичних заняттях відповідно до конкретних цілей. Рівень підготовки студентів оцінюється за результатами роботи, вол</w:t>
      </w:r>
      <w:r w:rsidRPr="003A1DFC">
        <w:rPr>
          <w:sz w:val="24"/>
          <w:lang w:val="uk-UA"/>
        </w:rPr>
        <w:t>о</w:t>
      </w:r>
      <w:r w:rsidRPr="003A1DFC">
        <w:rPr>
          <w:sz w:val="24"/>
          <w:lang w:val="uk-UA"/>
        </w:rPr>
        <w:t>діння практичними навичками, розв’язування ситуаційних задач, вирішення тестових з</w:t>
      </w:r>
      <w:r w:rsidRPr="003A1DFC">
        <w:rPr>
          <w:sz w:val="24"/>
          <w:lang w:val="uk-UA"/>
        </w:rPr>
        <w:t>а</w:t>
      </w:r>
      <w:r w:rsidRPr="003A1DFC">
        <w:rPr>
          <w:sz w:val="24"/>
          <w:lang w:val="uk-UA"/>
        </w:rPr>
        <w:t>вдань на паперових носіях або в комп’ютерному класі.</w:t>
      </w:r>
    </w:p>
    <w:p w14:paraId="5742D270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Протягом вивчення дисципліни студент зобов’язаний:</w:t>
      </w:r>
    </w:p>
    <w:p w14:paraId="398FFA50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- систематично відвідувати заняття; </w:t>
      </w:r>
    </w:p>
    <w:p w14:paraId="6382B0EB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- вести конспекти практичних занять; </w:t>
      </w:r>
    </w:p>
    <w:p w14:paraId="27CA09C1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 xml:space="preserve">- приймати активну участь у роботі на заняттях; </w:t>
      </w:r>
    </w:p>
    <w:p w14:paraId="0CE4F78D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- виконувати семестрові завдання.</w:t>
      </w:r>
    </w:p>
    <w:p w14:paraId="46F985CF" w14:textId="77777777" w:rsidR="000623DE" w:rsidRPr="003A1DFC" w:rsidRDefault="00067EA6" w:rsidP="0073480D">
      <w:pPr>
        <w:ind w:firstLine="397"/>
        <w:rPr>
          <w:sz w:val="24"/>
          <w:lang w:val="uk-UA"/>
        </w:rPr>
      </w:pPr>
      <w:r w:rsidRPr="003A1DFC">
        <w:rPr>
          <w:sz w:val="24"/>
          <w:lang w:val="uk-UA"/>
        </w:rPr>
        <w:t>Оцінювання поточної навчальної діяльності (ПНД)</w:t>
      </w:r>
    </w:p>
    <w:p w14:paraId="6D8F28C5" w14:textId="77777777" w:rsidR="000623DE" w:rsidRPr="003A1DFC" w:rsidRDefault="000623DE">
      <w:pPr>
        <w:rPr>
          <w:rFonts w:eastAsia="Calibri"/>
          <w:b/>
          <w:sz w:val="24"/>
          <w:lang w:val="uk-UA" w:eastAsia="en-US"/>
        </w:rPr>
      </w:pPr>
    </w:p>
    <w:p w14:paraId="281BEDDA" w14:textId="77777777" w:rsidR="000623DE" w:rsidRPr="003A1DFC" w:rsidRDefault="0073480D">
      <w:pPr>
        <w:suppressAutoHyphens/>
        <w:jc w:val="center"/>
        <w:rPr>
          <w:sz w:val="24"/>
          <w:lang w:val="uk-UA"/>
        </w:rPr>
      </w:pPr>
      <w:r>
        <w:rPr>
          <w:rFonts w:eastAsia="Calibri"/>
          <w:b/>
          <w:sz w:val="24"/>
          <w:lang w:val="uk-UA" w:eastAsia="ar-SA"/>
        </w:rPr>
        <w:t xml:space="preserve">13. </w:t>
      </w:r>
      <w:r w:rsidR="00067EA6" w:rsidRPr="003A1DFC">
        <w:rPr>
          <w:rFonts w:eastAsia="Calibri"/>
          <w:b/>
          <w:sz w:val="24"/>
          <w:lang w:val="uk-UA" w:eastAsia="ar-SA"/>
        </w:rPr>
        <w:t>Оцінювання успішності навчання студентів за ЕСТС організації навчального процесу (залік)</w:t>
      </w:r>
    </w:p>
    <w:p w14:paraId="52808768" w14:textId="77777777" w:rsidR="000623DE" w:rsidRPr="003A1DFC" w:rsidRDefault="00067EA6">
      <w:pPr>
        <w:suppressAutoHyphens/>
        <w:ind w:right="-425" w:firstLine="284"/>
        <w:jc w:val="center"/>
        <w:rPr>
          <w:sz w:val="24"/>
          <w:lang w:val="uk-UA"/>
        </w:rPr>
      </w:pPr>
      <w:r w:rsidRPr="003A1DFC">
        <w:rPr>
          <w:rFonts w:eastAsia="Calibri"/>
          <w:sz w:val="24"/>
          <w:lang w:val="uk-UA" w:eastAsia="ar-SA"/>
        </w:rPr>
        <w:t>Перерахунок середньої оцінки за поточну діяльність у багатобальну шкалу (для дисциплін, що завершуються заліком)</w:t>
      </w:r>
    </w:p>
    <w:p w14:paraId="27D77800" w14:textId="77777777" w:rsidR="000623DE" w:rsidRPr="003A1DFC" w:rsidRDefault="000623DE">
      <w:pPr>
        <w:suppressAutoHyphens/>
        <w:ind w:right="-425" w:firstLine="284"/>
        <w:jc w:val="center"/>
        <w:rPr>
          <w:rFonts w:eastAsia="Calibri"/>
          <w:sz w:val="24"/>
          <w:lang w:val="uk-UA" w:eastAsia="ar-SA"/>
        </w:rPr>
      </w:pPr>
    </w:p>
    <w:tbl>
      <w:tblPr>
        <w:tblW w:w="97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96"/>
        <w:gridCol w:w="1589"/>
        <w:gridCol w:w="456"/>
        <w:gridCol w:w="1387"/>
        <w:gridCol w:w="1435"/>
        <w:gridCol w:w="553"/>
        <w:gridCol w:w="1423"/>
        <w:gridCol w:w="1593"/>
      </w:tblGrid>
      <w:tr w:rsidR="000623DE" w:rsidRPr="003A1DFC" w14:paraId="5277F7E0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0235BF7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78BBC8B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CCE19D" w14:textId="77777777" w:rsidR="000623DE" w:rsidRPr="003A1DFC" w:rsidRDefault="000623DE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CF7F197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EFC187A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43EC71" w14:textId="77777777" w:rsidR="000623DE" w:rsidRPr="003A1DFC" w:rsidRDefault="000623DE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0D28903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7DF0963" w14:textId="77777777" w:rsidR="000623DE" w:rsidRPr="003A1DFC" w:rsidRDefault="00067EA6">
            <w:pPr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</w:tr>
      <w:tr w:rsidR="000623DE" w:rsidRPr="003A1DFC" w14:paraId="2FFF2FA9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F6D2F3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AB8CE2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200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C8CBF0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8448B1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4.22-4,23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89876C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108096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021D65C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3.45-3,46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D292F0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138</w:t>
            </w:r>
          </w:p>
        </w:tc>
      </w:tr>
      <w:tr w:rsidR="000623DE" w:rsidRPr="003A1DFC" w14:paraId="7C7D5682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BD43EBC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4.97-4,99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877920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2B0252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304D87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4.19-4,21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BF0E416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6AE2D4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68CB9C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3.42-3,44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FBEF9A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137</w:t>
            </w:r>
          </w:p>
        </w:tc>
      </w:tr>
      <w:tr w:rsidR="000623DE" w:rsidRPr="003A1DFC" w14:paraId="77BC8BD5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F6CB24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4.95-4,96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016EE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090EB4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85E75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4.17-4,18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409715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4DE3EE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C2E0CA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3.4-3,41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DA96CB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136</w:t>
            </w:r>
          </w:p>
        </w:tc>
      </w:tr>
      <w:tr w:rsidR="000623DE" w:rsidRPr="003A1DFC" w14:paraId="2EF12DE8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74D650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4.92-4,94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F29F173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2080D3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4FAF36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4.14-4,16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A58543C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A48D3D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8CB385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3.37-3,39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73D8A5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135</w:t>
            </w:r>
          </w:p>
        </w:tc>
      </w:tr>
      <w:tr w:rsidR="000623DE" w:rsidRPr="003A1DFC" w14:paraId="0A740E7F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57AF23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4.9-4,91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8AC5A5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129465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ED3C9E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4.12-4,13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F542EA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14D410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B184778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3.35-3,36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7AC8B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134</w:t>
            </w:r>
          </w:p>
        </w:tc>
      </w:tr>
      <w:tr w:rsidR="000623DE" w:rsidRPr="003A1DFC" w14:paraId="4A546935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15CE01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4.87-4,89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30D0CC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AEDF0B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AF72C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4.09-4,11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ED4101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7A3897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3D9EAF8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3.32-3,34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A181E6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133</w:t>
            </w:r>
          </w:p>
        </w:tc>
      </w:tr>
      <w:tr w:rsidR="000623DE" w:rsidRPr="003A1DFC" w14:paraId="6F9E47DF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354EAC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4.85-4,86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BBF8394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27697B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C066DA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4.07-4,08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DAA3F1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434CDE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BE8AF9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3.3-3,31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8A651D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132</w:t>
            </w:r>
          </w:p>
        </w:tc>
      </w:tr>
      <w:tr w:rsidR="000623DE" w:rsidRPr="003A1DFC" w14:paraId="1B0E0661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6381AA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4.82-4,84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162DD52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D1612A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38961F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4.04-4,06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87F6B02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3933B9" w14:textId="77777777" w:rsidR="000623DE" w:rsidRPr="003A1DFC" w:rsidRDefault="000623DE">
            <w:pPr>
              <w:ind w:firstLine="284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C820DC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3.27-3,29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456A53D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131</w:t>
            </w:r>
          </w:p>
        </w:tc>
      </w:tr>
      <w:tr w:rsidR="000623DE" w:rsidRPr="003A1DFC" w14:paraId="62B53C01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4177C5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4.8-4,81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40941C4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2CA5DD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5E3E8D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4.02-4,03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367C2D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A98F70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9F0886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3.25-3,26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BAE245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130</w:t>
            </w:r>
          </w:p>
        </w:tc>
      </w:tr>
      <w:tr w:rsidR="000623DE" w:rsidRPr="003A1DFC" w14:paraId="1088BCD9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DCBCBE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4.77-4,79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E5A3914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4C9E24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45B97E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3.99-4,01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8DE738C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160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038F69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8A188E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3.22-3,24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0E1D5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129</w:t>
            </w:r>
          </w:p>
        </w:tc>
      </w:tr>
      <w:tr w:rsidR="000623DE" w:rsidRPr="003A1DFC" w14:paraId="4A55D63C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8C1785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4.75-4,76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131B11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190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62936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2BD68B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3.97-3,98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7668127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75A51D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64C0B6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3.2-3,21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E5E14E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128</w:t>
            </w:r>
          </w:p>
        </w:tc>
      </w:tr>
      <w:tr w:rsidR="000623DE" w:rsidRPr="003A1DFC" w14:paraId="5EF9B489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A08AB9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lastRenderedPageBreak/>
              <w:t>4.72-4,74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9AB99F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3F92D1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CF04B3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3.94-3,96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9818CE2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06C47E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0AD027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3.17-3,19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8458B3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127</w:t>
            </w:r>
          </w:p>
        </w:tc>
      </w:tr>
      <w:tr w:rsidR="000623DE" w:rsidRPr="003A1DFC" w14:paraId="2D9C7D7A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C8FCE8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4.7-4,71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3F2D3F5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BA1959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F6B3FC7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3.92-3,93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07A83F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25904B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71D66DD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3.15-3,16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DFFE90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126</w:t>
            </w:r>
          </w:p>
        </w:tc>
      </w:tr>
      <w:tr w:rsidR="000623DE" w:rsidRPr="003A1DFC" w14:paraId="39A62773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7867E6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4.67-4,69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DACCB8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09C3A7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6A3B8E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3.89-3,91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1FA657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1277DD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58D54F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3.12-3,14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A0269E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125</w:t>
            </w:r>
          </w:p>
        </w:tc>
      </w:tr>
      <w:tr w:rsidR="000623DE" w:rsidRPr="003A1DFC" w14:paraId="3E2B9DAA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64440C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4.65-4,66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3757EC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8EC2B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8D08F2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3.87-3,88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411306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799EDA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ECFF214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3.1-3,11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A86BDCA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124</w:t>
            </w:r>
          </w:p>
        </w:tc>
      </w:tr>
      <w:tr w:rsidR="000623DE" w:rsidRPr="003A1DFC" w14:paraId="5D2CAC5D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A4C4DD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4.62-4,64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C52E4B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1DB98B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663DAA5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3.84-3,86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FC7BAEA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5A8E1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90984D6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3.07-3,09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D39CAF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123</w:t>
            </w:r>
          </w:p>
        </w:tc>
      </w:tr>
      <w:tr w:rsidR="000623DE" w:rsidRPr="003A1DFC" w14:paraId="584996EE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5DD5A0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4.6-4,61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7D2B99E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27D9C3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5D9CEE2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3.82-3,83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FE25AB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BE00AE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92CFEE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3.05-3,06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E3AFEB1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122</w:t>
            </w:r>
          </w:p>
        </w:tc>
      </w:tr>
      <w:tr w:rsidR="000623DE" w:rsidRPr="003A1DFC" w14:paraId="57FAAFBF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1A2FFF01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4.57-4,59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E569B56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92012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B42A62F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3.79-3,81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6EE2653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412269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2D1CAF9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3.02-3,04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564681B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121</w:t>
            </w:r>
          </w:p>
        </w:tc>
      </w:tr>
      <w:tr w:rsidR="000623DE" w:rsidRPr="003A1DFC" w14:paraId="7D9275EE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4735075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4.54-4,56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8680726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E71585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21316B8E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3.77-3,78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FF7F110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E7E1C8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BCD8FF3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3-3,01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68180C08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120</w:t>
            </w:r>
          </w:p>
        </w:tc>
      </w:tr>
      <w:tr w:rsidR="000623DE" w:rsidRPr="003A1DFC" w14:paraId="3B928FC3" w14:textId="77777777" w:rsidTr="0026362D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6C3224B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4.52-4,53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37079ABF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181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C862D6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5784703A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3.74-3,76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0ED23BA9" w14:textId="77777777" w:rsidR="000623DE" w:rsidRPr="003A1DFC" w:rsidRDefault="00067EA6">
            <w:pPr>
              <w:snapToGrid w:val="0"/>
              <w:ind w:firstLine="284"/>
              <w:rPr>
                <w:sz w:val="24"/>
                <w:lang w:val="uk-UA"/>
              </w:rPr>
            </w:pPr>
            <w:r w:rsidRPr="003A1DFC">
              <w:rPr>
                <w:rFonts w:eastAsia="Calibri"/>
                <w:sz w:val="24"/>
                <w:lang w:val="uk-UA" w:eastAsia="en-US"/>
              </w:rPr>
              <w:t>150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478D06" w14:textId="77777777" w:rsidR="000623DE" w:rsidRPr="003A1DFC" w:rsidRDefault="000623DE">
            <w:pPr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DF9F5B8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b/>
                <w:spacing w:val="-6"/>
                <w:sz w:val="24"/>
                <w:lang w:val="uk-UA" w:eastAsia="en-US"/>
              </w:rPr>
              <w:t>Менше</w:t>
            </w:r>
            <w:r w:rsidRPr="003A1DFC">
              <w:rPr>
                <w:rFonts w:eastAsia="Calibri"/>
                <w:b/>
                <w:sz w:val="24"/>
                <w:lang w:val="uk-UA" w:eastAsia="en-US"/>
              </w:rPr>
              <w:t xml:space="preserve"> 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14:paraId="79548C2D" w14:textId="77777777" w:rsidR="000623DE" w:rsidRPr="003A1DFC" w:rsidRDefault="00067EA6">
            <w:pPr>
              <w:snapToGrid w:val="0"/>
              <w:rPr>
                <w:sz w:val="24"/>
                <w:lang w:val="uk-UA"/>
              </w:rPr>
            </w:pPr>
            <w:r w:rsidRPr="003A1DFC">
              <w:rPr>
                <w:rFonts w:eastAsia="Calibri"/>
                <w:b/>
                <w:sz w:val="24"/>
                <w:lang w:val="uk-UA" w:eastAsia="en-US"/>
              </w:rPr>
              <w:t>Недостатньо</w:t>
            </w:r>
          </w:p>
        </w:tc>
      </w:tr>
    </w:tbl>
    <w:p w14:paraId="00A1F799" w14:textId="77777777" w:rsidR="0026362D" w:rsidRDefault="0026362D" w:rsidP="0073480D">
      <w:pPr>
        <w:spacing w:after="200"/>
        <w:ind w:firstLine="397"/>
        <w:jc w:val="both"/>
        <w:rPr>
          <w:rFonts w:eastAsia="Calibri"/>
          <w:sz w:val="24"/>
          <w:lang w:val="uk-UA" w:eastAsia="en-US"/>
        </w:rPr>
      </w:pPr>
    </w:p>
    <w:p w14:paraId="60A44E32" w14:textId="77777777" w:rsidR="000623DE" w:rsidRPr="003A1DFC" w:rsidRDefault="00067EA6" w:rsidP="0073480D">
      <w:pPr>
        <w:spacing w:after="200"/>
        <w:ind w:firstLine="397"/>
        <w:jc w:val="both"/>
        <w:rPr>
          <w:sz w:val="24"/>
          <w:lang w:val="uk-UA"/>
        </w:rPr>
      </w:pPr>
      <w:r w:rsidRPr="003A1DFC">
        <w:rPr>
          <w:rFonts w:eastAsia="Calibri"/>
          <w:sz w:val="24"/>
          <w:lang w:val="uk-UA" w:eastAsia="en-US"/>
        </w:rPr>
        <w:t xml:space="preserve">Оцінювання результатів вивчення дисциплін проводиться безпосередньо під час заліку. Оцінка з дисципліни визначається як сума балів за ПНД та заліку і становить </w:t>
      </w:r>
      <w:proofErr w:type="spellStart"/>
      <w:r w:rsidRPr="003A1DFC">
        <w:rPr>
          <w:rFonts w:eastAsia="Calibri"/>
          <w:color w:val="000000"/>
          <w:sz w:val="24"/>
          <w:lang w:val="uk-UA" w:eastAsia="en-US"/>
        </w:rPr>
        <w:t>min</w:t>
      </w:r>
      <w:proofErr w:type="spellEnd"/>
      <w:r w:rsidRPr="003A1DFC">
        <w:rPr>
          <w:rFonts w:eastAsia="Calibri"/>
          <w:color w:val="000000"/>
          <w:sz w:val="24"/>
          <w:lang w:val="uk-UA" w:eastAsia="en-US"/>
        </w:rPr>
        <w:t xml:space="preserve"> – </w:t>
      </w:r>
      <w:r w:rsidRPr="003A1DFC">
        <w:rPr>
          <w:rFonts w:eastAsia="Calibri"/>
          <w:color w:val="000000"/>
          <w:spacing w:val="-4"/>
          <w:sz w:val="24"/>
          <w:lang w:val="uk-UA" w:eastAsia="en-US"/>
        </w:rPr>
        <w:t xml:space="preserve">120 до </w:t>
      </w:r>
      <w:proofErr w:type="spellStart"/>
      <w:r w:rsidRPr="003A1DFC">
        <w:rPr>
          <w:rFonts w:eastAsia="Calibri"/>
          <w:color w:val="000000"/>
          <w:sz w:val="24"/>
          <w:lang w:val="uk-UA" w:eastAsia="en-US"/>
        </w:rPr>
        <w:t>max</w:t>
      </w:r>
      <w:proofErr w:type="spellEnd"/>
      <w:r w:rsidRPr="003A1DFC">
        <w:rPr>
          <w:rFonts w:eastAsia="Calibri"/>
          <w:color w:val="000000"/>
          <w:sz w:val="24"/>
          <w:lang w:val="uk-UA" w:eastAsia="en-US"/>
        </w:rPr>
        <w:t xml:space="preserve"> – 200.</w:t>
      </w:r>
      <w:r w:rsidRPr="003A1DFC">
        <w:rPr>
          <w:rFonts w:eastAsia="Calibri"/>
          <w:sz w:val="24"/>
          <w:lang w:val="uk-UA" w:eastAsia="en-US"/>
        </w:rPr>
        <w:t xml:space="preserve">Відповідність оцінок за </w:t>
      </w:r>
      <w:r w:rsidRPr="003A1DFC">
        <w:rPr>
          <w:rFonts w:eastAsia="Calibri"/>
          <w:spacing w:val="6"/>
          <w:sz w:val="24"/>
          <w:lang w:val="uk-UA" w:eastAsia="en-US"/>
        </w:rPr>
        <w:t>200 бальною шкалою, чотирибальною (національною) шкалою та шкалою ЄСТS</w:t>
      </w:r>
      <w:r w:rsidRPr="003A1DFC">
        <w:rPr>
          <w:rFonts w:eastAsia="Calibri"/>
          <w:color w:val="000000"/>
          <w:sz w:val="24"/>
          <w:lang w:val="uk-UA" w:eastAsia="en-US"/>
        </w:rPr>
        <w:t xml:space="preserve"> наведена у таблиці. </w:t>
      </w:r>
    </w:p>
    <w:p w14:paraId="1A58B50D" w14:textId="77777777" w:rsidR="000623DE" w:rsidRPr="003A1DFC" w:rsidRDefault="000623DE">
      <w:pPr>
        <w:shd w:val="clear" w:color="auto" w:fill="FFFFFF"/>
        <w:jc w:val="right"/>
        <w:rPr>
          <w:spacing w:val="-4"/>
          <w:sz w:val="24"/>
          <w:lang w:val="uk-UA"/>
        </w:rPr>
      </w:pPr>
    </w:p>
    <w:p w14:paraId="58266D57" w14:textId="77777777" w:rsidR="000623DE" w:rsidRPr="003A1DFC" w:rsidRDefault="00067EA6">
      <w:pPr>
        <w:shd w:val="clear" w:color="auto" w:fill="FFFFFF"/>
        <w:jc w:val="center"/>
        <w:rPr>
          <w:sz w:val="24"/>
          <w:lang w:val="uk-UA"/>
        </w:rPr>
      </w:pPr>
      <w:r w:rsidRPr="003A1DFC">
        <w:rPr>
          <w:b/>
          <w:sz w:val="24"/>
          <w:lang w:val="uk-UA" w:eastAsia="zh-CN"/>
        </w:rPr>
        <w:t>14. Методичне забезпечення</w:t>
      </w:r>
    </w:p>
    <w:p w14:paraId="553D9698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1. Силабус навчальної дисципліни;</w:t>
      </w:r>
    </w:p>
    <w:p w14:paraId="36C725F4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2. Плани лекцій, практичних занять та самостійної роботи студентів;</w:t>
      </w:r>
    </w:p>
    <w:p w14:paraId="1107C83A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 xml:space="preserve">3. Тези лекцій з дисципліни; </w:t>
      </w:r>
    </w:p>
    <w:p w14:paraId="72991097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4. Методичні розробки для викладача;</w:t>
      </w:r>
    </w:p>
    <w:p w14:paraId="751E618B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5. Методичні вказівки до практичних занять для студентів;</w:t>
      </w:r>
    </w:p>
    <w:p w14:paraId="299118E5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6. Методичні матеріали, що забезпечують самостійну роботу студентів;</w:t>
      </w:r>
    </w:p>
    <w:p w14:paraId="3E74C55C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7. Тестові та контрольні завдання до практичних занять;</w:t>
      </w:r>
    </w:p>
    <w:p w14:paraId="20C42ECB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8. Питання та завдання до контролю засвоєння розділу;</w:t>
      </w:r>
    </w:p>
    <w:p w14:paraId="2143E974" w14:textId="77777777" w:rsidR="000623DE" w:rsidRPr="003A1DFC" w:rsidRDefault="00067EA6" w:rsidP="0073480D">
      <w:pPr>
        <w:ind w:firstLine="397"/>
        <w:jc w:val="both"/>
        <w:rPr>
          <w:sz w:val="24"/>
          <w:lang w:val="uk-UA"/>
        </w:rPr>
      </w:pPr>
      <w:r w:rsidRPr="003A1DFC">
        <w:rPr>
          <w:sz w:val="24"/>
          <w:lang w:val="uk-UA" w:eastAsia="zh-CN"/>
        </w:rPr>
        <w:t>9. Перелік питань до заліку, завдання для перевірки практичних навичок під час заліку.</w:t>
      </w:r>
    </w:p>
    <w:p w14:paraId="455FDA76" w14:textId="77777777" w:rsidR="000623DE" w:rsidRPr="003A1DFC" w:rsidRDefault="000623DE">
      <w:pPr>
        <w:pStyle w:val="1"/>
        <w:spacing w:before="258"/>
        <w:ind w:left="4969"/>
        <w:rPr>
          <w:b/>
          <w:sz w:val="24"/>
        </w:rPr>
      </w:pPr>
    </w:p>
    <w:p w14:paraId="094CBA1C" w14:textId="77777777" w:rsidR="000623DE" w:rsidRPr="003A1DFC" w:rsidRDefault="00067EA6" w:rsidP="0073480D">
      <w:pPr>
        <w:pStyle w:val="1"/>
        <w:ind w:hanging="7"/>
        <w:jc w:val="center"/>
        <w:rPr>
          <w:sz w:val="24"/>
        </w:rPr>
      </w:pPr>
      <w:r w:rsidRPr="003A1DFC">
        <w:rPr>
          <w:b/>
          <w:sz w:val="24"/>
        </w:rPr>
        <w:t>15.Рекомендована література</w:t>
      </w:r>
    </w:p>
    <w:p w14:paraId="5F8C8475" w14:textId="77777777" w:rsidR="000623DE" w:rsidRPr="003A1DFC" w:rsidRDefault="00067EA6" w:rsidP="0073480D">
      <w:pPr>
        <w:ind w:hanging="7"/>
        <w:jc w:val="center"/>
        <w:rPr>
          <w:sz w:val="24"/>
          <w:lang w:val="uk-UA"/>
        </w:rPr>
      </w:pPr>
      <w:r w:rsidRPr="003A1DFC">
        <w:rPr>
          <w:b/>
          <w:sz w:val="24"/>
          <w:lang w:val="uk-UA"/>
        </w:rPr>
        <w:t>Основна (базова)</w:t>
      </w:r>
    </w:p>
    <w:p w14:paraId="2CC276DD" w14:textId="77777777" w:rsidR="000623DE" w:rsidRPr="0073480D" w:rsidRDefault="0073480D" w:rsidP="0073480D">
      <w:pPr>
        <w:widowControl w:val="0"/>
        <w:ind w:right="560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 w:rsidR="00067EA6" w:rsidRPr="0073480D">
        <w:rPr>
          <w:sz w:val="24"/>
          <w:lang w:val="uk-UA"/>
        </w:rPr>
        <w:t>Нетяженко</w:t>
      </w:r>
      <w:proofErr w:type="spellEnd"/>
      <w:r w:rsidR="00067EA6" w:rsidRPr="0073480D">
        <w:rPr>
          <w:sz w:val="24"/>
          <w:lang w:val="uk-UA"/>
        </w:rPr>
        <w:t xml:space="preserve"> В.З., </w:t>
      </w:r>
      <w:proofErr w:type="spellStart"/>
      <w:r w:rsidR="00067EA6" w:rsidRPr="0073480D">
        <w:rPr>
          <w:sz w:val="24"/>
          <w:lang w:val="uk-UA"/>
        </w:rPr>
        <w:t>Щуліпенко</w:t>
      </w:r>
      <w:proofErr w:type="spellEnd"/>
      <w:r w:rsidR="00067EA6" w:rsidRPr="0073480D">
        <w:rPr>
          <w:sz w:val="24"/>
          <w:lang w:val="uk-UA"/>
        </w:rPr>
        <w:t xml:space="preserve"> І.М., </w:t>
      </w:r>
      <w:proofErr w:type="spellStart"/>
      <w:r w:rsidR="00067EA6" w:rsidRPr="0073480D">
        <w:rPr>
          <w:sz w:val="24"/>
          <w:lang w:val="uk-UA"/>
        </w:rPr>
        <w:t>Дідківська</w:t>
      </w:r>
      <w:proofErr w:type="spellEnd"/>
      <w:r w:rsidR="00067EA6" w:rsidRPr="0073480D">
        <w:rPr>
          <w:sz w:val="24"/>
          <w:lang w:val="uk-UA"/>
        </w:rPr>
        <w:t xml:space="preserve"> Л.А. Догляд за хворими (загальний і спеціальний з основами </w:t>
      </w:r>
      <w:proofErr w:type="spellStart"/>
      <w:r w:rsidR="00067EA6" w:rsidRPr="0073480D">
        <w:rPr>
          <w:sz w:val="24"/>
          <w:lang w:val="uk-UA"/>
        </w:rPr>
        <w:t>медсестринської</w:t>
      </w:r>
      <w:proofErr w:type="spellEnd"/>
      <w:r w:rsidR="00067EA6" w:rsidRPr="0073480D">
        <w:rPr>
          <w:sz w:val="24"/>
          <w:lang w:val="uk-UA"/>
        </w:rPr>
        <w:t xml:space="preserve"> техніки): </w:t>
      </w:r>
      <w:proofErr w:type="spellStart"/>
      <w:r w:rsidR="00067EA6" w:rsidRPr="0073480D">
        <w:rPr>
          <w:sz w:val="24"/>
          <w:lang w:val="uk-UA"/>
        </w:rPr>
        <w:t>підруч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навч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з</w:t>
      </w:r>
      <w:r w:rsidR="00067EA6" w:rsidRPr="0073480D">
        <w:rPr>
          <w:sz w:val="24"/>
          <w:lang w:val="uk-UA"/>
        </w:rPr>
        <w:t>а</w:t>
      </w:r>
      <w:r w:rsidR="00067EA6" w:rsidRPr="0073480D">
        <w:rPr>
          <w:sz w:val="24"/>
          <w:lang w:val="uk-UA"/>
        </w:rPr>
        <w:t>кл</w:t>
      </w:r>
      <w:proofErr w:type="spellEnd"/>
      <w:r w:rsidR="00067EA6" w:rsidRPr="0073480D">
        <w:rPr>
          <w:sz w:val="24"/>
          <w:lang w:val="uk-UA"/>
        </w:rPr>
        <w:t>. IV рівня акредитації. – К.: Здоров'я, 2013. - 591</w:t>
      </w:r>
      <w:r w:rsidR="00067EA6" w:rsidRPr="0073480D">
        <w:rPr>
          <w:spacing w:val="-16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3B56C784" w14:textId="77777777" w:rsidR="000623DE" w:rsidRPr="0073480D" w:rsidRDefault="0073480D" w:rsidP="0073480D">
      <w:pPr>
        <w:widowControl w:val="0"/>
        <w:tabs>
          <w:tab w:val="left" w:pos="1441"/>
        </w:tabs>
        <w:ind w:right="563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="00067EA6" w:rsidRPr="0073480D">
        <w:rPr>
          <w:sz w:val="24"/>
          <w:lang w:val="uk-UA"/>
        </w:rPr>
        <w:t xml:space="preserve">Ковальова О.М., Лісовий В.М., Шевченко С.І., Фролова Т.І. Догляд за хворими (практика): </w:t>
      </w:r>
      <w:proofErr w:type="spellStart"/>
      <w:r w:rsidR="00067EA6" w:rsidRPr="0073480D">
        <w:rPr>
          <w:sz w:val="24"/>
          <w:lang w:val="uk-UA"/>
        </w:rPr>
        <w:t>підруч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закл</w:t>
      </w:r>
      <w:proofErr w:type="spellEnd"/>
      <w:r w:rsidR="00067EA6" w:rsidRPr="0073480D">
        <w:rPr>
          <w:sz w:val="24"/>
          <w:lang w:val="uk-UA"/>
        </w:rPr>
        <w:t>. освіти III-IV рівнів акредитації.– Вид 3-тє, випр. – К.: Медицина, 2015. — 488</w:t>
      </w:r>
      <w:r w:rsidR="00067EA6" w:rsidRPr="0073480D">
        <w:rPr>
          <w:spacing w:val="-6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0B30D485" w14:textId="77777777" w:rsidR="000623DE" w:rsidRPr="0073480D" w:rsidRDefault="0073480D" w:rsidP="0073480D">
      <w:pPr>
        <w:widowControl w:val="0"/>
        <w:ind w:right="562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 w:rsidR="00067EA6" w:rsidRPr="0073480D">
        <w:rPr>
          <w:sz w:val="24"/>
          <w:lang w:val="uk-UA"/>
        </w:rPr>
        <w:t>Касевич</w:t>
      </w:r>
      <w:proofErr w:type="spellEnd"/>
      <w:r w:rsidR="00067EA6" w:rsidRPr="0073480D">
        <w:rPr>
          <w:sz w:val="24"/>
          <w:lang w:val="uk-UA"/>
        </w:rPr>
        <w:t xml:space="preserve"> Н.М. Загальний догляд за хворими і медична </w:t>
      </w:r>
      <w:proofErr w:type="spellStart"/>
      <w:r w:rsidR="00067EA6" w:rsidRPr="0073480D">
        <w:rPr>
          <w:sz w:val="24"/>
          <w:lang w:val="uk-UA"/>
        </w:rPr>
        <w:t>маніпуляційна</w:t>
      </w:r>
      <w:proofErr w:type="spellEnd"/>
      <w:r w:rsidR="00067EA6" w:rsidRPr="0073480D">
        <w:rPr>
          <w:sz w:val="24"/>
          <w:lang w:val="uk-UA"/>
        </w:rPr>
        <w:t xml:space="preserve"> техніка: </w:t>
      </w:r>
      <w:proofErr w:type="spellStart"/>
      <w:r w:rsidR="00067EA6" w:rsidRPr="0073480D">
        <w:rPr>
          <w:sz w:val="24"/>
          <w:lang w:val="uk-UA"/>
        </w:rPr>
        <w:t>п</w:t>
      </w:r>
      <w:r w:rsidR="00067EA6" w:rsidRPr="0073480D">
        <w:rPr>
          <w:sz w:val="24"/>
          <w:lang w:val="uk-UA"/>
        </w:rPr>
        <w:t>і</w:t>
      </w:r>
      <w:r w:rsidR="00067EA6" w:rsidRPr="0073480D">
        <w:rPr>
          <w:sz w:val="24"/>
          <w:lang w:val="uk-UA"/>
        </w:rPr>
        <w:t>друч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навч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закл</w:t>
      </w:r>
      <w:proofErr w:type="spellEnd"/>
      <w:r w:rsidR="00067EA6" w:rsidRPr="0073480D">
        <w:rPr>
          <w:sz w:val="24"/>
          <w:lang w:val="uk-UA"/>
        </w:rPr>
        <w:t>. I-III рівнів акредитації / за ред. В.І. Литвиненка. - 7-ме вид., випр. - К. : Медицина, 2017. - 424</w:t>
      </w:r>
      <w:r w:rsidR="00067EA6" w:rsidRPr="0073480D">
        <w:rPr>
          <w:spacing w:val="-13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6B55A351" w14:textId="77777777" w:rsidR="000623DE" w:rsidRPr="0073480D" w:rsidRDefault="0073480D" w:rsidP="0073480D">
      <w:pPr>
        <w:widowControl w:val="0"/>
        <w:ind w:right="561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="00067EA6" w:rsidRPr="0073480D">
        <w:rPr>
          <w:sz w:val="24"/>
          <w:lang w:val="uk-UA"/>
        </w:rPr>
        <w:t xml:space="preserve">Тяжка О.В., </w:t>
      </w:r>
      <w:proofErr w:type="spellStart"/>
      <w:r w:rsidR="00067EA6" w:rsidRPr="0073480D">
        <w:rPr>
          <w:sz w:val="24"/>
          <w:lang w:val="uk-UA"/>
        </w:rPr>
        <w:t>Антошкіна</w:t>
      </w:r>
      <w:proofErr w:type="spellEnd"/>
      <w:r w:rsidR="00067EA6" w:rsidRPr="0073480D">
        <w:rPr>
          <w:sz w:val="24"/>
          <w:lang w:val="uk-UA"/>
        </w:rPr>
        <w:t xml:space="preserve"> А.М., </w:t>
      </w:r>
      <w:proofErr w:type="spellStart"/>
      <w:r w:rsidR="00067EA6" w:rsidRPr="0073480D">
        <w:rPr>
          <w:sz w:val="24"/>
          <w:lang w:val="uk-UA"/>
        </w:rPr>
        <w:t>Васюкова</w:t>
      </w:r>
      <w:proofErr w:type="spellEnd"/>
      <w:r w:rsidR="00067EA6" w:rsidRPr="0073480D">
        <w:rPr>
          <w:sz w:val="24"/>
          <w:lang w:val="uk-UA"/>
        </w:rPr>
        <w:t xml:space="preserve"> М.М., </w:t>
      </w:r>
      <w:proofErr w:type="spellStart"/>
      <w:r w:rsidR="00067EA6" w:rsidRPr="0073480D">
        <w:rPr>
          <w:sz w:val="24"/>
          <w:lang w:val="uk-UA"/>
        </w:rPr>
        <w:t>Казакова</w:t>
      </w:r>
      <w:proofErr w:type="spellEnd"/>
      <w:r w:rsidR="00067EA6" w:rsidRPr="0073480D">
        <w:rPr>
          <w:sz w:val="24"/>
          <w:lang w:val="uk-UA"/>
        </w:rPr>
        <w:t xml:space="preserve"> Л.М., </w:t>
      </w:r>
      <w:proofErr w:type="spellStart"/>
      <w:r w:rsidR="00067EA6" w:rsidRPr="0073480D">
        <w:rPr>
          <w:sz w:val="24"/>
          <w:lang w:val="uk-UA"/>
        </w:rPr>
        <w:t>Лутай</w:t>
      </w:r>
      <w:proofErr w:type="spellEnd"/>
      <w:r w:rsidR="00067EA6" w:rsidRPr="0073480D">
        <w:rPr>
          <w:sz w:val="24"/>
          <w:lang w:val="uk-UA"/>
        </w:rPr>
        <w:t xml:space="preserve"> Т.І. та ін. Основи догляду за дітьми. Техніка лікувальних процедур і маніпуляцій: </w:t>
      </w:r>
      <w:proofErr w:type="spellStart"/>
      <w:r w:rsidR="00067EA6" w:rsidRPr="0073480D">
        <w:rPr>
          <w:sz w:val="24"/>
          <w:lang w:val="uk-UA"/>
        </w:rPr>
        <w:t>навч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посіб</w:t>
      </w:r>
      <w:proofErr w:type="spellEnd"/>
      <w:r w:rsidR="00067EA6" w:rsidRPr="0073480D">
        <w:rPr>
          <w:sz w:val="24"/>
          <w:lang w:val="uk-UA"/>
        </w:rPr>
        <w:t xml:space="preserve">. для мед. ВНЗ III-IV </w:t>
      </w:r>
      <w:proofErr w:type="spellStart"/>
      <w:r w:rsidR="00067EA6" w:rsidRPr="0073480D">
        <w:rPr>
          <w:sz w:val="24"/>
          <w:lang w:val="uk-UA"/>
        </w:rPr>
        <w:t>р.а</w:t>
      </w:r>
      <w:proofErr w:type="spellEnd"/>
      <w:r w:rsidR="00067EA6" w:rsidRPr="0073480D">
        <w:rPr>
          <w:sz w:val="24"/>
          <w:lang w:val="uk-UA"/>
        </w:rPr>
        <w:t>. – 2-ге вид. / за ред. О.В. Тяжкої. – К. : Медицина, 2014. - 152</w:t>
      </w:r>
      <w:r w:rsidR="00067EA6" w:rsidRPr="0073480D">
        <w:rPr>
          <w:spacing w:val="-2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4F6752AF" w14:textId="77777777" w:rsidR="000623DE" w:rsidRPr="0073480D" w:rsidRDefault="0073480D" w:rsidP="0073480D">
      <w:pPr>
        <w:widowControl w:val="0"/>
        <w:tabs>
          <w:tab w:val="left" w:pos="1441"/>
        </w:tabs>
        <w:ind w:right="559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="00067EA6" w:rsidRPr="0073480D">
        <w:rPr>
          <w:sz w:val="24"/>
          <w:lang w:val="uk-UA"/>
        </w:rPr>
        <w:t xml:space="preserve">Догляд за хворими і медична </w:t>
      </w:r>
      <w:proofErr w:type="spellStart"/>
      <w:r w:rsidR="00067EA6" w:rsidRPr="0073480D">
        <w:rPr>
          <w:sz w:val="24"/>
          <w:lang w:val="uk-UA"/>
        </w:rPr>
        <w:t>маніпуляційна</w:t>
      </w:r>
      <w:proofErr w:type="spellEnd"/>
      <w:r w:rsidR="00067EA6" w:rsidRPr="0073480D">
        <w:rPr>
          <w:sz w:val="24"/>
          <w:lang w:val="uk-UA"/>
        </w:rPr>
        <w:t xml:space="preserve"> техніка</w:t>
      </w:r>
      <w:r w:rsidR="00067EA6" w:rsidRPr="0073480D">
        <w:rPr>
          <w:b/>
          <w:sz w:val="24"/>
          <w:lang w:val="uk-UA"/>
        </w:rPr>
        <w:t xml:space="preserve">: </w:t>
      </w:r>
      <w:proofErr w:type="spellStart"/>
      <w:r w:rsidR="00067EA6" w:rsidRPr="0073480D">
        <w:rPr>
          <w:sz w:val="24"/>
          <w:lang w:val="uk-UA"/>
        </w:rPr>
        <w:t>навч.посібник</w:t>
      </w:r>
      <w:proofErr w:type="spellEnd"/>
      <w:r w:rsidR="00067EA6" w:rsidRPr="0073480D">
        <w:rPr>
          <w:sz w:val="24"/>
          <w:lang w:val="uk-UA"/>
        </w:rPr>
        <w:t xml:space="preserve"> /Л.С. Савка, Л.І. </w:t>
      </w:r>
      <w:proofErr w:type="spellStart"/>
      <w:r w:rsidR="00067EA6" w:rsidRPr="0073480D">
        <w:rPr>
          <w:sz w:val="24"/>
          <w:lang w:val="uk-UA"/>
        </w:rPr>
        <w:t>Разінкова</w:t>
      </w:r>
      <w:proofErr w:type="spellEnd"/>
      <w:r w:rsidR="00067EA6" w:rsidRPr="0073480D">
        <w:rPr>
          <w:sz w:val="24"/>
          <w:lang w:val="uk-UA"/>
        </w:rPr>
        <w:t xml:space="preserve">, О.І. </w:t>
      </w:r>
      <w:proofErr w:type="spellStart"/>
      <w:r w:rsidR="00067EA6" w:rsidRPr="0073480D">
        <w:rPr>
          <w:sz w:val="24"/>
          <w:lang w:val="uk-UA"/>
        </w:rPr>
        <w:t>Коцар</w:t>
      </w:r>
      <w:proofErr w:type="spellEnd"/>
      <w:r w:rsidR="00067EA6" w:rsidRPr="0073480D">
        <w:rPr>
          <w:sz w:val="24"/>
          <w:lang w:val="uk-UA"/>
        </w:rPr>
        <w:t xml:space="preserve">; за ред. Л.М. Ковальчука, О.В. Кононова. – 3-є вид., </w:t>
      </w:r>
      <w:proofErr w:type="spellStart"/>
      <w:r w:rsidR="00067EA6" w:rsidRPr="0073480D">
        <w:rPr>
          <w:sz w:val="24"/>
          <w:lang w:val="uk-UA"/>
        </w:rPr>
        <w:t>переробл</w:t>
      </w:r>
      <w:proofErr w:type="spellEnd"/>
      <w:r w:rsidR="00067EA6" w:rsidRPr="0073480D">
        <w:rPr>
          <w:sz w:val="24"/>
          <w:lang w:val="uk-UA"/>
        </w:rPr>
        <w:t xml:space="preserve">. і </w:t>
      </w:r>
      <w:proofErr w:type="spellStart"/>
      <w:r w:rsidR="00067EA6" w:rsidRPr="0073480D">
        <w:rPr>
          <w:sz w:val="24"/>
          <w:lang w:val="uk-UA"/>
        </w:rPr>
        <w:t>допов</w:t>
      </w:r>
      <w:proofErr w:type="spellEnd"/>
      <w:r w:rsidR="00067EA6" w:rsidRPr="0073480D">
        <w:rPr>
          <w:sz w:val="24"/>
          <w:lang w:val="uk-UA"/>
        </w:rPr>
        <w:t>. — К.: ВСВ “Медицина”, 2017. – 600</w:t>
      </w:r>
      <w:r w:rsidR="00067EA6" w:rsidRPr="0073480D">
        <w:rPr>
          <w:spacing w:val="-8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49DBF1F1" w14:textId="77777777" w:rsidR="000623DE" w:rsidRPr="0073480D" w:rsidRDefault="0073480D" w:rsidP="0073480D">
      <w:pPr>
        <w:widowControl w:val="0"/>
        <w:tabs>
          <w:tab w:val="left" w:pos="1441"/>
        </w:tabs>
        <w:ind w:right="557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 w:rsidR="00067EA6" w:rsidRPr="0073480D">
        <w:rPr>
          <w:sz w:val="24"/>
          <w:lang w:val="uk-UA"/>
        </w:rPr>
        <w:t>Дронов</w:t>
      </w:r>
      <w:proofErr w:type="spellEnd"/>
      <w:r w:rsidR="00067EA6" w:rsidRPr="0073480D">
        <w:rPr>
          <w:sz w:val="24"/>
          <w:lang w:val="uk-UA"/>
        </w:rPr>
        <w:t xml:space="preserve"> О.І. , </w:t>
      </w:r>
      <w:proofErr w:type="spellStart"/>
      <w:r w:rsidR="00067EA6" w:rsidRPr="0073480D">
        <w:rPr>
          <w:sz w:val="24"/>
          <w:lang w:val="uk-UA"/>
        </w:rPr>
        <w:t>Сипливий</w:t>
      </w:r>
      <w:proofErr w:type="spellEnd"/>
      <w:r w:rsidR="00067EA6" w:rsidRPr="0073480D">
        <w:rPr>
          <w:sz w:val="24"/>
          <w:lang w:val="uk-UA"/>
        </w:rPr>
        <w:t xml:space="preserve"> В.О., Ковальська І.О., </w:t>
      </w:r>
      <w:proofErr w:type="spellStart"/>
      <w:r w:rsidR="00067EA6" w:rsidRPr="0073480D">
        <w:rPr>
          <w:sz w:val="24"/>
          <w:lang w:val="uk-UA"/>
        </w:rPr>
        <w:t>Скомаровський</w:t>
      </w:r>
      <w:proofErr w:type="spellEnd"/>
      <w:r w:rsidR="00067EA6" w:rsidRPr="0073480D">
        <w:rPr>
          <w:sz w:val="24"/>
          <w:lang w:val="uk-UA"/>
        </w:rPr>
        <w:t xml:space="preserve"> О.А., </w:t>
      </w:r>
      <w:proofErr w:type="spellStart"/>
      <w:r w:rsidR="00067EA6" w:rsidRPr="0073480D">
        <w:rPr>
          <w:sz w:val="24"/>
          <w:lang w:val="uk-UA"/>
        </w:rPr>
        <w:t>Крючина</w:t>
      </w:r>
      <w:proofErr w:type="spellEnd"/>
      <w:r w:rsidR="00067EA6" w:rsidRPr="0073480D">
        <w:rPr>
          <w:sz w:val="24"/>
          <w:lang w:val="uk-UA"/>
        </w:rPr>
        <w:t xml:space="preserve"> Є.А. Курс лекцій з загальної хірургії: </w:t>
      </w:r>
      <w:proofErr w:type="spellStart"/>
      <w:r w:rsidR="00067EA6" w:rsidRPr="0073480D">
        <w:rPr>
          <w:sz w:val="24"/>
          <w:lang w:val="uk-UA"/>
        </w:rPr>
        <w:t>навч.-метод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посіб</w:t>
      </w:r>
      <w:proofErr w:type="spellEnd"/>
      <w:r w:rsidR="00067EA6" w:rsidRPr="0073480D">
        <w:rPr>
          <w:sz w:val="24"/>
          <w:lang w:val="uk-UA"/>
        </w:rPr>
        <w:t xml:space="preserve">. для </w:t>
      </w:r>
      <w:proofErr w:type="spellStart"/>
      <w:r w:rsidR="00067EA6" w:rsidRPr="0073480D">
        <w:rPr>
          <w:sz w:val="24"/>
          <w:lang w:val="uk-UA"/>
        </w:rPr>
        <w:t>студ</w:t>
      </w:r>
      <w:proofErr w:type="spellEnd"/>
      <w:r w:rsidR="00067EA6" w:rsidRPr="0073480D">
        <w:rPr>
          <w:sz w:val="24"/>
          <w:lang w:val="uk-UA"/>
        </w:rPr>
        <w:t xml:space="preserve">. </w:t>
      </w:r>
      <w:proofErr w:type="spellStart"/>
      <w:r w:rsidR="00067EA6" w:rsidRPr="0073480D">
        <w:rPr>
          <w:sz w:val="24"/>
          <w:lang w:val="uk-UA"/>
        </w:rPr>
        <w:t>вищ</w:t>
      </w:r>
      <w:proofErr w:type="spellEnd"/>
      <w:r w:rsidR="00067EA6" w:rsidRPr="0073480D">
        <w:rPr>
          <w:sz w:val="24"/>
          <w:lang w:val="uk-UA"/>
        </w:rPr>
        <w:t xml:space="preserve">. мед. </w:t>
      </w:r>
      <w:proofErr w:type="spellStart"/>
      <w:r w:rsidR="00067EA6" w:rsidRPr="0073480D">
        <w:rPr>
          <w:sz w:val="24"/>
          <w:lang w:val="uk-UA"/>
        </w:rPr>
        <w:t>закл</w:t>
      </w:r>
      <w:proofErr w:type="spellEnd"/>
      <w:r w:rsidR="00067EA6" w:rsidRPr="0073480D">
        <w:rPr>
          <w:sz w:val="24"/>
          <w:lang w:val="uk-UA"/>
        </w:rPr>
        <w:t xml:space="preserve">. III- IV рівнів акредитації – Вид. 2-ге, </w:t>
      </w:r>
      <w:proofErr w:type="spellStart"/>
      <w:r w:rsidR="00067EA6" w:rsidRPr="0073480D">
        <w:rPr>
          <w:sz w:val="24"/>
          <w:lang w:val="uk-UA"/>
        </w:rPr>
        <w:t>доп</w:t>
      </w:r>
      <w:proofErr w:type="spellEnd"/>
      <w:r w:rsidR="00067EA6" w:rsidRPr="0073480D">
        <w:rPr>
          <w:sz w:val="24"/>
          <w:lang w:val="uk-UA"/>
        </w:rPr>
        <w:t>. – К.:, 2011. – 487</w:t>
      </w:r>
      <w:r w:rsidR="00067EA6" w:rsidRPr="0073480D">
        <w:rPr>
          <w:spacing w:val="-13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15DD99BF" w14:textId="77777777" w:rsidR="000623DE" w:rsidRPr="0073480D" w:rsidRDefault="0073480D" w:rsidP="0073480D">
      <w:pPr>
        <w:widowControl w:val="0"/>
        <w:tabs>
          <w:tab w:val="left" w:pos="1441"/>
        </w:tabs>
        <w:ind w:right="562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r w:rsidR="00067EA6" w:rsidRPr="0073480D">
        <w:rPr>
          <w:sz w:val="24"/>
          <w:lang w:val="uk-UA"/>
        </w:rPr>
        <w:t xml:space="preserve">Основи догляду за хірургічними хворими: навчально-методичний посібник для студентів ВМНЗ IV рівня акредитації / Шумейко І.А., </w:t>
      </w:r>
      <w:proofErr w:type="spellStart"/>
      <w:r w:rsidR="00067EA6" w:rsidRPr="0073480D">
        <w:rPr>
          <w:sz w:val="24"/>
          <w:lang w:val="uk-UA"/>
        </w:rPr>
        <w:t>Лігоненко</w:t>
      </w:r>
      <w:proofErr w:type="spellEnd"/>
      <w:r w:rsidR="00067EA6" w:rsidRPr="0073480D">
        <w:rPr>
          <w:sz w:val="24"/>
          <w:lang w:val="uk-UA"/>
        </w:rPr>
        <w:t xml:space="preserve"> О.В., Чорна І.О., </w:t>
      </w:r>
      <w:proofErr w:type="spellStart"/>
      <w:r w:rsidR="00067EA6" w:rsidRPr="0073480D">
        <w:rPr>
          <w:sz w:val="24"/>
          <w:lang w:val="uk-UA"/>
        </w:rPr>
        <w:t>Зуб</w:t>
      </w:r>
      <w:r w:rsidR="00067EA6" w:rsidRPr="0073480D">
        <w:rPr>
          <w:sz w:val="24"/>
          <w:lang w:val="uk-UA"/>
        </w:rPr>
        <w:t>а</w:t>
      </w:r>
      <w:r w:rsidR="00067EA6" w:rsidRPr="0073480D">
        <w:rPr>
          <w:sz w:val="24"/>
          <w:lang w:val="uk-UA"/>
        </w:rPr>
        <w:t>ха</w:t>
      </w:r>
      <w:proofErr w:type="spellEnd"/>
      <w:r w:rsidR="00067EA6" w:rsidRPr="0073480D">
        <w:rPr>
          <w:sz w:val="24"/>
          <w:lang w:val="uk-UA"/>
        </w:rPr>
        <w:t xml:space="preserve"> А.Б., Дігтяр І.І., Стороженко О.В. - Полтава, 2015. - 160</w:t>
      </w:r>
      <w:r w:rsidR="00067EA6" w:rsidRPr="0073480D">
        <w:rPr>
          <w:spacing w:val="-10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715FFD24" w14:textId="77777777" w:rsidR="000623DE" w:rsidRPr="0073480D" w:rsidRDefault="0073480D" w:rsidP="0073480D">
      <w:pPr>
        <w:widowControl w:val="0"/>
        <w:tabs>
          <w:tab w:val="left" w:pos="1441"/>
        </w:tabs>
        <w:ind w:right="562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</w:t>
      </w:r>
      <w:proofErr w:type="spellStart"/>
      <w:r w:rsidR="00067EA6" w:rsidRPr="0073480D">
        <w:rPr>
          <w:sz w:val="24"/>
          <w:lang w:val="uk-UA"/>
        </w:rPr>
        <w:t>Волосовець</w:t>
      </w:r>
      <w:proofErr w:type="spellEnd"/>
      <w:r w:rsidR="00067EA6" w:rsidRPr="0073480D">
        <w:rPr>
          <w:sz w:val="24"/>
          <w:lang w:val="uk-UA"/>
        </w:rPr>
        <w:t xml:space="preserve"> О.П., Маркевич В.Е., Тарасова І.В., Лобода А.М. </w:t>
      </w:r>
      <w:proofErr w:type="spellStart"/>
      <w:r w:rsidR="00067EA6" w:rsidRPr="0073480D">
        <w:rPr>
          <w:sz w:val="24"/>
          <w:lang w:val="uk-UA"/>
        </w:rPr>
        <w:t>Неонатологія</w:t>
      </w:r>
      <w:proofErr w:type="spellEnd"/>
      <w:r w:rsidR="00067EA6" w:rsidRPr="0073480D">
        <w:rPr>
          <w:sz w:val="24"/>
          <w:lang w:val="uk-UA"/>
        </w:rPr>
        <w:t xml:space="preserve">: </w:t>
      </w:r>
      <w:proofErr w:type="spellStart"/>
      <w:r w:rsidR="00067EA6" w:rsidRPr="0073480D">
        <w:rPr>
          <w:sz w:val="24"/>
          <w:lang w:val="uk-UA"/>
        </w:rPr>
        <w:t>н</w:t>
      </w:r>
      <w:r w:rsidR="00067EA6" w:rsidRPr="0073480D">
        <w:rPr>
          <w:sz w:val="24"/>
          <w:lang w:val="uk-UA"/>
        </w:rPr>
        <w:t>а</w:t>
      </w:r>
      <w:r w:rsidR="00067EA6" w:rsidRPr="0073480D">
        <w:rPr>
          <w:sz w:val="24"/>
          <w:lang w:val="uk-UA"/>
        </w:rPr>
        <w:lastRenderedPageBreak/>
        <w:t>вч.-</w:t>
      </w:r>
      <w:proofErr w:type="spellEnd"/>
      <w:r w:rsidR="00067EA6" w:rsidRPr="0073480D">
        <w:rPr>
          <w:sz w:val="24"/>
          <w:lang w:val="uk-UA"/>
        </w:rPr>
        <w:t xml:space="preserve"> метод. </w:t>
      </w:r>
      <w:proofErr w:type="spellStart"/>
      <w:r w:rsidR="00067EA6" w:rsidRPr="0073480D">
        <w:rPr>
          <w:sz w:val="24"/>
          <w:lang w:val="uk-UA"/>
        </w:rPr>
        <w:t>посіб</w:t>
      </w:r>
      <w:proofErr w:type="spellEnd"/>
      <w:r w:rsidR="00067EA6" w:rsidRPr="0073480D">
        <w:rPr>
          <w:sz w:val="24"/>
          <w:lang w:val="uk-UA"/>
        </w:rPr>
        <w:t xml:space="preserve">. – Суми : </w:t>
      </w:r>
      <w:proofErr w:type="spellStart"/>
      <w:r w:rsidR="00067EA6" w:rsidRPr="0073480D">
        <w:rPr>
          <w:sz w:val="24"/>
          <w:lang w:val="uk-UA"/>
        </w:rPr>
        <w:t>СумДУ</w:t>
      </w:r>
      <w:proofErr w:type="spellEnd"/>
      <w:r w:rsidR="00067EA6" w:rsidRPr="0073480D">
        <w:rPr>
          <w:sz w:val="24"/>
          <w:lang w:val="uk-UA"/>
        </w:rPr>
        <w:t>, 2011. – 214</w:t>
      </w:r>
      <w:r w:rsidR="00067EA6" w:rsidRPr="0073480D">
        <w:rPr>
          <w:spacing w:val="-3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0A7F363B" w14:textId="77777777" w:rsidR="000623DE" w:rsidRPr="0073480D" w:rsidRDefault="0073480D" w:rsidP="0073480D">
      <w:pPr>
        <w:widowControl w:val="0"/>
        <w:tabs>
          <w:tab w:val="left" w:pos="1441"/>
        </w:tabs>
        <w:ind w:right="569" w:firstLine="41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r w:rsidR="00067EA6" w:rsidRPr="0073480D">
        <w:rPr>
          <w:sz w:val="24"/>
          <w:lang w:val="uk-UA"/>
        </w:rPr>
        <w:t xml:space="preserve">Практикум з пропедевтичної педіатрії з доглядом за дітьми / За ред. В.Г. </w:t>
      </w:r>
      <w:proofErr w:type="spellStart"/>
      <w:r w:rsidR="00067EA6" w:rsidRPr="0073480D">
        <w:rPr>
          <w:sz w:val="24"/>
          <w:lang w:val="uk-UA"/>
        </w:rPr>
        <w:t>Ма</w:t>
      </w:r>
      <w:r w:rsidR="00067EA6" w:rsidRPr="0073480D">
        <w:rPr>
          <w:sz w:val="24"/>
          <w:lang w:val="uk-UA"/>
        </w:rPr>
        <w:t>й</w:t>
      </w:r>
      <w:r w:rsidR="00067EA6" w:rsidRPr="0073480D">
        <w:rPr>
          <w:sz w:val="24"/>
          <w:lang w:val="uk-UA"/>
        </w:rPr>
        <w:t>данника</w:t>
      </w:r>
      <w:proofErr w:type="spellEnd"/>
      <w:r w:rsidR="00067EA6" w:rsidRPr="0073480D">
        <w:rPr>
          <w:sz w:val="24"/>
          <w:lang w:val="uk-UA"/>
        </w:rPr>
        <w:t>, К.Д. Дуки. – К.: Знання України, 2002.– 356</w:t>
      </w:r>
      <w:r w:rsidR="00067EA6" w:rsidRPr="0073480D">
        <w:rPr>
          <w:spacing w:val="-5"/>
          <w:sz w:val="24"/>
          <w:lang w:val="uk-UA"/>
        </w:rPr>
        <w:t xml:space="preserve"> </w:t>
      </w:r>
      <w:r w:rsidR="00067EA6" w:rsidRPr="0073480D">
        <w:rPr>
          <w:sz w:val="24"/>
          <w:lang w:val="uk-UA"/>
        </w:rPr>
        <w:t>с.</w:t>
      </w:r>
    </w:p>
    <w:p w14:paraId="4D503B7E" w14:textId="77777777" w:rsidR="000623DE" w:rsidRPr="003A1DFC" w:rsidRDefault="00067EA6">
      <w:pPr>
        <w:pStyle w:val="1"/>
        <w:ind w:left="360"/>
        <w:jc w:val="center"/>
        <w:rPr>
          <w:sz w:val="24"/>
        </w:rPr>
      </w:pPr>
      <w:r w:rsidRPr="003A1DFC">
        <w:rPr>
          <w:b/>
          <w:bCs/>
          <w:sz w:val="24"/>
        </w:rPr>
        <w:t>Допоміжна</w:t>
      </w:r>
    </w:p>
    <w:p w14:paraId="1A07243F" w14:textId="77777777" w:rsidR="000623DE" w:rsidRPr="0073480D" w:rsidRDefault="00067EA6" w:rsidP="0073480D">
      <w:pPr>
        <w:pStyle w:val="af0"/>
        <w:widowControl w:val="0"/>
        <w:tabs>
          <w:tab w:val="left" w:pos="2005"/>
        </w:tabs>
        <w:ind w:left="0" w:firstLine="426"/>
        <w:rPr>
          <w:color w:val="auto"/>
          <w:sz w:val="24"/>
          <w:szCs w:val="24"/>
          <w:lang w:val="uk-UA"/>
        </w:rPr>
      </w:pPr>
      <w:r w:rsidRPr="0073480D">
        <w:rPr>
          <w:color w:val="auto"/>
          <w:sz w:val="24"/>
          <w:szCs w:val="24"/>
          <w:lang w:val="uk-UA"/>
        </w:rPr>
        <w:t>1. Яворський О.Г. DVD-фільм «Огляд хворого. Основи мед</w:t>
      </w:r>
      <w:r w:rsidRPr="0073480D">
        <w:rPr>
          <w:color w:val="auto"/>
          <w:spacing w:val="-6"/>
          <w:sz w:val="24"/>
          <w:szCs w:val="24"/>
          <w:lang w:val="uk-UA"/>
        </w:rPr>
        <w:t xml:space="preserve"> </w:t>
      </w:r>
      <w:r w:rsidRPr="0073480D">
        <w:rPr>
          <w:color w:val="auto"/>
          <w:sz w:val="24"/>
          <w:szCs w:val="24"/>
          <w:lang w:val="uk-UA"/>
        </w:rPr>
        <w:t>сестринської справи» (у 2-х частинах) / Яворський О.Г., аудіо- та відеоматеріали, 2013.</w:t>
      </w:r>
    </w:p>
    <w:p w14:paraId="1F0645B4" w14:textId="77777777" w:rsidR="000623DE" w:rsidRPr="0073480D" w:rsidRDefault="00067EA6" w:rsidP="0073480D">
      <w:pPr>
        <w:pStyle w:val="af0"/>
        <w:widowControl w:val="0"/>
        <w:tabs>
          <w:tab w:val="left" w:pos="2005"/>
        </w:tabs>
        <w:ind w:left="0" w:right="575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>2. Наказ МОЗ України № 152 від 4.04.2005 «Про затвердження Протоколу меди</w:t>
      </w:r>
      <w:r w:rsidRPr="0073480D">
        <w:rPr>
          <w:color w:val="auto"/>
          <w:sz w:val="24"/>
          <w:szCs w:val="24"/>
          <w:lang w:val="uk-UA"/>
        </w:rPr>
        <w:t>ч</w:t>
      </w:r>
      <w:r w:rsidRPr="0073480D">
        <w:rPr>
          <w:color w:val="auto"/>
          <w:sz w:val="24"/>
          <w:szCs w:val="24"/>
          <w:lang w:val="uk-UA"/>
        </w:rPr>
        <w:t>ного догляду за здоровою новонародженою дитиною». [електронний ресурс] – Режим доступу:</w:t>
      </w:r>
      <w:r w:rsidRPr="0073480D">
        <w:rPr>
          <w:color w:val="auto"/>
          <w:spacing w:val="-3"/>
          <w:sz w:val="24"/>
          <w:szCs w:val="24"/>
          <w:lang w:val="uk-UA"/>
        </w:rPr>
        <w:t xml:space="preserve"> </w:t>
      </w:r>
      <w:hyperlink r:id="rId11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http://mozdocs.kiev.ua</w:t>
        </w:r>
      </w:hyperlink>
    </w:p>
    <w:p w14:paraId="4EACC270" w14:textId="77777777" w:rsidR="000623DE" w:rsidRPr="0073480D" w:rsidRDefault="00067EA6" w:rsidP="0073480D">
      <w:pPr>
        <w:pStyle w:val="af0"/>
        <w:widowControl w:val="0"/>
        <w:tabs>
          <w:tab w:val="left" w:pos="2005"/>
        </w:tabs>
        <w:ind w:left="0" w:right="575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 xml:space="preserve">3. </w:t>
      </w:r>
      <w:proofErr w:type="spellStart"/>
      <w:r w:rsidRPr="0073480D">
        <w:rPr>
          <w:color w:val="auto"/>
          <w:sz w:val="24"/>
          <w:szCs w:val="24"/>
          <w:lang w:val="uk-UA"/>
        </w:rPr>
        <w:t>Глубокий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анализ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разных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способов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  </w:t>
      </w:r>
      <w:proofErr w:type="spellStart"/>
      <w:r w:rsidRPr="0073480D">
        <w:rPr>
          <w:color w:val="auto"/>
          <w:sz w:val="24"/>
          <w:szCs w:val="24"/>
          <w:lang w:val="uk-UA"/>
        </w:rPr>
        <w:t>измерения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  </w:t>
      </w:r>
      <w:proofErr w:type="spellStart"/>
      <w:r w:rsidRPr="0073480D">
        <w:rPr>
          <w:color w:val="auto"/>
          <w:sz w:val="24"/>
          <w:szCs w:val="24"/>
          <w:lang w:val="uk-UA"/>
        </w:rPr>
        <w:t>температуры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3480D">
        <w:rPr>
          <w:color w:val="auto"/>
          <w:sz w:val="24"/>
          <w:szCs w:val="24"/>
          <w:lang w:val="uk-UA"/>
        </w:rPr>
        <w:t>тела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у </w:t>
      </w:r>
      <w:proofErr w:type="spellStart"/>
      <w:r w:rsidRPr="0073480D">
        <w:rPr>
          <w:color w:val="auto"/>
          <w:sz w:val="24"/>
          <w:szCs w:val="24"/>
          <w:lang w:val="uk-UA"/>
        </w:rPr>
        <w:t>детей</w:t>
      </w:r>
      <w:proofErr w:type="spellEnd"/>
      <w:r w:rsidRPr="0073480D">
        <w:rPr>
          <w:color w:val="auto"/>
          <w:sz w:val="24"/>
          <w:szCs w:val="24"/>
          <w:lang w:val="uk-UA"/>
        </w:rPr>
        <w:t xml:space="preserve"> [еле</w:t>
      </w:r>
      <w:r w:rsidRPr="0073480D">
        <w:rPr>
          <w:color w:val="auto"/>
          <w:sz w:val="24"/>
          <w:szCs w:val="24"/>
          <w:lang w:val="uk-UA"/>
        </w:rPr>
        <w:t>к</w:t>
      </w:r>
      <w:r w:rsidRPr="0073480D">
        <w:rPr>
          <w:color w:val="auto"/>
          <w:sz w:val="24"/>
          <w:szCs w:val="24"/>
          <w:lang w:val="uk-UA"/>
        </w:rPr>
        <w:t xml:space="preserve">тронний ресурс] – Режим доступу: </w:t>
      </w:r>
      <w:hyperlink r:id="rId12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http://www.gradusnik.ru/</w:t>
        </w:r>
      </w:hyperlink>
      <w:r w:rsidRPr="0073480D">
        <w:rPr>
          <w:color w:val="auto"/>
          <w:sz w:val="24"/>
          <w:szCs w:val="24"/>
          <w:lang w:val="uk-UA"/>
        </w:rPr>
        <w:t xml:space="preserve">rus/ </w:t>
      </w:r>
      <w:proofErr w:type="spellStart"/>
      <w:r w:rsidRPr="0073480D">
        <w:rPr>
          <w:color w:val="auto"/>
          <w:sz w:val="24"/>
          <w:szCs w:val="24"/>
          <w:lang w:val="uk-UA"/>
        </w:rPr>
        <w:t>doctor</w:t>
      </w:r>
      <w:proofErr w:type="spellEnd"/>
      <w:r w:rsidRPr="0073480D">
        <w:rPr>
          <w:color w:val="auto"/>
          <w:sz w:val="24"/>
          <w:szCs w:val="24"/>
          <w:lang w:val="uk-UA"/>
        </w:rPr>
        <w:t>/</w:t>
      </w:r>
      <w:proofErr w:type="spellStart"/>
      <w:r w:rsidRPr="0073480D">
        <w:rPr>
          <w:color w:val="auto"/>
          <w:sz w:val="24"/>
          <w:szCs w:val="24"/>
          <w:lang w:val="uk-UA"/>
        </w:rPr>
        <w:t>ped</w:t>
      </w:r>
      <w:proofErr w:type="spellEnd"/>
      <w:r w:rsidRPr="0073480D">
        <w:rPr>
          <w:color w:val="auto"/>
          <w:sz w:val="24"/>
          <w:szCs w:val="24"/>
          <w:lang w:val="uk-UA"/>
        </w:rPr>
        <w:t>/w10md-termometr/</w:t>
      </w:r>
    </w:p>
    <w:p w14:paraId="54AC176E" w14:textId="77777777" w:rsidR="000623DE" w:rsidRPr="0073480D" w:rsidRDefault="00067EA6" w:rsidP="0073480D">
      <w:pPr>
        <w:pStyle w:val="af0"/>
        <w:widowControl w:val="0"/>
        <w:tabs>
          <w:tab w:val="left" w:pos="2007"/>
        </w:tabs>
        <w:ind w:left="0" w:right="563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 xml:space="preserve">4. </w:t>
      </w:r>
      <w:hyperlink r:id="rId13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Наказ МОЗ України № 798 від 21.09.2010</w:t>
        </w:r>
      </w:hyperlink>
      <w:r w:rsidRPr="0073480D">
        <w:rPr>
          <w:color w:val="auto"/>
          <w:sz w:val="24"/>
          <w:szCs w:val="24"/>
          <w:lang w:val="uk-UA"/>
        </w:rPr>
        <w:t xml:space="preserve"> Про затвердження методичних рек</w:t>
      </w:r>
      <w:r w:rsidRPr="0073480D">
        <w:rPr>
          <w:color w:val="auto"/>
          <w:sz w:val="24"/>
          <w:szCs w:val="24"/>
          <w:lang w:val="uk-UA"/>
        </w:rPr>
        <w:t>о</w:t>
      </w:r>
      <w:r w:rsidRPr="0073480D">
        <w:rPr>
          <w:color w:val="auto"/>
          <w:sz w:val="24"/>
          <w:szCs w:val="24"/>
          <w:lang w:val="uk-UA"/>
        </w:rPr>
        <w:t xml:space="preserve">мендацій "Хірургічна та гігієнічна обробка рук медичного персоналу" [електронний ресурс]. – </w:t>
      </w:r>
      <w:proofErr w:type="spellStart"/>
      <w:r w:rsidRPr="0073480D">
        <w:rPr>
          <w:color w:val="auto"/>
          <w:sz w:val="24"/>
          <w:szCs w:val="24"/>
          <w:lang w:val="uk-UA"/>
        </w:rPr>
        <w:t>Режимдоступу</w:t>
      </w:r>
      <w:proofErr w:type="spellEnd"/>
      <w:r w:rsidRPr="0073480D">
        <w:rPr>
          <w:color w:val="auto"/>
          <w:sz w:val="24"/>
          <w:szCs w:val="24"/>
          <w:lang w:val="uk-UA"/>
        </w:rPr>
        <w:t>:</w:t>
      </w:r>
      <w:proofErr w:type="spellStart"/>
      <w:r w:rsidR="00FD2532">
        <w:fldChar w:fldCharType="begin"/>
      </w:r>
      <w:r w:rsidR="00FD2532">
        <w:instrText xml:space="preserve"> HYPERLINK "http://medsoft.ucoz.ua/" \h </w:instrText>
      </w:r>
      <w:r w:rsidR="00FD2532">
        <w:fldChar w:fldCharType="separate"/>
      </w:r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>http</w:t>
      </w:r>
      <w:proofErr w:type="spellEnd"/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>://</w:t>
      </w:r>
      <w:proofErr w:type="spellStart"/>
      <w:r w:rsidRPr="0073480D">
        <w:rPr>
          <w:rStyle w:val="InternetLink"/>
          <w:color w:val="auto"/>
          <w:sz w:val="24"/>
          <w:szCs w:val="24"/>
          <w:u w:val="none"/>
          <w:lang w:val="uk-UA"/>
        </w:rPr>
        <w:t>medsoft.ucoz.ua</w:t>
      </w:r>
      <w:proofErr w:type="spellEnd"/>
      <w:r w:rsidR="00FD2532">
        <w:rPr>
          <w:rStyle w:val="InternetLink"/>
          <w:color w:val="auto"/>
          <w:sz w:val="24"/>
          <w:szCs w:val="24"/>
          <w:u w:val="none"/>
          <w:lang w:val="uk-UA"/>
        </w:rPr>
        <w:fldChar w:fldCharType="end"/>
      </w:r>
    </w:p>
    <w:p w14:paraId="690BC182" w14:textId="77777777" w:rsidR="000623DE" w:rsidRPr="0073480D" w:rsidRDefault="00067EA6" w:rsidP="0073480D">
      <w:pPr>
        <w:pStyle w:val="af0"/>
        <w:widowControl w:val="0"/>
        <w:tabs>
          <w:tab w:val="left" w:pos="2007"/>
        </w:tabs>
        <w:ind w:left="0" w:right="577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>5. Наказ МОЗ України № 110 від 14.02.2012 Про затвердження форм первинної о</w:t>
      </w:r>
      <w:r w:rsidRPr="0073480D">
        <w:rPr>
          <w:color w:val="auto"/>
          <w:sz w:val="24"/>
          <w:szCs w:val="24"/>
          <w:lang w:val="uk-UA"/>
        </w:rPr>
        <w:t>б</w:t>
      </w:r>
      <w:r w:rsidRPr="0073480D">
        <w:rPr>
          <w:color w:val="auto"/>
          <w:sz w:val="24"/>
          <w:szCs w:val="24"/>
          <w:lang w:val="uk-UA"/>
        </w:rPr>
        <w:t>лікової документації та інструкцій щодо їх заповнення, що використовуються у закл</w:t>
      </w:r>
      <w:r w:rsidRPr="0073480D">
        <w:rPr>
          <w:color w:val="auto"/>
          <w:sz w:val="24"/>
          <w:szCs w:val="24"/>
          <w:lang w:val="uk-UA"/>
        </w:rPr>
        <w:t>а</w:t>
      </w:r>
      <w:r w:rsidRPr="0073480D">
        <w:rPr>
          <w:color w:val="auto"/>
          <w:sz w:val="24"/>
          <w:szCs w:val="24"/>
          <w:lang w:val="uk-UA"/>
        </w:rPr>
        <w:t>дах охорони здоров'я незалежно від форми власності та підпорядкування [електронний ресурс]. – Режим доступу:</w:t>
      </w:r>
      <w:hyperlink r:id="rId14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 xml:space="preserve"> http://medsoft.ucoz.ua</w:t>
        </w:r>
      </w:hyperlink>
    </w:p>
    <w:p w14:paraId="030B7D4F" w14:textId="77777777" w:rsidR="000623DE" w:rsidRPr="0073480D" w:rsidRDefault="00067EA6" w:rsidP="0073480D">
      <w:pPr>
        <w:pStyle w:val="af0"/>
        <w:widowControl w:val="0"/>
        <w:tabs>
          <w:tab w:val="left" w:pos="2007"/>
        </w:tabs>
        <w:ind w:left="0" w:right="577" w:firstLine="426"/>
        <w:jc w:val="both"/>
        <w:rPr>
          <w:color w:val="auto"/>
          <w:lang w:val="uk-UA"/>
        </w:rPr>
      </w:pPr>
      <w:r w:rsidRPr="0073480D">
        <w:rPr>
          <w:color w:val="auto"/>
          <w:sz w:val="24"/>
          <w:szCs w:val="24"/>
          <w:lang w:val="uk-UA"/>
        </w:rPr>
        <w:t xml:space="preserve">6. </w:t>
      </w:r>
      <w:hyperlink r:id="rId15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Наказ МОЗ України № 223</w:t>
        </w:r>
      </w:hyperlink>
      <w:r w:rsidRPr="0073480D">
        <w:rPr>
          <w:color w:val="auto"/>
          <w:sz w:val="24"/>
          <w:szCs w:val="24"/>
          <w:lang w:val="uk-UA"/>
        </w:rPr>
        <w:t xml:space="preserve"> від 22.10.1993 Про збір, знезараження та здачу вик</w:t>
      </w:r>
      <w:r w:rsidRPr="0073480D">
        <w:rPr>
          <w:color w:val="auto"/>
          <w:sz w:val="24"/>
          <w:szCs w:val="24"/>
          <w:lang w:val="uk-UA"/>
        </w:rPr>
        <w:t>о</w:t>
      </w:r>
      <w:r w:rsidRPr="0073480D">
        <w:rPr>
          <w:color w:val="auto"/>
          <w:sz w:val="24"/>
          <w:szCs w:val="24"/>
          <w:lang w:val="uk-UA"/>
        </w:rPr>
        <w:t>ристаних медичних виробів одноразового застосування із пластичних мас [електронний ресурс]. – Режим доступу:</w:t>
      </w:r>
      <w:r w:rsidRPr="0073480D">
        <w:rPr>
          <w:color w:val="auto"/>
          <w:spacing w:val="62"/>
          <w:sz w:val="24"/>
          <w:szCs w:val="24"/>
          <w:lang w:val="uk-UA"/>
        </w:rPr>
        <w:t xml:space="preserve"> </w:t>
      </w:r>
      <w:hyperlink r:id="rId16">
        <w:r w:rsidRPr="0073480D">
          <w:rPr>
            <w:rStyle w:val="InternetLink"/>
            <w:color w:val="auto"/>
            <w:sz w:val="24"/>
            <w:szCs w:val="24"/>
            <w:u w:val="none"/>
            <w:lang w:val="uk-UA"/>
          </w:rPr>
          <w:t>http://medsoft.ucoz.ua</w:t>
        </w:r>
      </w:hyperlink>
    </w:p>
    <w:p w14:paraId="6AD2F472" w14:textId="77777777" w:rsidR="000623DE" w:rsidRPr="003A1DFC" w:rsidRDefault="00067EA6">
      <w:pPr>
        <w:ind w:left="720"/>
        <w:jc w:val="center"/>
        <w:rPr>
          <w:sz w:val="24"/>
          <w:lang w:val="uk-UA"/>
        </w:rPr>
      </w:pPr>
      <w:r w:rsidRPr="003A1DFC">
        <w:rPr>
          <w:b/>
          <w:bCs/>
          <w:iCs/>
          <w:sz w:val="24"/>
          <w:lang w:val="uk-UA"/>
        </w:rPr>
        <w:t>Інтернет-ресурси:</w:t>
      </w:r>
    </w:p>
    <w:p w14:paraId="39F8B4D3" w14:textId="77777777" w:rsidR="000623DE" w:rsidRPr="003A1DFC" w:rsidRDefault="00067EA6" w:rsidP="0073480D">
      <w:pPr>
        <w:pStyle w:val="af0"/>
        <w:widowControl w:val="0"/>
        <w:tabs>
          <w:tab w:val="left" w:pos="2007"/>
        </w:tabs>
        <w:ind w:left="0" w:firstLine="426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>1. З тем «Загальний огляд хворого»</w:t>
      </w:r>
    </w:p>
    <w:p w14:paraId="153DD35A" w14:textId="77777777" w:rsidR="000623DE" w:rsidRPr="003A1DFC" w:rsidRDefault="00067EA6" w:rsidP="0073480D">
      <w:pPr>
        <w:pStyle w:val="af0"/>
        <w:widowControl w:val="0"/>
        <w:tabs>
          <w:tab w:val="left" w:pos="2366"/>
          <w:tab w:val="left" w:pos="2367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 xml:space="preserve">2. </w:t>
      </w:r>
      <w:hyperlink r:id="rId17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http://www.meddean.luc.edu/lumen/meded/medicine/pulmonar/pd/contents.htm</w:t>
        </w:r>
      </w:hyperlink>
    </w:p>
    <w:p w14:paraId="7FE1EF38" w14:textId="77777777" w:rsidR="000623DE" w:rsidRPr="003A1DFC" w:rsidRDefault="00067EA6" w:rsidP="0073480D">
      <w:pPr>
        <w:pStyle w:val="af0"/>
        <w:widowControl w:val="0"/>
        <w:tabs>
          <w:tab w:val="left" w:pos="2366"/>
          <w:tab w:val="left" w:pos="2367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>3.</w:t>
      </w:r>
      <w:hyperlink r:id="rId18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http://meded.ucsd.edu/clinicalmed/</w:t>
        </w:r>
      </w:hyperlink>
    </w:p>
    <w:p w14:paraId="19A33B25" w14:textId="77777777" w:rsidR="000623DE" w:rsidRPr="003A1DFC" w:rsidRDefault="00067EA6" w:rsidP="0073480D">
      <w:pPr>
        <w:pStyle w:val="af0"/>
        <w:widowControl w:val="0"/>
        <w:tabs>
          <w:tab w:val="left" w:pos="2005"/>
        </w:tabs>
        <w:ind w:left="0" w:firstLine="426"/>
        <w:rPr>
          <w:sz w:val="24"/>
          <w:szCs w:val="24"/>
          <w:lang w:val="uk-UA"/>
        </w:rPr>
      </w:pPr>
      <w:r w:rsidRPr="003A1DFC">
        <w:rPr>
          <w:sz w:val="24"/>
          <w:szCs w:val="24"/>
          <w:lang w:val="uk-UA"/>
        </w:rPr>
        <w:t xml:space="preserve">4. З питань етико-деонтологічних </w:t>
      </w:r>
      <w:proofErr w:type="spellStart"/>
      <w:r w:rsidRPr="003A1DFC">
        <w:rPr>
          <w:sz w:val="24"/>
          <w:szCs w:val="24"/>
          <w:lang w:val="uk-UA"/>
        </w:rPr>
        <w:t>аспетів</w:t>
      </w:r>
      <w:proofErr w:type="spellEnd"/>
      <w:r w:rsidRPr="003A1DFC">
        <w:rPr>
          <w:sz w:val="24"/>
          <w:szCs w:val="24"/>
          <w:lang w:val="uk-UA"/>
        </w:rPr>
        <w:t xml:space="preserve"> роботи медичного</w:t>
      </w:r>
      <w:r w:rsidRPr="003A1DFC">
        <w:rPr>
          <w:spacing w:val="-6"/>
          <w:sz w:val="24"/>
          <w:szCs w:val="24"/>
          <w:lang w:val="uk-UA"/>
        </w:rPr>
        <w:t xml:space="preserve"> </w:t>
      </w:r>
      <w:r w:rsidRPr="003A1DFC">
        <w:rPr>
          <w:sz w:val="24"/>
          <w:szCs w:val="24"/>
          <w:lang w:val="uk-UA"/>
        </w:rPr>
        <w:t>працівника:</w:t>
      </w:r>
    </w:p>
    <w:p w14:paraId="2620C167" w14:textId="77777777" w:rsidR="000623DE" w:rsidRPr="003A1DFC" w:rsidRDefault="00067EA6" w:rsidP="0073480D">
      <w:pPr>
        <w:pStyle w:val="af0"/>
        <w:widowControl w:val="0"/>
        <w:tabs>
          <w:tab w:val="left" w:pos="2358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 xml:space="preserve">5. </w:t>
      </w:r>
      <w:hyperlink r:id="rId19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http://archive.nbuv.gov.ua/portal/soc_gum/vzhdu/2011_57/vip_57_13.pdf</w:t>
        </w:r>
      </w:hyperlink>
    </w:p>
    <w:p w14:paraId="51A8406B" w14:textId="77777777" w:rsidR="000623DE" w:rsidRPr="003A1DFC" w:rsidRDefault="00067EA6" w:rsidP="0073480D">
      <w:pPr>
        <w:pStyle w:val="af0"/>
        <w:widowControl w:val="0"/>
        <w:tabs>
          <w:tab w:val="left" w:pos="2358"/>
        </w:tabs>
        <w:ind w:left="0" w:firstLine="426"/>
        <w:rPr>
          <w:lang w:val="uk-UA"/>
        </w:rPr>
      </w:pPr>
      <w:r w:rsidRPr="003A1DFC">
        <w:rPr>
          <w:sz w:val="24"/>
          <w:szCs w:val="24"/>
          <w:lang w:val="uk-UA"/>
        </w:rPr>
        <w:t xml:space="preserve">6. </w:t>
      </w:r>
      <w:hyperlink r:id="rId20">
        <w:r w:rsidRPr="003A1DFC">
          <w:rPr>
            <w:rStyle w:val="InternetLink"/>
            <w:color w:val="00000A"/>
            <w:sz w:val="24"/>
            <w:szCs w:val="24"/>
            <w:u w:val="none"/>
            <w:lang w:val="uk-UA"/>
          </w:rPr>
          <w:t>http://archive.nbuv.gov.ua/portal/chem_biol/Mosv/2012_4/data/article22.pdf.</w:t>
        </w:r>
      </w:hyperlink>
    </w:p>
    <w:p w14:paraId="3EBC24F5" w14:textId="77777777" w:rsidR="000623DE" w:rsidRPr="003A1DFC" w:rsidRDefault="00067EA6" w:rsidP="0073480D">
      <w:pPr>
        <w:ind w:firstLine="426"/>
        <w:rPr>
          <w:lang w:val="uk-UA"/>
        </w:rPr>
      </w:pPr>
      <w:r w:rsidRPr="003A1DFC">
        <w:rPr>
          <w:sz w:val="24"/>
          <w:lang w:val="uk-UA"/>
        </w:rPr>
        <w:t xml:space="preserve">7. </w:t>
      </w:r>
      <w:hyperlink r:id="rId21">
        <w:r w:rsidRPr="003A1DFC">
          <w:rPr>
            <w:rStyle w:val="InternetLink"/>
            <w:color w:val="00000A"/>
            <w:sz w:val="24"/>
            <w:u w:val="none"/>
            <w:lang w:val="uk-UA"/>
          </w:rPr>
          <w:t>http://archive.nbuv.gov.ua/portal/Soc_Gum/Npd/2012_1/2neranov.pdf.</w:t>
        </w:r>
      </w:hyperlink>
    </w:p>
    <w:p w14:paraId="52E2ADE9" w14:textId="77777777" w:rsidR="000623DE" w:rsidRPr="003A1DFC" w:rsidRDefault="000623DE">
      <w:pPr>
        <w:jc w:val="center"/>
        <w:rPr>
          <w:sz w:val="24"/>
          <w:lang w:val="uk-UA"/>
        </w:rPr>
      </w:pPr>
    </w:p>
    <w:p w14:paraId="5D36947E" w14:textId="77777777" w:rsidR="000623DE" w:rsidRPr="003A1DFC" w:rsidRDefault="000623DE">
      <w:pPr>
        <w:jc w:val="both"/>
        <w:rPr>
          <w:lang w:val="uk-UA"/>
        </w:rPr>
      </w:pPr>
    </w:p>
    <w:sectPr w:rsidR="000623DE" w:rsidRPr="003A1DFC">
      <w:headerReference w:type="default" r:id="rId22"/>
      <w:footerReference w:type="default" r:id="rId23"/>
      <w:pgSz w:w="11906" w:h="16838"/>
      <w:pgMar w:top="1134" w:right="1134" w:bottom="1134" w:left="1134" w:header="624" w:footer="624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55E2F" w14:textId="77777777" w:rsidR="00977F2B" w:rsidRDefault="00977F2B">
      <w:r>
        <w:separator/>
      </w:r>
    </w:p>
  </w:endnote>
  <w:endnote w:type="continuationSeparator" w:id="0">
    <w:p w14:paraId="08C99857" w14:textId="77777777" w:rsidR="00977F2B" w:rsidRDefault="009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ABF0" w14:textId="1C32C8EA" w:rsidR="00646E5C" w:rsidRDefault="00260EAC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9968D1B" wp14:editId="0F3916F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204470"/>
              <wp:effectExtent l="0" t="0" r="1905" b="5080"/>
              <wp:wrapSquare wrapText="largest"/>
              <wp:docPr id="1" name="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B01D27" w14:textId="77777777" w:rsidR="00646E5C" w:rsidRDefault="00646E5C">
                          <w:pPr>
                            <w:pStyle w:val="a9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2" o:spid="_x0000_s1026" style="position:absolute;margin-left:-49.85pt;margin-top:.05pt;width:1.35pt;height:16.1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" filled="f" stroked="f">
              <v:path arrowok="t"/>
              <v:textbox style="mso-fit-shape-to-text:t" inset="0,0,0,0">
                <w:txbxContent>
                  <w:p w14:paraId="0FB01D27" w14:textId="77777777" w:rsidR="00646E5C" w:rsidRDefault="00646E5C">
                    <w:pPr>
                      <w:pStyle w:val="a9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E977" w14:textId="77777777" w:rsidR="00977F2B" w:rsidRDefault="00977F2B">
      <w:r>
        <w:separator/>
      </w:r>
    </w:p>
  </w:footnote>
  <w:footnote w:type="continuationSeparator" w:id="0">
    <w:p w14:paraId="2CD86ABA" w14:textId="77777777" w:rsidR="00977F2B" w:rsidRDefault="0097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012C" w14:textId="77777777" w:rsidR="00646E5C" w:rsidRDefault="00646E5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F62"/>
    <w:multiLevelType w:val="multilevel"/>
    <w:tmpl w:val="6CC073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91F0C"/>
    <w:multiLevelType w:val="hybridMultilevel"/>
    <w:tmpl w:val="71AA12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525261"/>
    <w:multiLevelType w:val="multilevel"/>
    <w:tmpl w:val="4DCC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6CA8"/>
    <w:multiLevelType w:val="multilevel"/>
    <w:tmpl w:val="66265110"/>
    <w:lvl w:ilvl="0">
      <w:start w:val="1"/>
      <w:numFmt w:val="decimal"/>
      <w:lvlText w:val="%1"/>
      <w:lvlJc w:val="left"/>
      <w:pPr>
        <w:ind w:left="1507" w:hanging="56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eastAsia="Times New Roman" w:cs="Times New Roman"/>
        <w:w w:val="100"/>
        <w:sz w:val="28"/>
        <w:szCs w:val="28"/>
        <w:lang w:val="en-US" w:eastAsia="en-US" w:bidi="en-US"/>
      </w:rPr>
    </w:lvl>
    <w:lvl w:ilvl="2">
      <w:start w:val="1"/>
      <w:numFmt w:val="bullet"/>
      <w:lvlText w:val="–"/>
      <w:lvlJc w:val="left"/>
      <w:pPr>
        <w:ind w:left="2158" w:hanging="358"/>
      </w:pPr>
      <w:rPr>
        <w:rFonts w:ascii="Times New Roman" w:hAnsi="Times New Roman" w:cs="Times New Roman" w:hint="default"/>
        <w:w w:val="100"/>
        <w:sz w:val="24"/>
        <w:szCs w:val="28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160" w:hanging="35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552" w:hanging="35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944" w:hanging="35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37" w:hanging="35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29" w:hanging="35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121" w:hanging="358"/>
      </w:pPr>
      <w:rPr>
        <w:rFonts w:ascii="Symbol" w:hAnsi="Symbol" w:cs="Symbol" w:hint="default"/>
        <w:lang w:val="en-US" w:eastAsia="en-US" w:bidi="en-US"/>
      </w:rPr>
    </w:lvl>
  </w:abstractNum>
  <w:abstractNum w:abstractNumId="4">
    <w:nsid w:val="29707076"/>
    <w:multiLevelType w:val="multilevel"/>
    <w:tmpl w:val="634CE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DFC"/>
    <w:multiLevelType w:val="multilevel"/>
    <w:tmpl w:val="710AF85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cs="Symbol" w:hint="default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6">
    <w:nsid w:val="4D54465D"/>
    <w:multiLevelType w:val="multilevel"/>
    <w:tmpl w:val="580ADDDC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7">
    <w:nsid w:val="5A890432"/>
    <w:multiLevelType w:val="multilevel"/>
    <w:tmpl w:val="3F4A75FA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5F836A4A"/>
    <w:multiLevelType w:val="multilevel"/>
    <w:tmpl w:val="F1A844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598505C"/>
    <w:multiLevelType w:val="multilevel"/>
    <w:tmpl w:val="54C6A6F6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10">
    <w:nsid w:val="6AD65AA5"/>
    <w:multiLevelType w:val="hybridMultilevel"/>
    <w:tmpl w:val="732C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781B"/>
    <w:multiLevelType w:val="hybridMultilevel"/>
    <w:tmpl w:val="C6B817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DE"/>
    <w:rsid w:val="000256F9"/>
    <w:rsid w:val="0003628F"/>
    <w:rsid w:val="000623DE"/>
    <w:rsid w:val="00067EA6"/>
    <w:rsid w:val="000D3393"/>
    <w:rsid w:val="0012495A"/>
    <w:rsid w:val="001A6F74"/>
    <w:rsid w:val="001F51A2"/>
    <w:rsid w:val="00200EB6"/>
    <w:rsid w:val="0023302F"/>
    <w:rsid w:val="00260EAC"/>
    <w:rsid w:val="0026362D"/>
    <w:rsid w:val="0029526F"/>
    <w:rsid w:val="002E14F6"/>
    <w:rsid w:val="003351DB"/>
    <w:rsid w:val="00363820"/>
    <w:rsid w:val="0038012D"/>
    <w:rsid w:val="003A1DFC"/>
    <w:rsid w:val="004A642B"/>
    <w:rsid w:val="004C5ACD"/>
    <w:rsid w:val="00557ACF"/>
    <w:rsid w:val="00564A27"/>
    <w:rsid w:val="005C66D6"/>
    <w:rsid w:val="00646E5C"/>
    <w:rsid w:val="00705C0A"/>
    <w:rsid w:val="0072192B"/>
    <w:rsid w:val="0073480D"/>
    <w:rsid w:val="00794148"/>
    <w:rsid w:val="008336FE"/>
    <w:rsid w:val="008C5CB7"/>
    <w:rsid w:val="00911CFB"/>
    <w:rsid w:val="00977F2B"/>
    <w:rsid w:val="00A35C29"/>
    <w:rsid w:val="00A56B8D"/>
    <w:rsid w:val="00A641C2"/>
    <w:rsid w:val="00A85D0D"/>
    <w:rsid w:val="00AE7509"/>
    <w:rsid w:val="00AF7A74"/>
    <w:rsid w:val="00B0778A"/>
    <w:rsid w:val="00D96574"/>
    <w:rsid w:val="00E2557B"/>
    <w:rsid w:val="00E32EA9"/>
    <w:rsid w:val="00E422BF"/>
    <w:rsid w:val="00E91875"/>
    <w:rsid w:val="00EE373E"/>
    <w:rsid w:val="00F32468"/>
    <w:rsid w:val="00F5258E"/>
    <w:rsid w:val="00F87A0E"/>
    <w:rsid w:val="00FD1593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A"/>
    <w:rPr>
      <w:color w:val="00000A"/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20">
    <w:name w:val="Основной текст с отступом 2 Знак"/>
    <w:qFormat/>
    <w:rsid w:val="00C05A69"/>
    <w:rPr>
      <w:sz w:val="24"/>
      <w:szCs w:val="24"/>
    </w:rPr>
  </w:style>
  <w:style w:type="character" w:customStyle="1" w:styleId="InternetLink">
    <w:name w:val="Internet Link"/>
    <w:rsid w:val="003B7B5D"/>
    <w:rPr>
      <w:color w:val="0000FF"/>
      <w:u w:val="single"/>
    </w:rPr>
  </w:style>
  <w:style w:type="character" w:customStyle="1" w:styleId="a5">
    <w:name w:val="Текст выноски Знак"/>
    <w:qFormat/>
    <w:rsid w:val="00012D00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qFormat/>
    <w:rsid w:val="00166D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31">
    <w:name w:val="ListLabel 31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32">
    <w:name w:val="ListLabel 3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">
    <w:name w:val="ListLabel 33"/>
    <w:qFormat/>
    <w:rPr>
      <w:lang w:val="en-US" w:eastAsia="en-US" w:bidi="en-US"/>
    </w:rPr>
  </w:style>
  <w:style w:type="character" w:customStyle="1" w:styleId="ListLabel34">
    <w:name w:val="ListLabel 34"/>
    <w:qFormat/>
    <w:rPr>
      <w:lang w:val="en-US" w:eastAsia="en-US" w:bidi="en-US"/>
    </w:rPr>
  </w:style>
  <w:style w:type="character" w:customStyle="1" w:styleId="ListLabel35">
    <w:name w:val="ListLabel 35"/>
    <w:qFormat/>
    <w:rPr>
      <w:lang w:val="en-US" w:eastAsia="en-US" w:bidi="en-US"/>
    </w:rPr>
  </w:style>
  <w:style w:type="character" w:customStyle="1" w:styleId="ListLabel36">
    <w:name w:val="ListLabel 36"/>
    <w:qFormat/>
    <w:rPr>
      <w:lang w:val="en-US" w:eastAsia="en-US" w:bidi="en-US"/>
    </w:rPr>
  </w:style>
  <w:style w:type="character" w:customStyle="1" w:styleId="ListLabel37">
    <w:name w:val="ListLabel 37"/>
    <w:qFormat/>
    <w:rPr>
      <w:lang w:val="en-US" w:eastAsia="en-US" w:bidi="en-US"/>
    </w:rPr>
  </w:style>
  <w:style w:type="character" w:customStyle="1" w:styleId="ListLabel38">
    <w:name w:val="ListLabel 38"/>
    <w:qFormat/>
    <w:rPr>
      <w:lang w:val="en-US" w:eastAsia="en-US" w:bidi="en-US"/>
    </w:rPr>
  </w:style>
  <w:style w:type="character" w:customStyle="1" w:styleId="ListLabel39">
    <w:name w:val="ListLabel 39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0">
    <w:name w:val="ListLabel 40"/>
    <w:qFormat/>
    <w:rPr>
      <w:lang w:val="en-US" w:eastAsia="en-US" w:bidi="en-US"/>
    </w:rPr>
  </w:style>
  <w:style w:type="character" w:customStyle="1" w:styleId="ListLabel41">
    <w:name w:val="ListLabel 41"/>
    <w:qFormat/>
    <w:rPr>
      <w:lang w:val="en-US" w:eastAsia="en-US" w:bidi="en-US"/>
    </w:rPr>
  </w:style>
  <w:style w:type="character" w:customStyle="1" w:styleId="ListLabel42">
    <w:name w:val="ListLabel 42"/>
    <w:qFormat/>
    <w:rPr>
      <w:lang w:val="en-US" w:eastAsia="en-US" w:bidi="en-US"/>
    </w:rPr>
  </w:style>
  <w:style w:type="character" w:customStyle="1" w:styleId="ListLabel43">
    <w:name w:val="ListLabel 43"/>
    <w:qFormat/>
    <w:rPr>
      <w:lang w:val="en-US" w:eastAsia="en-US" w:bidi="en-US"/>
    </w:rPr>
  </w:style>
  <w:style w:type="character" w:customStyle="1" w:styleId="ListLabel44">
    <w:name w:val="ListLabel 44"/>
    <w:qFormat/>
    <w:rPr>
      <w:lang w:val="en-US" w:eastAsia="en-US" w:bidi="en-US"/>
    </w:rPr>
  </w:style>
  <w:style w:type="character" w:customStyle="1" w:styleId="ListLabel45">
    <w:name w:val="ListLabel 45"/>
    <w:qFormat/>
    <w:rPr>
      <w:lang w:val="en-US" w:eastAsia="en-US" w:bidi="en-US"/>
    </w:rPr>
  </w:style>
  <w:style w:type="character" w:customStyle="1" w:styleId="ListLabel46">
    <w:name w:val="ListLabel 46"/>
    <w:qFormat/>
    <w:rPr>
      <w:lang w:val="en-US" w:eastAsia="en-US" w:bidi="en-US"/>
    </w:rPr>
  </w:style>
  <w:style w:type="character" w:customStyle="1" w:styleId="ListLabel47">
    <w:name w:val="ListLabel 47"/>
    <w:qFormat/>
    <w:rPr>
      <w:lang w:val="en-US" w:eastAsia="en-US" w:bidi="en-US"/>
    </w:rPr>
  </w:style>
  <w:style w:type="character" w:customStyle="1" w:styleId="ListLabel48">
    <w:name w:val="ListLabel 48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ListLabel55">
    <w:name w:val="ListLabel 55"/>
    <w:qFormat/>
    <w:rPr>
      <w:lang w:val="en-US" w:eastAsia="en-US" w:bidi="en-US"/>
    </w:rPr>
  </w:style>
  <w:style w:type="character" w:customStyle="1" w:styleId="ListLabel56">
    <w:name w:val="ListLabel 56"/>
    <w:qFormat/>
    <w:rPr>
      <w:lang w:val="en-US" w:eastAsia="en-US" w:bidi="en-US"/>
    </w:rPr>
  </w:style>
  <w:style w:type="character" w:customStyle="1" w:styleId="ListLabel57">
    <w:name w:val="ListLabel 57"/>
    <w:qFormat/>
    <w:rPr>
      <w:rFonts w:eastAsia="Times New Roman" w:cs="Times New Roman"/>
      <w:b/>
      <w:bCs/>
      <w:w w:val="100"/>
      <w:sz w:val="28"/>
      <w:szCs w:val="28"/>
      <w:lang w:val="en-US" w:eastAsia="en-US" w:bidi="en-US"/>
    </w:rPr>
  </w:style>
  <w:style w:type="character" w:customStyle="1" w:styleId="ListLabel58">
    <w:name w:val="ListLabel 58"/>
    <w:qFormat/>
    <w:rPr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lang w:val="en-US" w:eastAsia="en-US" w:bidi="en-US"/>
    </w:rPr>
  </w:style>
  <w:style w:type="character" w:customStyle="1" w:styleId="ListLabel66">
    <w:name w:val="ListLabel 66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67">
    <w:name w:val="ListLabel 6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68">
    <w:name w:val="ListLabel 68"/>
    <w:qFormat/>
    <w:rPr>
      <w:lang w:val="en-US" w:eastAsia="en-US" w:bidi="en-US"/>
    </w:rPr>
  </w:style>
  <w:style w:type="character" w:customStyle="1" w:styleId="ListLabel69">
    <w:name w:val="ListLabel 69"/>
    <w:qFormat/>
    <w:rPr>
      <w:lang w:val="en-US" w:eastAsia="en-US" w:bidi="en-US"/>
    </w:rPr>
  </w:style>
  <w:style w:type="character" w:customStyle="1" w:styleId="ListLabel70">
    <w:name w:val="ListLabel 70"/>
    <w:qFormat/>
    <w:rPr>
      <w:lang w:val="en-US" w:eastAsia="en-US" w:bidi="en-US"/>
    </w:rPr>
  </w:style>
  <w:style w:type="character" w:customStyle="1" w:styleId="ListLabel71">
    <w:name w:val="ListLabel 71"/>
    <w:qFormat/>
    <w:rPr>
      <w:lang w:val="en-US" w:eastAsia="en-US" w:bidi="en-US"/>
    </w:rPr>
  </w:style>
  <w:style w:type="character" w:customStyle="1" w:styleId="ListLabel72">
    <w:name w:val="ListLabel 72"/>
    <w:qFormat/>
    <w:rPr>
      <w:lang w:val="en-US" w:eastAsia="en-US" w:bidi="en-US"/>
    </w:rPr>
  </w:style>
  <w:style w:type="character" w:customStyle="1" w:styleId="ListLabel73">
    <w:name w:val="ListLabel 73"/>
    <w:qFormat/>
    <w:rPr>
      <w:lang w:val="en-US" w:eastAsia="en-US" w:bidi="en-US"/>
    </w:rPr>
  </w:style>
  <w:style w:type="character" w:customStyle="1" w:styleId="ListLabel74">
    <w:name w:val="ListLabel 74"/>
    <w:qFormat/>
    <w:rPr>
      <w:lang w:val="en-US" w:eastAsia="en-US" w:bidi="en-US"/>
    </w:rPr>
  </w:style>
  <w:style w:type="character" w:customStyle="1" w:styleId="ListLabel75">
    <w:name w:val="ListLabel 75"/>
    <w:qFormat/>
    <w:rPr>
      <w:rFonts w:eastAsia="Times New Roman" w:cs="Times New Roman"/>
      <w:spacing w:val="-29"/>
      <w:w w:val="100"/>
      <w:sz w:val="24"/>
      <w:szCs w:val="24"/>
      <w:lang w:val="en-US" w:eastAsia="en-US" w:bidi="en-US"/>
    </w:rPr>
  </w:style>
  <w:style w:type="character" w:customStyle="1" w:styleId="ListLabel76">
    <w:name w:val="ListLabel 76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7">
    <w:name w:val="ListLabel 7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8">
    <w:name w:val="ListLabel 78"/>
    <w:qFormat/>
    <w:rPr>
      <w:lang w:val="en-US" w:eastAsia="en-US" w:bidi="en-US"/>
    </w:rPr>
  </w:style>
  <w:style w:type="character" w:customStyle="1" w:styleId="ListLabel79">
    <w:name w:val="ListLabel 79"/>
    <w:qFormat/>
    <w:rPr>
      <w:lang w:val="en-US" w:eastAsia="en-US" w:bidi="en-US"/>
    </w:rPr>
  </w:style>
  <w:style w:type="character" w:customStyle="1" w:styleId="ListLabel80">
    <w:name w:val="ListLabel 80"/>
    <w:qFormat/>
    <w:rPr>
      <w:lang w:val="en-US" w:eastAsia="en-US" w:bidi="en-US"/>
    </w:rPr>
  </w:style>
  <w:style w:type="character" w:customStyle="1" w:styleId="ListLabel81">
    <w:name w:val="ListLabel 81"/>
    <w:qFormat/>
    <w:rPr>
      <w:lang w:val="en-US" w:eastAsia="en-US" w:bidi="en-US"/>
    </w:rPr>
  </w:style>
  <w:style w:type="character" w:customStyle="1" w:styleId="ListLabel82">
    <w:name w:val="ListLabel 82"/>
    <w:qFormat/>
    <w:rPr>
      <w:lang w:val="en-US" w:eastAsia="en-US" w:bidi="en-US"/>
    </w:rPr>
  </w:style>
  <w:style w:type="character" w:customStyle="1" w:styleId="ListLabel83">
    <w:name w:val="ListLabel 83"/>
    <w:qFormat/>
    <w:rPr>
      <w:lang w:val="en-US" w:eastAsia="en-US" w:bidi="en-US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85">
    <w:name w:val="ListLabel 85"/>
    <w:qFormat/>
    <w:rPr>
      <w:lang w:val="en-US" w:eastAsia="en-US" w:bidi="en-US"/>
    </w:rPr>
  </w:style>
  <w:style w:type="character" w:customStyle="1" w:styleId="ListLabel86">
    <w:name w:val="ListLabel 86"/>
    <w:qFormat/>
    <w:rPr>
      <w:lang w:val="en-US" w:eastAsia="en-US" w:bidi="en-US"/>
    </w:rPr>
  </w:style>
  <w:style w:type="character" w:customStyle="1" w:styleId="ListLabel87">
    <w:name w:val="ListLabel 87"/>
    <w:qFormat/>
    <w:rPr>
      <w:lang w:val="en-US" w:eastAsia="en-US" w:bidi="en-US"/>
    </w:rPr>
  </w:style>
  <w:style w:type="character" w:customStyle="1" w:styleId="ListLabel88">
    <w:name w:val="ListLabel 88"/>
    <w:qFormat/>
    <w:rPr>
      <w:lang w:val="en-US" w:eastAsia="en-US" w:bidi="en-US"/>
    </w:rPr>
  </w:style>
  <w:style w:type="character" w:customStyle="1" w:styleId="ListLabel89">
    <w:name w:val="ListLabel 89"/>
    <w:qFormat/>
    <w:rPr>
      <w:lang w:val="en-US" w:eastAsia="en-US" w:bidi="en-US"/>
    </w:rPr>
  </w:style>
  <w:style w:type="character" w:customStyle="1" w:styleId="ListLabel90">
    <w:name w:val="ListLabel 90"/>
    <w:qFormat/>
    <w:rPr>
      <w:lang w:val="en-US" w:eastAsia="en-US" w:bidi="en-US"/>
    </w:rPr>
  </w:style>
  <w:style w:type="character" w:customStyle="1" w:styleId="ListLabel91">
    <w:name w:val="ListLabel 91"/>
    <w:qFormat/>
    <w:rPr>
      <w:lang w:val="en-US" w:eastAsia="en-US" w:bidi="en-US"/>
    </w:rPr>
  </w:style>
  <w:style w:type="character" w:customStyle="1" w:styleId="ListLabel92">
    <w:name w:val="ListLabel 92"/>
    <w:qFormat/>
    <w:rPr>
      <w:lang w:val="en-US" w:eastAsia="en-US" w:bidi="en-US"/>
    </w:rPr>
  </w:style>
  <w:style w:type="character" w:customStyle="1" w:styleId="ListLabel93">
    <w:name w:val="ListLabel 93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94">
    <w:name w:val="ListLabel 94"/>
    <w:qFormat/>
    <w:rPr>
      <w:lang w:val="en-US" w:eastAsia="en-US" w:bidi="en-US"/>
    </w:rPr>
  </w:style>
  <w:style w:type="character" w:customStyle="1" w:styleId="ListLabel95">
    <w:name w:val="ListLabel 95"/>
    <w:qFormat/>
    <w:rPr>
      <w:lang w:val="en-US" w:eastAsia="en-US" w:bidi="en-US"/>
    </w:rPr>
  </w:style>
  <w:style w:type="character" w:customStyle="1" w:styleId="ListLabel96">
    <w:name w:val="ListLabel 96"/>
    <w:qFormat/>
    <w:rPr>
      <w:lang w:val="en-US" w:eastAsia="en-US" w:bidi="en-US"/>
    </w:rPr>
  </w:style>
  <w:style w:type="character" w:customStyle="1" w:styleId="ListLabel97">
    <w:name w:val="ListLabel 97"/>
    <w:qFormat/>
    <w:rPr>
      <w:lang w:val="en-US" w:eastAsia="en-US" w:bidi="en-US"/>
    </w:rPr>
  </w:style>
  <w:style w:type="character" w:customStyle="1" w:styleId="ListLabel98">
    <w:name w:val="ListLabel 98"/>
    <w:qFormat/>
    <w:rPr>
      <w:lang w:val="en-US" w:eastAsia="en-US" w:bidi="en-US"/>
    </w:rPr>
  </w:style>
  <w:style w:type="character" w:customStyle="1" w:styleId="ListLabel99">
    <w:name w:val="ListLabel 99"/>
    <w:qFormat/>
    <w:rPr>
      <w:lang w:val="en-US" w:eastAsia="en-US" w:bidi="en-US"/>
    </w:rPr>
  </w:style>
  <w:style w:type="character" w:customStyle="1" w:styleId="ListLabel100">
    <w:name w:val="ListLabel 100"/>
    <w:qFormat/>
    <w:rPr>
      <w:lang w:val="en-US" w:eastAsia="en-US" w:bidi="en-US"/>
    </w:rPr>
  </w:style>
  <w:style w:type="character" w:customStyle="1" w:styleId="ListLabel101">
    <w:name w:val="ListLabel 101"/>
    <w:qFormat/>
    <w:rPr>
      <w:lang w:val="en-US" w:eastAsia="en-US" w:bidi="en-US"/>
    </w:rPr>
  </w:style>
  <w:style w:type="character" w:customStyle="1" w:styleId="ListLabel102">
    <w:name w:val="ListLabel 102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Pr>
      <w:lang w:val="en-US" w:eastAsia="en-US" w:bidi="en-US"/>
    </w:rPr>
  </w:style>
  <w:style w:type="character" w:customStyle="1" w:styleId="ListLabel104">
    <w:name w:val="ListLabel 104"/>
    <w:qFormat/>
    <w:rPr>
      <w:lang w:val="en-US" w:eastAsia="en-US" w:bidi="en-US"/>
    </w:rPr>
  </w:style>
  <w:style w:type="character" w:customStyle="1" w:styleId="ListLabel105">
    <w:name w:val="ListLabel 105"/>
    <w:qFormat/>
    <w:rPr>
      <w:lang w:val="en-US" w:eastAsia="en-US" w:bidi="en-US"/>
    </w:rPr>
  </w:style>
  <w:style w:type="character" w:customStyle="1" w:styleId="ListLabel106">
    <w:name w:val="ListLabel 106"/>
    <w:qFormat/>
    <w:rPr>
      <w:lang w:val="en-US" w:eastAsia="en-US" w:bidi="en-US"/>
    </w:rPr>
  </w:style>
  <w:style w:type="character" w:customStyle="1" w:styleId="ListLabel107">
    <w:name w:val="ListLabel 107"/>
    <w:qFormat/>
    <w:rPr>
      <w:lang w:val="en-US" w:eastAsia="en-US" w:bidi="en-US"/>
    </w:rPr>
  </w:style>
  <w:style w:type="character" w:customStyle="1" w:styleId="ListLabel108">
    <w:name w:val="ListLabel 108"/>
    <w:qFormat/>
    <w:rPr>
      <w:lang w:val="en-US" w:eastAsia="en-US" w:bidi="en-US"/>
    </w:rPr>
  </w:style>
  <w:style w:type="character" w:customStyle="1" w:styleId="ListLabel109">
    <w:name w:val="ListLabel 109"/>
    <w:qFormat/>
    <w:rPr>
      <w:lang w:val="en-US" w:eastAsia="en-US" w:bidi="en-US"/>
    </w:rPr>
  </w:style>
  <w:style w:type="character" w:customStyle="1" w:styleId="ListLabel110">
    <w:name w:val="ListLabel 110"/>
    <w:qFormat/>
    <w:rPr>
      <w:lang w:val="en-US" w:eastAsia="en-US" w:bidi="en-US"/>
    </w:rPr>
  </w:style>
  <w:style w:type="character" w:customStyle="1" w:styleId="ListLabel111">
    <w:name w:val="ListLabel 111"/>
    <w:qFormat/>
    <w:rPr>
      <w:lang w:val="en-US" w:eastAsia="en-US" w:bidi="en-US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13">
    <w:name w:val="ListLabel 113"/>
    <w:qFormat/>
    <w:rPr>
      <w:rFonts w:eastAsia="Times New Roman" w:cs="Times New Roman"/>
      <w:w w:val="100"/>
      <w:sz w:val="20"/>
      <w:szCs w:val="28"/>
      <w:lang w:val="en-US" w:eastAsia="en-US" w:bidi="en-US"/>
    </w:rPr>
  </w:style>
  <w:style w:type="character" w:customStyle="1" w:styleId="ListLabel114">
    <w:name w:val="ListLabel 114"/>
    <w:qFormat/>
    <w:rPr>
      <w:lang w:val="en-US" w:eastAsia="en-US" w:bidi="en-US"/>
    </w:rPr>
  </w:style>
  <w:style w:type="character" w:customStyle="1" w:styleId="ListLabel115">
    <w:name w:val="ListLabel 115"/>
    <w:qFormat/>
    <w:rPr>
      <w:lang w:val="en-US" w:eastAsia="en-US" w:bidi="en-US"/>
    </w:rPr>
  </w:style>
  <w:style w:type="character" w:customStyle="1" w:styleId="ListLabel116">
    <w:name w:val="ListLabel 116"/>
    <w:qFormat/>
    <w:rPr>
      <w:lang w:val="en-US" w:eastAsia="en-US" w:bidi="en-US"/>
    </w:rPr>
  </w:style>
  <w:style w:type="character" w:customStyle="1" w:styleId="ListLabel117">
    <w:name w:val="ListLabel 117"/>
    <w:qFormat/>
    <w:rPr>
      <w:lang w:val="en-US" w:eastAsia="en-US" w:bidi="en-US"/>
    </w:rPr>
  </w:style>
  <w:style w:type="character" w:customStyle="1" w:styleId="ListLabel118">
    <w:name w:val="ListLabel 118"/>
    <w:qFormat/>
    <w:rPr>
      <w:lang w:val="en-US" w:eastAsia="en-US" w:bidi="en-US"/>
    </w:rPr>
  </w:style>
  <w:style w:type="character" w:customStyle="1" w:styleId="ListLabel119">
    <w:name w:val="ListLabel 119"/>
    <w:qFormat/>
    <w:rPr>
      <w:lang w:val="en-US" w:eastAsia="en-US" w:bidi="en-US"/>
    </w:rPr>
  </w:style>
  <w:style w:type="character" w:customStyle="1" w:styleId="ListLabel120">
    <w:name w:val="ListLabel 120"/>
    <w:qFormat/>
    <w:rPr>
      <w:lang w:val="en-US" w:eastAsia="en-US" w:bidi="en-US"/>
    </w:rPr>
  </w:style>
  <w:style w:type="character" w:customStyle="1" w:styleId="ListLabel121">
    <w:name w:val="ListLabel 121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22">
    <w:name w:val="ListLabel 122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123">
    <w:name w:val="ListLabel 123"/>
    <w:qFormat/>
    <w:rPr>
      <w:rFonts w:cs="Symbol"/>
      <w:lang w:val="en-US" w:eastAsia="en-US" w:bidi="en-US"/>
    </w:rPr>
  </w:style>
  <w:style w:type="character" w:customStyle="1" w:styleId="ListLabel124">
    <w:name w:val="ListLabel 124"/>
    <w:qFormat/>
    <w:rPr>
      <w:rFonts w:cs="Symbol"/>
      <w:lang w:val="en-US" w:eastAsia="en-US" w:bidi="en-US"/>
    </w:rPr>
  </w:style>
  <w:style w:type="character" w:customStyle="1" w:styleId="ListLabel125">
    <w:name w:val="ListLabel 125"/>
    <w:qFormat/>
    <w:rPr>
      <w:rFonts w:cs="Symbol"/>
      <w:lang w:val="en-US" w:eastAsia="en-US" w:bidi="en-US"/>
    </w:rPr>
  </w:style>
  <w:style w:type="character" w:customStyle="1" w:styleId="ListLabel126">
    <w:name w:val="ListLabel 126"/>
    <w:qFormat/>
    <w:rPr>
      <w:rFonts w:cs="Symbol"/>
      <w:lang w:val="en-US" w:eastAsia="en-US" w:bidi="en-US"/>
    </w:rPr>
  </w:style>
  <w:style w:type="character" w:customStyle="1" w:styleId="ListLabel127">
    <w:name w:val="ListLabel 127"/>
    <w:qFormat/>
    <w:rPr>
      <w:rFonts w:cs="Symbol"/>
      <w:lang w:val="en-US" w:eastAsia="en-US" w:bidi="en-US"/>
    </w:rPr>
  </w:style>
  <w:style w:type="character" w:customStyle="1" w:styleId="ListLabel128">
    <w:name w:val="ListLabel 128"/>
    <w:qFormat/>
    <w:rPr>
      <w:rFonts w:cs="Symbol"/>
      <w:lang w:val="en-US" w:eastAsia="en-US" w:bidi="en-US"/>
    </w:rPr>
  </w:style>
  <w:style w:type="character" w:customStyle="1" w:styleId="ListLabel279">
    <w:name w:val="ListLabel 279"/>
    <w:qFormat/>
    <w:rPr>
      <w:rFonts w:ascii="Times New Roman" w:hAnsi="Times New Roman" w:cs="Symbol"/>
      <w:w w:val="99"/>
      <w:sz w:val="28"/>
      <w:szCs w:val="28"/>
      <w:lang w:val="uk-UA" w:eastAsia="uk-UA" w:bidi="uk-U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81">
    <w:name w:val="ListLabel 281"/>
    <w:qFormat/>
    <w:rPr>
      <w:rFonts w:cs="Symbol"/>
      <w:lang w:val="uk-UA" w:eastAsia="uk-UA" w:bidi="uk-UA"/>
    </w:rPr>
  </w:style>
  <w:style w:type="character" w:customStyle="1" w:styleId="ListLabel282">
    <w:name w:val="ListLabel 282"/>
    <w:qFormat/>
    <w:rPr>
      <w:rFonts w:cs="Symbol"/>
      <w:lang w:val="uk-UA" w:eastAsia="uk-UA" w:bidi="uk-UA"/>
    </w:rPr>
  </w:style>
  <w:style w:type="character" w:customStyle="1" w:styleId="ListLabel283">
    <w:name w:val="ListLabel 283"/>
    <w:qFormat/>
    <w:rPr>
      <w:rFonts w:cs="Symbol"/>
      <w:lang w:val="uk-UA" w:eastAsia="uk-UA" w:bidi="uk-UA"/>
    </w:rPr>
  </w:style>
  <w:style w:type="character" w:customStyle="1" w:styleId="ListLabel284">
    <w:name w:val="ListLabel 284"/>
    <w:qFormat/>
    <w:rPr>
      <w:rFonts w:cs="Symbol"/>
      <w:lang w:val="uk-UA" w:eastAsia="uk-UA" w:bidi="uk-UA"/>
    </w:rPr>
  </w:style>
  <w:style w:type="character" w:customStyle="1" w:styleId="ListLabel285">
    <w:name w:val="ListLabel 285"/>
    <w:qFormat/>
    <w:rPr>
      <w:rFonts w:cs="Symbol"/>
      <w:lang w:val="uk-UA" w:eastAsia="uk-UA" w:bidi="uk-UA"/>
    </w:rPr>
  </w:style>
  <w:style w:type="character" w:customStyle="1" w:styleId="ListLabel286">
    <w:name w:val="ListLabel 286"/>
    <w:qFormat/>
    <w:rPr>
      <w:rFonts w:cs="Symbol"/>
      <w:lang w:val="uk-UA" w:eastAsia="uk-UA" w:bidi="uk-UA"/>
    </w:rPr>
  </w:style>
  <w:style w:type="character" w:customStyle="1" w:styleId="ListLabel287">
    <w:name w:val="ListLabel 287"/>
    <w:qFormat/>
    <w:rPr>
      <w:rFonts w:cs="Symbol"/>
      <w:lang w:val="uk-UA" w:eastAsia="uk-UA" w:bidi="uk-UA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33">
    <w:name w:val="ListLabel 333"/>
    <w:qFormat/>
    <w:rPr>
      <w:lang w:val="en-US" w:eastAsia="en-US" w:bidi="en-US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5">
    <w:name w:val="ListLabel 335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336">
    <w:name w:val="ListLabel 336"/>
    <w:qFormat/>
    <w:rPr>
      <w:rFonts w:cs="Symbol"/>
      <w:lang w:val="en-US" w:eastAsia="en-US" w:bidi="en-US"/>
    </w:rPr>
  </w:style>
  <w:style w:type="character" w:customStyle="1" w:styleId="ListLabel337">
    <w:name w:val="ListLabel 337"/>
    <w:qFormat/>
    <w:rPr>
      <w:rFonts w:cs="Symbol"/>
      <w:lang w:val="en-US" w:eastAsia="en-US" w:bidi="en-US"/>
    </w:rPr>
  </w:style>
  <w:style w:type="character" w:customStyle="1" w:styleId="ListLabel338">
    <w:name w:val="ListLabel 338"/>
    <w:qFormat/>
    <w:rPr>
      <w:rFonts w:cs="Symbol"/>
      <w:lang w:val="en-US" w:eastAsia="en-US" w:bidi="en-US"/>
    </w:rPr>
  </w:style>
  <w:style w:type="character" w:customStyle="1" w:styleId="ListLabel339">
    <w:name w:val="ListLabel 339"/>
    <w:qFormat/>
    <w:rPr>
      <w:rFonts w:cs="Symbol"/>
      <w:lang w:val="en-US" w:eastAsia="en-US" w:bidi="en-US"/>
    </w:rPr>
  </w:style>
  <w:style w:type="character" w:customStyle="1" w:styleId="ListLabel340">
    <w:name w:val="ListLabel 340"/>
    <w:qFormat/>
    <w:rPr>
      <w:rFonts w:cs="Symbol"/>
      <w:lang w:val="en-US" w:eastAsia="en-US" w:bidi="en-US"/>
    </w:rPr>
  </w:style>
  <w:style w:type="character" w:customStyle="1" w:styleId="ListLabel341">
    <w:name w:val="ListLabel 341"/>
    <w:qFormat/>
    <w:rPr>
      <w:rFonts w:cs="Symbol"/>
      <w:lang w:val="en-US" w:eastAsia="en-US" w:bidi="en-US"/>
    </w:rPr>
  </w:style>
  <w:style w:type="character" w:customStyle="1" w:styleId="ListLabel342">
    <w:name w:val="ListLabel 342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44">
    <w:name w:val="ListLabel 344"/>
    <w:qFormat/>
    <w:rPr>
      <w:rFonts w:cs="Symbol"/>
      <w:lang w:val="uk-UA" w:eastAsia="uk-UA" w:bidi="uk-UA"/>
    </w:rPr>
  </w:style>
  <w:style w:type="character" w:customStyle="1" w:styleId="ListLabel345">
    <w:name w:val="ListLabel 345"/>
    <w:qFormat/>
    <w:rPr>
      <w:rFonts w:cs="Symbol"/>
      <w:lang w:val="uk-UA" w:eastAsia="uk-UA" w:bidi="uk-UA"/>
    </w:rPr>
  </w:style>
  <w:style w:type="character" w:customStyle="1" w:styleId="ListLabel346">
    <w:name w:val="ListLabel 346"/>
    <w:qFormat/>
    <w:rPr>
      <w:rFonts w:cs="Symbol"/>
      <w:lang w:val="uk-UA" w:eastAsia="uk-UA" w:bidi="uk-UA"/>
    </w:rPr>
  </w:style>
  <w:style w:type="character" w:customStyle="1" w:styleId="ListLabel347">
    <w:name w:val="ListLabel 347"/>
    <w:qFormat/>
    <w:rPr>
      <w:rFonts w:cs="Symbol"/>
      <w:lang w:val="uk-UA" w:eastAsia="uk-UA" w:bidi="uk-UA"/>
    </w:rPr>
  </w:style>
  <w:style w:type="character" w:customStyle="1" w:styleId="ListLabel348">
    <w:name w:val="ListLabel 348"/>
    <w:qFormat/>
    <w:rPr>
      <w:rFonts w:cs="Symbol"/>
      <w:lang w:val="uk-UA" w:eastAsia="uk-UA" w:bidi="uk-UA"/>
    </w:rPr>
  </w:style>
  <w:style w:type="character" w:customStyle="1" w:styleId="ListLabel349">
    <w:name w:val="ListLabel 349"/>
    <w:qFormat/>
    <w:rPr>
      <w:rFonts w:cs="Symbol"/>
      <w:lang w:val="uk-UA" w:eastAsia="uk-UA" w:bidi="uk-UA"/>
    </w:rPr>
  </w:style>
  <w:style w:type="character" w:customStyle="1" w:styleId="ListLabel350">
    <w:name w:val="ListLabel 350"/>
    <w:qFormat/>
    <w:rPr>
      <w:rFonts w:cs="Symbol"/>
      <w:lang w:val="uk-UA" w:eastAsia="uk-UA" w:bidi="uk-UA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Times New Roman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lang w:val="en-US" w:eastAsia="en-US" w:bidi="en-US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89">
    <w:name w:val="ListLabel 389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390">
    <w:name w:val="ListLabel 390"/>
    <w:qFormat/>
    <w:rPr>
      <w:rFonts w:cs="Symbol"/>
      <w:lang w:val="en-US" w:eastAsia="en-US" w:bidi="en-US"/>
    </w:rPr>
  </w:style>
  <w:style w:type="character" w:customStyle="1" w:styleId="ListLabel391">
    <w:name w:val="ListLabel 391"/>
    <w:qFormat/>
    <w:rPr>
      <w:rFonts w:cs="Symbol"/>
      <w:lang w:val="en-US" w:eastAsia="en-US" w:bidi="en-US"/>
    </w:rPr>
  </w:style>
  <w:style w:type="character" w:customStyle="1" w:styleId="ListLabel392">
    <w:name w:val="ListLabel 392"/>
    <w:qFormat/>
    <w:rPr>
      <w:rFonts w:cs="Symbol"/>
      <w:lang w:val="en-US" w:eastAsia="en-US" w:bidi="en-US"/>
    </w:rPr>
  </w:style>
  <w:style w:type="character" w:customStyle="1" w:styleId="ListLabel393">
    <w:name w:val="ListLabel 393"/>
    <w:qFormat/>
    <w:rPr>
      <w:rFonts w:cs="Symbol"/>
      <w:lang w:val="en-US" w:eastAsia="en-US" w:bidi="en-US"/>
    </w:rPr>
  </w:style>
  <w:style w:type="character" w:customStyle="1" w:styleId="ListLabel394">
    <w:name w:val="ListLabel 394"/>
    <w:qFormat/>
    <w:rPr>
      <w:rFonts w:cs="Symbol"/>
      <w:lang w:val="en-US" w:eastAsia="en-US" w:bidi="en-US"/>
    </w:rPr>
  </w:style>
  <w:style w:type="character" w:customStyle="1" w:styleId="ListLabel395">
    <w:name w:val="ListLabel 395"/>
    <w:qFormat/>
    <w:rPr>
      <w:rFonts w:cs="Symbol"/>
      <w:lang w:val="en-US" w:eastAsia="en-US" w:bidi="en-US"/>
    </w:rPr>
  </w:style>
  <w:style w:type="character" w:customStyle="1" w:styleId="ListLabel396">
    <w:name w:val="ListLabel 396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98">
    <w:name w:val="ListLabel 398"/>
    <w:qFormat/>
    <w:rPr>
      <w:rFonts w:cs="Symbol"/>
      <w:lang w:val="uk-UA" w:eastAsia="uk-UA" w:bidi="uk-UA"/>
    </w:rPr>
  </w:style>
  <w:style w:type="character" w:customStyle="1" w:styleId="ListLabel399">
    <w:name w:val="ListLabel 399"/>
    <w:qFormat/>
    <w:rPr>
      <w:rFonts w:cs="Symbol"/>
      <w:lang w:val="uk-UA" w:eastAsia="uk-UA" w:bidi="uk-UA"/>
    </w:rPr>
  </w:style>
  <w:style w:type="character" w:customStyle="1" w:styleId="ListLabel400">
    <w:name w:val="ListLabel 400"/>
    <w:qFormat/>
    <w:rPr>
      <w:rFonts w:cs="Symbol"/>
      <w:lang w:val="uk-UA" w:eastAsia="uk-UA" w:bidi="uk-UA"/>
    </w:rPr>
  </w:style>
  <w:style w:type="character" w:customStyle="1" w:styleId="ListLabel401">
    <w:name w:val="ListLabel 401"/>
    <w:qFormat/>
    <w:rPr>
      <w:rFonts w:cs="Symbol"/>
      <w:lang w:val="uk-UA" w:eastAsia="uk-UA" w:bidi="uk-UA"/>
    </w:rPr>
  </w:style>
  <w:style w:type="character" w:customStyle="1" w:styleId="ListLabel402">
    <w:name w:val="ListLabel 402"/>
    <w:qFormat/>
    <w:rPr>
      <w:rFonts w:cs="Symbol"/>
      <w:lang w:val="uk-UA" w:eastAsia="uk-UA" w:bidi="uk-UA"/>
    </w:rPr>
  </w:style>
  <w:style w:type="character" w:customStyle="1" w:styleId="ListLabel403">
    <w:name w:val="ListLabel 403"/>
    <w:qFormat/>
    <w:rPr>
      <w:rFonts w:cs="Symbol"/>
      <w:lang w:val="uk-UA" w:eastAsia="uk-UA" w:bidi="uk-UA"/>
    </w:rPr>
  </w:style>
  <w:style w:type="character" w:customStyle="1" w:styleId="ListLabel404">
    <w:name w:val="ListLabel 404"/>
    <w:qFormat/>
    <w:rPr>
      <w:rFonts w:cs="Symbol"/>
      <w:lang w:val="uk-UA" w:eastAsia="uk-UA" w:bidi="uk-UA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Times New Roman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lang w:val="en-US" w:eastAsia="en-US" w:bidi="en-US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443">
    <w:name w:val="ListLabel 443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444">
    <w:name w:val="ListLabel 444"/>
    <w:qFormat/>
    <w:rPr>
      <w:rFonts w:cs="Symbol"/>
      <w:lang w:val="en-US" w:eastAsia="en-US" w:bidi="en-US"/>
    </w:rPr>
  </w:style>
  <w:style w:type="character" w:customStyle="1" w:styleId="ListLabel445">
    <w:name w:val="ListLabel 445"/>
    <w:qFormat/>
    <w:rPr>
      <w:rFonts w:cs="Symbol"/>
      <w:lang w:val="en-US" w:eastAsia="en-US" w:bidi="en-US"/>
    </w:rPr>
  </w:style>
  <w:style w:type="character" w:customStyle="1" w:styleId="ListLabel446">
    <w:name w:val="ListLabel 446"/>
    <w:qFormat/>
    <w:rPr>
      <w:rFonts w:cs="Symbol"/>
      <w:lang w:val="en-US" w:eastAsia="en-US" w:bidi="en-US"/>
    </w:rPr>
  </w:style>
  <w:style w:type="character" w:customStyle="1" w:styleId="ListLabel447">
    <w:name w:val="ListLabel 447"/>
    <w:qFormat/>
    <w:rPr>
      <w:rFonts w:cs="Symbol"/>
      <w:lang w:val="en-US" w:eastAsia="en-US" w:bidi="en-US"/>
    </w:rPr>
  </w:style>
  <w:style w:type="character" w:customStyle="1" w:styleId="ListLabel448">
    <w:name w:val="ListLabel 448"/>
    <w:qFormat/>
    <w:rPr>
      <w:rFonts w:cs="Symbol"/>
      <w:lang w:val="en-US" w:eastAsia="en-US" w:bidi="en-US"/>
    </w:rPr>
  </w:style>
  <w:style w:type="character" w:customStyle="1" w:styleId="ListLabel449">
    <w:name w:val="ListLabel 449"/>
    <w:qFormat/>
    <w:rPr>
      <w:rFonts w:cs="Symbol"/>
      <w:lang w:val="en-US" w:eastAsia="en-US" w:bidi="en-US"/>
    </w:rPr>
  </w:style>
  <w:style w:type="character" w:customStyle="1" w:styleId="ListLabel450">
    <w:name w:val="ListLabel 450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52">
    <w:name w:val="ListLabel 452"/>
    <w:qFormat/>
    <w:rPr>
      <w:rFonts w:cs="Symbol"/>
      <w:lang w:val="uk-UA" w:eastAsia="uk-UA" w:bidi="uk-UA"/>
    </w:rPr>
  </w:style>
  <w:style w:type="character" w:customStyle="1" w:styleId="ListLabel453">
    <w:name w:val="ListLabel 453"/>
    <w:qFormat/>
    <w:rPr>
      <w:rFonts w:cs="Symbol"/>
      <w:lang w:val="uk-UA" w:eastAsia="uk-UA" w:bidi="uk-UA"/>
    </w:rPr>
  </w:style>
  <w:style w:type="character" w:customStyle="1" w:styleId="ListLabel454">
    <w:name w:val="ListLabel 454"/>
    <w:qFormat/>
    <w:rPr>
      <w:rFonts w:cs="Symbol"/>
      <w:lang w:val="uk-UA" w:eastAsia="uk-UA" w:bidi="uk-UA"/>
    </w:rPr>
  </w:style>
  <w:style w:type="character" w:customStyle="1" w:styleId="ListLabel455">
    <w:name w:val="ListLabel 455"/>
    <w:qFormat/>
    <w:rPr>
      <w:rFonts w:cs="Symbol"/>
      <w:lang w:val="uk-UA" w:eastAsia="uk-UA" w:bidi="uk-UA"/>
    </w:rPr>
  </w:style>
  <w:style w:type="character" w:customStyle="1" w:styleId="ListLabel456">
    <w:name w:val="ListLabel 456"/>
    <w:qFormat/>
    <w:rPr>
      <w:rFonts w:cs="Symbol"/>
      <w:lang w:val="uk-UA" w:eastAsia="uk-UA" w:bidi="uk-UA"/>
    </w:rPr>
  </w:style>
  <w:style w:type="character" w:customStyle="1" w:styleId="ListLabel457">
    <w:name w:val="ListLabel 457"/>
    <w:qFormat/>
    <w:rPr>
      <w:rFonts w:cs="Symbol"/>
      <w:lang w:val="uk-UA" w:eastAsia="uk-UA" w:bidi="uk-UA"/>
    </w:rPr>
  </w:style>
  <w:style w:type="character" w:customStyle="1" w:styleId="ListLabel458">
    <w:name w:val="ListLabel 458"/>
    <w:qFormat/>
    <w:rPr>
      <w:rFonts w:cs="Symbol"/>
      <w:lang w:val="uk-UA" w:eastAsia="uk-UA" w:bidi="uk-UA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color w:val="00000A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color w:val="00000A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styleId="22">
    <w:name w:val="Body Text Indent 2"/>
    <w:basedOn w:val="a"/>
    <w:qFormat/>
    <w:rsid w:val="00C05A69"/>
    <w:pPr>
      <w:spacing w:after="120" w:line="480" w:lineRule="auto"/>
      <w:ind w:left="283"/>
    </w:pPr>
    <w:rPr>
      <w:sz w:val="24"/>
    </w:rPr>
  </w:style>
  <w:style w:type="paragraph" w:styleId="af">
    <w:name w:val="Normal (Web)"/>
    <w:basedOn w:val="a"/>
    <w:qFormat/>
    <w:rsid w:val="003B7B5D"/>
    <w:pPr>
      <w:spacing w:beforeAutospacing="1" w:afterAutospacing="1"/>
    </w:pPr>
    <w:rPr>
      <w:color w:val="000000"/>
      <w:sz w:val="24"/>
    </w:rPr>
  </w:style>
  <w:style w:type="paragraph" w:styleId="af0">
    <w:name w:val="List Paragraph"/>
    <w:basedOn w:val="a"/>
    <w:uiPriority w:val="1"/>
    <w:qFormat/>
    <w:rsid w:val="007C6C6C"/>
    <w:pPr>
      <w:ind w:left="720"/>
      <w:contextualSpacing/>
    </w:pPr>
    <w:rPr>
      <w:szCs w:val="20"/>
    </w:rPr>
  </w:style>
  <w:style w:type="paragraph" w:styleId="af1">
    <w:name w:val="Balloon Text"/>
    <w:basedOn w:val="a"/>
    <w:qFormat/>
    <w:rsid w:val="00012D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56208"/>
    <w:pPr>
      <w:widowControl w:val="0"/>
    </w:pPr>
    <w:rPr>
      <w:sz w:val="22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20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360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A"/>
    <w:rPr>
      <w:color w:val="00000A"/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20">
    <w:name w:val="Основной текст с отступом 2 Знак"/>
    <w:qFormat/>
    <w:rsid w:val="00C05A69"/>
    <w:rPr>
      <w:sz w:val="24"/>
      <w:szCs w:val="24"/>
    </w:rPr>
  </w:style>
  <w:style w:type="character" w:customStyle="1" w:styleId="InternetLink">
    <w:name w:val="Internet Link"/>
    <w:rsid w:val="003B7B5D"/>
    <w:rPr>
      <w:color w:val="0000FF"/>
      <w:u w:val="single"/>
    </w:rPr>
  </w:style>
  <w:style w:type="character" w:customStyle="1" w:styleId="a5">
    <w:name w:val="Текст выноски Знак"/>
    <w:qFormat/>
    <w:rsid w:val="00012D00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qFormat/>
    <w:rsid w:val="00166D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31">
    <w:name w:val="ListLabel 31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32">
    <w:name w:val="ListLabel 3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">
    <w:name w:val="ListLabel 33"/>
    <w:qFormat/>
    <w:rPr>
      <w:lang w:val="en-US" w:eastAsia="en-US" w:bidi="en-US"/>
    </w:rPr>
  </w:style>
  <w:style w:type="character" w:customStyle="1" w:styleId="ListLabel34">
    <w:name w:val="ListLabel 34"/>
    <w:qFormat/>
    <w:rPr>
      <w:lang w:val="en-US" w:eastAsia="en-US" w:bidi="en-US"/>
    </w:rPr>
  </w:style>
  <w:style w:type="character" w:customStyle="1" w:styleId="ListLabel35">
    <w:name w:val="ListLabel 35"/>
    <w:qFormat/>
    <w:rPr>
      <w:lang w:val="en-US" w:eastAsia="en-US" w:bidi="en-US"/>
    </w:rPr>
  </w:style>
  <w:style w:type="character" w:customStyle="1" w:styleId="ListLabel36">
    <w:name w:val="ListLabel 36"/>
    <w:qFormat/>
    <w:rPr>
      <w:lang w:val="en-US" w:eastAsia="en-US" w:bidi="en-US"/>
    </w:rPr>
  </w:style>
  <w:style w:type="character" w:customStyle="1" w:styleId="ListLabel37">
    <w:name w:val="ListLabel 37"/>
    <w:qFormat/>
    <w:rPr>
      <w:lang w:val="en-US" w:eastAsia="en-US" w:bidi="en-US"/>
    </w:rPr>
  </w:style>
  <w:style w:type="character" w:customStyle="1" w:styleId="ListLabel38">
    <w:name w:val="ListLabel 38"/>
    <w:qFormat/>
    <w:rPr>
      <w:lang w:val="en-US" w:eastAsia="en-US" w:bidi="en-US"/>
    </w:rPr>
  </w:style>
  <w:style w:type="character" w:customStyle="1" w:styleId="ListLabel39">
    <w:name w:val="ListLabel 39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0">
    <w:name w:val="ListLabel 40"/>
    <w:qFormat/>
    <w:rPr>
      <w:lang w:val="en-US" w:eastAsia="en-US" w:bidi="en-US"/>
    </w:rPr>
  </w:style>
  <w:style w:type="character" w:customStyle="1" w:styleId="ListLabel41">
    <w:name w:val="ListLabel 41"/>
    <w:qFormat/>
    <w:rPr>
      <w:lang w:val="en-US" w:eastAsia="en-US" w:bidi="en-US"/>
    </w:rPr>
  </w:style>
  <w:style w:type="character" w:customStyle="1" w:styleId="ListLabel42">
    <w:name w:val="ListLabel 42"/>
    <w:qFormat/>
    <w:rPr>
      <w:lang w:val="en-US" w:eastAsia="en-US" w:bidi="en-US"/>
    </w:rPr>
  </w:style>
  <w:style w:type="character" w:customStyle="1" w:styleId="ListLabel43">
    <w:name w:val="ListLabel 43"/>
    <w:qFormat/>
    <w:rPr>
      <w:lang w:val="en-US" w:eastAsia="en-US" w:bidi="en-US"/>
    </w:rPr>
  </w:style>
  <w:style w:type="character" w:customStyle="1" w:styleId="ListLabel44">
    <w:name w:val="ListLabel 44"/>
    <w:qFormat/>
    <w:rPr>
      <w:lang w:val="en-US" w:eastAsia="en-US" w:bidi="en-US"/>
    </w:rPr>
  </w:style>
  <w:style w:type="character" w:customStyle="1" w:styleId="ListLabel45">
    <w:name w:val="ListLabel 45"/>
    <w:qFormat/>
    <w:rPr>
      <w:lang w:val="en-US" w:eastAsia="en-US" w:bidi="en-US"/>
    </w:rPr>
  </w:style>
  <w:style w:type="character" w:customStyle="1" w:styleId="ListLabel46">
    <w:name w:val="ListLabel 46"/>
    <w:qFormat/>
    <w:rPr>
      <w:lang w:val="en-US" w:eastAsia="en-US" w:bidi="en-US"/>
    </w:rPr>
  </w:style>
  <w:style w:type="character" w:customStyle="1" w:styleId="ListLabel47">
    <w:name w:val="ListLabel 47"/>
    <w:qFormat/>
    <w:rPr>
      <w:lang w:val="en-US" w:eastAsia="en-US" w:bidi="en-US"/>
    </w:rPr>
  </w:style>
  <w:style w:type="character" w:customStyle="1" w:styleId="ListLabel48">
    <w:name w:val="ListLabel 48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ListLabel55">
    <w:name w:val="ListLabel 55"/>
    <w:qFormat/>
    <w:rPr>
      <w:lang w:val="en-US" w:eastAsia="en-US" w:bidi="en-US"/>
    </w:rPr>
  </w:style>
  <w:style w:type="character" w:customStyle="1" w:styleId="ListLabel56">
    <w:name w:val="ListLabel 56"/>
    <w:qFormat/>
    <w:rPr>
      <w:lang w:val="en-US" w:eastAsia="en-US" w:bidi="en-US"/>
    </w:rPr>
  </w:style>
  <w:style w:type="character" w:customStyle="1" w:styleId="ListLabel57">
    <w:name w:val="ListLabel 57"/>
    <w:qFormat/>
    <w:rPr>
      <w:rFonts w:eastAsia="Times New Roman" w:cs="Times New Roman"/>
      <w:b/>
      <w:bCs/>
      <w:w w:val="100"/>
      <w:sz w:val="28"/>
      <w:szCs w:val="28"/>
      <w:lang w:val="en-US" w:eastAsia="en-US" w:bidi="en-US"/>
    </w:rPr>
  </w:style>
  <w:style w:type="character" w:customStyle="1" w:styleId="ListLabel58">
    <w:name w:val="ListLabel 58"/>
    <w:qFormat/>
    <w:rPr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lang w:val="en-US" w:eastAsia="en-US" w:bidi="en-US"/>
    </w:rPr>
  </w:style>
  <w:style w:type="character" w:customStyle="1" w:styleId="ListLabel66">
    <w:name w:val="ListLabel 66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67">
    <w:name w:val="ListLabel 6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68">
    <w:name w:val="ListLabel 68"/>
    <w:qFormat/>
    <w:rPr>
      <w:lang w:val="en-US" w:eastAsia="en-US" w:bidi="en-US"/>
    </w:rPr>
  </w:style>
  <w:style w:type="character" w:customStyle="1" w:styleId="ListLabel69">
    <w:name w:val="ListLabel 69"/>
    <w:qFormat/>
    <w:rPr>
      <w:lang w:val="en-US" w:eastAsia="en-US" w:bidi="en-US"/>
    </w:rPr>
  </w:style>
  <w:style w:type="character" w:customStyle="1" w:styleId="ListLabel70">
    <w:name w:val="ListLabel 70"/>
    <w:qFormat/>
    <w:rPr>
      <w:lang w:val="en-US" w:eastAsia="en-US" w:bidi="en-US"/>
    </w:rPr>
  </w:style>
  <w:style w:type="character" w:customStyle="1" w:styleId="ListLabel71">
    <w:name w:val="ListLabel 71"/>
    <w:qFormat/>
    <w:rPr>
      <w:lang w:val="en-US" w:eastAsia="en-US" w:bidi="en-US"/>
    </w:rPr>
  </w:style>
  <w:style w:type="character" w:customStyle="1" w:styleId="ListLabel72">
    <w:name w:val="ListLabel 72"/>
    <w:qFormat/>
    <w:rPr>
      <w:lang w:val="en-US" w:eastAsia="en-US" w:bidi="en-US"/>
    </w:rPr>
  </w:style>
  <w:style w:type="character" w:customStyle="1" w:styleId="ListLabel73">
    <w:name w:val="ListLabel 73"/>
    <w:qFormat/>
    <w:rPr>
      <w:lang w:val="en-US" w:eastAsia="en-US" w:bidi="en-US"/>
    </w:rPr>
  </w:style>
  <w:style w:type="character" w:customStyle="1" w:styleId="ListLabel74">
    <w:name w:val="ListLabel 74"/>
    <w:qFormat/>
    <w:rPr>
      <w:lang w:val="en-US" w:eastAsia="en-US" w:bidi="en-US"/>
    </w:rPr>
  </w:style>
  <w:style w:type="character" w:customStyle="1" w:styleId="ListLabel75">
    <w:name w:val="ListLabel 75"/>
    <w:qFormat/>
    <w:rPr>
      <w:rFonts w:eastAsia="Times New Roman" w:cs="Times New Roman"/>
      <w:spacing w:val="-29"/>
      <w:w w:val="100"/>
      <w:sz w:val="24"/>
      <w:szCs w:val="24"/>
      <w:lang w:val="en-US" w:eastAsia="en-US" w:bidi="en-US"/>
    </w:rPr>
  </w:style>
  <w:style w:type="character" w:customStyle="1" w:styleId="ListLabel76">
    <w:name w:val="ListLabel 76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7">
    <w:name w:val="ListLabel 7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8">
    <w:name w:val="ListLabel 78"/>
    <w:qFormat/>
    <w:rPr>
      <w:lang w:val="en-US" w:eastAsia="en-US" w:bidi="en-US"/>
    </w:rPr>
  </w:style>
  <w:style w:type="character" w:customStyle="1" w:styleId="ListLabel79">
    <w:name w:val="ListLabel 79"/>
    <w:qFormat/>
    <w:rPr>
      <w:lang w:val="en-US" w:eastAsia="en-US" w:bidi="en-US"/>
    </w:rPr>
  </w:style>
  <w:style w:type="character" w:customStyle="1" w:styleId="ListLabel80">
    <w:name w:val="ListLabel 80"/>
    <w:qFormat/>
    <w:rPr>
      <w:lang w:val="en-US" w:eastAsia="en-US" w:bidi="en-US"/>
    </w:rPr>
  </w:style>
  <w:style w:type="character" w:customStyle="1" w:styleId="ListLabel81">
    <w:name w:val="ListLabel 81"/>
    <w:qFormat/>
    <w:rPr>
      <w:lang w:val="en-US" w:eastAsia="en-US" w:bidi="en-US"/>
    </w:rPr>
  </w:style>
  <w:style w:type="character" w:customStyle="1" w:styleId="ListLabel82">
    <w:name w:val="ListLabel 82"/>
    <w:qFormat/>
    <w:rPr>
      <w:lang w:val="en-US" w:eastAsia="en-US" w:bidi="en-US"/>
    </w:rPr>
  </w:style>
  <w:style w:type="character" w:customStyle="1" w:styleId="ListLabel83">
    <w:name w:val="ListLabel 83"/>
    <w:qFormat/>
    <w:rPr>
      <w:lang w:val="en-US" w:eastAsia="en-US" w:bidi="en-US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85">
    <w:name w:val="ListLabel 85"/>
    <w:qFormat/>
    <w:rPr>
      <w:lang w:val="en-US" w:eastAsia="en-US" w:bidi="en-US"/>
    </w:rPr>
  </w:style>
  <w:style w:type="character" w:customStyle="1" w:styleId="ListLabel86">
    <w:name w:val="ListLabel 86"/>
    <w:qFormat/>
    <w:rPr>
      <w:lang w:val="en-US" w:eastAsia="en-US" w:bidi="en-US"/>
    </w:rPr>
  </w:style>
  <w:style w:type="character" w:customStyle="1" w:styleId="ListLabel87">
    <w:name w:val="ListLabel 87"/>
    <w:qFormat/>
    <w:rPr>
      <w:lang w:val="en-US" w:eastAsia="en-US" w:bidi="en-US"/>
    </w:rPr>
  </w:style>
  <w:style w:type="character" w:customStyle="1" w:styleId="ListLabel88">
    <w:name w:val="ListLabel 88"/>
    <w:qFormat/>
    <w:rPr>
      <w:lang w:val="en-US" w:eastAsia="en-US" w:bidi="en-US"/>
    </w:rPr>
  </w:style>
  <w:style w:type="character" w:customStyle="1" w:styleId="ListLabel89">
    <w:name w:val="ListLabel 89"/>
    <w:qFormat/>
    <w:rPr>
      <w:lang w:val="en-US" w:eastAsia="en-US" w:bidi="en-US"/>
    </w:rPr>
  </w:style>
  <w:style w:type="character" w:customStyle="1" w:styleId="ListLabel90">
    <w:name w:val="ListLabel 90"/>
    <w:qFormat/>
    <w:rPr>
      <w:lang w:val="en-US" w:eastAsia="en-US" w:bidi="en-US"/>
    </w:rPr>
  </w:style>
  <w:style w:type="character" w:customStyle="1" w:styleId="ListLabel91">
    <w:name w:val="ListLabel 91"/>
    <w:qFormat/>
    <w:rPr>
      <w:lang w:val="en-US" w:eastAsia="en-US" w:bidi="en-US"/>
    </w:rPr>
  </w:style>
  <w:style w:type="character" w:customStyle="1" w:styleId="ListLabel92">
    <w:name w:val="ListLabel 92"/>
    <w:qFormat/>
    <w:rPr>
      <w:lang w:val="en-US" w:eastAsia="en-US" w:bidi="en-US"/>
    </w:rPr>
  </w:style>
  <w:style w:type="character" w:customStyle="1" w:styleId="ListLabel93">
    <w:name w:val="ListLabel 93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94">
    <w:name w:val="ListLabel 94"/>
    <w:qFormat/>
    <w:rPr>
      <w:lang w:val="en-US" w:eastAsia="en-US" w:bidi="en-US"/>
    </w:rPr>
  </w:style>
  <w:style w:type="character" w:customStyle="1" w:styleId="ListLabel95">
    <w:name w:val="ListLabel 95"/>
    <w:qFormat/>
    <w:rPr>
      <w:lang w:val="en-US" w:eastAsia="en-US" w:bidi="en-US"/>
    </w:rPr>
  </w:style>
  <w:style w:type="character" w:customStyle="1" w:styleId="ListLabel96">
    <w:name w:val="ListLabel 96"/>
    <w:qFormat/>
    <w:rPr>
      <w:lang w:val="en-US" w:eastAsia="en-US" w:bidi="en-US"/>
    </w:rPr>
  </w:style>
  <w:style w:type="character" w:customStyle="1" w:styleId="ListLabel97">
    <w:name w:val="ListLabel 97"/>
    <w:qFormat/>
    <w:rPr>
      <w:lang w:val="en-US" w:eastAsia="en-US" w:bidi="en-US"/>
    </w:rPr>
  </w:style>
  <w:style w:type="character" w:customStyle="1" w:styleId="ListLabel98">
    <w:name w:val="ListLabel 98"/>
    <w:qFormat/>
    <w:rPr>
      <w:lang w:val="en-US" w:eastAsia="en-US" w:bidi="en-US"/>
    </w:rPr>
  </w:style>
  <w:style w:type="character" w:customStyle="1" w:styleId="ListLabel99">
    <w:name w:val="ListLabel 99"/>
    <w:qFormat/>
    <w:rPr>
      <w:lang w:val="en-US" w:eastAsia="en-US" w:bidi="en-US"/>
    </w:rPr>
  </w:style>
  <w:style w:type="character" w:customStyle="1" w:styleId="ListLabel100">
    <w:name w:val="ListLabel 100"/>
    <w:qFormat/>
    <w:rPr>
      <w:lang w:val="en-US" w:eastAsia="en-US" w:bidi="en-US"/>
    </w:rPr>
  </w:style>
  <w:style w:type="character" w:customStyle="1" w:styleId="ListLabel101">
    <w:name w:val="ListLabel 101"/>
    <w:qFormat/>
    <w:rPr>
      <w:lang w:val="en-US" w:eastAsia="en-US" w:bidi="en-US"/>
    </w:rPr>
  </w:style>
  <w:style w:type="character" w:customStyle="1" w:styleId="ListLabel102">
    <w:name w:val="ListLabel 102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Pr>
      <w:lang w:val="en-US" w:eastAsia="en-US" w:bidi="en-US"/>
    </w:rPr>
  </w:style>
  <w:style w:type="character" w:customStyle="1" w:styleId="ListLabel104">
    <w:name w:val="ListLabel 104"/>
    <w:qFormat/>
    <w:rPr>
      <w:lang w:val="en-US" w:eastAsia="en-US" w:bidi="en-US"/>
    </w:rPr>
  </w:style>
  <w:style w:type="character" w:customStyle="1" w:styleId="ListLabel105">
    <w:name w:val="ListLabel 105"/>
    <w:qFormat/>
    <w:rPr>
      <w:lang w:val="en-US" w:eastAsia="en-US" w:bidi="en-US"/>
    </w:rPr>
  </w:style>
  <w:style w:type="character" w:customStyle="1" w:styleId="ListLabel106">
    <w:name w:val="ListLabel 106"/>
    <w:qFormat/>
    <w:rPr>
      <w:lang w:val="en-US" w:eastAsia="en-US" w:bidi="en-US"/>
    </w:rPr>
  </w:style>
  <w:style w:type="character" w:customStyle="1" w:styleId="ListLabel107">
    <w:name w:val="ListLabel 107"/>
    <w:qFormat/>
    <w:rPr>
      <w:lang w:val="en-US" w:eastAsia="en-US" w:bidi="en-US"/>
    </w:rPr>
  </w:style>
  <w:style w:type="character" w:customStyle="1" w:styleId="ListLabel108">
    <w:name w:val="ListLabel 108"/>
    <w:qFormat/>
    <w:rPr>
      <w:lang w:val="en-US" w:eastAsia="en-US" w:bidi="en-US"/>
    </w:rPr>
  </w:style>
  <w:style w:type="character" w:customStyle="1" w:styleId="ListLabel109">
    <w:name w:val="ListLabel 109"/>
    <w:qFormat/>
    <w:rPr>
      <w:lang w:val="en-US" w:eastAsia="en-US" w:bidi="en-US"/>
    </w:rPr>
  </w:style>
  <w:style w:type="character" w:customStyle="1" w:styleId="ListLabel110">
    <w:name w:val="ListLabel 110"/>
    <w:qFormat/>
    <w:rPr>
      <w:lang w:val="en-US" w:eastAsia="en-US" w:bidi="en-US"/>
    </w:rPr>
  </w:style>
  <w:style w:type="character" w:customStyle="1" w:styleId="ListLabel111">
    <w:name w:val="ListLabel 111"/>
    <w:qFormat/>
    <w:rPr>
      <w:lang w:val="en-US" w:eastAsia="en-US" w:bidi="en-US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13">
    <w:name w:val="ListLabel 113"/>
    <w:qFormat/>
    <w:rPr>
      <w:rFonts w:eastAsia="Times New Roman" w:cs="Times New Roman"/>
      <w:w w:val="100"/>
      <w:sz w:val="20"/>
      <w:szCs w:val="28"/>
      <w:lang w:val="en-US" w:eastAsia="en-US" w:bidi="en-US"/>
    </w:rPr>
  </w:style>
  <w:style w:type="character" w:customStyle="1" w:styleId="ListLabel114">
    <w:name w:val="ListLabel 114"/>
    <w:qFormat/>
    <w:rPr>
      <w:lang w:val="en-US" w:eastAsia="en-US" w:bidi="en-US"/>
    </w:rPr>
  </w:style>
  <w:style w:type="character" w:customStyle="1" w:styleId="ListLabel115">
    <w:name w:val="ListLabel 115"/>
    <w:qFormat/>
    <w:rPr>
      <w:lang w:val="en-US" w:eastAsia="en-US" w:bidi="en-US"/>
    </w:rPr>
  </w:style>
  <w:style w:type="character" w:customStyle="1" w:styleId="ListLabel116">
    <w:name w:val="ListLabel 116"/>
    <w:qFormat/>
    <w:rPr>
      <w:lang w:val="en-US" w:eastAsia="en-US" w:bidi="en-US"/>
    </w:rPr>
  </w:style>
  <w:style w:type="character" w:customStyle="1" w:styleId="ListLabel117">
    <w:name w:val="ListLabel 117"/>
    <w:qFormat/>
    <w:rPr>
      <w:lang w:val="en-US" w:eastAsia="en-US" w:bidi="en-US"/>
    </w:rPr>
  </w:style>
  <w:style w:type="character" w:customStyle="1" w:styleId="ListLabel118">
    <w:name w:val="ListLabel 118"/>
    <w:qFormat/>
    <w:rPr>
      <w:lang w:val="en-US" w:eastAsia="en-US" w:bidi="en-US"/>
    </w:rPr>
  </w:style>
  <w:style w:type="character" w:customStyle="1" w:styleId="ListLabel119">
    <w:name w:val="ListLabel 119"/>
    <w:qFormat/>
    <w:rPr>
      <w:lang w:val="en-US" w:eastAsia="en-US" w:bidi="en-US"/>
    </w:rPr>
  </w:style>
  <w:style w:type="character" w:customStyle="1" w:styleId="ListLabel120">
    <w:name w:val="ListLabel 120"/>
    <w:qFormat/>
    <w:rPr>
      <w:lang w:val="en-US" w:eastAsia="en-US" w:bidi="en-US"/>
    </w:rPr>
  </w:style>
  <w:style w:type="character" w:customStyle="1" w:styleId="ListLabel121">
    <w:name w:val="ListLabel 121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22">
    <w:name w:val="ListLabel 122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123">
    <w:name w:val="ListLabel 123"/>
    <w:qFormat/>
    <w:rPr>
      <w:rFonts w:cs="Symbol"/>
      <w:lang w:val="en-US" w:eastAsia="en-US" w:bidi="en-US"/>
    </w:rPr>
  </w:style>
  <w:style w:type="character" w:customStyle="1" w:styleId="ListLabel124">
    <w:name w:val="ListLabel 124"/>
    <w:qFormat/>
    <w:rPr>
      <w:rFonts w:cs="Symbol"/>
      <w:lang w:val="en-US" w:eastAsia="en-US" w:bidi="en-US"/>
    </w:rPr>
  </w:style>
  <w:style w:type="character" w:customStyle="1" w:styleId="ListLabel125">
    <w:name w:val="ListLabel 125"/>
    <w:qFormat/>
    <w:rPr>
      <w:rFonts w:cs="Symbol"/>
      <w:lang w:val="en-US" w:eastAsia="en-US" w:bidi="en-US"/>
    </w:rPr>
  </w:style>
  <w:style w:type="character" w:customStyle="1" w:styleId="ListLabel126">
    <w:name w:val="ListLabel 126"/>
    <w:qFormat/>
    <w:rPr>
      <w:rFonts w:cs="Symbol"/>
      <w:lang w:val="en-US" w:eastAsia="en-US" w:bidi="en-US"/>
    </w:rPr>
  </w:style>
  <w:style w:type="character" w:customStyle="1" w:styleId="ListLabel127">
    <w:name w:val="ListLabel 127"/>
    <w:qFormat/>
    <w:rPr>
      <w:rFonts w:cs="Symbol"/>
      <w:lang w:val="en-US" w:eastAsia="en-US" w:bidi="en-US"/>
    </w:rPr>
  </w:style>
  <w:style w:type="character" w:customStyle="1" w:styleId="ListLabel128">
    <w:name w:val="ListLabel 128"/>
    <w:qFormat/>
    <w:rPr>
      <w:rFonts w:cs="Symbol"/>
      <w:lang w:val="en-US" w:eastAsia="en-US" w:bidi="en-US"/>
    </w:rPr>
  </w:style>
  <w:style w:type="character" w:customStyle="1" w:styleId="ListLabel279">
    <w:name w:val="ListLabel 279"/>
    <w:qFormat/>
    <w:rPr>
      <w:rFonts w:ascii="Times New Roman" w:hAnsi="Times New Roman" w:cs="Symbol"/>
      <w:w w:val="99"/>
      <w:sz w:val="28"/>
      <w:szCs w:val="28"/>
      <w:lang w:val="uk-UA" w:eastAsia="uk-UA" w:bidi="uk-U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81">
    <w:name w:val="ListLabel 281"/>
    <w:qFormat/>
    <w:rPr>
      <w:rFonts w:cs="Symbol"/>
      <w:lang w:val="uk-UA" w:eastAsia="uk-UA" w:bidi="uk-UA"/>
    </w:rPr>
  </w:style>
  <w:style w:type="character" w:customStyle="1" w:styleId="ListLabel282">
    <w:name w:val="ListLabel 282"/>
    <w:qFormat/>
    <w:rPr>
      <w:rFonts w:cs="Symbol"/>
      <w:lang w:val="uk-UA" w:eastAsia="uk-UA" w:bidi="uk-UA"/>
    </w:rPr>
  </w:style>
  <w:style w:type="character" w:customStyle="1" w:styleId="ListLabel283">
    <w:name w:val="ListLabel 283"/>
    <w:qFormat/>
    <w:rPr>
      <w:rFonts w:cs="Symbol"/>
      <w:lang w:val="uk-UA" w:eastAsia="uk-UA" w:bidi="uk-UA"/>
    </w:rPr>
  </w:style>
  <w:style w:type="character" w:customStyle="1" w:styleId="ListLabel284">
    <w:name w:val="ListLabel 284"/>
    <w:qFormat/>
    <w:rPr>
      <w:rFonts w:cs="Symbol"/>
      <w:lang w:val="uk-UA" w:eastAsia="uk-UA" w:bidi="uk-UA"/>
    </w:rPr>
  </w:style>
  <w:style w:type="character" w:customStyle="1" w:styleId="ListLabel285">
    <w:name w:val="ListLabel 285"/>
    <w:qFormat/>
    <w:rPr>
      <w:rFonts w:cs="Symbol"/>
      <w:lang w:val="uk-UA" w:eastAsia="uk-UA" w:bidi="uk-UA"/>
    </w:rPr>
  </w:style>
  <w:style w:type="character" w:customStyle="1" w:styleId="ListLabel286">
    <w:name w:val="ListLabel 286"/>
    <w:qFormat/>
    <w:rPr>
      <w:rFonts w:cs="Symbol"/>
      <w:lang w:val="uk-UA" w:eastAsia="uk-UA" w:bidi="uk-UA"/>
    </w:rPr>
  </w:style>
  <w:style w:type="character" w:customStyle="1" w:styleId="ListLabel287">
    <w:name w:val="ListLabel 287"/>
    <w:qFormat/>
    <w:rPr>
      <w:rFonts w:cs="Symbol"/>
      <w:lang w:val="uk-UA" w:eastAsia="uk-UA" w:bidi="uk-UA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33">
    <w:name w:val="ListLabel 333"/>
    <w:qFormat/>
    <w:rPr>
      <w:lang w:val="en-US" w:eastAsia="en-US" w:bidi="en-US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5">
    <w:name w:val="ListLabel 335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336">
    <w:name w:val="ListLabel 336"/>
    <w:qFormat/>
    <w:rPr>
      <w:rFonts w:cs="Symbol"/>
      <w:lang w:val="en-US" w:eastAsia="en-US" w:bidi="en-US"/>
    </w:rPr>
  </w:style>
  <w:style w:type="character" w:customStyle="1" w:styleId="ListLabel337">
    <w:name w:val="ListLabel 337"/>
    <w:qFormat/>
    <w:rPr>
      <w:rFonts w:cs="Symbol"/>
      <w:lang w:val="en-US" w:eastAsia="en-US" w:bidi="en-US"/>
    </w:rPr>
  </w:style>
  <w:style w:type="character" w:customStyle="1" w:styleId="ListLabel338">
    <w:name w:val="ListLabel 338"/>
    <w:qFormat/>
    <w:rPr>
      <w:rFonts w:cs="Symbol"/>
      <w:lang w:val="en-US" w:eastAsia="en-US" w:bidi="en-US"/>
    </w:rPr>
  </w:style>
  <w:style w:type="character" w:customStyle="1" w:styleId="ListLabel339">
    <w:name w:val="ListLabel 339"/>
    <w:qFormat/>
    <w:rPr>
      <w:rFonts w:cs="Symbol"/>
      <w:lang w:val="en-US" w:eastAsia="en-US" w:bidi="en-US"/>
    </w:rPr>
  </w:style>
  <w:style w:type="character" w:customStyle="1" w:styleId="ListLabel340">
    <w:name w:val="ListLabel 340"/>
    <w:qFormat/>
    <w:rPr>
      <w:rFonts w:cs="Symbol"/>
      <w:lang w:val="en-US" w:eastAsia="en-US" w:bidi="en-US"/>
    </w:rPr>
  </w:style>
  <w:style w:type="character" w:customStyle="1" w:styleId="ListLabel341">
    <w:name w:val="ListLabel 341"/>
    <w:qFormat/>
    <w:rPr>
      <w:rFonts w:cs="Symbol"/>
      <w:lang w:val="en-US" w:eastAsia="en-US" w:bidi="en-US"/>
    </w:rPr>
  </w:style>
  <w:style w:type="character" w:customStyle="1" w:styleId="ListLabel342">
    <w:name w:val="ListLabel 342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44">
    <w:name w:val="ListLabel 344"/>
    <w:qFormat/>
    <w:rPr>
      <w:rFonts w:cs="Symbol"/>
      <w:lang w:val="uk-UA" w:eastAsia="uk-UA" w:bidi="uk-UA"/>
    </w:rPr>
  </w:style>
  <w:style w:type="character" w:customStyle="1" w:styleId="ListLabel345">
    <w:name w:val="ListLabel 345"/>
    <w:qFormat/>
    <w:rPr>
      <w:rFonts w:cs="Symbol"/>
      <w:lang w:val="uk-UA" w:eastAsia="uk-UA" w:bidi="uk-UA"/>
    </w:rPr>
  </w:style>
  <w:style w:type="character" w:customStyle="1" w:styleId="ListLabel346">
    <w:name w:val="ListLabel 346"/>
    <w:qFormat/>
    <w:rPr>
      <w:rFonts w:cs="Symbol"/>
      <w:lang w:val="uk-UA" w:eastAsia="uk-UA" w:bidi="uk-UA"/>
    </w:rPr>
  </w:style>
  <w:style w:type="character" w:customStyle="1" w:styleId="ListLabel347">
    <w:name w:val="ListLabel 347"/>
    <w:qFormat/>
    <w:rPr>
      <w:rFonts w:cs="Symbol"/>
      <w:lang w:val="uk-UA" w:eastAsia="uk-UA" w:bidi="uk-UA"/>
    </w:rPr>
  </w:style>
  <w:style w:type="character" w:customStyle="1" w:styleId="ListLabel348">
    <w:name w:val="ListLabel 348"/>
    <w:qFormat/>
    <w:rPr>
      <w:rFonts w:cs="Symbol"/>
      <w:lang w:val="uk-UA" w:eastAsia="uk-UA" w:bidi="uk-UA"/>
    </w:rPr>
  </w:style>
  <w:style w:type="character" w:customStyle="1" w:styleId="ListLabel349">
    <w:name w:val="ListLabel 349"/>
    <w:qFormat/>
    <w:rPr>
      <w:rFonts w:cs="Symbol"/>
      <w:lang w:val="uk-UA" w:eastAsia="uk-UA" w:bidi="uk-UA"/>
    </w:rPr>
  </w:style>
  <w:style w:type="character" w:customStyle="1" w:styleId="ListLabel350">
    <w:name w:val="ListLabel 350"/>
    <w:qFormat/>
    <w:rPr>
      <w:rFonts w:cs="Symbol"/>
      <w:lang w:val="uk-UA" w:eastAsia="uk-UA" w:bidi="uk-UA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Times New Roman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lang w:val="en-US" w:eastAsia="en-US" w:bidi="en-US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89">
    <w:name w:val="ListLabel 389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390">
    <w:name w:val="ListLabel 390"/>
    <w:qFormat/>
    <w:rPr>
      <w:rFonts w:cs="Symbol"/>
      <w:lang w:val="en-US" w:eastAsia="en-US" w:bidi="en-US"/>
    </w:rPr>
  </w:style>
  <w:style w:type="character" w:customStyle="1" w:styleId="ListLabel391">
    <w:name w:val="ListLabel 391"/>
    <w:qFormat/>
    <w:rPr>
      <w:rFonts w:cs="Symbol"/>
      <w:lang w:val="en-US" w:eastAsia="en-US" w:bidi="en-US"/>
    </w:rPr>
  </w:style>
  <w:style w:type="character" w:customStyle="1" w:styleId="ListLabel392">
    <w:name w:val="ListLabel 392"/>
    <w:qFormat/>
    <w:rPr>
      <w:rFonts w:cs="Symbol"/>
      <w:lang w:val="en-US" w:eastAsia="en-US" w:bidi="en-US"/>
    </w:rPr>
  </w:style>
  <w:style w:type="character" w:customStyle="1" w:styleId="ListLabel393">
    <w:name w:val="ListLabel 393"/>
    <w:qFormat/>
    <w:rPr>
      <w:rFonts w:cs="Symbol"/>
      <w:lang w:val="en-US" w:eastAsia="en-US" w:bidi="en-US"/>
    </w:rPr>
  </w:style>
  <w:style w:type="character" w:customStyle="1" w:styleId="ListLabel394">
    <w:name w:val="ListLabel 394"/>
    <w:qFormat/>
    <w:rPr>
      <w:rFonts w:cs="Symbol"/>
      <w:lang w:val="en-US" w:eastAsia="en-US" w:bidi="en-US"/>
    </w:rPr>
  </w:style>
  <w:style w:type="character" w:customStyle="1" w:styleId="ListLabel395">
    <w:name w:val="ListLabel 395"/>
    <w:qFormat/>
    <w:rPr>
      <w:rFonts w:cs="Symbol"/>
      <w:lang w:val="en-US" w:eastAsia="en-US" w:bidi="en-US"/>
    </w:rPr>
  </w:style>
  <w:style w:type="character" w:customStyle="1" w:styleId="ListLabel396">
    <w:name w:val="ListLabel 396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98">
    <w:name w:val="ListLabel 398"/>
    <w:qFormat/>
    <w:rPr>
      <w:rFonts w:cs="Symbol"/>
      <w:lang w:val="uk-UA" w:eastAsia="uk-UA" w:bidi="uk-UA"/>
    </w:rPr>
  </w:style>
  <w:style w:type="character" w:customStyle="1" w:styleId="ListLabel399">
    <w:name w:val="ListLabel 399"/>
    <w:qFormat/>
    <w:rPr>
      <w:rFonts w:cs="Symbol"/>
      <w:lang w:val="uk-UA" w:eastAsia="uk-UA" w:bidi="uk-UA"/>
    </w:rPr>
  </w:style>
  <w:style w:type="character" w:customStyle="1" w:styleId="ListLabel400">
    <w:name w:val="ListLabel 400"/>
    <w:qFormat/>
    <w:rPr>
      <w:rFonts w:cs="Symbol"/>
      <w:lang w:val="uk-UA" w:eastAsia="uk-UA" w:bidi="uk-UA"/>
    </w:rPr>
  </w:style>
  <w:style w:type="character" w:customStyle="1" w:styleId="ListLabel401">
    <w:name w:val="ListLabel 401"/>
    <w:qFormat/>
    <w:rPr>
      <w:rFonts w:cs="Symbol"/>
      <w:lang w:val="uk-UA" w:eastAsia="uk-UA" w:bidi="uk-UA"/>
    </w:rPr>
  </w:style>
  <w:style w:type="character" w:customStyle="1" w:styleId="ListLabel402">
    <w:name w:val="ListLabel 402"/>
    <w:qFormat/>
    <w:rPr>
      <w:rFonts w:cs="Symbol"/>
      <w:lang w:val="uk-UA" w:eastAsia="uk-UA" w:bidi="uk-UA"/>
    </w:rPr>
  </w:style>
  <w:style w:type="character" w:customStyle="1" w:styleId="ListLabel403">
    <w:name w:val="ListLabel 403"/>
    <w:qFormat/>
    <w:rPr>
      <w:rFonts w:cs="Symbol"/>
      <w:lang w:val="uk-UA" w:eastAsia="uk-UA" w:bidi="uk-UA"/>
    </w:rPr>
  </w:style>
  <w:style w:type="character" w:customStyle="1" w:styleId="ListLabel404">
    <w:name w:val="ListLabel 404"/>
    <w:qFormat/>
    <w:rPr>
      <w:rFonts w:cs="Symbol"/>
      <w:lang w:val="uk-UA" w:eastAsia="uk-UA" w:bidi="uk-UA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Times New Roman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lang w:val="en-US" w:eastAsia="en-US" w:bidi="en-US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443">
    <w:name w:val="ListLabel 443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444">
    <w:name w:val="ListLabel 444"/>
    <w:qFormat/>
    <w:rPr>
      <w:rFonts w:cs="Symbol"/>
      <w:lang w:val="en-US" w:eastAsia="en-US" w:bidi="en-US"/>
    </w:rPr>
  </w:style>
  <w:style w:type="character" w:customStyle="1" w:styleId="ListLabel445">
    <w:name w:val="ListLabel 445"/>
    <w:qFormat/>
    <w:rPr>
      <w:rFonts w:cs="Symbol"/>
      <w:lang w:val="en-US" w:eastAsia="en-US" w:bidi="en-US"/>
    </w:rPr>
  </w:style>
  <w:style w:type="character" w:customStyle="1" w:styleId="ListLabel446">
    <w:name w:val="ListLabel 446"/>
    <w:qFormat/>
    <w:rPr>
      <w:rFonts w:cs="Symbol"/>
      <w:lang w:val="en-US" w:eastAsia="en-US" w:bidi="en-US"/>
    </w:rPr>
  </w:style>
  <w:style w:type="character" w:customStyle="1" w:styleId="ListLabel447">
    <w:name w:val="ListLabel 447"/>
    <w:qFormat/>
    <w:rPr>
      <w:rFonts w:cs="Symbol"/>
      <w:lang w:val="en-US" w:eastAsia="en-US" w:bidi="en-US"/>
    </w:rPr>
  </w:style>
  <w:style w:type="character" w:customStyle="1" w:styleId="ListLabel448">
    <w:name w:val="ListLabel 448"/>
    <w:qFormat/>
    <w:rPr>
      <w:rFonts w:cs="Symbol"/>
      <w:lang w:val="en-US" w:eastAsia="en-US" w:bidi="en-US"/>
    </w:rPr>
  </w:style>
  <w:style w:type="character" w:customStyle="1" w:styleId="ListLabel449">
    <w:name w:val="ListLabel 449"/>
    <w:qFormat/>
    <w:rPr>
      <w:rFonts w:cs="Symbol"/>
      <w:lang w:val="en-US" w:eastAsia="en-US" w:bidi="en-US"/>
    </w:rPr>
  </w:style>
  <w:style w:type="character" w:customStyle="1" w:styleId="ListLabel450">
    <w:name w:val="ListLabel 450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52">
    <w:name w:val="ListLabel 452"/>
    <w:qFormat/>
    <w:rPr>
      <w:rFonts w:cs="Symbol"/>
      <w:lang w:val="uk-UA" w:eastAsia="uk-UA" w:bidi="uk-UA"/>
    </w:rPr>
  </w:style>
  <w:style w:type="character" w:customStyle="1" w:styleId="ListLabel453">
    <w:name w:val="ListLabel 453"/>
    <w:qFormat/>
    <w:rPr>
      <w:rFonts w:cs="Symbol"/>
      <w:lang w:val="uk-UA" w:eastAsia="uk-UA" w:bidi="uk-UA"/>
    </w:rPr>
  </w:style>
  <w:style w:type="character" w:customStyle="1" w:styleId="ListLabel454">
    <w:name w:val="ListLabel 454"/>
    <w:qFormat/>
    <w:rPr>
      <w:rFonts w:cs="Symbol"/>
      <w:lang w:val="uk-UA" w:eastAsia="uk-UA" w:bidi="uk-UA"/>
    </w:rPr>
  </w:style>
  <w:style w:type="character" w:customStyle="1" w:styleId="ListLabel455">
    <w:name w:val="ListLabel 455"/>
    <w:qFormat/>
    <w:rPr>
      <w:rFonts w:cs="Symbol"/>
      <w:lang w:val="uk-UA" w:eastAsia="uk-UA" w:bidi="uk-UA"/>
    </w:rPr>
  </w:style>
  <w:style w:type="character" w:customStyle="1" w:styleId="ListLabel456">
    <w:name w:val="ListLabel 456"/>
    <w:qFormat/>
    <w:rPr>
      <w:rFonts w:cs="Symbol"/>
      <w:lang w:val="uk-UA" w:eastAsia="uk-UA" w:bidi="uk-UA"/>
    </w:rPr>
  </w:style>
  <w:style w:type="character" w:customStyle="1" w:styleId="ListLabel457">
    <w:name w:val="ListLabel 457"/>
    <w:qFormat/>
    <w:rPr>
      <w:rFonts w:cs="Symbol"/>
      <w:lang w:val="uk-UA" w:eastAsia="uk-UA" w:bidi="uk-UA"/>
    </w:rPr>
  </w:style>
  <w:style w:type="character" w:customStyle="1" w:styleId="ListLabel458">
    <w:name w:val="ListLabel 458"/>
    <w:qFormat/>
    <w:rPr>
      <w:rFonts w:cs="Symbol"/>
      <w:lang w:val="uk-UA" w:eastAsia="uk-UA" w:bidi="uk-UA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color w:val="00000A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color w:val="00000A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styleId="22">
    <w:name w:val="Body Text Indent 2"/>
    <w:basedOn w:val="a"/>
    <w:qFormat/>
    <w:rsid w:val="00C05A69"/>
    <w:pPr>
      <w:spacing w:after="120" w:line="480" w:lineRule="auto"/>
      <w:ind w:left="283"/>
    </w:pPr>
    <w:rPr>
      <w:sz w:val="24"/>
    </w:rPr>
  </w:style>
  <w:style w:type="paragraph" w:styleId="af">
    <w:name w:val="Normal (Web)"/>
    <w:basedOn w:val="a"/>
    <w:qFormat/>
    <w:rsid w:val="003B7B5D"/>
    <w:pPr>
      <w:spacing w:beforeAutospacing="1" w:afterAutospacing="1"/>
    </w:pPr>
    <w:rPr>
      <w:color w:val="000000"/>
      <w:sz w:val="24"/>
    </w:rPr>
  </w:style>
  <w:style w:type="paragraph" w:styleId="af0">
    <w:name w:val="List Paragraph"/>
    <w:basedOn w:val="a"/>
    <w:uiPriority w:val="1"/>
    <w:qFormat/>
    <w:rsid w:val="007C6C6C"/>
    <w:pPr>
      <w:ind w:left="720"/>
      <w:contextualSpacing/>
    </w:pPr>
    <w:rPr>
      <w:szCs w:val="20"/>
    </w:rPr>
  </w:style>
  <w:style w:type="paragraph" w:styleId="af1">
    <w:name w:val="Balloon Text"/>
    <w:basedOn w:val="a"/>
    <w:qFormat/>
    <w:rsid w:val="00012D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56208"/>
    <w:pPr>
      <w:widowControl w:val="0"/>
    </w:pPr>
    <w:rPr>
      <w:sz w:val="22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20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360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soft.ucoz.ua/load/nakaz_moz_798_vid_21_09_2010/3-1-0-118" TargetMode="External"/><Relationship Id="rId18" Type="http://schemas.openxmlformats.org/officeDocument/2006/relationships/hyperlink" Target="http://meded.ucsd.edu/clinicalmed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buv.gov.ua/portal/Soc_Gum/Npd/2012_1/2neranov.pdf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adusnik.ru/" TargetMode="External"/><Relationship Id="rId17" Type="http://schemas.openxmlformats.org/officeDocument/2006/relationships/hyperlink" Target="http://www.meddean.luc.edu/lumen/meded/medicine/pulmonar/pd/content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dsoft.ucoz.ua/" TargetMode="External"/><Relationship Id="rId20" Type="http://schemas.openxmlformats.org/officeDocument/2006/relationships/hyperlink" Target="http://archive.nbuv.gov.ua/portal/chem_biol/Mosv/2012_4/data/article22.pdf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zdocs.kiev.u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dsoft.ucoz.ua/load/3-1-0-16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l84ga@ukr.net" TargetMode="External"/><Relationship Id="rId19" Type="http://schemas.openxmlformats.org/officeDocument/2006/relationships/hyperlink" Target="http://archive.nbuv.gov.ua/portal/soc_gum/vzhdu/2011_57/vip_57_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toguz@gmail.com" TargetMode="External"/><Relationship Id="rId14" Type="http://schemas.openxmlformats.org/officeDocument/2006/relationships/hyperlink" Target="http://medsoft.ucoz.u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BD64-C419-4568-99AC-6A6545F9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ХПКК</Company>
  <LinksUpToDate>false</LinksUpToDate>
  <CharactersWithSpaces>42333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й</dc:creator>
  <cp:lastModifiedBy>Admin</cp:lastModifiedBy>
  <cp:revision>4</cp:revision>
  <cp:lastPrinted>2020-01-31T12:01:00Z</cp:lastPrinted>
  <dcterms:created xsi:type="dcterms:W3CDTF">2021-01-29T16:12:00Z</dcterms:created>
  <dcterms:modified xsi:type="dcterms:W3CDTF">2021-02-17T11:07:00Z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ХПКК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