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0D153E" w:rsidP="00DD32B4">
      <w:pPr>
        <w:jc w:val="center"/>
        <w:rPr>
          <w:rFonts w:eastAsia="Times New Roman"/>
          <w:b/>
          <w:sz w:val="28"/>
          <w:szCs w:val="28"/>
          <w:u w:val="single"/>
          <w:lang w:eastAsia="ru-RU"/>
        </w:rPr>
      </w:pPr>
      <w:r>
        <w:rPr>
          <w:rFonts w:eastAsia="Times New Roman"/>
          <w:b/>
          <w:sz w:val="28"/>
          <w:szCs w:val="28"/>
          <w:u w:val="single"/>
          <w:lang w:val="ru-RU" w:eastAsia="ru-RU"/>
        </w:rPr>
        <w:t>Б</w:t>
      </w:r>
      <w:r>
        <w:rPr>
          <w:rFonts w:eastAsia="Times New Roman"/>
          <w:b/>
          <w:sz w:val="28"/>
          <w:szCs w:val="28"/>
          <w:u w:val="single"/>
          <w:lang w:eastAsia="ru-RU"/>
        </w:rPr>
        <w:t>ІОСТАТИСТИКА</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Default="00515ACC" w:rsidP="00945D9A">
      <w:pPr>
        <w:pStyle w:val="a6"/>
        <w:widowControl/>
        <w:numPr>
          <w:ilvl w:val="0"/>
          <w:numId w:val="44"/>
        </w:numPr>
        <w:suppressAutoHyphens/>
        <w:autoSpaceDE/>
        <w:autoSpaceDN/>
        <w:jc w:val="center"/>
        <w:rPr>
          <w:rFonts w:eastAsia="Times New Roman"/>
          <w:b/>
          <w:sz w:val="28"/>
          <w:szCs w:val="28"/>
          <w:lang w:eastAsia="ar-SA"/>
        </w:rPr>
      </w:pPr>
      <w:r w:rsidRPr="00945D9A">
        <w:rPr>
          <w:rFonts w:eastAsia="Times New Roman"/>
          <w:b/>
          <w:sz w:val="28"/>
          <w:szCs w:val="28"/>
          <w:lang w:eastAsia="ar-SA"/>
        </w:rPr>
        <w:lastRenderedPageBreak/>
        <w:t xml:space="preserve">Дані про </w:t>
      </w:r>
      <w:r w:rsidR="00D77BC3">
        <w:rPr>
          <w:rFonts w:eastAsia="Times New Roman"/>
          <w:b/>
          <w:sz w:val="28"/>
          <w:szCs w:val="28"/>
          <w:lang w:eastAsia="ar-SA"/>
        </w:rPr>
        <w:t>викладачів</w:t>
      </w:r>
      <w:r w:rsidRPr="00945D9A">
        <w:rPr>
          <w:rFonts w:eastAsia="Times New Roman"/>
          <w:b/>
          <w:sz w:val="28"/>
          <w:szCs w:val="28"/>
          <w:lang w:eastAsia="ar-SA"/>
        </w:rPr>
        <w:t>, що виклада</w:t>
      </w:r>
      <w:r w:rsidR="00D77BC3">
        <w:rPr>
          <w:rFonts w:eastAsia="Times New Roman"/>
          <w:b/>
          <w:sz w:val="28"/>
          <w:szCs w:val="28"/>
          <w:lang w:eastAsia="ar-SA"/>
        </w:rPr>
        <w:t>ють</w:t>
      </w:r>
      <w:r w:rsidRPr="00945D9A">
        <w:rPr>
          <w:rFonts w:eastAsia="Times New Roman"/>
          <w:b/>
          <w:sz w:val="28"/>
          <w:szCs w:val="28"/>
          <w:lang w:eastAsia="ar-SA"/>
        </w:rPr>
        <w:t xml:space="preserve"> дисципліну</w:t>
      </w:r>
    </w:p>
    <w:p w:rsidR="00945D9A" w:rsidRPr="00945D9A" w:rsidRDefault="00945D9A" w:rsidP="00945D9A">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945D9A" w:rsidRPr="007E1AB2" w:rsidTr="00A42929">
        <w:tc>
          <w:tcPr>
            <w:tcW w:w="3227" w:type="dxa"/>
          </w:tcPr>
          <w:p w:rsidR="00945D9A" w:rsidRPr="00F85A43" w:rsidRDefault="00945D9A" w:rsidP="00A42929">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945D9A" w:rsidRPr="00F85A43" w:rsidRDefault="00945D9A" w:rsidP="00A42929">
            <w:pPr>
              <w:widowControl/>
              <w:suppressAutoHyphens/>
              <w:autoSpaceDE/>
              <w:autoSpaceDN/>
              <w:rPr>
                <w:rFonts w:eastAsia="Times New Roman"/>
                <w:b/>
                <w:sz w:val="28"/>
                <w:szCs w:val="28"/>
                <w:lang w:eastAsia="ar-SA"/>
              </w:rPr>
            </w:pPr>
            <w:proofErr w:type="spellStart"/>
            <w:r w:rsidRPr="00F85A43">
              <w:rPr>
                <w:rFonts w:eastAsia="Times New Roman"/>
                <w:b/>
                <w:sz w:val="28"/>
                <w:szCs w:val="28"/>
                <w:lang w:eastAsia="ar-SA"/>
              </w:rPr>
              <w:t>Огнєв</w:t>
            </w:r>
            <w:proofErr w:type="spellEnd"/>
            <w:r w:rsidRPr="00F85A43">
              <w:rPr>
                <w:rFonts w:eastAsia="Times New Roman"/>
                <w:b/>
                <w:sz w:val="28"/>
                <w:szCs w:val="28"/>
                <w:lang w:eastAsia="ar-SA"/>
              </w:rPr>
              <w:t xml:space="preserve"> Віктор Андрійович</w:t>
            </w:r>
          </w:p>
        </w:tc>
      </w:tr>
      <w:tr w:rsidR="00945D9A" w:rsidRPr="007E1AB2" w:rsidTr="00A42929">
        <w:tc>
          <w:tcPr>
            <w:tcW w:w="3227"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945D9A" w:rsidRPr="007E1AB2" w:rsidRDefault="00945D9A" w:rsidP="00A42929">
            <w:pPr>
              <w:widowControl/>
              <w:suppressAutoHyphens/>
              <w:autoSpaceDE/>
              <w:autoSpaceDN/>
              <w:rPr>
                <w:rFonts w:eastAsia="Times New Roman"/>
                <w:sz w:val="28"/>
                <w:szCs w:val="28"/>
                <w:lang w:eastAsia="ar-SA"/>
              </w:rPr>
            </w:pPr>
            <w:r>
              <w:rPr>
                <w:rFonts w:eastAsia="Times New Roman"/>
                <w:sz w:val="28"/>
                <w:szCs w:val="28"/>
                <w:lang w:val="ru-RU" w:eastAsia="ar-SA"/>
              </w:rPr>
              <w:t>+38-099-95-47-120,  057-7</w:t>
            </w:r>
            <w:r w:rsidRPr="007E1AB2">
              <w:rPr>
                <w:rFonts w:eastAsia="Times New Roman"/>
                <w:sz w:val="28"/>
                <w:szCs w:val="28"/>
                <w:lang w:eastAsia="ar-SA"/>
              </w:rPr>
              <w:t>07-73-20</w:t>
            </w:r>
          </w:p>
        </w:tc>
      </w:tr>
      <w:tr w:rsidR="00945D9A" w:rsidRPr="007E1AB2" w:rsidTr="00A42929">
        <w:tc>
          <w:tcPr>
            <w:tcW w:w="3227"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945D9A" w:rsidRPr="00DB3291" w:rsidRDefault="00945D9A" w:rsidP="00A42929">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945D9A" w:rsidRPr="007E1AB2" w:rsidTr="00A42929">
        <w:tc>
          <w:tcPr>
            <w:tcW w:w="3227"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945D9A" w:rsidRPr="000D0BAA" w:rsidTr="00A42929">
        <w:tc>
          <w:tcPr>
            <w:tcW w:w="3227"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945D9A" w:rsidRPr="000D0BAA" w:rsidRDefault="00945D9A" w:rsidP="00A42929">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945D9A" w:rsidRPr="000D3747" w:rsidTr="00A42929">
        <w:tc>
          <w:tcPr>
            <w:tcW w:w="3227"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945D9A" w:rsidRDefault="00945D9A" w:rsidP="00945D9A">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450"/>
      </w:tblGrid>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450" w:type="dxa"/>
          </w:tcPr>
          <w:p w:rsidR="00945D9A" w:rsidRPr="00C35D46" w:rsidRDefault="00945D9A" w:rsidP="00A42929">
            <w:pPr>
              <w:widowControl/>
              <w:suppressAutoHyphens/>
              <w:autoSpaceDE/>
              <w:autoSpaceDN/>
              <w:rPr>
                <w:rFonts w:eastAsia="Times New Roman"/>
                <w:b/>
                <w:sz w:val="28"/>
                <w:szCs w:val="28"/>
                <w:lang w:eastAsia="ar-SA"/>
              </w:rPr>
            </w:pPr>
            <w:r w:rsidRPr="00C35D46">
              <w:rPr>
                <w:rFonts w:eastAsia="Times New Roman"/>
                <w:b/>
                <w:sz w:val="28"/>
                <w:szCs w:val="28"/>
                <w:lang w:eastAsia="ar-SA"/>
              </w:rPr>
              <w:t>Усенко Світлана Георгіївна</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450" w:type="dxa"/>
          </w:tcPr>
          <w:p w:rsidR="00945D9A" w:rsidRPr="007E1AB2" w:rsidRDefault="00945D9A" w:rsidP="00A42929">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+38-050-343- 24-36,  </w:t>
            </w:r>
            <w:r w:rsidRPr="00A34147">
              <w:rPr>
                <w:rFonts w:eastAsia="Times New Roman"/>
                <w:sz w:val="28"/>
                <w:szCs w:val="28"/>
                <w:lang w:eastAsia="ar-SA"/>
              </w:rPr>
              <w:t>057-707-73-88</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450" w:type="dxa"/>
          </w:tcPr>
          <w:p w:rsidR="00945D9A" w:rsidRPr="00054948" w:rsidRDefault="00945D9A" w:rsidP="00A42929">
            <w:pPr>
              <w:widowControl/>
              <w:suppressAutoHyphens/>
              <w:autoSpaceDE/>
              <w:autoSpaceDN/>
              <w:rPr>
                <w:rFonts w:eastAsia="Times New Roman"/>
                <w:sz w:val="28"/>
                <w:szCs w:val="28"/>
                <w:lang w:val="en-US" w:eastAsia="ar-SA"/>
              </w:rPr>
            </w:pPr>
            <w:r w:rsidRPr="00A34147">
              <w:rPr>
                <w:rFonts w:eastAsia="Times New Roman"/>
                <w:sz w:val="28"/>
                <w:szCs w:val="28"/>
                <w:lang w:val="en-US" w:eastAsia="ar-SA"/>
              </w:rPr>
              <w:t>sveta1962usenko@ukr.net</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450"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945D9A" w:rsidRPr="000D0BAA"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450" w:type="dxa"/>
          </w:tcPr>
          <w:p w:rsidR="00945D9A" w:rsidRPr="000D0BAA" w:rsidRDefault="00945D9A" w:rsidP="00A42929">
            <w:pPr>
              <w:widowControl/>
              <w:suppressAutoHyphens/>
              <w:autoSpaceDE/>
              <w:autoSpaceDN/>
              <w:rPr>
                <w:rFonts w:eastAsia="Times New Roman"/>
                <w:sz w:val="28"/>
                <w:szCs w:val="28"/>
                <w:lang w:eastAsia="ar-SA"/>
              </w:rPr>
            </w:pPr>
            <w:r>
              <w:rPr>
                <w:rFonts w:eastAsia="Times New Roman"/>
                <w:sz w:val="28"/>
                <w:szCs w:val="28"/>
                <w:lang w:eastAsia="ar-SA"/>
              </w:rPr>
              <w:t>понеділок 15.30-17.00</w:t>
            </w:r>
          </w:p>
        </w:tc>
      </w:tr>
      <w:tr w:rsidR="00945D9A" w:rsidRPr="000D3747" w:rsidTr="00945D9A">
        <w:tc>
          <w:tcPr>
            <w:tcW w:w="3156"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450"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945D9A" w:rsidRDefault="00945D9A" w:rsidP="00945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450"/>
      </w:tblGrid>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450" w:type="dxa"/>
          </w:tcPr>
          <w:p w:rsidR="00945D9A" w:rsidRPr="00C35D46" w:rsidRDefault="00945D9A" w:rsidP="00A42929">
            <w:pPr>
              <w:widowControl/>
              <w:suppressAutoHyphens/>
              <w:autoSpaceDE/>
              <w:autoSpaceDN/>
              <w:rPr>
                <w:rFonts w:eastAsia="Times New Roman"/>
                <w:b/>
                <w:sz w:val="28"/>
                <w:szCs w:val="28"/>
                <w:lang w:eastAsia="ar-SA"/>
              </w:rPr>
            </w:pPr>
            <w:r>
              <w:rPr>
                <w:rFonts w:eastAsia="Times New Roman"/>
                <w:b/>
                <w:sz w:val="28"/>
                <w:szCs w:val="28"/>
                <w:lang w:eastAsia="ar-SA"/>
              </w:rPr>
              <w:t>Трегуб Павло Олегович</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450" w:type="dxa"/>
          </w:tcPr>
          <w:p w:rsidR="00945D9A" w:rsidRPr="007E1AB2" w:rsidRDefault="00945D9A" w:rsidP="00A42929">
            <w:pPr>
              <w:widowControl/>
              <w:suppressAutoHyphens/>
              <w:autoSpaceDE/>
              <w:autoSpaceDN/>
              <w:rPr>
                <w:rFonts w:eastAsia="Times New Roman"/>
                <w:sz w:val="28"/>
                <w:szCs w:val="28"/>
                <w:lang w:eastAsia="ar-SA"/>
              </w:rPr>
            </w:pPr>
            <w:r>
              <w:rPr>
                <w:rFonts w:eastAsia="Times New Roman"/>
                <w:sz w:val="28"/>
                <w:szCs w:val="28"/>
                <w:lang w:val="ru-RU" w:eastAsia="ar-SA"/>
              </w:rPr>
              <w:t>+38-096-664- 70 - 90</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450" w:type="dxa"/>
          </w:tcPr>
          <w:p w:rsidR="00945D9A" w:rsidRPr="00125FDE" w:rsidRDefault="00945D9A" w:rsidP="00A42929">
            <w:pPr>
              <w:widowControl/>
              <w:suppressAutoHyphens/>
              <w:autoSpaceDE/>
              <w:autoSpaceDN/>
              <w:rPr>
                <w:rFonts w:eastAsia="Times New Roman"/>
                <w:sz w:val="28"/>
                <w:szCs w:val="28"/>
                <w:lang w:val="en-US" w:eastAsia="ar-SA"/>
              </w:rPr>
            </w:pPr>
            <w:r w:rsidRPr="00125FDE">
              <w:rPr>
                <w:color w:val="222222"/>
                <w:sz w:val="28"/>
                <w:szCs w:val="28"/>
                <w:shd w:val="clear" w:color="auto" w:fill="FFFFFF"/>
              </w:rPr>
              <w:t>tregubpavelolegovich@rambler.ru</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450"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945D9A" w:rsidRPr="000D0BAA"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450" w:type="dxa"/>
          </w:tcPr>
          <w:p w:rsidR="00945D9A" w:rsidRPr="000D0BAA" w:rsidRDefault="00945D9A" w:rsidP="00A42929">
            <w:pPr>
              <w:widowControl/>
              <w:suppressAutoHyphens/>
              <w:autoSpaceDE/>
              <w:autoSpaceDN/>
              <w:rPr>
                <w:rFonts w:eastAsia="Times New Roman"/>
                <w:sz w:val="28"/>
                <w:szCs w:val="28"/>
                <w:lang w:eastAsia="ar-SA"/>
              </w:rPr>
            </w:pPr>
            <w:r>
              <w:rPr>
                <w:rFonts w:eastAsia="Times New Roman"/>
                <w:sz w:val="28"/>
                <w:szCs w:val="28"/>
                <w:lang w:eastAsia="ar-SA"/>
              </w:rPr>
              <w:t>понеділок 15.30-17.00</w:t>
            </w:r>
          </w:p>
        </w:tc>
      </w:tr>
      <w:tr w:rsidR="00945D9A" w:rsidRPr="000D3747" w:rsidTr="00945D9A">
        <w:tc>
          <w:tcPr>
            <w:tcW w:w="3156"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450"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515ACC" w:rsidRPr="000D0BAA" w:rsidRDefault="00515ACC" w:rsidP="00515ACC">
      <w:pPr>
        <w:widowControl/>
        <w:suppressAutoHyphens/>
        <w:autoSpaceDE/>
        <w:autoSpaceDN/>
        <w:rPr>
          <w:rFonts w:eastAsia="Times New Roman"/>
          <w:sz w:val="28"/>
          <w:szCs w:val="28"/>
          <w:lang w:eastAsia="ar-SA"/>
        </w:rPr>
      </w:pPr>
    </w:p>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C5503E" w:rsidRPr="000D0BAA" w:rsidRDefault="00945D9A"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w:t>
      </w:r>
      <w:r w:rsidR="00C5503E">
        <w:rPr>
          <w:rFonts w:eastAsia="Times New Roman"/>
          <w:sz w:val="28"/>
          <w:szCs w:val="28"/>
          <w:lang w:eastAsia="ar-SA"/>
        </w:rPr>
        <w:t>.мед.н</w:t>
      </w:r>
      <w:proofErr w:type="spellEnd"/>
      <w:r w:rsidR="00C5503E">
        <w:rPr>
          <w:rFonts w:eastAsia="Times New Roman"/>
          <w:sz w:val="28"/>
          <w:szCs w:val="28"/>
          <w:lang w:eastAsia="ar-SA"/>
        </w:rPr>
        <w:t xml:space="preserve">., </w:t>
      </w:r>
      <w:r>
        <w:rPr>
          <w:rFonts w:eastAsia="Times New Roman"/>
          <w:sz w:val="28"/>
          <w:szCs w:val="28"/>
          <w:lang w:eastAsia="ar-SA"/>
        </w:rPr>
        <w:t>доц</w:t>
      </w:r>
      <w:r w:rsidR="00C5503E">
        <w:rPr>
          <w:rFonts w:eastAsia="Times New Roman"/>
          <w:sz w:val="28"/>
          <w:szCs w:val="28"/>
          <w:lang w:eastAsia="ar-SA"/>
        </w:rPr>
        <w:t xml:space="preserve">. </w:t>
      </w:r>
      <w:r>
        <w:rPr>
          <w:rFonts w:eastAsia="Times New Roman"/>
          <w:sz w:val="28"/>
          <w:szCs w:val="28"/>
          <w:lang w:eastAsia="ar-SA"/>
        </w:rPr>
        <w:t>Усенко П.О.</w:t>
      </w:r>
      <w:r w:rsidR="00C5503E">
        <w:rPr>
          <w:rFonts w:eastAsia="Times New Roman"/>
          <w:sz w:val="28"/>
          <w:szCs w:val="28"/>
          <w:lang w:eastAsia="ar-SA"/>
        </w:rPr>
        <w:t>,</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p>
    <w:p w:rsidR="00945D9A" w:rsidRDefault="00945D9A" w:rsidP="00515ACC">
      <w:pPr>
        <w:widowControl/>
        <w:suppressAutoHyphens/>
        <w:autoSpaceDE/>
        <w:autoSpaceDN/>
        <w:jc w:val="both"/>
        <w:rPr>
          <w:rFonts w:eastAsia="Times New Roman"/>
          <w:sz w:val="28"/>
          <w:szCs w:val="28"/>
          <w:lang w:eastAsia="ar-SA"/>
        </w:rPr>
      </w:pPr>
      <w:r>
        <w:rPr>
          <w:rFonts w:eastAsia="Times New Roman"/>
          <w:sz w:val="28"/>
          <w:szCs w:val="28"/>
          <w:lang w:eastAsia="ar-SA"/>
        </w:rPr>
        <w:t>асистент Трегуб П.О.</w:t>
      </w:r>
    </w:p>
    <w:p w:rsidR="00515ACC" w:rsidRPr="000D0BAA" w:rsidRDefault="00515ACC" w:rsidP="00F23281">
      <w:pPr>
        <w:jc w:val="center"/>
        <w:rPr>
          <w:rFonts w:eastAsia="Times New Roman"/>
          <w:b/>
          <w:sz w:val="28"/>
          <w:szCs w:val="28"/>
          <w:lang w:eastAsia="ru-RU"/>
        </w:rPr>
      </w:pPr>
    </w:p>
    <w:p w:rsidR="004F1244" w:rsidRPr="00C27CD4" w:rsidRDefault="004F1244" w:rsidP="00F23281">
      <w:pPr>
        <w:jc w:val="center"/>
        <w:rPr>
          <w:rFonts w:eastAsia="Times New Roman"/>
          <w:b/>
          <w:bCs/>
          <w:sz w:val="28"/>
          <w:szCs w:val="28"/>
          <w:lang w:eastAsia="ru-RU"/>
        </w:rPr>
      </w:pPr>
      <w:r w:rsidRPr="00C27CD4">
        <w:rPr>
          <w:rFonts w:eastAsia="Times New Roman"/>
          <w:b/>
          <w:sz w:val="28"/>
          <w:szCs w:val="28"/>
          <w:lang w:eastAsia="ru-RU"/>
        </w:rPr>
        <w:t>АНОТАЦІЯ КУРСУ</w:t>
      </w:r>
    </w:p>
    <w:p w:rsidR="00F43454" w:rsidRPr="00C27CD4" w:rsidRDefault="00F23281" w:rsidP="00F23281">
      <w:pPr>
        <w:ind w:firstLine="680"/>
        <w:jc w:val="both"/>
        <w:rPr>
          <w:b/>
          <w:i/>
          <w:sz w:val="28"/>
          <w:szCs w:val="28"/>
        </w:rPr>
      </w:pPr>
      <w:r w:rsidRPr="00C27CD4">
        <w:rPr>
          <w:b/>
          <w:i/>
          <w:sz w:val="28"/>
          <w:szCs w:val="28"/>
        </w:rPr>
        <w:t>Дисципліна «</w:t>
      </w:r>
      <w:proofErr w:type="spellStart"/>
      <w:r w:rsidR="00C27CD4" w:rsidRPr="00C27CD4">
        <w:rPr>
          <w:b/>
          <w:i/>
          <w:sz w:val="28"/>
          <w:szCs w:val="28"/>
        </w:rPr>
        <w:t>Біостатистика</w:t>
      </w:r>
      <w:proofErr w:type="spellEnd"/>
      <w:r w:rsidRPr="00C27CD4">
        <w:rPr>
          <w:b/>
          <w:i/>
          <w:sz w:val="28"/>
          <w:szCs w:val="28"/>
        </w:rPr>
        <w:t xml:space="preserve">» включає в себе </w:t>
      </w:r>
      <w:r w:rsidR="00BB3094" w:rsidRPr="00C27CD4">
        <w:rPr>
          <w:b/>
          <w:i/>
          <w:sz w:val="28"/>
          <w:szCs w:val="28"/>
        </w:rPr>
        <w:t xml:space="preserve">інформацію щодо </w:t>
      </w:r>
      <w:r w:rsidR="00C27CD4" w:rsidRPr="00C27CD4">
        <w:rPr>
          <w:b/>
          <w:i/>
          <w:sz w:val="28"/>
          <w:szCs w:val="28"/>
        </w:rPr>
        <w:t xml:space="preserve">основних теоретичних та методичних питань </w:t>
      </w:r>
      <w:proofErr w:type="spellStart"/>
      <w:r w:rsidR="00C27CD4" w:rsidRPr="00C27CD4">
        <w:rPr>
          <w:b/>
          <w:i/>
          <w:sz w:val="28"/>
          <w:szCs w:val="28"/>
        </w:rPr>
        <w:t>біостатистики</w:t>
      </w:r>
      <w:proofErr w:type="spellEnd"/>
      <w:r w:rsidR="00C27CD4">
        <w:rPr>
          <w:b/>
          <w:i/>
          <w:sz w:val="28"/>
          <w:szCs w:val="28"/>
        </w:rPr>
        <w:t xml:space="preserve"> як науки та практики й методологічної основи для аналізу та оцінки здоров’я населення та системи охорони здоров’я. </w:t>
      </w:r>
      <w:r w:rsidR="00C27CD4" w:rsidRPr="00C27CD4">
        <w:rPr>
          <w:sz w:val="28"/>
          <w:szCs w:val="28"/>
        </w:rPr>
        <w:t xml:space="preserve">Знання та навички з </w:t>
      </w:r>
      <w:proofErr w:type="spellStart"/>
      <w:r w:rsidR="00C27CD4" w:rsidRPr="00C27CD4">
        <w:rPr>
          <w:sz w:val="28"/>
          <w:szCs w:val="28"/>
        </w:rPr>
        <w:t>біостатистики</w:t>
      </w:r>
      <w:proofErr w:type="spellEnd"/>
      <w:r w:rsidR="00C27CD4" w:rsidRPr="00C27CD4">
        <w:rPr>
          <w:sz w:val="28"/>
          <w:szCs w:val="28"/>
        </w:rPr>
        <w:t xml:space="preserve"> є необхідною умовою для здійснення науково</w:t>
      </w:r>
      <w:r w:rsidR="00C27CD4">
        <w:rPr>
          <w:sz w:val="28"/>
          <w:szCs w:val="28"/>
        </w:rPr>
        <w:t xml:space="preserve"> </w:t>
      </w:r>
      <w:r w:rsidR="00C27CD4" w:rsidRPr="00C27CD4">
        <w:rPr>
          <w:sz w:val="28"/>
          <w:szCs w:val="28"/>
        </w:rPr>
        <w:t xml:space="preserve">обґрунтованих досліджень у громадському здоров’ї, </w:t>
      </w:r>
      <w:r w:rsidR="00C27CD4">
        <w:rPr>
          <w:sz w:val="28"/>
          <w:szCs w:val="28"/>
        </w:rPr>
        <w:t>розуміння процесів, що відбуваються у громадському здоров’ї та здійснення професійної діяльності фахівця з громадського здоров’я.</w:t>
      </w:r>
    </w:p>
    <w:p w:rsidR="00F43454" w:rsidRPr="00C27CD4" w:rsidRDefault="00244086" w:rsidP="00F23281">
      <w:pPr>
        <w:ind w:firstLine="680"/>
        <w:jc w:val="both"/>
        <w:rPr>
          <w:b/>
          <w:i/>
          <w:sz w:val="28"/>
          <w:szCs w:val="28"/>
        </w:rPr>
      </w:pPr>
      <w:r w:rsidRPr="00C27CD4">
        <w:rPr>
          <w:sz w:val="28"/>
          <w:szCs w:val="28"/>
        </w:rPr>
        <w:t xml:space="preserve">Предметом вивчення навчальної дисципліни є: </w:t>
      </w:r>
      <w:r w:rsidR="00C27CD4" w:rsidRPr="00C27CD4">
        <w:rPr>
          <w:b/>
          <w:i/>
          <w:sz w:val="28"/>
          <w:szCs w:val="28"/>
        </w:rPr>
        <w:t xml:space="preserve">сучасні принципи </w:t>
      </w:r>
      <w:r w:rsidR="00C27CD4" w:rsidRPr="00C27CD4">
        <w:rPr>
          <w:b/>
          <w:i/>
          <w:sz w:val="28"/>
          <w:szCs w:val="28"/>
        </w:rPr>
        <w:lastRenderedPageBreak/>
        <w:t xml:space="preserve">доказової медицини, теоретичні та методичні основи </w:t>
      </w:r>
      <w:proofErr w:type="spellStart"/>
      <w:r w:rsidR="00C27CD4" w:rsidRPr="00C27CD4">
        <w:rPr>
          <w:b/>
          <w:i/>
          <w:sz w:val="28"/>
          <w:szCs w:val="28"/>
        </w:rPr>
        <w:t>біостатистики</w:t>
      </w:r>
      <w:proofErr w:type="spellEnd"/>
      <w:r w:rsidR="00C27CD4" w:rsidRPr="00C27CD4">
        <w:rPr>
          <w:sz w:val="28"/>
          <w:szCs w:val="28"/>
        </w:rPr>
        <w:t>.</w:t>
      </w:r>
    </w:p>
    <w:p w:rsidR="00C27CD4" w:rsidRPr="00C27CD4" w:rsidRDefault="00CC4A59" w:rsidP="00B429A4">
      <w:pPr>
        <w:ind w:firstLine="680"/>
        <w:jc w:val="both"/>
        <w:rPr>
          <w:sz w:val="28"/>
          <w:szCs w:val="28"/>
          <w:highlight w:val="yellow"/>
        </w:rPr>
      </w:pPr>
      <w:r w:rsidRPr="00C27CD4">
        <w:rPr>
          <w:b/>
          <w:sz w:val="28"/>
          <w:szCs w:val="28"/>
        </w:rPr>
        <w:t>Міждисциплінарні зв’язки:</w:t>
      </w:r>
      <w:r w:rsidRPr="00C27CD4">
        <w:rPr>
          <w:sz w:val="28"/>
          <w:szCs w:val="28"/>
        </w:rPr>
        <w:t xml:space="preserve"> </w:t>
      </w:r>
      <w:r w:rsidR="00F43454" w:rsidRPr="00C27CD4">
        <w:rPr>
          <w:b/>
          <w:i/>
          <w:sz w:val="28"/>
          <w:szCs w:val="28"/>
        </w:rPr>
        <w:t>«</w:t>
      </w:r>
      <w:proofErr w:type="spellStart"/>
      <w:r w:rsidR="005767D8">
        <w:rPr>
          <w:b/>
          <w:i/>
          <w:sz w:val="28"/>
          <w:szCs w:val="28"/>
        </w:rPr>
        <w:t>Біостатистика</w:t>
      </w:r>
      <w:proofErr w:type="spellEnd"/>
      <w:r w:rsidRPr="00C27CD4">
        <w:rPr>
          <w:b/>
          <w:i/>
          <w:sz w:val="28"/>
          <w:szCs w:val="28"/>
        </w:rPr>
        <w:t xml:space="preserve">» інтегрується з дисциплінами: </w:t>
      </w:r>
      <w:r w:rsidR="00C27CD4" w:rsidRPr="00C27CD4">
        <w:rPr>
          <w:sz w:val="28"/>
          <w:szCs w:val="28"/>
        </w:rPr>
        <w:t xml:space="preserve">«Основи громадського здоров’я», «Організація медико-соціального наукового дослідження», «Організація охорони здоров’я України», «Епіднагляд і оцінка стану здоров’я і благополуччя населення», </w:t>
      </w:r>
      <w:r w:rsidR="00B429A4" w:rsidRPr="00C9590C">
        <w:rPr>
          <w:sz w:val="28"/>
          <w:szCs w:val="28"/>
        </w:rPr>
        <w:t xml:space="preserve">«Інформатизація в сфері громадського здоров’я», «Профілактика, валеологія», а також з вибірковими дисциплінами, «Правові аспекти медичної діяльності», «Етичні норми в громадському здоров’ї», «Основи доказової медицини», «Соціально-значимі неінфекційні хвороби», </w:t>
      </w:r>
      <w:r w:rsidR="00B429A4">
        <w:rPr>
          <w:sz w:val="28"/>
          <w:szCs w:val="28"/>
        </w:rPr>
        <w:t>«</w:t>
      </w:r>
      <w:r w:rsidR="00B429A4" w:rsidRPr="00C9590C">
        <w:rPr>
          <w:sz w:val="28"/>
          <w:szCs w:val="28"/>
        </w:rPr>
        <w:t>Формування здорового способу життя населення</w:t>
      </w:r>
      <w:r w:rsidR="00B429A4">
        <w:rPr>
          <w:sz w:val="28"/>
          <w:szCs w:val="28"/>
        </w:rPr>
        <w:t>»</w:t>
      </w:r>
      <w:r w:rsidR="00B429A4" w:rsidRPr="00C9590C">
        <w:rPr>
          <w:sz w:val="28"/>
          <w:szCs w:val="28"/>
        </w:rPr>
        <w:t xml:space="preserve">. </w:t>
      </w:r>
    </w:p>
    <w:p w:rsidR="00F36E00" w:rsidRPr="00C27CD4" w:rsidRDefault="00F36E00" w:rsidP="00F23281">
      <w:pPr>
        <w:ind w:firstLine="680"/>
        <w:jc w:val="both"/>
        <w:rPr>
          <w:sz w:val="28"/>
          <w:szCs w:val="28"/>
        </w:rPr>
      </w:pPr>
      <w:r w:rsidRPr="00C27CD4">
        <w:rPr>
          <w:sz w:val="28"/>
          <w:szCs w:val="28"/>
        </w:rPr>
        <w:t xml:space="preserve">Навчальна дисципліна належить до </w:t>
      </w:r>
      <w:r w:rsidR="0072029C" w:rsidRPr="00C27CD4">
        <w:rPr>
          <w:sz w:val="28"/>
          <w:szCs w:val="28"/>
        </w:rPr>
        <w:t>обов’язкових</w:t>
      </w:r>
      <w:r w:rsidRPr="00C27CD4">
        <w:rPr>
          <w:sz w:val="28"/>
          <w:szCs w:val="28"/>
        </w:rPr>
        <w:t xml:space="preserve"> дисциплін.</w:t>
      </w:r>
    </w:p>
    <w:p w:rsidR="000D0BAA" w:rsidRPr="00C27CD4" w:rsidRDefault="000D0BAA" w:rsidP="00F23281">
      <w:pPr>
        <w:ind w:firstLine="680"/>
        <w:jc w:val="both"/>
        <w:rPr>
          <w:sz w:val="28"/>
          <w:szCs w:val="28"/>
        </w:rPr>
      </w:pPr>
      <w:proofErr w:type="spellStart"/>
      <w:r w:rsidRPr="00C27CD4">
        <w:rPr>
          <w:sz w:val="28"/>
          <w:szCs w:val="28"/>
        </w:rPr>
        <w:t>Силабус</w:t>
      </w:r>
      <w:proofErr w:type="spellEnd"/>
      <w:r w:rsidRPr="00C27CD4">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C27CD4" w:rsidRDefault="008913AC" w:rsidP="00F23281">
      <w:pPr>
        <w:ind w:firstLine="680"/>
        <w:jc w:val="both"/>
        <w:rPr>
          <w:sz w:val="28"/>
          <w:szCs w:val="28"/>
          <w:highlight w:val="yellow"/>
        </w:rPr>
      </w:pPr>
      <w:r w:rsidRPr="00C27CD4">
        <w:rPr>
          <w:b/>
          <w:sz w:val="28"/>
          <w:szCs w:val="28"/>
        </w:rPr>
        <w:t>Загальний підхід:</w:t>
      </w:r>
      <w:r w:rsidRPr="00C27CD4">
        <w:rPr>
          <w:sz w:val="28"/>
          <w:szCs w:val="28"/>
        </w:rPr>
        <w:t xml:space="preserve"> </w:t>
      </w:r>
      <w:r w:rsidR="00537C37" w:rsidRPr="00C27CD4">
        <w:rPr>
          <w:sz w:val="28"/>
          <w:szCs w:val="28"/>
        </w:rPr>
        <w:t xml:space="preserve">вивчення дисципліни передбачає опанування теоретичних знань </w:t>
      </w:r>
      <w:r w:rsidR="00C67D8C" w:rsidRPr="00C27CD4">
        <w:rPr>
          <w:sz w:val="28"/>
          <w:szCs w:val="28"/>
        </w:rPr>
        <w:t>та практичних навичок з</w:t>
      </w:r>
      <w:r w:rsidR="00C27CD4" w:rsidRPr="00C27CD4">
        <w:rPr>
          <w:sz w:val="28"/>
          <w:szCs w:val="28"/>
        </w:rPr>
        <w:t xml:space="preserve"> </w:t>
      </w:r>
      <w:proofErr w:type="spellStart"/>
      <w:r w:rsidR="00C27CD4" w:rsidRPr="00C27CD4">
        <w:rPr>
          <w:sz w:val="28"/>
          <w:szCs w:val="28"/>
        </w:rPr>
        <w:t>біостатистики</w:t>
      </w:r>
      <w:proofErr w:type="spellEnd"/>
      <w:r w:rsidR="00C27CD4" w:rsidRPr="00C27CD4">
        <w:rPr>
          <w:sz w:val="28"/>
          <w:szCs w:val="28"/>
        </w:rPr>
        <w:t xml:space="preserve"> та їх застосування у здійсненні практичної діяльності фахівця з громадського здоров’я, зокрема студенти мають вивчити основні поняття, терміни, методи </w:t>
      </w:r>
      <w:proofErr w:type="spellStart"/>
      <w:r w:rsidR="00C27CD4" w:rsidRPr="00C27CD4">
        <w:rPr>
          <w:sz w:val="28"/>
          <w:szCs w:val="28"/>
        </w:rPr>
        <w:t>біостатистики</w:t>
      </w:r>
      <w:proofErr w:type="spellEnd"/>
      <w:r w:rsidR="00C27CD4" w:rsidRPr="00C27CD4">
        <w:rPr>
          <w:sz w:val="28"/>
          <w:szCs w:val="28"/>
        </w:rPr>
        <w:t xml:space="preserve">, особливості їх застосування в громадському здоров’ї, опанувати навички визначення та аналізу основних </w:t>
      </w:r>
      <w:proofErr w:type="spellStart"/>
      <w:r w:rsidR="00C27CD4" w:rsidRPr="00C27CD4">
        <w:rPr>
          <w:sz w:val="28"/>
          <w:szCs w:val="28"/>
        </w:rPr>
        <w:t>біостатистичних</w:t>
      </w:r>
      <w:proofErr w:type="spellEnd"/>
      <w:r w:rsidR="00C27CD4" w:rsidRPr="00C27CD4">
        <w:rPr>
          <w:sz w:val="28"/>
          <w:szCs w:val="28"/>
        </w:rPr>
        <w:t xml:space="preserve"> показників та критеріїв </w:t>
      </w:r>
      <w:r w:rsidR="00C27CD4">
        <w:rPr>
          <w:sz w:val="28"/>
          <w:szCs w:val="28"/>
        </w:rPr>
        <w:t>на принципах доказової медицини, опанувати</w:t>
      </w:r>
      <w:r w:rsidR="00C27CD4" w:rsidRPr="00C27CD4">
        <w:rPr>
          <w:sz w:val="28"/>
          <w:szCs w:val="28"/>
        </w:rPr>
        <w:t xml:space="preserve"> науков</w:t>
      </w:r>
      <w:r w:rsidR="00C27CD4">
        <w:rPr>
          <w:sz w:val="28"/>
          <w:szCs w:val="28"/>
        </w:rPr>
        <w:t>і</w:t>
      </w:r>
      <w:r w:rsidR="00C27CD4" w:rsidRPr="00C27CD4">
        <w:rPr>
          <w:sz w:val="28"/>
          <w:szCs w:val="28"/>
        </w:rPr>
        <w:t xml:space="preserve"> метод</w:t>
      </w:r>
      <w:r w:rsidR="00C27CD4">
        <w:rPr>
          <w:sz w:val="28"/>
          <w:szCs w:val="28"/>
        </w:rPr>
        <w:t>и</w:t>
      </w:r>
      <w:r w:rsidR="00C27CD4" w:rsidRPr="00C27CD4">
        <w:rPr>
          <w:sz w:val="28"/>
          <w:szCs w:val="28"/>
        </w:rPr>
        <w:t xml:space="preserve"> здійснення та аналізу статистичних досліджень різноманітних процесів в громадському здоров’ї.</w:t>
      </w:r>
    </w:p>
    <w:p w:rsidR="008913AC" w:rsidRPr="00C27CD4" w:rsidRDefault="00537C37" w:rsidP="00F23281">
      <w:pPr>
        <w:ind w:firstLine="680"/>
        <w:jc w:val="both"/>
        <w:rPr>
          <w:sz w:val="28"/>
          <w:szCs w:val="28"/>
        </w:rPr>
      </w:pPr>
      <w:r w:rsidRPr="00C27CD4">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C27CD4" w:rsidRDefault="00B41A6E" w:rsidP="00F23281">
      <w:pPr>
        <w:ind w:firstLine="680"/>
        <w:jc w:val="both"/>
        <w:rPr>
          <w:sz w:val="28"/>
          <w:szCs w:val="28"/>
        </w:rPr>
      </w:pPr>
      <w:r w:rsidRPr="00C27CD4">
        <w:rPr>
          <w:sz w:val="28"/>
          <w:szCs w:val="28"/>
        </w:rPr>
        <w:t xml:space="preserve">Вивчення дисципліни завершується </w:t>
      </w:r>
      <w:r w:rsidR="00C27CD4" w:rsidRPr="00C27CD4">
        <w:rPr>
          <w:sz w:val="28"/>
          <w:szCs w:val="28"/>
        </w:rPr>
        <w:t>іспитом</w:t>
      </w:r>
      <w:r w:rsidRPr="00C27CD4">
        <w:rPr>
          <w:sz w:val="28"/>
          <w:szCs w:val="28"/>
        </w:rPr>
        <w:t xml:space="preserve">, тому в процесі вивчення різних тем студенту доцільно звертати увагу на питання, що виносяться на </w:t>
      </w:r>
      <w:r w:rsidR="00C27CD4" w:rsidRPr="00C27CD4">
        <w:rPr>
          <w:sz w:val="28"/>
          <w:szCs w:val="28"/>
        </w:rPr>
        <w:t>іспит</w:t>
      </w:r>
      <w:r w:rsidRPr="00C27CD4">
        <w:rPr>
          <w:sz w:val="28"/>
          <w:szCs w:val="28"/>
        </w:rPr>
        <w:t>.</w:t>
      </w:r>
    </w:p>
    <w:p w:rsidR="004F1244" w:rsidRPr="000D153E" w:rsidRDefault="004F1244" w:rsidP="00F23281">
      <w:pPr>
        <w:jc w:val="both"/>
        <w:rPr>
          <w:rFonts w:eastAsia="Times New Roman"/>
          <w:sz w:val="28"/>
          <w:szCs w:val="28"/>
          <w:highlight w:val="yellow"/>
          <w:lang w:eastAsia="ru-RU"/>
        </w:rPr>
      </w:pPr>
    </w:p>
    <w:p w:rsidR="004F1244" w:rsidRPr="00C27CD4" w:rsidRDefault="004F1244" w:rsidP="00F23281">
      <w:pPr>
        <w:keepNext/>
        <w:ind w:firstLine="540"/>
        <w:jc w:val="center"/>
        <w:outlineLvl w:val="2"/>
        <w:rPr>
          <w:rFonts w:eastAsia="Times New Roman"/>
          <w:b/>
          <w:bCs/>
          <w:sz w:val="28"/>
          <w:szCs w:val="28"/>
          <w:lang w:eastAsia="ru-RU"/>
        </w:rPr>
      </w:pPr>
      <w:r w:rsidRPr="00C27CD4">
        <w:rPr>
          <w:rFonts w:eastAsia="Times New Roman"/>
          <w:b/>
          <w:bCs/>
          <w:sz w:val="28"/>
          <w:szCs w:val="28"/>
          <w:lang w:eastAsia="ru-RU"/>
        </w:rPr>
        <w:t>МЕТА КУРСУ:</w:t>
      </w:r>
    </w:p>
    <w:p w:rsidR="00C27CD4" w:rsidRDefault="00C27CD4" w:rsidP="001A6FC4">
      <w:pPr>
        <w:ind w:firstLine="540"/>
        <w:jc w:val="both"/>
        <w:rPr>
          <w:rFonts w:eastAsia="Times New Roman"/>
          <w:sz w:val="28"/>
          <w:szCs w:val="28"/>
          <w:highlight w:val="yellow"/>
          <w:lang w:eastAsia="ru-RU"/>
        </w:rPr>
      </w:pPr>
      <w:r w:rsidRPr="007E1AB2">
        <w:rPr>
          <w:rFonts w:eastAsia="Times New Roman"/>
          <w:b/>
          <w:i/>
          <w:sz w:val="28"/>
          <w:szCs w:val="28"/>
          <w:lang w:eastAsia="ru-RU"/>
        </w:rPr>
        <w:t xml:space="preserve">оволодіння студентами сучасними знаннями з теоретичних основ </w:t>
      </w:r>
      <w:proofErr w:type="spellStart"/>
      <w:r w:rsidRPr="007E1AB2">
        <w:rPr>
          <w:rFonts w:eastAsia="Times New Roman"/>
          <w:b/>
          <w:i/>
          <w:sz w:val="28"/>
          <w:szCs w:val="28"/>
          <w:lang w:eastAsia="ru-RU"/>
        </w:rPr>
        <w:t>біостатистики</w:t>
      </w:r>
      <w:proofErr w:type="spellEnd"/>
      <w:r w:rsidRPr="007E1AB2">
        <w:rPr>
          <w:rFonts w:eastAsia="Times New Roman"/>
          <w:b/>
          <w:i/>
          <w:sz w:val="28"/>
          <w:szCs w:val="28"/>
          <w:lang w:eastAsia="ru-RU"/>
        </w:rPr>
        <w:t xml:space="preserve">, її ролі та значення в громадському здоров’ї, сучасної методології </w:t>
      </w:r>
      <w:proofErr w:type="spellStart"/>
      <w:r w:rsidRPr="007E1AB2">
        <w:rPr>
          <w:rFonts w:eastAsia="Times New Roman"/>
          <w:b/>
          <w:i/>
          <w:sz w:val="28"/>
          <w:szCs w:val="28"/>
          <w:lang w:eastAsia="ru-RU"/>
        </w:rPr>
        <w:t>біостатистики</w:t>
      </w:r>
      <w:proofErr w:type="spellEnd"/>
      <w:r w:rsidRPr="007E1AB2">
        <w:rPr>
          <w:rFonts w:eastAsia="Times New Roman"/>
          <w:b/>
          <w:i/>
          <w:sz w:val="28"/>
          <w:szCs w:val="28"/>
          <w:lang w:eastAsia="ru-RU"/>
        </w:rPr>
        <w:t>, а також набуття практичних вмінь та навичок з організації та здійснення статистичних досліджень у сфері громадського здоров’я та в діяльності системи охорони здоров’я, роботи із матеріалами статистичних досліджень, їх розуміння та аналізу.</w:t>
      </w:r>
      <w:r w:rsidR="007E1AB2" w:rsidRPr="007E1AB2">
        <w:rPr>
          <w:rFonts w:eastAsia="Times New Roman"/>
          <w:b/>
          <w:i/>
          <w:sz w:val="28"/>
          <w:szCs w:val="28"/>
          <w:lang w:eastAsia="ru-RU"/>
        </w:rPr>
        <w:t xml:space="preserve"> </w:t>
      </w:r>
      <w:r w:rsidR="007E1AB2">
        <w:rPr>
          <w:rFonts w:eastAsia="Times New Roman"/>
          <w:sz w:val="28"/>
          <w:szCs w:val="28"/>
          <w:lang w:eastAsia="ru-RU"/>
        </w:rPr>
        <w:t>Зокрема, студенти мають:</w:t>
      </w:r>
    </w:p>
    <w:p w:rsidR="007E1AB2" w:rsidRPr="007E1AB2" w:rsidRDefault="007E1AB2" w:rsidP="007E1AB2">
      <w:pPr>
        <w:ind w:firstLine="540"/>
        <w:jc w:val="both"/>
        <w:rPr>
          <w:rFonts w:eastAsia="Times New Roman"/>
          <w:sz w:val="28"/>
          <w:szCs w:val="28"/>
          <w:lang w:eastAsia="ru-RU"/>
        </w:rPr>
      </w:pPr>
      <w:r w:rsidRPr="007E1AB2">
        <w:rPr>
          <w:rFonts w:eastAsia="Times New Roman"/>
          <w:sz w:val="28"/>
          <w:szCs w:val="28"/>
          <w:lang w:eastAsia="ru-RU"/>
        </w:rPr>
        <w:t>–</w:t>
      </w:r>
      <w:r>
        <w:rPr>
          <w:rFonts w:eastAsia="Times New Roman"/>
          <w:sz w:val="28"/>
          <w:szCs w:val="28"/>
          <w:lang w:eastAsia="ru-RU"/>
        </w:rPr>
        <w:t xml:space="preserve"> </w:t>
      </w:r>
      <w:r w:rsidRPr="007E1AB2">
        <w:rPr>
          <w:rFonts w:eastAsia="Times New Roman"/>
          <w:sz w:val="28"/>
          <w:szCs w:val="28"/>
          <w:lang w:eastAsia="ru-RU"/>
        </w:rPr>
        <w:t xml:space="preserve">знати: сутність </w:t>
      </w:r>
      <w:proofErr w:type="spellStart"/>
      <w:r w:rsidRPr="007E1AB2">
        <w:rPr>
          <w:rFonts w:eastAsia="Times New Roman"/>
          <w:sz w:val="28"/>
          <w:szCs w:val="28"/>
          <w:lang w:eastAsia="ru-RU"/>
        </w:rPr>
        <w:t>біостатистики</w:t>
      </w:r>
      <w:proofErr w:type="spellEnd"/>
      <w:r w:rsidRPr="007E1AB2">
        <w:rPr>
          <w:rFonts w:eastAsia="Times New Roman"/>
          <w:sz w:val="28"/>
          <w:szCs w:val="28"/>
          <w:lang w:eastAsia="ru-RU"/>
        </w:rPr>
        <w:t>, її роль в аналізі та оцінці здоров’я населення та системи охорони здоров’я;</w:t>
      </w:r>
      <w:r>
        <w:rPr>
          <w:rFonts w:eastAsia="Times New Roman"/>
          <w:sz w:val="28"/>
          <w:szCs w:val="28"/>
          <w:lang w:eastAsia="ru-RU"/>
        </w:rPr>
        <w:t xml:space="preserve"> </w:t>
      </w:r>
      <w:r w:rsidRPr="007E1AB2">
        <w:rPr>
          <w:rFonts w:eastAsia="Times New Roman"/>
          <w:sz w:val="28"/>
          <w:szCs w:val="28"/>
          <w:lang w:eastAsia="ru-RU"/>
        </w:rPr>
        <w:tab/>
        <w:t xml:space="preserve">сутність та основи доказової медицини та її взаємозв’язок із </w:t>
      </w:r>
      <w:proofErr w:type="spellStart"/>
      <w:r w:rsidRPr="007E1AB2">
        <w:rPr>
          <w:rFonts w:eastAsia="Times New Roman"/>
          <w:sz w:val="28"/>
          <w:szCs w:val="28"/>
          <w:lang w:eastAsia="ru-RU"/>
        </w:rPr>
        <w:t>біостатистикою</w:t>
      </w:r>
      <w:proofErr w:type="spellEnd"/>
      <w:r w:rsidRPr="007E1AB2">
        <w:rPr>
          <w:rFonts w:eastAsia="Times New Roman"/>
          <w:sz w:val="28"/>
          <w:szCs w:val="28"/>
          <w:lang w:eastAsia="ru-RU"/>
        </w:rPr>
        <w:t>;</w:t>
      </w:r>
      <w:r>
        <w:rPr>
          <w:rFonts w:eastAsia="Times New Roman"/>
          <w:sz w:val="28"/>
          <w:szCs w:val="28"/>
          <w:lang w:eastAsia="ru-RU"/>
        </w:rPr>
        <w:t xml:space="preserve"> </w:t>
      </w:r>
      <w:r w:rsidRPr="007E1AB2">
        <w:rPr>
          <w:rFonts w:eastAsia="Times New Roman"/>
          <w:sz w:val="28"/>
          <w:szCs w:val="28"/>
          <w:lang w:eastAsia="ru-RU"/>
        </w:rPr>
        <w:t>методичні основи організації статистичних досліджень;</w:t>
      </w:r>
      <w:r>
        <w:rPr>
          <w:rFonts w:eastAsia="Times New Roman"/>
          <w:sz w:val="28"/>
          <w:szCs w:val="28"/>
          <w:lang w:eastAsia="ru-RU"/>
        </w:rPr>
        <w:t xml:space="preserve"> </w:t>
      </w:r>
      <w:r w:rsidRPr="007E1AB2">
        <w:rPr>
          <w:rFonts w:eastAsia="Times New Roman"/>
          <w:sz w:val="28"/>
          <w:szCs w:val="28"/>
          <w:lang w:eastAsia="ru-RU"/>
        </w:rPr>
        <w:t>методологічні основи, форми та методи збори статистичних матеріалів;</w:t>
      </w:r>
      <w:r>
        <w:rPr>
          <w:rFonts w:eastAsia="Times New Roman"/>
          <w:sz w:val="28"/>
          <w:szCs w:val="28"/>
          <w:lang w:eastAsia="ru-RU"/>
        </w:rPr>
        <w:t xml:space="preserve"> </w:t>
      </w:r>
      <w:r w:rsidRPr="007E1AB2">
        <w:rPr>
          <w:rFonts w:eastAsia="Times New Roman"/>
          <w:sz w:val="28"/>
          <w:szCs w:val="28"/>
          <w:lang w:eastAsia="ru-RU"/>
        </w:rPr>
        <w:t>сутність та основи складання програм статистичних досліджень;</w:t>
      </w:r>
      <w:r>
        <w:rPr>
          <w:rFonts w:eastAsia="Times New Roman"/>
          <w:sz w:val="28"/>
          <w:szCs w:val="28"/>
          <w:lang w:eastAsia="ru-RU"/>
        </w:rPr>
        <w:t xml:space="preserve"> </w:t>
      </w:r>
      <w:r w:rsidRPr="007E1AB2">
        <w:rPr>
          <w:rFonts w:eastAsia="Times New Roman"/>
          <w:sz w:val="28"/>
          <w:szCs w:val="28"/>
          <w:lang w:eastAsia="ru-RU"/>
        </w:rPr>
        <w:t xml:space="preserve">основні методи </w:t>
      </w:r>
      <w:proofErr w:type="spellStart"/>
      <w:r w:rsidRPr="007E1AB2">
        <w:rPr>
          <w:rFonts w:eastAsia="Times New Roman"/>
          <w:sz w:val="28"/>
          <w:szCs w:val="28"/>
          <w:lang w:eastAsia="ru-RU"/>
        </w:rPr>
        <w:t>біостатистики</w:t>
      </w:r>
      <w:proofErr w:type="spellEnd"/>
      <w:r w:rsidRPr="007E1AB2">
        <w:rPr>
          <w:rFonts w:eastAsia="Times New Roman"/>
          <w:sz w:val="28"/>
          <w:szCs w:val="28"/>
          <w:lang w:eastAsia="ru-RU"/>
        </w:rPr>
        <w:t xml:space="preserve"> та особливості їх застосування в оцінці здоров’я населення та системи охорони здоров’я (відносні величини, графічні методи аналізу, види і методи аналізу динамічних рядів, метод </w:t>
      </w:r>
      <w:r w:rsidRPr="007E1AB2">
        <w:rPr>
          <w:rFonts w:eastAsia="Times New Roman"/>
          <w:sz w:val="28"/>
          <w:szCs w:val="28"/>
          <w:lang w:eastAsia="ru-RU"/>
        </w:rPr>
        <w:lastRenderedPageBreak/>
        <w:t>стандартизації, середні величини та характеристика варіації досліджуваної ознаки, оцінка вірогідності результатів статистичного дослідження, потенційні похибки статистичних досліджень, кореляційно регресійний аналіз, сучасні методи статистичних досліджень);</w:t>
      </w:r>
      <w:r>
        <w:rPr>
          <w:rFonts w:eastAsia="Times New Roman"/>
          <w:sz w:val="28"/>
          <w:szCs w:val="28"/>
          <w:lang w:eastAsia="ru-RU"/>
        </w:rPr>
        <w:t xml:space="preserve"> </w:t>
      </w:r>
      <w:r w:rsidRPr="007E1AB2">
        <w:rPr>
          <w:rFonts w:eastAsia="Times New Roman"/>
          <w:sz w:val="28"/>
          <w:szCs w:val="28"/>
          <w:lang w:eastAsia="ru-RU"/>
        </w:rPr>
        <w:tab/>
        <w:t>сутність факторів ризику та методику їх розрахунку та оцінки;</w:t>
      </w:r>
      <w:r>
        <w:rPr>
          <w:rFonts w:eastAsia="Times New Roman"/>
          <w:sz w:val="28"/>
          <w:szCs w:val="28"/>
          <w:lang w:eastAsia="ru-RU"/>
        </w:rPr>
        <w:t xml:space="preserve"> </w:t>
      </w:r>
      <w:r w:rsidRPr="007E1AB2">
        <w:rPr>
          <w:rFonts w:eastAsia="Times New Roman"/>
          <w:sz w:val="28"/>
          <w:szCs w:val="28"/>
          <w:lang w:eastAsia="ru-RU"/>
        </w:rPr>
        <w:t xml:space="preserve">сутність та особливості </w:t>
      </w:r>
      <w:proofErr w:type="spellStart"/>
      <w:r w:rsidRPr="007E1AB2">
        <w:rPr>
          <w:rFonts w:eastAsia="Times New Roman"/>
          <w:sz w:val="28"/>
          <w:szCs w:val="28"/>
          <w:lang w:eastAsia="ru-RU"/>
        </w:rPr>
        <w:t>скринінгових</w:t>
      </w:r>
      <w:proofErr w:type="spellEnd"/>
      <w:r w:rsidRPr="007E1AB2">
        <w:rPr>
          <w:rFonts w:eastAsia="Times New Roman"/>
          <w:sz w:val="28"/>
          <w:szCs w:val="28"/>
          <w:lang w:eastAsia="ru-RU"/>
        </w:rPr>
        <w:t xml:space="preserve"> тестів і їх застосування в </w:t>
      </w:r>
      <w:proofErr w:type="spellStart"/>
      <w:r w:rsidRPr="007E1AB2">
        <w:rPr>
          <w:rFonts w:eastAsia="Times New Roman"/>
          <w:sz w:val="28"/>
          <w:szCs w:val="28"/>
          <w:lang w:eastAsia="ru-RU"/>
        </w:rPr>
        <w:t>біостатистиці</w:t>
      </w:r>
      <w:proofErr w:type="spellEnd"/>
      <w:r w:rsidRPr="007E1AB2">
        <w:rPr>
          <w:rFonts w:eastAsia="Times New Roman"/>
          <w:sz w:val="28"/>
          <w:szCs w:val="28"/>
          <w:lang w:eastAsia="ru-RU"/>
        </w:rPr>
        <w:t>;</w:t>
      </w:r>
      <w:r>
        <w:rPr>
          <w:rFonts w:eastAsia="Times New Roman"/>
          <w:sz w:val="28"/>
          <w:szCs w:val="28"/>
          <w:lang w:eastAsia="ru-RU"/>
        </w:rPr>
        <w:t xml:space="preserve"> </w:t>
      </w:r>
      <w:r w:rsidRPr="007E1AB2">
        <w:rPr>
          <w:rFonts w:eastAsia="Times New Roman"/>
          <w:sz w:val="28"/>
          <w:szCs w:val="28"/>
          <w:lang w:eastAsia="ru-RU"/>
        </w:rPr>
        <w:t>особливості інформаційного забезпечення медико-соціальних досліджень;</w:t>
      </w:r>
      <w:r>
        <w:rPr>
          <w:rFonts w:eastAsia="Times New Roman"/>
          <w:sz w:val="28"/>
          <w:szCs w:val="28"/>
          <w:lang w:eastAsia="ru-RU"/>
        </w:rPr>
        <w:t xml:space="preserve"> </w:t>
      </w:r>
      <w:r w:rsidRPr="007E1AB2">
        <w:rPr>
          <w:rFonts w:eastAsia="Times New Roman"/>
          <w:sz w:val="28"/>
          <w:szCs w:val="28"/>
          <w:lang w:eastAsia="ru-RU"/>
        </w:rPr>
        <w:t>особливості організації медичної статистики в Україні, електронного документообігу;</w:t>
      </w:r>
      <w:r>
        <w:rPr>
          <w:rFonts w:eastAsia="Times New Roman"/>
          <w:sz w:val="28"/>
          <w:szCs w:val="28"/>
          <w:lang w:eastAsia="ru-RU"/>
        </w:rPr>
        <w:t xml:space="preserve"> </w:t>
      </w:r>
      <w:r w:rsidRPr="007E1AB2">
        <w:rPr>
          <w:rFonts w:eastAsia="Times New Roman"/>
          <w:sz w:val="28"/>
          <w:szCs w:val="28"/>
          <w:lang w:eastAsia="ru-RU"/>
        </w:rPr>
        <w:t>існуюче програмне забезпечення статистичних досліджень;</w:t>
      </w:r>
      <w:r>
        <w:rPr>
          <w:rFonts w:eastAsia="Times New Roman"/>
          <w:sz w:val="28"/>
          <w:szCs w:val="28"/>
          <w:lang w:eastAsia="ru-RU"/>
        </w:rPr>
        <w:t xml:space="preserve"> </w:t>
      </w:r>
      <w:r w:rsidRPr="007E1AB2">
        <w:rPr>
          <w:rFonts w:eastAsia="Times New Roman"/>
          <w:sz w:val="28"/>
          <w:szCs w:val="28"/>
          <w:lang w:eastAsia="ru-RU"/>
        </w:rPr>
        <w:t>бази даних про здоров’я населення та організацію роботи з ними;</w:t>
      </w:r>
      <w:r>
        <w:rPr>
          <w:rFonts w:eastAsia="Times New Roman"/>
          <w:sz w:val="28"/>
          <w:szCs w:val="28"/>
          <w:lang w:eastAsia="ru-RU"/>
        </w:rPr>
        <w:t xml:space="preserve"> </w:t>
      </w:r>
      <w:r w:rsidRPr="007E1AB2">
        <w:rPr>
          <w:rFonts w:eastAsia="Times New Roman"/>
          <w:sz w:val="28"/>
          <w:szCs w:val="28"/>
          <w:lang w:eastAsia="ru-RU"/>
        </w:rPr>
        <w:t>порядок представлення наукових робіт та основи підготовки наукової публікації.</w:t>
      </w:r>
    </w:p>
    <w:p w:rsidR="001A6FC4" w:rsidRPr="007E1AB2" w:rsidRDefault="007E1AB2" w:rsidP="007E1AB2">
      <w:pPr>
        <w:pStyle w:val="a6"/>
        <w:numPr>
          <w:ilvl w:val="0"/>
          <w:numId w:val="43"/>
        </w:numPr>
        <w:tabs>
          <w:tab w:val="left" w:pos="993"/>
        </w:tabs>
        <w:ind w:left="0" w:firstLine="709"/>
        <w:jc w:val="both"/>
        <w:rPr>
          <w:rFonts w:eastAsia="Times New Roman"/>
          <w:sz w:val="28"/>
          <w:szCs w:val="28"/>
          <w:lang w:eastAsia="ru-RU"/>
        </w:rPr>
      </w:pPr>
      <w:r w:rsidRPr="007E1AB2">
        <w:rPr>
          <w:rFonts w:eastAsia="Times New Roman"/>
          <w:sz w:val="28"/>
          <w:szCs w:val="28"/>
          <w:lang w:eastAsia="ru-RU"/>
        </w:rPr>
        <w:t xml:space="preserve">навчитися: розробляти та організовувати здійснення статистичних досліджень; обирати відповідні методи та організовувати збір статистичного матеріалу; складати програми статистичних досліджень; обирати, належно використовувати на практиці методи </w:t>
      </w:r>
      <w:proofErr w:type="spellStart"/>
      <w:r w:rsidRPr="007E1AB2">
        <w:rPr>
          <w:rFonts w:eastAsia="Times New Roman"/>
          <w:sz w:val="28"/>
          <w:szCs w:val="28"/>
          <w:lang w:eastAsia="ru-RU"/>
        </w:rPr>
        <w:t>біостатистики</w:t>
      </w:r>
      <w:proofErr w:type="spellEnd"/>
      <w:r w:rsidRPr="007E1AB2">
        <w:rPr>
          <w:rFonts w:eastAsia="Times New Roman"/>
          <w:sz w:val="28"/>
          <w:szCs w:val="28"/>
          <w:lang w:eastAsia="ru-RU"/>
        </w:rPr>
        <w:t xml:space="preserve"> та аналізувати отримані результати; обирати належні джерела інформації та організовувати інформаційне забезпечення медико-соціальних досліджень; працювати з базами даних про здоров’я; працювати та налагоджувати роботу з основною документацією з медичної статистики; готувати та презентувати наукові роботи, засновані на даних </w:t>
      </w:r>
      <w:proofErr w:type="spellStart"/>
      <w:r w:rsidRPr="007E1AB2">
        <w:rPr>
          <w:rFonts w:eastAsia="Times New Roman"/>
          <w:sz w:val="28"/>
          <w:szCs w:val="28"/>
          <w:lang w:eastAsia="ru-RU"/>
        </w:rPr>
        <w:t>біостатистики</w:t>
      </w:r>
      <w:proofErr w:type="spellEnd"/>
      <w:r w:rsidRPr="007E1AB2">
        <w:rPr>
          <w:rFonts w:eastAsia="Times New Roman"/>
          <w:sz w:val="28"/>
          <w:szCs w:val="28"/>
          <w:lang w:eastAsia="ru-RU"/>
        </w:rPr>
        <w:t>, готувати наукові публікації.</w:t>
      </w:r>
    </w:p>
    <w:p w:rsidR="004F1244" w:rsidRDefault="004F1244" w:rsidP="00F23281">
      <w:pPr>
        <w:tabs>
          <w:tab w:val="left" w:pos="284"/>
          <w:tab w:val="left" w:pos="567"/>
        </w:tabs>
        <w:jc w:val="both"/>
        <w:rPr>
          <w:rFonts w:eastAsia="Times New Roman"/>
          <w:b/>
          <w:bCs/>
          <w:sz w:val="28"/>
          <w:szCs w:val="28"/>
          <w:highlight w:val="yellow"/>
          <w:lang w:eastAsia="ru-RU"/>
        </w:rPr>
      </w:pPr>
    </w:p>
    <w:p w:rsidR="007E1AB2" w:rsidRDefault="007E1AB2" w:rsidP="00F23281">
      <w:pPr>
        <w:tabs>
          <w:tab w:val="left" w:pos="284"/>
          <w:tab w:val="left" w:pos="567"/>
        </w:tabs>
        <w:jc w:val="both"/>
        <w:rPr>
          <w:rFonts w:eastAsia="Times New Roman"/>
          <w:b/>
          <w:bCs/>
          <w:sz w:val="28"/>
          <w:szCs w:val="28"/>
          <w:highlight w:val="yellow"/>
          <w:lang w:eastAsia="ru-RU"/>
        </w:rPr>
      </w:pPr>
    </w:p>
    <w:p w:rsidR="004F1244" w:rsidRPr="009E71E3" w:rsidRDefault="004F1244" w:rsidP="00D15B51">
      <w:pPr>
        <w:ind w:firstLine="540"/>
        <w:jc w:val="center"/>
        <w:rPr>
          <w:rFonts w:eastAsia="Times New Roman"/>
          <w:b/>
          <w:bCs/>
          <w:sz w:val="28"/>
          <w:szCs w:val="28"/>
          <w:lang w:eastAsia="ru-RU"/>
        </w:rPr>
      </w:pPr>
      <w:r w:rsidRPr="009E71E3">
        <w:rPr>
          <w:rFonts w:eastAsia="Times New Roman"/>
          <w:b/>
          <w:bCs/>
          <w:sz w:val="28"/>
          <w:szCs w:val="28"/>
          <w:lang w:eastAsia="ru-RU"/>
        </w:rPr>
        <w:t>КОМПЕТЕНТНОСТІ</w:t>
      </w:r>
    </w:p>
    <w:p w:rsidR="009E71E3" w:rsidRPr="009E71E3" w:rsidRDefault="009E71E3" w:rsidP="009E71E3">
      <w:pPr>
        <w:widowControl/>
        <w:autoSpaceDE/>
        <w:autoSpaceDN/>
        <w:ind w:firstLine="709"/>
        <w:jc w:val="both"/>
        <w:rPr>
          <w:rFonts w:eastAsia="Times New Roman"/>
          <w:sz w:val="28"/>
          <w:szCs w:val="28"/>
          <w:lang w:eastAsia="ru-RU"/>
        </w:rPr>
      </w:pPr>
      <w:r w:rsidRPr="009E71E3">
        <w:rPr>
          <w:rFonts w:eastAsia="Times New Roman"/>
          <w:sz w:val="28"/>
          <w:szCs w:val="28"/>
          <w:lang w:eastAsia="ru-RU"/>
        </w:rPr>
        <w:t xml:space="preserve">Згідно з вимогами стандарту та освітньо-професійної програми дисципліна забезпечує набуття </w:t>
      </w:r>
      <w:r>
        <w:rPr>
          <w:rFonts w:eastAsia="Times New Roman"/>
          <w:sz w:val="28"/>
          <w:szCs w:val="28"/>
          <w:lang w:eastAsia="ru-RU"/>
        </w:rPr>
        <w:t xml:space="preserve">студентами </w:t>
      </w:r>
      <w:proofErr w:type="spellStart"/>
      <w:r w:rsidRPr="009E71E3">
        <w:rPr>
          <w:rFonts w:eastAsia="Times New Roman"/>
          <w:b/>
          <w:bCs/>
          <w:i/>
          <w:iCs/>
          <w:sz w:val="28"/>
          <w:szCs w:val="28"/>
          <w:lang w:eastAsia="ru-RU"/>
        </w:rPr>
        <w:t>компетентностей</w:t>
      </w:r>
      <w:proofErr w:type="spellEnd"/>
      <w:r w:rsidRPr="009E71E3">
        <w:rPr>
          <w:rFonts w:eastAsia="Times New Roman"/>
          <w:b/>
          <w:bCs/>
          <w:sz w:val="28"/>
          <w:szCs w:val="28"/>
          <w:lang w:eastAsia="ru-RU"/>
        </w:rPr>
        <w:t>:</w:t>
      </w:r>
      <w:r w:rsidRPr="009E71E3">
        <w:rPr>
          <w:rFonts w:eastAsia="Times New Roman"/>
          <w:sz w:val="28"/>
          <w:szCs w:val="28"/>
          <w:lang w:eastAsia="ru-RU"/>
        </w:rPr>
        <w:t xml:space="preserve"> </w:t>
      </w:r>
    </w:p>
    <w:p w:rsidR="009E71E3" w:rsidRPr="009E71E3"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E71E3">
        <w:rPr>
          <w:rFonts w:eastAsia="Times New Roman"/>
          <w:i/>
          <w:iCs/>
          <w:sz w:val="28"/>
          <w:szCs w:val="28"/>
          <w:lang w:eastAsia="ru-RU"/>
        </w:rPr>
        <w:t>інтегральна</w:t>
      </w:r>
      <w:r w:rsidRPr="009E71E3">
        <w:rPr>
          <w:rFonts w:eastAsia="Times New Roman"/>
          <w:b/>
          <w:bCs/>
          <w:i/>
          <w:iCs/>
          <w:sz w:val="28"/>
          <w:szCs w:val="28"/>
          <w:lang w:eastAsia="ru-RU"/>
        </w:rPr>
        <w:t>:</w:t>
      </w:r>
    </w:p>
    <w:p w:rsidR="009E71E3" w:rsidRPr="009E71E3" w:rsidRDefault="009E71E3" w:rsidP="009E71E3">
      <w:pPr>
        <w:widowControl/>
        <w:autoSpaceDE/>
        <w:autoSpaceDN/>
        <w:ind w:firstLine="709"/>
        <w:jc w:val="both"/>
        <w:rPr>
          <w:rFonts w:eastAsia="Times New Roman"/>
          <w:sz w:val="28"/>
          <w:szCs w:val="28"/>
          <w:lang w:eastAsia="ru-RU"/>
        </w:rPr>
      </w:pPr>
      <w:r w:rsidRPr="009E71E3">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9E71E3"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E71E3">
        <w:rPr>
          <w:rFonts w:eastAsia="Times New Roman"/>
          <w:i/>
          <w:iCs/>
          <w:sz w:val="28"/>
          <w:szCs w:val="28"/>
          <w:lang w:eastAsia="ru-RU"/>
        </w:rPr>
        <w:t>загальні</w:t>
      </w:r>
      <w:r w:rsidRPr="009E71E3">
        <w:rPr>
          <w:rFonts w:eastAsia="Times New Roman"/>
          <w:b/>
          <w:bCs/>
          <w:i/>
          <w:iCs/>
          <w:sz w:val="28"/>
          <w:szCs w:val="28"/>
          <w:lang w:eastAsia="ru-RU"/>
        </w:rPr>
        <w:t>:</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до абстрактного мислення, аналізу та синтезу;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знання у практичних ситуаціях;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спілкуватися державною мовою як усно, так і письмово;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навички використання інформаційних і комунікаційних технологій;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проведення досліджень на відповідному рівні;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вчитися і оволодівати сучасними знаннями;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до пошуку, оброблення та аналізу інформації з різних джерел;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працювати в міжнародному контексті;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lastRenderedPageBreak/>
        <w:t xml:space="preserve">здатність бути критичним і самокритичним; здатність приймати обґрунтовані рішення;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діяти соціально відповідально та свідомо;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діяти на основі етичних міркувань (мотивів);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усвідомлювати рівні можливості та гендерні проблеми. </w:t>
      </w:r>
    </w:p>
    <w:p w:rsidR="009E71E3" w:rsidRPr="009E71E3"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9E71E3">
        <w:rPr>
          <w:rFonts w:eastAsia="Times New Roman"/>
          <w:i/>
          <w:iCs/>
          <w:sz w:val="28"/>
          <w:szCs w:val="28"/>
          <w:lang w:eastAsia="ru-RU"/>
        </w:rPr>
        <w:t>спеціальні (фахові, предметні):</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оцінювати, інтерпретувати, порівнювати та прогнозувати основні показники громадського здоров’я;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аналізувати вплив різних детермінант на здоров’я населення та обґрунтовувати відповідні заходи з їх попередження;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оцінювати ризики та обґрунтовувати доцільні дії у відповідь на надзвичайні ситуації у сфері громадського здоров’я;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 у сфері громадського здоров’я;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w:t>
      </w:r>
    </w:p>
    <w:p w:rsidR="006644BF" w:rsidRPr="000D153E" w:rsidRDefault="006644BF" w:rsidP="004F1244">
      <w:pPr>
        <w:rPr>
          <w:sz w:val="28"/>
          <w:szCs w:val="28"/>
          <w:highlight w:val="yellow"/>
        </w:rPr>
      </w:pPr>
    </w:p>
    <w:p w:rsidR="00B35BAC" w:rsidRPr="00B34E02" w:rsidRDefault="00B35BAC" w:rsidP="00B35BAC">
      <w:pPr>
        <w:widowControl/>
        <w:tabs>
          <w:tab w:val="left" w:pos="0"/>
        </w:tabs>
        <w:suppressAutoHyphens/>
        <w:autoSpaceDE/>
        <w:autoSpaceDN/>
        <w:ind w:firstLine="709"/>
        <w:jc w:val="center"/>
        <w:rPr>
          <w:rFonts w:eastAsia="Times New Roman"/>
          <w:sz w:val="28"/>
          <w:szCs w:val="28"/>
          <w:lang w:eastAsia="ar-SA"/>
        </w:rPr>
      </w:pPr>
      <w:r w:rsidRPr="00B34E02">
        <w:rPr>
          <w:rFonts w:eastAsia="Times New Roman"/>
          <w:b/>
          <w:bCs/>
          <w:sz w:val="28"/>
          <w:szCs w:val="28"/>
          <w:lang w:eastAsia="ar-SA"/>
        </w:rPr>
        <w:t>ІНФОРМАЦІЙНИЙ ОБСЯГ</w:t>
      </w:r>
      <w:r w:rsidRPr="00B34E02">
        <w:rPr>
          <w:rFonts w:eastAsia="Times New Roman"/>
          <w:sz w:val="28"/>
          <w:szCs w:val="28"/>
          <w:lang w:eastAsia="ar-SA"/>
        </w:rPr>
        <w:t xml:space="preserve"> </w:t>
      </w:r>
      <w:r w:rsidRPr="00B34E02">
        <w:rPr>
          <w:rFonts w:eastAsia="Times New Roman"/>
          <w:b/>
          <w:sz w:val="28"/>
          <w:szCs w:val="28"/>
          <w:lang w:eastAsia="ar-SA"/>
        </w:rPr>
        <w:t>НАВЧАЛЬНОЇ</w:t>
      </w:r>
      <w:r w:rsidRPr="00B34E02">
        <w:rPr>
          <w:rFonts w:eastAsia="Times New Roman"/>
          <w:b/>
          <w:bCs/>
          <w:sz w:val="28"/>
          <w:szCs w:val="28"/>
          <w:lang w:eastAsia="ar-SA"/>
        </w:rPr>
        <w:t xml:space="preserve"> ДИСЦИПЛІНИ</w:t>
      </w:r>
    </w:p>
    <w:p w:rsidR="00B35BAC" w:rsidRPr="00B34E02"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B34E02">
        <w:rPr>
          <w:rFonts w:eastAsia="Times New Roman"/>
          <w:spacing w:val="-4"/>
          <w:sz w:val="28"/>
          <w:szCs w:val="28"/>
          <w:lang w:eastAsia="ar-SA"/>
        </w:rPr>
        <w:t xml:space="preserve">На вивчення навчальної дисципліни відводиться </w:t>
      </w:r>
      <w:r w:rsidR="00B34E02" w:rsidRPr="00B34E02">
        <w:rPr>
          <w:rFonts w:eastAsia="Times New Roman"/>
          <w:spacing w:val="-4"/>
          <w:sz w:val="28"/>
          <w:szCs w:val="28"/>
          <w:lang w:eastAsia="ar-SA"/>
        </w:rPr>
        <w:t>180</w:t>
      </w:r>
      <w:r w:rsidRPr="00B34E02">
        <w:rPr>
          <w:rFonts w:eastAsia="Times New Roman"/>
          <w:spacing w:val="-4"/>
          <w:sz w:val="28"/>
          <w:szCs w:val="28"/>
          <w:lang w:eastAsia="ar-SA"/>
        </w:rPr>
        <w:t xml:space="preserve"> годин, </w:t>
      </w:r>
      <w:r w:rsidR="00B34E02" w:rsidRPr="00B34E02">
        <w:rPr>
          <w:rFonts w:eastAsia="Times New Roman"/>
          <w:spacing w:val="-4"/>
          <w:sz w:val="28"/>
          <w:szCs w:val="28"/>
          <w:lang w:eastAsia="ar-SA"/>
        </w:rPr>
        <w:t>6</w:t>
      </w:r>
      <w:r w:rsidRPr="00B34E02">
        <w:rPr>
          <w:rFonts w:eastAsia="Times New Roman"/>
          <w:spacing w:val="-4"/>
          <w:sz w:val="28"/>
          <w:szCs w:val="28"/>
          <w:lang w:eastAsia="ar-SA"/>
        </w:rPr>
        <w:t xml:space="preserve"> кредит</w:t>
      </w:r>
      <w:r w:rsidR="00372E07" w:rsidRPr="00B34E02">
        <w:rPr>
          <w:rFonts w:eastAsia="Times New Roman"/>
          <w:spacing w:val="-4"/>
          <w:sz w:val="28"/>
          <w:szCs w:val="28"/>
          <w:lang w:eastAsia="ar-SA"/>
        </w:rPr>
        <w:t>ів</w:t>
      </w:r>
      <w:r w:rsidRPr="00B34E02">
        <w:rPr>
          <w:rFonts w:eastAsia="Times New Roman"/>
          <w:spacing w:val="-4"/>
          <w:sz w:val="28"/>
          <w:szCs w:val="28"/>
          <w:lang w:eastAsia="ar-SA"/>
        </w:rPr>
        <w:t xml:space="preserve"> ЄКТС.</w:t>
      </w:r>
    </w:p>
    <w:p w:rsidR="00441105" w:rsidRPr="00B34E02" w:rsidRDefault="00441105" w:rsidP="00441105">
      <w:pPr>
        <w:widowControl/>
        <w:suppressAutoHyphens/>
        <w:autoSpaceDE/>
        <w:autoSpaceDN/>
        <w:ind w:firstLine="709"/>
        <w:jc w:val="center"/>
        <w:rPr>
          <w:rFonts w:eastAsia="Times New Roman"/>
          <w:b/>
          <w:bCs/>
          <w:i/>
          <w:iCs/>
          <w:sz w:val="28"/>
          <w:szCs w:val="28"/>
          <w:lang w:eastAsia="ar-SA"/>
        </w:rPr>
      </w:pP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b/>
          <w:sz w:val="28"/>
          <w:szCs w:val="28"/>
          <w:lang w:eastAsia="ru-RU"/>
        </w:rPr>
        <w:lastRenderedPageBreak/>
        <w:t xml:space="preserve">Тема 1. </w:t>
      </w:r>
      <w:proofErr w:type="spellStart"/>
      <w:r w:rsidRPr="00B34E02">
        <w:rPr>
          <w:rFonts w:eastAsia="Times New Roman"/>
          <w:b/>
          <w:sz w:val="28"/>
          <w:szCs w:val="28"/>
          <w:lang w:eastAsia="ru-RU"/>
        </w:rPr>
        <w:t>Біостатистика</w:t>
      </w:r>
      <w:proofErr w:type="spellEnd"/>
      <w:r w:rsidRPr="00B34E02">
        <w:rPr>
          <w:rFonts w:eastAsia="Times New Roman"/>
          <w:b/>
          <w:sz w:val="28"/>
          <w:szCs w:val="28"/>
          <w:lang w:eastAsia="ru-RU"/>
        </w:rPr>
        <w:t xml:space="preserve"> як методологічна основа аналізу та оцінки здоров’я населення та системи охорони здоров’я.</w:t>
      </w:r>
      <w:r w:rsidRPr="00B34E02">
        <w:rPr>
          <w:rFonts w:eastAsia="Times New Roman"/>
          <w:sz w:val="28"/>
          <w:szCs w:val="28"/>
          <w:lang w:eastAsia="ru-RU"/>
        </w:rPr>
        <w:t xml:space="preserve">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Визначення понять «</w:t>
      </w:r>
      <w:proofErr w:type="spellStart"/>
      <w:r w:rsidRPr="00B34E02">
        <w:rPr>
          <w:rFonts w:eastAsia="Times New Roman"/>
          <w:sz w:val="28"/>
          <w:szCs w:val="28"/>
          <w:lang w:eastAsia="ru-RU"/>
        </w:rPr>
        <w:t>біостатистика</w:t>
      </w:r>
      <w:proofErr w:type="spellEnd"/>
      <w:r w:rsidRPr="00B34E02">
        <w:rPr>
          <w:rFonts w:eastAsia="Times New Roman"/>
          <w:sz w:val="28"/>
          <w:szCs w:val="28"/>
          <w:lang w:eastAsia="ru-RU"/>
        </w:rPr>
        <w:t xml:space="preserve">», «доказова медицина», «клінічна епідеміологія». </w:t>
      </w:r>
      <w:r w:rsidRPr="00B34E02">
        <w:rPr>
          <w:rFonts w:eastAsia="Times New Roman"/>
          <w:snapToGrid w:val="0"/>
          <w:sz w:val="28"/>
          <w:szCs w:val="28"/>
          <w:lang w:eastAsia="ru-RU"/>
        </w:rPr>
        <w:t xml:space="preserve">Основні етапи розвитку </w:t>
      </w:r>
      <w:proofErr w:type="spellStart"/>
      <w:r w:rsidRPr="00B34E02">
        <w:rPr>
          <w:rFonts w:eastAsia="Times New Roman"/>
          <w:snapToGrid w:val="0"/>
          <w:sz w:val="28"/>
          <w:szCs w:val="28"/>
          <w:lang w:eastAsia="ru-RU"/>
        </w:rPr>
        <w:t>біостатистики</w:t>
      </w:r>
      <w:proofErr w:type="spellEnd"/>
      <w:r w:rsidRPr="00B34E02">
        <w:rPr>
          <w:rFonts w:eastAsia="Times New Roman"/>
          <w:snapToGrid w:val="0"/>
          <w:sz w:val="28"/>
          <w:szCs w:val="28"/>
          <w:lang w:eastAsia="ru-RU"/>
        </w:rPr>
        <w:t xml:space="preserve">. Видатні вчені та їх внесок у розвиток </w:t>
      </w:r>
      <w:proofErr w:type="spellStart"/>
      <w:r w:rsidRPr="00B34E02">
        <w:rPr>
          <w:rFonts w:eastAsia="Times New Roman"/>
          <w:snapToGrid w:val="0"/>
          <w:sz w:val="28"/>
          <w:szCs w:val="28"/>
          <w:lang w:eastAsia="ru-RU"/>
        </w:rPr>
        <w:t>біостатистики</w:t>
      </w:r>
      <w:proofErr w:type="spellEnd"/>
      <w:r w:rsidRPr="00B34E02">
        <w:rPr>
          <w:rFonts w:eastAsia="Times New Roman"/>
          <w:snapToGrid w:val="0"/>
          <w:sz w:val="28"/>
          <w:szCs w:val="28"/>
          <w:lang w:eastAsia="ru-RU"/>
        </w:rPr>
        <w:t xml:space="preserve">. Основні принципи доказової медицини. Тріада доказової медицини. Теорія і практика доказової медицини. </w:t>
      </w:r>
      <w:r w:rsidRPr="00B34E02">
        <w:rPr>
          <w:rFonts w:eastAsia="Times New Roman"/>
          <w:sz w:val="28"/>
          <w:szCs w:val="28"/>
          <w:lang w:eastAsia="ru-RU"/>
        </w:rPr>
        <w:t>Доказова медицина та якість проведення клінічних досліджень. Поняття про кінцеві результати. Доказова медицина та якість надання медичної допомоги. Стандартизація медичної допомоги: клінічні протоколи, стандарти та рекомендації.</w:t>
      </w:r>
    </w:p>
    <w:p w:rsidR="00B34E02" w:rsidRPr="00B34E02" w:rsidRDefault="00B34E02" w:rsidP="00B34E02">
      <w:pPr>
        <w:widowControl/>
        <w:autoSpaceDE/>
        <w:autoSpaceDN/>
        <w:ind w:firstLine="709"/>
        <w:jc w:val="both"/>
        <w:rPr>
          <w:rFonts w:eastAsia="Times New Roman"/>
          <w:b/>
          <w:snapToGrid w:val="0"/>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2. Методичні основи організації статистичних досліджень. Типи даних. Методи збирання статистичного матеріалу.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napToGrid w:val="0"/>
          <w:sz w:val="28"/>
          <w:szCs w:val="28"/>
          <w:lang w:eastAsia="ru-RU"/>
        </w:rPr>
        <w:t xml:space="preserve">Методологічні основи, форми та способи статистичного спостереження та збору даних. Точність спостережень. </w:t>
      </w:r>
      <w:r w:rsidRPr="00B34E02">
        <w:rPr>
          <w:rFonts w:eastAsia="Times New Roman"/>
          <w:sz w:val="28"/>
          <w:szCs w:val="28"/>
          <w:lang w:eastAsia="ru-RU"/>
        </w:rPr>
        <w:t xml:space="preserve">Типи даних, якісні та кількісні дані. </w:t>
      </w:r>
      <w:r w:rsidRPr="00B34E02">
        <w:rPr>
          <w:rFonts w:eastAsia="Times New Roman"/>
          <w:snapToGrid w:val="0"/>
          <w:sz w:val="28"/>
          <w:szCs w:val="28"/>
          <w:lang w:eastAsia="ru-RU"/>
        </w:rPr>
        <w:t xml:space="preserve">Використання різних шкал вимірювання: абсолютна, порядкова, інтервальна, відношень. </w:t>
      </w:r>
      <w:r w:rsidRPr="00B34E02">
        <w:rPr>
          <w:rFonts w:eastAsia="Times New Roman"/>
          <w:sz w:val="28"/>
          <w:szCs w:val="28"/>
          <w:lang w:eastAsia="ru-RU"/>
        </w:rPr>
        <w:t xml:space="preserve">Методи збирання статистичного матеріалу: безпосередня реєстрація, викопіювання, опитування. Види опитувальників, їх характеристика. </w:t>
      </w:r>
      <w:r w:rsidRPr="00B34E02">
        <w:rPr>
          <w:rFonts w:eastAsia="Times New Roman"/>
          <w:snapToGrid w:val="0"/>
          <w:sz w:val="28"/>
          <w:szCs w:val="28"/>
          <w:lang w:eastAsia="ru-RU"/>
        </w:rPr>
        <w:t>Маркетингові та соціологічні опитування, види запитань при анкетуванні, проблеми організації опитувань в охороні здоров’я.</w:t>
      </w:r>
      <w:r w:rsidRPr="00B34E02">
        <w:rPr>
          <w:rFonts w:eastAsia="Times New Roman"/>
          <w:sz w:val="28"/>
          <w:szCs w:val="28"/>
          <w:lang w:eastAsia="ru-RU"/>
        </w:rPr>
        <w:t xml:space="preserve"> </w:t>
      </w:r>
      <w:r w:rsidRPr="00B34E02">
        <w:rPr>
          <w:rFonts w:eastAsia="Times New Roman"/>
          <w:snapToGrid w:val="0"/>
          <w:sz w:val="28"/>
          <w:szCs w:val="28"/>
          <w:lang w:eastAsia="ru-RU"/>
        </w:rPr>
        <w:t xml:space="preserve">Теорія та поняття статистичного спостереження, етапи його проведення. Планування статистичного дослідження. Мета та завдання дослідження. Джерела статистичної інформації. Об’єкт дослідження, одиниця спостереження. Види досліджень за обсягом: вибіркові та суцільні. Поняття про генеральну та вибіркову сукупність. Вимоги до формування вибіркової сукупності. Види вибірки. Види досліджень за часом: </w:t>
      </w:r>
      <w:proofErr w:type="spellStart"/>
      <w:r w:rsidRPr="00B34E02">
        <w:rPr>
          <w:rFonts w:eastAsia="Times New Roman"/>
          <w:snapToGrid w:val="0"/>
          <w:sz w:val="28"/>
          <w:szCs w:val="28"/>
          <w:lang w:eastAsia="ru-RU"/>
        </w:rPr>
        <w:t>одномоментні</w:t>
      </w:r>
      <w:proofErr w:type="spellEnd"/>
      <w:r w:rsidRPr="00B34E02">
        <w:rPr>
          <w:rFonts w:eastAsia="Times New Roman"/>
          <w:snapToGrid w:val="0"/>
          <w:sz w:val="28"/>
          <w:szCs w:val="28"/>
          <w:lang w:eastAsia="ru-RU"/>
        </w:rPr>
        <w:t>, динамічні (</w:t>
      </w:r>
      <w:proofErr w:type="spellStart"/>
      <w:r w:rsidRPr="00B34E02">
        <w:rPr>
          <w:rFonts w:eastAsia="Times New Roman"/>
          <w:snapToGrid w:val="0"/>
          <w:sz w:val="28"/>
          <w:szCs w:val="28"/>
          <w:lang w:eastAsia="ru-RU"/>
        </w:rPr>
        <w:t>проспективні</w:t>
      </w:r>
      <w:proofErr w:type="spellEnd"/>
      <w:r w:rsidRPr="00B34E02">
        <w:rPr>
          <w:rFonts w:eastAsia="Times New Roman"/>
          <w:snapToGrid w:val="0"/>
          <w:sz w:val="28"/>
          <w:szCs w:val="28"/>
          <w:lang w:eastAsia="ru-RU"/>
        </w:rPr>
        <w:t xml:space="preserve"> та ретроспективні).</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3. Складання програм статистичних досліджень. </w:t>
      </w:r>
    </w:p>
    <w:p w:rsidR="00B34E02" w:rsidRPr="00B34E02" w:rsidRDefault="00B34E02" w:rsidP="00B34E02">
      <w:pPr>
        <w:widowControl/>
        <w:autoSpaceDE/>
        <w:autoSpaceDN/>
        <w:ind w:firstLine="709"/>
        <w:jc w:val="both"/>
        <w:rPr>
          <w:rFonts w:eastAsia="Times New Roman"/>
          <w:snapToGrid w:val="0"/>
          <w:sz w:val="28"/>
          <w:szCs w:val="28"/>
          <w:lang w:eastAsia="ru-RU"/>
        </w:rPr>
      </w:pPr>
      <w:r w:rsidRPr="00B34E02">
        <w:rPr>
          <w:rFonts w:eastAsia="Times New Roman"/>
          <w:snapToGrid w:val="0"/>
          <w:sz w:val="28"/>
          <w:szCs w:val="28"/>
          <w:lang w:eastAsia="ru-RU"/>
        </w:rPr>
        <w:t xml:space="preserve">Програма статистичного спостереження. Макет реєстраційного знаку. Групування статистичних даних, методи, значення. Види групувань, принципи побудови статистичних групувань та класифікацій. </w:t>
      </w:r>
      <w:proofErr w:type="spellStart"/>
      <w:r w:rsidRPr="00B34E02">
        <w:rPr>
          <w:rFonts w:eastAsia="Times New Roman"/>
          <w:snapToGrid w:val="0"/>
          <w:sz w:val="28"/>
          <w:szCs w:val="28"/>
          <w:lang w:eastAsia="ru-RU"/>
        </w:rPr>
        <w:t>Співставність</w:t>
      </w:r>
      <w:proofErr w:type="spellEnd"/>
      <w:r w:rsidRPr="00B34E02">
        <w:rPr>
          <w:rFonts w:eastAsia="Times New Roman"/>
          <w:snapToGrid w:val="0"/>
          <w:sz w:val="28"/>
          <w:szCs w:val="28"/>
          <w:lang w:eastAsia="ru-RU"/>
        </w:rPr>
        <w:t xml:space="preserve"> статистичних групувань. Поняття про багатомірні класифікації. Кодування та шифрування даних. Програма розробки та зведення статистичного матеріалу. Статистичні таблиці, їх характеристика, види, правила побудови макету таблиці. Методичні основи читання та аналізу таблиць.</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Тема 4. Відносні величини, графічні методи аналізу.</w:t>
      </w:r>
    </w:p>
    <w:p w:rsidR="00B34E02" w:rsidRPr="00B34E02" w:rsidRDefault="00B34E02" w:rsidP="00B34E02">
      <w:pPr>
        <w:widowControl/>
        <w:autoSpaceDE/>
        <w:autoSpaceDN/>
        <w:ind w:firstLine="709"/>
        <w:jc w:val="both"/>
        <w:rPr>
          <w:rFonts w:eastAsia="Times New Roman"/>
          <w:snapToGrid w:val="0"/>
          <w:sz w:val="28"/>
          <w:szCs w:val="28"/>
          <w:lang w:eastAsia="ru-RU"/>
        </w:rPr>
      </w:pPr>
      <w:r w:rsidRPr="00B34E02">
        <w:rPr>
          <w:rFonts w:eastAsia="Times New Roman"/>
          <w:snapToGrid w:val="0"/>
          <w:sz w:val="28"/>
          <w:szCs w:val="28"/>
          <w:lang w:eastAsia="ru-RU"/>
        </w:rPr>
        <w:t xml:space="preserve">Поняття про статистичні показники, їх види, форма представлення. Абсолютні дані, відносні величини, їх практичне значення. Види відносних величин (інтенсивні, екстенсивні, відносної інтенсивності, співвідношення, наочності), методика їх розрахунку та методичні основи застосування для аналізу даних. Поняття та види структури медико-біологічних даних, структурні зміни, особливості їх аналізу. Графічні методи аналізу даних. Види діаграм (лінійні, стовпчикові, внутрішньо-стовпчикові, секторні, радіальні, </w:t>
      </w:r>
      <w:r w:rsidRPr="00B34E02">
        <w:rPr>
          <w:rFonts w:eastAsia="Times New Roman"/>
          <w:snapToGrid w:val="0"/>
          <w:sz w:val="28"/>
          <w:szCs w:val="28"/>
          <w:lang w:eastAsia="ru-RU"/>
        </w:rPr>
        <w:lastRenderedPageBreak/>
        <w:t xml:space="preserve">картограми та картодіаграми, правила їх побудови, коректність використання. Сучасні методи графічного зображення, </w:t>
      </w:r>
      <w:proofErr w:type="spellStart"/>
      <w:r w:rsidRPr="00B34E02">
        <w:rPr>
          <w:rFonts w:eastAsia="Times New Roman"/>
          <w:snapToGrid w:val="0"/>
          <w:sz w:val="28"/>
          <w:szCs w:val="28"/>
          <w:lang w:eastAsia="ru-RU"/>
        </w:rPr>
        <w:t>інфографіка</w:t>
      </w:r>
      <w:proofErr w:type="spellEnd"/>
      <w:r w:rsidRPr="00B34E02">
        <w:rPr>
          <w:rFonts w:eastAsia="Times New Roman"/>
          <w:snapToGrid w:val="0"/>
          <w:sz w:val="28"/>
          <w:szCs w:val="28"/>
          <w:lang w:eastAsia="ru-RU"/>
        </w:rPr>
        <w:t>, анімація діаграм, інтерактивні діаграми.</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5. Динамічні ряди, виді и методи їх аналізу. </w:t>
      </w:r>
    </w:p>
    <w:p w:rsidR="00B34E02" w:rsidRPr="00B34E02" w:rsidRDefault="00B34E02" w:rsidP="00B34E02">
      <w:pPr>
        <w:widowControl/>
        <w:autoSpaceDE/>
        <w:autoSpaceDN/>
        <w:ind w:firstLine="709"/>
        <w:jc w:val="both"/>
        <w:rPr>
          <w:rFonts w:eastAsia="Times New Roman"/>
          <w:snapToGrid w:val="0"/>
          <w:sz w:val="28"/>
          <w:szCs w:val="28"/>
          <w:lang w:eastAsia="ru-RU"/>
        </w:rPr>
      </w:pPr>
      <w:r w:rsidRPr="00B34E02">
        <w:rPr>
          <w:rFonts w:eastAsia="Times New Roman"/>
          <w:snapToGrid w:val="0"/>
          <w:sz w:val="28"/>
          <w:szCs w:val="28"/>
          <w:lang w:eastAsia="ru-RU"/>
        </w:rPr>
        <w:t xml:space="preserve">Основні правила побудови та аналізу динамічних рядів при вивченні динаміки медико-біологічних явищ. Рівні ряду. Види рядів динаміки: прості та складні, </w:t>
      </w:r>
      <w:proofErr w:type="spellStart"/>
      <w:r w:rsidRPr="00B34E02">
        <w:rPr>
          <w:rFonts w:eastAsia="Times New Roman"/>
          <w:snapToGrid w:val="0"/>
          <w:sz w:val="28"/>
          <w:szCs w:val="28"/>
          <w:lang w:eastAsia="ru-RU"/>
        </w:rPr>
        <w:t>інтервальні</w:t>
      </w:r>
      <w:proofErr w:type="spellEnd"/>
      <w:r w:rsidRPr="00B34E02">
        <w:rPr>
          <w:rFonts w:eastAsia="Times New Roman"/>
          <w:snapToGrid w:val="0"/>
          <w:sz w:val="28"/>
          <w:szCs w:val="28"/>
          <w:lang w:eastAsia="ru-RU"/>
        </w:rPr>
        <w:t xml:space="preserve"> та </w:t>
      </w:r>
      <w:proofErr w:type="spellStart"/>
      <w:r w:rsidRPr="00B34E02">
        <w:rPr>
          <w:rFonts w:eastAsia="Times New Roman"/>
          <w:snapToGrid w:val="0"/>
          <w:sz w:val="28"/>
          <w:szCs w:val="28"/>
          <w:lang w:eastAsia="ru-RU"/>
        </w:rPr>
        <w:t>моментні</w:t>
      </w:r>
      <w:proofErr w:type="spellEnd"/>
      <w:r w:rsidRPr="00B34E02">
        <w:rPr>
          <w:rFonts w:eastAsia="Times New Roman"/>
          <w:snapToGrid w:val="0"/>
          <w:sz w:val="28"/>
          <w:szCs w:val="28"/>
          <w:lang w:eastAsia="ru-RU"/>
        </w:rPr>
        <w:t>. Основні показники аналізу динамічних рядів: абсолютний приріст, темп росту/зниження, темп приросту. Основні прийоми обробки динамічного ряду з метою визначення тренду. Методи вирівнювання динамічних рядів: найменших квадратів; змінної середньої, усереднення по лівій і правій стороні; збільшення інтервалів. Прогнозування на основі екстраполяції рядів динаміки.</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caps/>
          <w:sz w:val="28"/>
          <w:szCs w:val="28"/>
          <w:lang w:eastAsia="ru-RU"/>
        </w:rPr>
      </w:pPr>
      <w:r w:rsidRPr="00B34E02">
        <w:rPr>
          <w:rFonts w:eastAsia="Times New Roman"/>
          <w:b/>
          <w:sz w:val="28"/>
          <w:szCs w:val="28"/>
          <w:lang w:eastAsia="ru-RU"/>
        </w:rPr>
        <w:t>Тема 6. Метод стандартизації та методика розрахунку стандартизованого показника</w:t>
      </w:r>
      <w:r w:rsidRPr="00B34E02">
        <w:rPr>
          <w:rFonts w:eastAsia="Times New Roman"/>
          <w:b/>
          <w:caps/>
          <w:sz w:val="28"/>
          <w:szCs w:val="28"/>
          <w:lang w:eastAsia="ru-RU"/>
        </w:rPr>
        <w:t xml:space="preserve">.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Проблеми співставлення статистичних показників в неоднорідних сукупностях. Види методів стандартизації: прямий, опосередкований, зворотній. Характеристика етапів методу стандартизації. Формулювання нульової гіпотези. Вибір та розрахунок стандарту. Розрахунок очікуваних чисел. Розрахунок стандартизованих показників. Перевірка нульової гіпотези, оцінка результатів. Практичне значення методу стандартизації.</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Тема 7. Варіаційні ряди. Середні величини, методика їх обчислення.</w:t>
      </w: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sz w:val="28"/>
          <w:szCs w:val="28"/>
          <w:lang w:eastAsia="ru-RU"/>
        </w:rPr>
        <w:t>Варіаційні ряди, їх види. Елементи та характеристики варіаційних рядів, вимоги до побудови варіаційного ряду. Середні величини в клінічних та епідеміологічних дослідженнях, їх практичне значення. Елементи та характеристики варіаційних рядів. Середні величини: їх види, методи розрахунку, особливості використання.</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8. Характеристика різноманітності ознаки, що вивчається. Методика оцінки ступеню неоднорідності ознаки, що вивчається.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Поняття варіації, її значення. Мінливість параметрів сукупності, методи оцінки. Абсолютні показники варіації (амплітуда, середнє квадратичне відхилення) та відносні показники варіації (коефіцієнти варіації та детермінації), їх оцінка. Міри варіації, поняття про закони розподілу, їх види, характеристики. Оцінка нормальності розподілу, «</w:t>
      </w:r>
      <w:proofErr w:type="spellStart"/>
      <w:r w:rsidRPr="00B34E02">
        <w:rPr>
          <w:rFonts w:eastAsia="Times New Roman"/>
          <w:sz w:val="28"/>
          <w:szCs w:val="28"/>
          <w:lang w:eastAsia="ru-RU"/>
        </w:rPr>
        <w:t>вистрибуючі</w:t>
      </w:r>
      <w:proofErr w:type="spellEnd"/>
      <w:r w:rsidRPr="00B34E02">
        <w:rPr>
          <w:rFonts w:eastAsia="Times New Roman"/>
          <w:sz w:val="28"/>
          <w:szCs w:val="28"/>
          <w:lang w:eastAsia="ru-RU"/>
        </w:rPr>
        <w:t>» варіанти. Правило «трьох сигм», його практичне використання.</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9. Оцінка вірогідності результатів дослідження. Характеристика та аналіз статистичних помилок.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Оцінка вірогідності отриманих результатів. Поняття про внутрішню та зовнішню валідність. Рівень значущості статистичних критеріїв. Нульова та альтернативна гіпотези. Перевірка гіпотез. Оцінка вірогідності різниці: t-</w:t>
      </w:r>
      <w:r w:rsidRPr="00B34E02">
        <w:rPr>
          <w:rFonts w:eastAsia="Times New Roman"/>
          <w:sz w:val="28"/>
          <w:szCs w:val="28"/>
          <w:lang w:eastAsia="ru-RU"/>
        </w:rPr>
        <w:lastRenderedPageBreak/>
        <w:t xml:space="preserve">критерій </w:t>
      </w:r>
      <w:proofErr w:type="spellStart"/>
      <w:r w:rsidRPr="00B34E02">
        <w:rPr>
          <w:rFonts w:eastAsia="Times New Roman"/>
          <w:sz w:val="28"/>
          <w:szCs w:val="28"/>
          <w:lang w:eastAsia="ru-RU"/>
        </w:rPr>
        <w:t>Ст’юдента</w:t>
      </w:r>
      <w:proofErr w:type="spellEnd"/>
      <w:r w:rsidRPr="00B34E02">
        <w:rPr>
          <w:rFonts w:eastAsia="Times New Roman"/>
          <w:sz w:val="28"/>
          <w:szCs w:val="28"/>
          <w:lang w:eastAsia="ru-RU"/>
        </w:rPr>
        <w:t xml:space="preserve">, методика розрахунку, його оцінка, типові помилки використання. </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color w:val="000000"/>
          <w:sz w:val="28"/>
          <w:szCs w:val="28"/>
          <w:lang w:eastAsia="ru-RU"/>
        </w:rPr>
      </w:pPr>
      <w:r w:rsidRPr="00B34E02">
        <w:rPr>
          <w:rFonts w:eastAsia="Times New Roman"/>
          <w:b/>
          <w:iCs/>
          <w:color w:val="000000"/>
          <w:sz w:val="28"/>
          <w:szCs w:val="28"/>
          <w:lang w:eastAsia="ru-RU"/>
        </w:rPr>
        <w:t xml:space="preserve">Тема 10. </w:t>
      </w:r>
      <w:r w:rsidRPr="00B34E02">
        <w:rPr>
          <w:rFonts w:eastAsia="Times New Roman"/>
          <w:b/>
          <w:color w:val="000000"/>
          <w:sz w:val="28"/>
          <w:szCs w:val="28"/>
          <w:lang w:eastAsia="ru-RU"/>
        </w:rPr>
        <w:t>Потенційні похибки статистичних досліджень</w:t>
      </w:r>
      <w:r w:rsidRPr="00B34E02">
        <w:rPr>
          <w:rFonts w:eastAsia="Times New Roman"/>
          <w:color w:val="000000"/>
          <w:sz w:val="28"/>
          <w:szCs w:val="28"/>
          <w:lang w:eastAsia="ru-RU"/>
        </w:rPr>
        <w:t xml:space="preserve">.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color w:val="000000"/>
          <w:sz w:val="28"/>
          <w:szCs w:val="28"/>
          <w:lang w:eastAsia="ru-RU"/>
        </w:rPr>
        <w:t xml:space="preserve">Типи похибок і контроль над ними, випадкові і систематичні похибки. Спотворення і методи його контролю. Розмір вибірки. </w:t>
      </w:r>
      <w:r w:rsidRPr="00B34E02">
        <w:rPr>
          <w:rFonts w:eastAsia="Times New Roman"/>
          <w:sz w:val="28"/>
          <w:szCs w:val="28"/>
          <w:lang w:eastAsia="ru-RU"/>
        </w:rPr>
        <w:t>Помилка І-го та ІІ-го роду. Типові помилки на етапах проведення досліджень. Випадкова та систематична помилка. Середня похибка середньої та відносної величини, довірчий інтервал.</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11. Параметричні методи оцінки вірогідності.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 xml:space="preserve">Вибіркове спостереження як джерело статистичної інформації. Середня похибка середньої та відносної величини, довірчий інтервал. Оцінка вірогідності різниці: t-критерій </w:t>
      </w:r>
      <w:proofErr w:type="spellStart"/>
      <w:r w:rsidRPr="00B34E02">
        <w:rPr>
          <w:rFonts w:eastAsia="Times New Roman"/>
          <w:sz w:val="28"/>
          <w:szCs w:val="28"/>
          <w:lang w:eastAsia="ru-RU"/>
        </w:rPr>
        <w:t>Ст’юдента</w:t>
      </w:r>
      <w:proofErr w:type="spellEnd"/>
      <w:r w:rsidRPr="00B34E02">
        <w:rPr>
          <w:rFonts w:eastAsia="Times New Roman"/>
          <w:sz w:val="28"/>
          <w:szCs w:val="28"/>
          <w:lang w:eastAsia="ru-RU"/>
        </w:rPr>
        <w:t xml:space="preserve">, методика розрахунку, його оцінка. Особливості використання на малих вибірках. Таблиця </w:t>
      </w:r>
      <w:proofErr w:type="spellStart"/>
      <w:r w:rsidRPr="00B34E02">
        <w:rPr>
          <w:rFonts w:eastAsia="Times New Roman"/>
          <w:sz w:val="28"/>
          <w:szCs w:val="28"/>
          <w:lang w:eastAsia="ru-RU"/>
        </w:rPr>
        <w:t>Ст’юдента</w:t>
      </w:r>
      <w:proofErr w:type="spellEnd"/>
      <w:r w:rsidRPr="00B34E02">
        <w:rPr>
          <w:rFonts w:eastAsia="Times New Roman"/>
          <w:sz w:val="28"/>
          <w:szCs w:val="28"/>
          <w:lang w:eastAsia="ru-RU"/>
        </w:rPr>
        <w:t>.</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12. Непараметричні методи оцінки вірогідності.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 xml:space="preserve">Обґрунтування випадків використання непараметричних методів оцінки, їх значення. Види порівнюваних сукупностей, їх характеристика. Аналіз та оцінка результатів у пов’язаних сукупностях, критерій знаків, критерій </w:t>
      </w:r>
      <w:proofErr w:type="spellStart"/>
      <w:r w:rsidRPr="00B34E02">
        <w:rPr>
          <w:rFonts w:eastAsia="Times New Roman"/>
          <w:sz w:val="28"/>
          <w:szCs w:val="28"/>
          <w:lang w:eastAsia="ru-RU"/>
        </w:rPr>
        <w:t>Вілкоксона</w:t>
      </w:r>
      <w:proofErr w:type="spellEnd"/>
      <w:r w:rsidRPr="00B34E02">
        <w:rPr>
          <w:rFonts w:eastAsia="Times New Roman"/>
          <w:sz w:val="28"/>
          <w:szCs w:val="28"/>
          <w:lang w:eastAsia="ru-RU"/>
        </w:rPr>
        <w:t xml:space="preserve">. Перевірка статистичної гіпотези для незалежних вибірок. Аналіз якісних ознак. Таблиці спряженості. Критерій Хі-квадрат, його оцінка та практичне застосування. </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13. Аналіз взаємозв'язку між досліджуваними параметрами статистичних сукупностей (кореляційно-регресійний аналіз).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 xml:space="preserve">Вивчення зв’язку між кількісними змінними. Поняття про функціональний та кореляційний зв’язок. Сила та напрям зв’язку. Види коефіцієнтів кореляції. Коефіцієнт лінійної кореляції </w:t>
      </w:r>
      <w:proofErr w:type="spellStart"/>
      <w:r w:rsidRPr="00B34E02">
        <w:rPr>
          <w:rFonts w:eastAsia="Times New Roman"/>
          <w:sz w:val="28"/>
          <w:szCs w:val="28"/>
          <w:lang w:eastAsia="ru-RU"/>
        </w:rPr>
        <w:t>Пірсона</w:t>
      </w:r>
      <w:proofErr w:type="spellEnd"/>
      <w:r w:rsidRPr="00B34E02">
        <w:rPr>
          <w:rFonts w:eastAsia="Times New Roman"/>
          <w:sz w:val="28"/>
          <w:szCs w:val="28"/>
          <w:lang w:eastAsia="ru-RU"/>
        </w:rPr>
        <w:t xml:space="preserve">, його оцінка, характеристика. Непараметричні методи оцінки зв’язку – ранговий коефіцієнт кореляції </w:t>
      </w:r>
      <w:proofErr w:type="spellStart"/>
      <w:r w:rsidRPr="00B34E02">
        <w:rPr>
          <w:rFonts w:eastAsia="Times New Roman"/>
          <w:sz w:val="28"/>
          <w:szCs w:val="28"/>
          <w:lang w:eastAsia="ru-RU"/>
        </w:rPr>
        <w:t>Спірмена</w:t>
      </w:r>
      <w:proofErr w:type="spellEnd"/>
      <w:r w:rsidRPr="00B34E02">
        <w:rPr>
          <w:rFonts w:eastAsia="Times New Roman"/>
          <w:sz w:val="28"/>
          <w:szCs w:val="28"/>
          <w:lang w:eastAsia="ru-RU"/>
        </w:rPr>
        <w:t>. Парні та множинні коефіцієнти кореляції. Регресійний аналіз, коефіцієнт регресії, рівняння регресії. Використання регресійного аналізу для прогнозування.</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14. Фактори ризику. Методика розрахунку показників ризиків та їх оцінка.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Фактори ризику. Показники ризику: абсолютний, відносний та додатковий популяційний ризик. Шанси. Показник відношення шансів. Методика розрахунку та оцінка.</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15. Скринінгові тести: характеристика та основні вимоги.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b/>
          <w:sz w:val="28"/>
          <w:szCs w:val="28"/>
          <w:lang w:eastAsia="ru-RU"/>
        </w:rPr>
        <w:t>С</w:t>
      </w:r>
      <w:r w:rsidRPr="00B34E02">
        <w:rPr>
          <w:rFonts w:eastAsia="Times New Roman"/>
          <w:sz w:val="28"/>
          <w:szCs w:val="28"/>
          <w:lang w:eastAsia="ru-RU"/>
        </w:rPr>
        <w:t xml:space="preserve">кринінг. Оцінка результатів скринінгу. Вимоги до </w:t>
      </w:r>
      <w:proofErr w:type="spellStart"/>
      <w:r w:rsidRPr="00B34E02">
        <w:rPr>
          <w:rFonts w:eastAsia="Times New Roman"/>
          <w:sz w:val="28"/>
          <w:szCs w:val="28"/>
          <w:lang w:eastAsia="ru-RU"/>
        </w:rPr>
        <w:t>скринінгових</w:t>
      </w:r>
      <w:proofErr w:type="spellEnd"/>
      <w:r w:rsidRPr="00B34E02">
        <w:rPr>
          <w:rFonts w:eastAsia="Times New Roman"/>
          <w:sz w:val="28"/>
          <w:szCs w:val="28"/>
          <w:lang w:eastAsia="ru-RU"/>
        </w:rPr>
        <w:t xml:space="preserve"> тестів. Чутливість та специфічність </w:t>
      </w:r>
      <w:proofErr w:type="spellStart"/>
      <w:r w:rsidRPr="00B34E02">
        <w:rPr>
          <w:rFonts w:eastAsia="Times New Roman"/>
          <w:sz w:val="28"/>
          <w:szCs w:val="28"/>
          <w:lang w:eastAsia="ru-RU"/>
        </w:rPr>
        <w:t>скринінгового</w:t>
      </w:r>
      <w:proofErr w:type="spellEnd"/>
      <w:r w:rsidRPr="00B34E02">
        <w:rPr>
          <w:rFonts w:eastAsia="Times New Roman"/>
          <w:sz w:val="28"/>
          <w:szCs w:val="28"/>
          <w:lang w:eastAsia="ru-RU"/>
        </w:rPr>
        <w:t xml:space="preserve"> тесту. Зв’язок чутливості і специфічності. Поняття про ROC-аналіз. Прогностичні чинники та чинники ризику, їх значення та можливості використання. </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pacing w:val="-20"/>
          <w:sz w:val="28"/>
          <w:szCs w:val="28"/>
          <w:lang w:eastAsia="ru-RU"/>
        </w:rPr>
      </w:pPr>
      <w:r w:rsidRPr="00B34E02">
        <w:rPr>
          <w:rFonts w:eastAsia="Times New Roman"/>
          <w:b/>
          <w:sz w:val="28"/>
          <w:szCs w:val="28"/>
          <w:lang w:eastAsia="ru-RU"/>
        </w:rPr>
        <w:t>Тема 16. Огляд сучасних методів статистичного аналізу (дисперсійний, багатофакторний, кластерний</w:t>
      </w:r>
      <w:r w:rsidRPr="00B34E02">
        <w:rPr>
          <w:rFonts w:eastAsia="Times New Roman"/>
          <w:b/>
          <w:spacing w:val="-20"/>
          <w:sz w:val="28"/>
          <w:szCs w:val="28"/>
          <w:lang w:eastAsia="ru-RU"/>
        </w:rPr>
        <w:t xml:space="preserve">). </w:t>
      </w: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sz w:val="28"/>
          <w:szCs w:val="28"/>
          <w:lang w:eastAsia="ru-RU"/>
        </w:rPr>
        <w:t xml:space="preserve">Поняття про </w:t>
      </w:r>
      <w:proofErr w:type="spellStart"/>
      <w:r w:rsidRPr="00B34E02">
        <w:rPr>
          <w:rFonts w:eastAsia="Times New Roman"/>
          <w:sz w:val="28"/>
          <w:szCs w:val="28"/>
          <w:lang w:eastAsia="ru-RU"/>
        </w:rPr>
        <w:t>однофакторний</w:t>
      </w:r>
      <w:proofErr w:type="spellEnd"/>
      <w:r w:rsidRPr="00B34E02">
        <w:rPr>
          <w:rFonts w:eastAsia="Times New Roman"/>
          <w:sz w:val="28"/>
          <w:szCs w:val="28"/>
          <w:lang w:eastAsia="ru-RU"/>
        </w:rPr>
        <w:t xml:space="preserve"> дисперсійний аналіз (ANOVA) та багатофакторний аналіз (МANOVA). Аналіз виживання пацієнтів (методика </w:t>
      </w:r>
      <w:proofErr w:type="spellStart"/>
      <w:r w:rsidRPr="00B34E02">
        <w:rPr>
          <w:rFonts w:eastAsia="Times New Roman"/>
          <w:sz w:val="28"/>
          <w:szCs w:val="28"/>
          <w:lang w:eastAsia="ru-RU"/>
        </w:rPr>
        <w:t>Каплана-Мейера</w:t>
      </w:r>
      <w:proofErr w:type="spellEnd"/>
      <w:r w:rsidRPr="00B34E02">
        <w:rPr>
          <w:rFonts w:eastAsia="Times New Roman"/>
          <w:sz w:val="28"/>
          <w:szCs w:val="28"/>
          <w:lang w:eastAsia="ru-RU"/>
        </w:rPr>
        <w:t>). Поняття про кластерний аналіз.</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17. Інформаційне забезпечення медико-соціальних досліджень.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 xml:space="preserve">Медична інформація: її складові, проблеми пошуку інформації. Бази даних літератури, медичні бібліотеки. Узагальнення результатів клінічних досліджень. Аналітичні огляди. </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18. Медична статистика, роль в аналізі здоров’я населення та діяльності системи охорони здоров'я. Електронний документообіг.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Медична статистика: теоретичні основи, предмет і зміст, завдання, розділи. Принципи побудови та діяльності медико-статистичної служби України. Центр медичної статистики. Інформаційні потоки в системі медичної статистики. Обліково-звітна документація. Діяльність інформаційно-аналітичних відділів закладів охорони здоров’я. Поняття про електронний документообіг в охороні здоров’я.</w:t>
      </w:r>
    </w:p>
    <w:p w:rsid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19. Бази даних про здоров’я населення. Організація та проведення статистичних досліджень в громадському здоров’ї. </w:t>
      </w: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sz w:val="28"/>
          <w:szCs w:val="28"/>
          <w:lang w:eastAsia="ru-RU"/>
        </w:rPr>
        <w:t>Бази даних про здоров’я населення (європейська та вітчизняна бази даних «Здоров’я для всіх»): дизайн, наповнення, можливості. Науково-дослідна діяльність в громадському здоров’ї в Україні та за кордоном.</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20. Використання знань з </w:t>
      </w:r>
      <w:proofErr w:type="spellStart"/>
      <w:r w:rsidRPr="00B34E02">
        <w:rPr>
          <w:rFonts w:eastAsia="Times New Roman"/>
          <w:b/>
          <w:sz w:val="28"/>
          <w:szCs w:val="28"/>
          <w:lang w:eastAsia="ru-RU"/>
        </w:rPr>
        <w:t>біостатистики</w:t>
      </w:r>
      <w:proofErr w:type="spellEnd"/>
      <w:r w:rsidRPr="00B34E02">
        <w:rPr>
          <w:rFonts w:eastAsia="Times New Roman"/>
          <w:b/>
          <w:sz w:val="28"/>
          <w:szCs w:val="28"/>
          <w:lang w:eastAsia="ru-RU"/>
        </w:rPr>
        <w:t xml:space="preserve"> в повсякденній практиці лікаря та забезпечення громадського здоров’я. Програмне забезпечення статистичних досліджень.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napToGrid w:val="0"/>
          <w:sz w:val="28"/>
          <w:szCs w:val="28"/>
          <w:lang w:eastAsia="ru-RU"/>
        </w:rPr>
        <w:t xml:space="preserve">Місце та роль </w:t>
      </w:r>
      <w:proofErr w:type="spellStart"/>
      <w:r w:rsidRPr="00B34E02">
        <w:rPr>
          <w:rFonts w:eastAsia="Times New Roman"/>
          <w:snapToGrid w:val="0"/>
          <w:sz w:val="28"/>
          <w:szCs w:val="28"/>
          <w:lang w:eastAsia="ru-RU"/>
        </w:rPr>
        <w:t>біостатистики</w:t>
      </w:r>
      <w:proofErr w:type="spellEnd"/>
      <w:r w:rsidRPr="00B34E02">
        <w:rPr>
          <w:rFonts w:eastAsia="Times New Roman"/>
          <w:snapToGrid w:val="0"/>
          <w:sz w:val="28"/>
          <w:szCs w:val="28"/>
          <w:lang w:eastAsia="ru-RU"/>
        </w:rPr>
        <w:t xml:space="preserve"> у медичній освіті та роботі практикуючого лікаря. Огляд основних пакетів статистичної обробки даних (Excel, Access, </w:t>
      </w:r>
      <w:proofErr w:type="spellStart"/>
      <w:r w:rsidRPr="00B34E02">
        <w:rPr>
          <w:rFonts w:eastAsia="Times New Roman"/>
          <w:snapToGrid w:val="0"/>
          <w:sz w:val="28"/>
          <w:szCs w:val="28"/>
          <w:lang w:eastAsia="ru-RU"/>
        </w:rPr>
        <w:t>Statistica</w:t>
      </w:r>
      <w:proofErr w:type="spellEnd"/>
      <w:r w:rsidRPr="00B34E02">
        <w:rPr>
          <w:rFonts w:eastAsia="Times New Roman"/>
          <w:snapToGrid w:val="0"/>
          <w:sz w:val="28"/>
          <w:szCs w:val="28"/>
          <w:lang w:eastAsia="ru-RU"/>
        </w:rPr>
        <w:t xml:space="preserve">, </w:t>
      </w:r>
      <w:proofErr w:type="spellStart"/>
      <w:r w:rsidRPr="00B34E02">
        <w:rPr>
          <w:rFonts w:eastAsia="Times New Roman"/>
          <w:snapToGrid w:val="0"/>
          <w:sz w:val="28"/>
          <w:szCs w:val="28"/>
          <w:lang w:eastAsia="ru-RU"/>
        </w:rPr>
        <w:t>Stata</w:t>
      </w:r>
      <w:proofErr w:type="spellEnd"/>
      <w:r w:rsidRPr="00B34E02">
        <w:rPr>
          <w:rFonts w:eastAsia="Times New Roman"/>
          <w:snapToGrid w:val="0"/>
          <w:sz w:val="28"/>
          <w:szCs w:val="28"/>
          <w:lang w:eastAsia="ru-RU"/>
        </w:rPr>
        <w:t xml:space="preserve">, SPSS, SAS): переваги, недоліки, можливість доступу, проблеми опанування. </w:t>
      </w:r>
    </w:p>
    <w:p w:rsidR="00B34E02" w:rsidRPr="00B34E02" w:rsidRDefault="00B34E02" w:rsidP="00B34E02">
      <w:pPr>
        <w:widowControl/>
        <w:autoSpaceDE/>
        <w:autoSpaceDN/>
        <w:ind w:firstLine="709"/>
        <w:rPr>
          <w:rFonts w:eastAsia="Times New Roman"/>
          <w:sz w:val="28"/>
          <w:szCs w:val="28"/>
          <w:lang w:eastAsia="ru-RU"/>
        </w:rPr>
      </w:pPr>
    </w:p>
    <w:p w:rsidR="00B34E02" w:rsidRPr="00B34E02" w:rsidRDefault="00B34E02" w:rsidP="00B34E02">
      <w:pPr>
        <w:widowControl/>
        <w:autoSpaceDE/>
        <w:autoSpaceDN/>
        <w:ind w:firstLine="709"/>
        <w:rPr>
          <w:rFonts w:eastAsia="Times New Roman"/>
          <w:sz w:val="28"/>
          <w:szCs w:val="28"/>
          <w:lang w:eastAsia="ru-RU"/>
        </w:rPr>
      </w:pPr>
      <w:r w:rsidRPr="00B34E02">
        <w:rPr>
          <w:rFonts w:eastAsia="Times New Roman"/>
          <w:b/>
          <w:sz w:val="28"/>
          <w:szCs w:val="28"/>
          <w:lang w:eastAsia="ru-RU"/>
        </w:rPr>
        <w:t>Тема 21. Порядок представлення наукових робіт. Основи підготовки наукової публікації.</w:t>
      </w:r>
    </w:p>
    <w:p w:rsidR="00B34E02" w:rsidRPr="00B34E02" w:rsidRDefault="00B34E02" w:rsidP="00B34E02">
      <w:pPr>
        <w:widowControl/>
        <w:autoSpaceDE/>
        <w:autoSpaceDN/>
        <w:ind w:firstLine="709"/>
        <w:jc w:val="both"/>
        <w:rPr>
          <w:rFonts w:eastAsia="Times New Roman"/>
          <w:snapToGrid w:val="0"/>
          <w:sz w:val="28"/>
          <w:szCs w:val="28"/>
          <w:lang w:eastAsia="ru-RU"/>
        </w:rPr>
      </w:pPr>
      <w:r w:rsidRPr="00B34E02">
        <w:rPr>
          <w:rFonts w:eastAsia="Times New Roman"/>
          <w:snapToGrid w:val="0"/>
          <w:sz w:val="28"/>
          <w:szCs w:val="28"/>
          <w:lang w:eastAsia="ru-RU"/>
        </w:rPr>
        <w:t xml:space="preserve">Види наукових робіт (тези, стаття, методичні рекомендації, монографія, підручник, дисертаційна робота). </w:t>
      </w:r>
      <w:r w:rsidRPr="00B34E02">
        <w:rPr>
          <w:rFonts w:eastAsia="Times New Roman"/>
          <w:sz w:val="28"/>
          <w:szCs w:val="28"/>
          <w:lang w:eastAsia="ru-RU"/>
        </w:rPr>
        <w:t>Порядок представлення наукових робіт: оформлення, публікація, виступ, презентація.</w:t>
      </w:r>
    </w:p>
    <w:p w:rsidR="007E1E33" w:rsidRDefault="007E1E33" w:rsidP="007E1E33">
      <w:pPr>
        <w:widowControl/>
        <w:autoSpaceDE/>
        <w:autoSpaceDN/>
        <w:ind w:firstLine="709"/>
        <w:jc w:val="both"/>
        <w:rPr>
          <w:rFonts w:eastAsia="Times New Roman"/>
          <w:sz w:val="28"/>
          <w:szCs w:val="28"/>
          <w:highlight w:val="yellow"/>
          <w:lang w:eastAsia="ru-RU"/>
        </w:rPr>
      </w:pPr>
    </w:p>
    <w:p w:rsidR="004F1244" w:rsidRPr="00B34E02" w:rsidRDefault="004F1244" w:rsidP="004F1244">
      <w:pPr>
        <w:tabs>
          <w:tab w:val="left" w:pos="284"/>
          <w:tab w:val="left" w:pos="567"/>
        </w:tabs>
        <w:jc w:val="center"/>
        <w:rPr>
          <w:rFonts w:eastAsia="Times New Roman"/>
          <w:b/>
          <w:color w:val="000000"/>
          <w:sz w:val="28"/>
          <w:szCs w:val="28"/>
          <w:lang w:eastAsia="ru-RU"/>
        </w:rPr>
      </w:pPr>
      <w:r w:rsidRPr="00B34E02">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1417"/>
        <w:gridCol w:w="142"/>
        <w:gridCol w:w="71"/>
        <w:gridCol w:w="1630"/>
      </w:tblGrid>
      <w:tr w:rsidR="00B34E02" w:rsidRPr="00B34E02" w:rsidTr="00B34E02">
        <w:trPr>
          <w:trHeight w:val="594"/>
        </w:trPr>
        <w:tc>
          <w:tcPr>
            <w:tcW w:w="2552" w:type="dxa"/>
            <w:vMerge w:val="restart"/>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Найменування показників </w:t>
            </w:r>
          </w:p>
        </w:tc>
        <w:tc>
          <w:tcPr>
            <w:tcW w:w="3827" w:type="dxa"/>
            <w:vMerge w:val="restart"/>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Галузь знань, напрям </w:t>
            </w: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підготовки, освітньо-</w:t>
            </w:r>
            <w:r w:rsidRPr="00B34E02">
              <w:rPr>
                <w:rFonts w:eastAsia="Times New Roman"/>
                <w:sz w:val="28"/>
                <w:szCs w:val="28"/>
                <w:lang w:eastAsia="ru-RU"/>
              </w:rPr>
              <w:lastRenderedPageBreak/>
              <w:t>кваліфікаційний рівень</w:t>
            </w:r>
          </w:p>
        </w:tc>
        <w:tc>
          <w:tcPr>
            <w:tcW w:w="3260" w:type="dxa"/>
            <w:gridSpan w:val="4"/>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lastRenderedPageBreak/>
              <w:t>Характеристика навчальної дисципліни</w:t>
            </w:r>
          </w:p>
        </w:tc>
      </w:tr>
      <w:tr w:rsidR="00B34E02" w:rsidRPr="00B34E02" w:rsidTr="00B34E02">
        <w:trPr>
          <w:trHeight w:val="848"/>
        </w:trPr>
        <w:tc>
          <w:tcPr>
            <w:tcW w:w="2552" w:type="dxa"/>
            <w:vMerge/>
            <w:vAlign w:val="center"/>
          </w:tcPr>
          <w:p w:rsidR="00B34E02" w:rsidRPr="00B34E02" w:rsidRDefault="00B34E02" w:rsidP="00B34E02">
            <w:pPr>
              <w:widowControl/>
              <w:autoSpaceDE/>
              <w:autoSpaceDN/>
              <w:jc w:val="center"/>
              <w:rPr>
                <w:rFonts w:eastAsia="Times New Roman"/>
                <w:sz w:val="28"/>
                <w:szCs w:val="28"/>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lang w:eastAsia="ru-RU"/>
              </w:rPr>
            </w:pPr>
          </w:p>
        </w:tc>
        <w:tc>
          <w:tcPr>
            <w:tcW w:w="3260" w:type="dxa"/>
            <w:gridSpan w:val="4"/>
          </w:tcPr>
          <w:p w:rsidR="00B34E02" w:rsidRPr="00B34E02" w:rsidRDefault="00B34E02"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заочна форма навчання</w:t>
            </w:r>
          </w:p>
        </w:tc>
      </w:tr>
      <w:tr w:rsidR="00B34E02" w:rsidRPr="00B34E02" w:rsidTr="00B34E02">
        <w:trPr>
          <w:trHeight w:val="983"/>
        </w:trPr>
        <w:tc>
          <w:tcPr>
            <w:tcW w:w="2552" w:type="dxa"/>
            <w:vAlign w:val="center"/>
          </w:tcPr>
          <w:p w:rsidR="00B34E02" w:rsidRPr="00B34E02" w:rsidRDefault="00B34E02" w:rsidP="00B34E02">
            <w:pPr>
              <w:widowControl/>
              <w:autoSpaceDE/>
              <w:autoSpaceDN/>
              <w:rPr>
                <w:rFonts w:eastAsia="Times New Roman"/>
                <w:sz w:val="28"/>
                <w:szCs w:val="28"/>
                <w:lang w:eastAsia="ru-RU"/>
              </w:rPr>
            </w:pPr>
            <w:r w:rsidRPr="00B34E02">
              <w:rPr>
                <w:rFonts w:eastAsia="Times New Roman"/>
                <w:sz w:val="28"/>
                <w:szCs w:val="28"/>
                <w:lang w:eastAsia="ru-RU"/>
              </w:rPr>
              <w:lastRenderedPageBreak/>
              <w:t>Кількість кредитів  – 6</w:t>
            </w:r>
          </w:p>
        </w:tc>
        <w:tc>
          <w:tcPr>
            <w:tcW w:w="3827" w:type="dxa"/>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Напрям підготовки</w:t>
            </w:r>
          </w:p>
          <w:p w:rsidR="00B34E02" w:rsidRPr="00B34E02" w:rsidRDefault="00B34E02" w:rsidP="00B34E02">
            <w:pPr>
              <w:widowControl/>
              <w:autoSpaceDE/>
              <w:autoSpaceDN/>
              <w:jc w:val="center"/>
              <w:rPr>
                <w:rFonts w:eastAsia="Times New Roman"/>
                <w:sz w:val="28"/>
                <w:szCs w:val="28"/>
                <w:u w:val="single"/>
                <w:lang w:eastAsia="ru-RU"/>
              </w:rPr>
            </w:pPr>
            <w:r w:rsidRPr="00B34E02">
              <w:rPr>
                <w:rFonts w:eastAsia="Times New Roman"/>
                <w:sz w:val="28"/>
                <w:szCs w:val="28"/>
                <w:u w:val="single"/>
                <w:lang w:eastAsia="ru-RU"/>
              </w:rPr>
              <w:t>22 «Охорона здоров'я»</w:t>
            </w: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(шифр і назва)</w:t>
            </w:r>
          </w:p>
        </w:tc>
        <w:tc>
          <w:tcPr>
            <w:tcW w:w="3260" w:type="dxa"/>
            <w:gridSpan w:val="4"/>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Нормативна</w:t>
            </w:r>
          </w:p>
          <w:p w:rsidR="00B34E02" w:rsidRPr="00B34E02" w:rsidRDefault="00B34E02" w:rsidP="00B34E02">
            <w:pPr>
              <w:widowControl/>
              <w:autoSpaceDE/>
              <w:autoSpaceDN/>
              <w:jc w:val="center"/>
              <w:rPr>
                <w:rFonts w:eastAsia="Times New Roman"/>
                <w:sz w:val="28"/>
                <w:szCs w:val="28"/>
                <w:lang w:eastAsia="ru-RU"/>
              </w:rPr>
            </w:pPr>
          </w:p>
          <w:p w:rsidR="00B34E02" w:rsidRPr="00B34E02" w:rsidRDefault="00B34E02" w:rsidP="00B34E02">
            <w:pPr>
              <w:widowControl/>
              <w:autoSpaceDE/>
              <w:autoSpaceDN/>
              <w:jc w:val="center"/>
              <w:rPr>
                <w:rFonts w:eastAsia="Times New Roman"/>
                <w:i/>
                <w:sz w:val="28"/>
                <w:szCs w:val="28"/>
                <w:lang w:eastAsia="ru-RU"/>
              </w:rPr>
            </w:pPr>
          </w:p>
        </w:tc>
      </w:tr>
      <w:tr w:rsidR="00B34E02" w:rsidRPr="00B34E02" w:rsidTr="00B34E02">
        <w:trPr>
          <w:trHeight w:val="70"/>
        </w:trPr>
        <w:tc>
          <w:tcPr>
            <w:tcW w:w="2552" w:type="dxa"/>
            <w:vMerge w:val="restart"/>
            <w:vAlign w:val="center"/>
          </w:tcPr>
          <w:p w:rsidR="00B34E02" w:rsidRPr="00B34E02" w:rsidRDefault="00B34E02" w:rsidP="00B34E02">
            <w:pPr>
              <w:widowControl/>
              <w:autoSpaceDE/>
              <w:autoSpaceDN/>
              <w:rPr>
                <w:rFonts w:eastAsia="Times New Roman"/>
                <w:sz w:val="28"/>
                <w:szCs w:val="28"/>
                <w:lang w:eastAsia="ru-RU"/>
              </w:rPr>
            </w:pPr>
            <w:r w:rsidRPr="00B34E02">
              <w:rPr>
                <w:rFonts w:eastAsia="Times New Roman"/>
                <w:sz w:val="28"/>
                <w:szCs w:val="28"/>
                <w:lang w:eastAsia="ru-RU"/>
              </w:rPr>
              <w:t>Загальна кількість годин -  180</w:t>
            </w:r>
          </w:p>
        </w:tc>
        <w:tc>
          <w:tcPr>
            <w:tcW w:w="3827" w:type="dxa"/>
            <w:vMerge w:val="restart"/>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Спеціальність:</w:t>
            </w: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229 «Громадське здоров’я»</w:t>
            </w: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(шифр і назва)</w:t>
            </w:r>
          </w:p>
        </w:tc>
        <w:tc>
          <w:tcPr>
            <w:tcW w:w="3260" w:type="dxa"/>
            <w:gridSpan w:val="4"/>
            <w:vAlign w:val="center"/>
          </w:tcPr>
          <w:p w:rsidR="00B34E02" w:rsidRPr="00B34E02" w:rsidRDefault="00B34E02"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Рік підготовки:</w:t>
            </w:r>
          </w:p>
        </w:tc>
      </w:tr>
      <w:tr w:rsidR="00B34E02" w:rsidRPr="00B34E02" w:rsidTr="00B34E02">
        <w:trPr>
          <w:trHeight w:val="207"/>
        </w:trPr>
        <w:tc>
          <w:tcPr>
            <w:tcW w:w="2552" w:type="dxa"/>
            <w:vMerge/>
            <w:vAlign w:val="center"/>
          </w:tcPr>
          <w:p w:rsidR="00B34E02" w:rsidRPr="00B34E02" w:rsidRDefault="00B34E02" w:rsidP="00B34E02">
            <w:pPr>
              <w:widowControl/>
              <w:autoSpaceDE/>
              <w:autoSpaceDN/>
              <w:rPr>
                <w:rFonts w:eastAsia="Times New Roman"/>
                <w:sz w:val="28"/>
                <w:szCs w:val="28"/>
                <w:highlight w:val="yellow"/>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highlight w:val="yellow"/>
                <w:lang w:eastAsia="ru-RU"/>
              </w:rPr>
            </w:pPr>
          </w:p>
        </w:tc>
        <w:tc>
          <w:tcPr>
            <w:tcW w:w="1559" w:type="dxa"/>
            <w:gridSpan w:val="2"/>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1-й</w:t>
            </w:r>
          </w:p>
        </w:tc>
        <w:tc>
          <w:tcPr>
            <w:tcW w:w="1701" w:type="dxa"/>
            <w:gridSpan w:val="2"/>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-й</w:t>
            </w:r>
          </w:p>
        </w:tc>
      </w:tr>
      <w:tr w:rsidR="00B34E02" w:rsidRPr="00B34E02" w:rsidTr="00B34E02">
        <w:trPr>
          <w:trHeight w:val="70"/>
        </w:trPr>
        <w:tc>
          <w:tcPr>
            <w:tcW w:w="2552" w:type="dxa"/>
            <w:vMerge/>
            <w:vAlign w:val="center"/>
          </w:tcPr>
          <w:p w:rsidR="00B34E02" w:rsidRPr="00B34E02" w:rsidRDefault="00B34E02" w:rsidP="00B34E02">
            <w:pPr>
              <w:widowControl/>
              <w:autoSpaceDE/>
              <w:autoSpaceDN/>
              <w:rPr>
                <w:rFonts w:eastAsia="Times New Roman"/>
                <w:sz w:val="28"/>
                <w:szCs w:val="28"/>
                <w:highlight w:val="yellow"/>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B34E02" w:rsidRPr="00B34E02" w:rsidRDefault="00B34E02"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Семестр</w:t>
            </w:r>
          </w:p>
        </w:tc>
      </w:tr>
      <w:tr w:rsidR="00B34E02" w:rsidRPr="00B34E02" w:rsidTr="00B34E02">
        <w:trPr>
          <w:trHeight w:val="323"/>
        </w:trPr>
        <w:tc>
          <w:tcPr>
            <w:tcW w:w="2552" w:type="dxa"/>
            <w:vMerge/>
            <w:vAlign w:val="center"/>
          </w:tcPr>
          <w:p w:rsidR="00B34E02" w:rsidRPr="00B34E02" w:rsidRDefault="00B34E02" w:rsidP="00B34E02">
            <w:pPr>
              <w:widowControl/>
              <w:autoSpaceDE/>
              <w:autoSpaceDN/>
              <w:rPr>
                <w:rFonts w:eastAsia="Times New Roman"/>
                <w:sz w:val="28"/>
                <w:szCs w:val="28"/>
                <w:highlight w:val="yellow"/>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highlight w:val="yellow"/>
                <w:lang w:eastAsia="ru-RU"/>
              </w:rPr>
            </w:pPr>
          </w:p>
        </w:tc>
        <w:tc>
          <w:tcPr>
            <w:tcW w:w="1559" w:type="dxa"/>
            <w:gridSpan w:val="2"/>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2-й</w:t>
            </w:r>
          </w:p>
        </w:tc>
        <w:tc>
          <w:tcPr>
            <w:tcW w:w="1701" w:type="dxa"/>
            <w:gridSpan w:val="2"/>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-й</w:t>
            </w:r>
          </w:p>
        </w:tc>
      </w:tr>
      <w:tr w:rsidR="00B34E02" w:rsidRPr="00B34E02" w:rsidTr="00B34E02">
        <w:trPr>
          <w:trHeight w:val="322"/>
        </w:trPr>
        <w:tc>
          <w:tcPr>
            <w:tcW w:w="2552" w:type="dxa"/>
            <w:vMerge/>
            <w:vAlign w:val="center"/>
          </w:tcPr>
          <w:p w:rsidR="00B34E02" w:rsidRPr="00B34E02" w:rsidRDefault="00B34E02" w:rsidP="00B34E02">
            <w:pPr>
              <w:widowControl/>
              <w:autoSpaceDE/>
              <w:autoSpaceDN/>
              <w:rPr>
                <w:rFonts w:eastAsia="Times New Roman"/>
                <w:sz w:val="28"/>
                <w:szCs w:val="28"/>
                <w:highlight w:val="yellow"/>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B34E02" w:rsidRPr="00B34E02" w:rsidRDefault="00B34E02" w:rsidP="00B34E02">
            <w:pPr>
              <w:widowControl/>
              <w:autoSpaceDE/>
              <w:autoSpaceDN/>
              <w:jc w:val="center"/>
              <w:rPr>
                <w:rFonts w:eastAsia="Times New Roman"/>
                <w:b/>
                <w:sz w:val="28"/>
                <w:szCs w:val="28"/>
                <w:lang w:eastAsia="ru-RU"/>
              </w:rPr>
            </w:pPr>
          </w:p>
        </w:tc>
      </w:tr>
      <w:tr w:rsidR="00E64985" w:rsidRPr="00B34E02" w:rsidTr="00B34E02">
        <w:trPr>
          <w:trHeight w:val="322"/>
        </w:trPr>
        <w:tc>
          <w:tcPr>
            <w:tcW w:w="2552" w:type="dxa"/>
            <w:vMerge w:val="restart"/>
            <w:vAlign w:val="center"/>
          </w:tcPr>
          <w:p w:rsidR="00E64985" w:rsidRPr="00B34E02" w:rsidRDefault="00E64985" w:rsidP="00B34E02">
            <w:pPr>
              <w:widowControl/>
              <w:autoSpaceDE/>
              <w:autoSpaceDN/>
              <w:rPr>
                <w:rFonts w:eastAsia="Times New Roman"/>
                <w:sz w:val="28"/>
                <w:szCs w:val="28"/>
                <w:lang w:eastAsia="ru-RU"/>
              </w:rPr>
            </w:pPr>
            <w:r w:rsidRPr="00B34E02">
              <w:rPr>
                <w:rFonts w:eastAsia="Times New Roman"/>
                <w:sz w:val="28"/>
                <w:szCs w:val="28"/>
                <w:lang w:eastAsia="ru-RU"/>
              </w:rPr>
              <w:t>Годин для заочної форми навчання:</w:t>
            </w:r>
          </w:p>
          <w:p w:rsidR="00E64985" w:rsidRPr="00B34E02" w:rsidRDefault="00E64985" w:rsidP="00B34E02">
            <w:pPr>
              <w:widowControl/>
              <w:autoSpaceDE/>
              <w:autoSpaceDN/>
              <w:rPr>
                <w:rFonts w:eastAsia="Times New Roman"/>
                <w:sz w:val="28"/>
                <w:szCs w:val="28"/>
                <w:lang w:eastAsia="ru-RU"/>
              </w:rPr>
            </w:pPr>
            <w:r w:rsidRPr="00B34E02">
              <w:rPr>
                <w:rFonts w:eastAsia="Times New Roman"/>
                <w:sz w:val="28"/>
                <w:szCs w:val="28"/>
                <w:lang w:eastAsia="ru-RU"/>
              </w:rPr>
              <w:t>аудиторних –  20</w:t>
            </w:r>
          </w:p>
          <w:p w:rsidR="00E64985" w:rsidRPr="00B34E02" w:rsidRDefault="00E64985" w:rsidP="00B34E02">
            <w:pPr>
              <w:rPr>
                <w:rFonts w:eastAsia="Times New Roman"/>
                <w:sz w:val="28"/>
                <w:szCs w:val="28"/>
                <w:highlight w:val="yellow"/>
                <w:lang w:eastAsia="ru-RU"/>
              </w:rPr>
            </w:pPr>
            <w:r w:rsidRPr="00B34E02">
              <w:rPr>
                <w:rFonts w:eastAsia="Times New Roman"/>
                <w:sz w:val="28"/>
                <w:szCs w:val="28"/>
                <w:lang w:eastAsia="ru-RU"/>
              </w:rPr>
              <w:t>самостійної роботи студента - 160</w:t>
            </w:r>
          </w:p>
        </w:tc>
        <w:tc>
          <w:tcPr>
            <w:tcW w:w="3827" w:type="dxa"/>
            <w:vMerge w:val="restart"/>
            <w:vAlign w:val="center"/>
          </w:tcPr>
          <w:p w:rsidR="00E64985" w:rsidRPr="00B34E02" w:rsidRDefault="00E64985" w:rsidP="00B34E02">
            <w:pPr>
              <w:widowControl/>
              <w:autoSpaceDE/>
              <w:autoSpaceDN/>
              <w:jc w:val="center"/>
              <w:rPr>
                <w:rFonts w:eastAsia="Times New Roman"/>
                <w:sz w:val="28"/>
                <w:szCs w:val="28"/>
                <w:lang w:eastAsia="ru-RU"/>
              </w:rPr>
            </w:pPr>
            <w:proofErr w:type="spellStart"/>
            <w:r w:rsidRPr="00B34E02">
              <w:rPr>
                <w:rFonts w:eastAsia="Times New Roman"/>
                <w:sz w:val="28"/>
                <w:szCs w:val="28"/>
                <w:lang w:eastAsia="ru-RU"/>
              </w:rPr>
              <w:t>Освітньо-</w:t>
            </w:r>
            <w:proofErr w:type="spellEnd"/>
          </w:p>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кваліфікаційний рівень:</w:t>
            </w:r>
          </w:p>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магістр</w:t>
            </w:r>
          </w:p>
          <w:p w:rsidR="00E64985" w:rsidRPr="00B34E02" w:rsidRDefault="00E64985" w:rsidP="00B34E02">
            <w:pPr>
              <w:jc w:val="center"/>
              <w:rPr>
                <w:rFonts w:eastAsia="Times New Roman"/>
                <w:sz w:val="28"/>
                <w:szCs w:val="28"/>
                <w:highlight w:val="yellow"/>
                <w:lang w:eastAsia="ru-RU"/>
              </w:rPr>
            </w:pPr>
          </w:p>
        </w:tc>
        <w:tc>
          <w:tcPr>
            <w:tcW w:w="3260" w:type="dxa"/>
            <w:gridSpan w:val="4"/>
            <w:vAlign w:val="center"/>
          </w:tcPr>
          <w:p w:rsidR="00E64985" w:rsidRPr="00B34E02" w:rsidRDefault="00E64985"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Лекції</w:t>
            </w:r>
          </w:p>
        </w:tc>
      </w:tr>
      <w:tr w:rsidR="00E64985" w:rsidRPr="00B34E02" w:rsidTr="00B34E02">
        <w:trPr>
          <w:trHeight w:val="320"/>
        </w:trPr>
        <w:tc>
          <w:tcPr>
            <w:tcW w:w="2552" w:type="dxa"/>
            <w:vMerge/>
            <w:vAlign w:val="center"/>
          </w:tcPr>
          <w:p w:rsidR="00E64985" w:rsidRPr="00B34E02" w:rsidRDefault="00E64985" w:rsidP="00B34E02">
            <w:pPr>
              <w:widowControl/>
              <w:autoSpaceDE/>
              <w:autoSpaceDN/>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1559" w:type="dxa"/>
            <w:gridSpan w:val="2"/>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6 год.</w:t>
            </w:r>
          </w:p>
        </w:tc>
        <w:tc>
          <w:tcPr>
            <w:tcW w:w="1701" w:type="dxa"/>
            <w:gridSpan w:val="2"/>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 год.</w:t>
            </w:r>
          </w:p>
        </w:tc>
      </w:tr>
      <w:tr w:rsidR="00E64985" w:rsidRPr="00B34E02" w:rsidTr="00B34E02">
        <w:trPr>
          <w:trHeight w:val="320"/>
        </w:trPr>
        <w:tc>
          <w:tcPr>
            <w:tcW w:w="2552" w:type="dxa"/>
            <w:vMerge/>
            <w:vAlign w:val="center"/>
          </w:tcPr>
          <w:p w:rsidR="00E64985" w:rsidRPr="00B34E02" w:rsidRDefault="00E64985" w:rsidP="00B34E02">
            <w:pPr>
              <w:widowControl/>
              <w:autoSpaceDE/>
              <w:autoSpaceDN/>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B34E02" w:rsidRDefault="00E64985"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Практичні, семінарські</w:t>
            </w:r>
          </w:p>
        </w:tc>
      </w:tr>
      <w:tr w:rsidR="00E64985" w:rsidRPr="00B34E02" w:rsidTr="00E64985">
        <w:trPr>
          <w:trHeight w:val="309"/>
        </w:trPr>
        <w:tc>
          <w:tcPr>
            <w:tcW w:w="2552" w:type="dxa"/>
            <w:vMerge/>
            <w:vAlign w:val="center"/>
          </w:tcPr>
          <w:p w:rsidR="00E64985" w:rsidRPr="00B34E02" w:rsidRDefault="00E64985" w:rsidP="00B34E02">
            <w:pPr>
              <w:widowControl/>
              <w:autoSpaceDE/>
              <w:autoSpaceDN/>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1559" w:type="dxa"/>
            <w:gridSpan w:val="2"/>
            <w:vAlign w:val="center"/>
          </w:tcPr>
          <w:p w:rsidR="00E64985" w:rsidRPr="00B34E02" w:rsidRDefault="00E64985" w:rsidP="00B34E02">
            <w:pPr>
              <w:widowControl/>
              <w:autoSpaceDE/>
              <w:autoSpaceDN/>
              <w:jc w:val="center"/>
              <w:rPr>
                <w:rFonts w:eastAsia="Times New Roman"/>
                <w:i/>
                <w:sz w:val="28"/>
                <w:szCs w:val="28"/>
                <w:lang w:eastAsia="ru-RU"/>
              </w:rPr>
            </w:pPr>
            <w:r w:rsidRPr="00B34E02">
              <w:rPr>
                <w:rFonts w:eastAsia="Times New Roman"/>
                <w:sz w:val="28"/>
                <w:szCs w:val="28"/>
                <w:lang w:eastAsia="ru-RU"/>
              </w:rPr>
              <w:t>14 год.</w:t>
            </w:r>
          </w:p>
        </w:tc>
        <w:tc>
          <w:tcPr>
            <w:tcW w:w="1701" w:type="dxa"/>
            <w:gridSpan w:val="2"/>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 год.</w:t>
            </w:r>
          </w:p>
        </w:tc>
      </w:tr>
      <w:tr w:rsidR="00E64985" w:rsidRPr="00B34E02" w:rsidTr="00FF6C0B">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B34E02" w:rsidRDefault="00E64985"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Самостійна робота</w:t>
            </w:r>
          </w:p>
        </w:tc>
      </w:tr>
      <w:tr w:rsidR="00E64985" w:rsidRPr="00B34E02" w:rsidTr="00B34E02">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1417" w:type="dxa"/>
            <w:vAlign w:val="center"/>
          </w:tcPr>
          <w:p w:rsidR="00E64985" w:rsidRPr="00B34E02" w:rsidRDefault="00E64985" w:rsidP="00B34E02">
            <w:pPr>
              <w:widowControl/>
              <w:autoSpaceDE/>
              <w:autoSpaceDN/>
              <w:jc w:val="center"/>
              <w:rPr>
                <w:rFonts w:eastAsia="Times New Roman"/>
                <w:i/>
                <w:sz w:val="28"/>
                <w:szCs w:val="28"/>
                <w:lang w:eastAsia="ru-RU"/>
              </w:rPr>
            </w:pPr>
            <w:r w:rsidRPr="00B34E02">
              <w:rPr>
                <w:rFonts w:eastAsia="Times New Roman"/>
                <w:sz w:val="28"/>
                <w:szCs w:val="28"/>
                <w:lang w:eastAsia="ru-RU"/>
              </w:rPr>
              <w:t>160 год.</w:t>
            </w:r>
          </w:p>
        </w:tc>
        <w:tc>
          <w:tcPr>
            <w:tcW w:w="1843" w:type="dxa"/>
            <w:gridSpan w:val="3"/>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 год.</w:t>
            </w:r>
          </w:p>
        </w:tc>
      </w:tr>
      <w:tr w:rsidR="00E64985" w:rsidRPr="00B34E02" w:rsidTr="00B34E02">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B34E02" w:rsidRDefault="00E64985" w:rsidP="00E64985">
            <w:pPr>
              <w:widowControl/>
              <w:autoSpaceDE/>
              <w:autoSpaceDN/>
              <w:jc w:val="center"/>
              <w:rPr>
                <w:rFonts w:eastAsia="Times New Roman"/>
                <w:sz w:val="28"/>
                <w:szCs w:val="28"/>
                <w:lang w:eastAsia="ru-RU"/>
              </w:rPr>
            </w:pPr>
            <w:r w:rsidRPr="00B34E02">
              <w:rPr>
                <w:rFonts w:eastAsia="Times New Roman"/>
                <w:b/>
                <w:sz w:val="28"/>
                <w:szCs w:val="28"/>
                <w:lang w:eastAsia="ru-RU"/>
              </w:rPr>
              <w:t xml:space="preserve">Індивідуальні завдання: </w:t>
            </w:r>
          </w:p>
        </w:tc>
      </w:tr>
      <w:tr w:rsidR="00E64985" w:rsidRPr="00B34E02" w:rsidTr="00D26AAF">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1630" w:type="dxa"/>
            <w:gridSpan w:val="3"/>
            <w:vAlign w:val="center"/>
          </w:tcPr>
          <w:p w:rsidR="00E64985" w:rsidRPr="00B34E02" w:rsidRDefault="00E64985" w:rsidP="00B34E02">
            <w:pPr>
              <w:widowControl/>
              <w:autoSpaceDE/>
              <w:autoSpaceDN/>
              <w:jc w:val="center"/>
              <w:rPr>
                <w:rFonts w:eastAsia="Times New Roman"/>
                <w:b/>
                <w:sz w:val="28"/>
                <w:szCs w:val="28"/>
                <w:lang w:eastAsia="ru-RU"/>
              </w:rPr>
            </w:pPr>
            <w:r w:rsidRPr="00B34E02">
              <w:rPr>
                <w:rFonts w:eastAsia="Times New Roman"/>
                <w:sz w:val="28"/>
                <w:szCs w:val="28"/>
                <w:lang w:eastAsia="ru-RU"/>
              </w:rPr>
              <w:t>год.</w:t>
            </w:r>
          </w:p>
        </w:tc>
        <w:tc>
          <w:tcPr>
            <w:tcW w:w="1630" w:type="dxa"/>
            <w:vAlign w:val="center"/>
          </w:tcPr>
          <w:p w:rsidR="00E64985" w:rsidRPr="00B34E02" w:rsidRDefault="00E64985" w:rsidP="00B34E02">
            <w:pPr>
              <w:widowControl/>
              <w:autoSpaceDE/>
              <w:autoSpaceDN/>
              <w:jc w:val="center"/>
              <w:rPr>
                <w:rFonts w:eastAsia="Times New Roman"/>
                <w:b/>
                <w:sz w:val="28"/>
                <w:szCs w:val="28"/>
                <w:lang w:eastAsia="ru-RU"/>
              </w:rPr>
            </w:pPr>
          </w:p>
        </w:tc>
      </w:tr>
      <w:tr w:rsidR="00E64985" w:rsidRPr="00B34E02" w:rsidTr="00B34E02">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E64985" w:rsidRDefault="00E64985" w:rsidP="00E64985">
            <w:pPr>
              <w:widowControl/>
              <w:autoSpaceDE/>
              <w:autoSpaceDN/>
              <w:jc w:val="center"/>
              <w:rPr>
                <w:rFonts w:eastAsia="Times New Roman"/>
                <w:b/>
                <w:i/>
                <w:sz w:val="28"/>
                <w:szCs w:val="28"/>
                <w:lang w:eastAsia="ru-RU"/>
              </w:rPr>
            </w:pPr>
            <w:r w:rsidRPr="00E64985">
              <w:rPr>
                <w:rFonts w:eastAsia="Times New Roman"/>
                <w:b/>
                <w:sz w:val="28"/>
                <w:szCs w:val="28"/>
                <w:lang w:eastAsia="ru-RU"/>
              </w:rPr>
              <w:t>Вид контролю:</w:t>
            </w:r>
          </w:p>
        </w:tc>
      </w:tr>
      <w:tr w:rsidR="00E64985" w:rsidRPr="00B34E02" w:rsidTr="00B34E02">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іспит</w:t>
            </w:r>
          </w:p>
        </w:tc>
      </w:tr>
    </w:tbl>
    <w:p w:rsidR="00DD32B4" w:rsidRPr="000D153E" w:rsidRDefault="00DD32B4" w:rsidP="00DD32B4">
      <w:pPr>
        <w:rPr>
          <w:b/>
          <w:sz w:val="28"/>
          <w:szCs w:val="28"/>
          <w:highlight w:val="yellow"/>
          <w:lang w:val="ru-RU" w:eastAsia="ar-SA"/>
        </w:rPr>
      </w:pPr>
    </w:p>
    <w:p w:rsidR="00357F82" w:rsidRPr="00B34E02" w:rsidRDefault="00633367" w:rsidP="00B34E02">
      <w:pPr>
        <w:ind w:firstLine="29"/>
        <w:jc w:val="center"/>
        <w:rPr>
          <w:b/>
          <w:sz w:val="28"/>
          <w:szCs w:val="28"/>
        </w:rPr>
      </w:pPr>
      <w:r w:rsidRPr="00B34E02">
        <w:rPr>
          <w:b/>
          <w:sz w:val="28"/>
          <w:szCs w:val="28"/>
        </w:rPr>
        <w:t>Структура навчальної дисципліни</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1111"/>
        <w:gridCol w:w="1059"/>
        <w:gridCol w:w="929"/>
        <w:gridCol w:w="1071"/>
      </w:tblGrid>
      <w:tr w:rsidR="00B34E02" w:rsidRPr="00B34E02" w:rsidTr="00220EEE">
        <w:trPr>
          <w:cantSplit/>
        </w:trPr>
        <w:tc>
          <w:tcPr>
            <w:tcW w:w="2850" w:type="pct"/>
            <w:vMerge w:val="restart"/>
          </w:tcPr>
          <w:p w:rsidR="00B34E02" w:rsidRPr="00B34E02" w:rsidRDefault="00B34E02" w:rsidP="00B34E02">
            <w:pPr>
              <w:widowControl/>
              <w:autoSpaceDE/>
              <w:autoSpaceDN/>
              <w:jc w:val="center"/>
              <w:rPr>
                <w:rFonts w:eastAsia="Times New Roman"/>
                <w:sz w:val="28"/>
                <w:szCs w:val="28"/>
                <w:lang w:eastAsia="ru-RU"/>
              </w:rPr>
            </w:pP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Назви розділів дисципліни і тем</w:t>
            </w:r>
          </w:p>
        </w:tc>
        <w:tc>
          <w:tcPr>
            <w:tcW w:w="2150" w:type="pct"/>
            <w:gridSpan w:val="4"/>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Кількість годин</w:t>
            </w:r>
          </w:p>
        </w:tc>
      </w:tr>
      <w:tr w:rsidR="00B34E02" w:rsidRPr="00B34E02" w:rsidTr="00220EEE">
        <w:trPr>
          <w:cantSplit/>
        </w:trPr>
        <w:tc>
          <w:tcPr>
            <w:tcW w:w="2850" w:type="pct"/>
            <w:vMerge/>
          </w:tcPr>
          <w:p w:rsidR="00B34E02" w:rsidRPr="00B34E02" w:rsidRDefault="00B34E02" w:rsidP="00B34E02">
            <w:pPr>
              <w:widowControl/>
              <w:autoSpaceDE/>
              <w:autoSpaceDN/>
              <w:jc w:val="center"/>
              <w:rPr>
                <w:rFonts w:eastAsia="Times New Roman"/>
                <w:sz w:val="28"/>
                <w:szCs w:val="28"/>
                <w:lang w:eastAsia="ru-RU"/>
              </w:rPr>
            </w:pPr>
          </w:p>
        </w:tc>
        <w:tc>
          <w:tcPr>
            <w:tcW w:w="2150" w:type="pct"/>
            <w:gridSpan w:val="4"/>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Форма навчання (заочна)</w:t>
            </w:r>
          </w:p>
        </w:tc>
      </w:tr>
      <w:tr w:rsidR="00B34E02" w:rsidRPr="00B34E02" w:rsidTr="00220EEE">
        <w:trPr>
          <w:cantSplit/>
        </w:trPr>
        <w:tc>
          <w:tcPr>
            <w:tcW w:w="2850" w:type="pct"/>
            <w:vMerge/>
          </w:tcPr>
          <w:p w:rsidR="00B34E02" w:rsidRPr="00B34E02" w:rsidRDefault="00B34E02" w:rsidP="00B34E02">
            <w:pPr>
              <w:widowControl/>
              <w:autoSpaceDE/>
              <w:autoSpaceDN/>
              <w:jc w:val="center"/>
              <w:rPr>
                <w:rFonts w:eastAsia="Times New Roman"/>
                <w:sz w:val="28"/>
                <w:szCs w:val="28"/>
                <w:lang w:eastAsia="ru-RU"/>
              </w:rPr>
            </w:pPr>
          </w:p>
        </w:tc>
        <w:tc>
          <w:tcPr>
            <w:tcW w:w="573" w:type="pct"/>
            <w:vMerge w:val="restart"/>
            <w:shd w:val="clear" w:color="auto" w:fill="auto"/>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усього</w:t>
            </w:r>
          </w:p>
        </w:tc>
        <w:tc>
          <w:tcPr>
            <w:tcW w:w="1576" w:type="pct"/>
            <w:gridSpan w:val="3"/>
            <w:shd w:val="clear" w:color="auto" w:fill="auto"/>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у тому числі</w:t>
            </w:r>
          </w:p>
        </w:tc>
      </w:tr>
      <w:tr w:rsidR="00B34E02" w:rsidRPr="00B34E02" w:rsidTr="00220EEE">
        <w:trPr>
          <w:cantSplit/>
          <w:trHeight w:val="270"/>
        </w:trPr>
        <w:tc>
          <w:tcPr>
            <w:tcW w:w="2850" w:type="pct"/>
            <w:vMerge/>
          </w:tcPr>
          <w:p w:rsidR="00B34E02" w:rsidRPr="00B34E02" w:rsidRDefault="00B34E02" w:rsidP="00B34E02">
            <w:pPr>
              <w:widowControl/>
              <w:autoSpaceDE/>
              <w:autoSpaceDN/>
              <w:jc w:val="center"/>
              <w:rPr>
                <w:rFonts w:eastAsia="Times New Roman"/>
                <w:sz w:val="28"/>
                <w:szCs w:val="28"/>
                <w:lang w:eastAsia="ru-RU"/>
              </w:rPr>
            </w:pPr>
          </w:p>
        </w:tc>
        <w:tc>
          <w:tcPr>
            <w:tcW w:w="573" w:type="pct"/>
            <w:vMerge/>
            <w:shd w:val="clear" w:color="auto" w:fill="auto"/>
          </w:tcPr>
          <w:p w:rsidR="00B34E02" w:rsidRPr="00B34E02" w:rsidRDefault="00B34E02" w:rsidP="00B34E02">
            <w:pPr>
              <w:widowControl/>
              <w:autoSpaceDE/>
              <w:autoSpaceDN/>
              <w:jc w:val="center"/>
              <w:rPr>
                <w:rFonts w:eastAsia="Times New Roman"/>
                <w:sz w:val="28"/>
                <w:szCs w:val="28"/>
                <w:lang w:eastAsia="ru-RU"/>
              </w:rPr>
            </w:pPr>
          </w:p>
        </w:tc>
        <w:tc>
          <w:tcPr>
            <w:tcW w:w="546" w:type="pct"/>
            <w:shd w:val="clear" w:color="auto" w:fill="auto"/>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л</w:t>
            </w:r>
          </w:p>
        </w:tc>
        <w:tc>
          <w:tcPr>
            <w:tcW w:w="479" w:type="pct"/>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п</w:t>
            </w:r>
          </w:p>
        </w:tc>
        <w:tc>
          <w:tcPr>
            <w:tcW w:w="551" w:type="pct"/>
          </w:tcPr>
          <w:p w:rsidR="00B34E02" w:rsidRPr="00B34E02" w:rsidRDefault="00B34E02" w:rsidP="00B34E02">
            <w:pPr>
              <w:widowControl/>
              <w:autoSpaceDE/>
              <w:autoSpaceDN/>
              <w:jc w:val="center"/>
              <w:rPr>
                <w:rFonts w:eastAsia="Times New Roman"/>
                <w:b/>
                <w:sz w:val="28"/>
                <w:szCs w:val="28"/>
                <w:lang w:eastAsia="ru-RU"/>
              </w:rPr>
            </w:pPr>
            <w:proofErr w:type="spellStart"/>
            <w:r w:rsidRPr="00B34E02">
              <w:rPr>
                <w:rFonts w:eastAsia="Times New Roman"/>
                <w:sz w:val="28"/>
                <w:szCs w:val="28"/>
                <w:lang w:eastAsia="ru-RU"/>
              </w:rPr>
              <w:t>с.р</w:t>
            </w:r>
            <w:proofErr w:type="spellEnd"/>
            <w:r w:rsidRPr="00B34E02">
              <w:rPr>
                <w:rFonts w:eastAsia="Times New Roman"/>
                <w:sz w:val="28"/>
                <w:szCs w:val="28"/>
                <w:lang w:eastAsia="ru-RU"/>
              </w:rPr>
              <w:t>.</w:t>
            </w:r>
          </w:p>
        </w:tc>
      </w:tr>
      <w:tr w:rsidR="00B34E02" w:rsidRPr="00B34E02" w:rsidTr="00220EEE">
        <w:tc>
          <w:tcPr>
            <w:tcW w:w="2850" w:type="pct"/>
          </w:tcPr>
          <w:p w:rsidR="00B34E02" w:rsidRPr="00B34E02" w:rsidRDefault="00B34E02" w:rsidP="00B34E02">
            <w:pPr>
              <w:widowControl/>
              <w:autoSpaceDE/>
              <w:autoSpaceDN/>
              <w:jc w:val="center"/>
              <w:rPr>
                <w:rFonts w:eastAsia="Times New Roman"/>
                <w:bCs/>
                <w:sz w:val="28"/>
                <w:szCs w:val="28"/>
                <w:lang w:eastAsia="ru-RU"/>
              </w:rPr>
            </w:pPr>
            <w:r w:rsidRPr="00B34E02">
              <w:rPr>
                <w:rFonts w:eastAsia="Times New Roman"/>
                <w:bCs/>
                <w:sz w:val="28"/>
                <w:szCs w:val="28"/>
                <w:lang w:eastAsia="ru-RU"/>
              </w:rPr>
              <w:t>1</w:t>
            </w:r>
          </w:p>
        </w:tc>
        <w:tc>
          <w:tcPr>
            <w:tcW w:w="573" w:type="pct"/>
            <w:shd w:val="clear" w:color="auto" w:fill="auto"/>
          </w:tcPr>
          <w:p w:rsidR="00B34E02" w:rsidRPr="00B34E02" w:rsidRDefault="00B34E02" w:rsidP="00B34E02">
            <w:pPr>
              <w:widowControl/>
              <w:autoSpaceDE/>
              <w:autoSpaceDN/>
              <w:jc w:val="center"/>
              <w:rPr>
                <w:rFonts w:eastAsia="Times New Roman"/>
                <w:bCs/>
                <w:sz w:val="28"/>
                <w:szCs w:val="28"/>
                <w:lang w:eastAsia="ru-RU"/>
              </w:rPr>
            </w:pPr>
            <w:r w:rsidRPr="00B34E02">
              <w:rPr>
                <w:rFonts w:eastAsia="Times New Roman"/>
                <w:bCs/>
                <w:sz w:val="28"/>
                <w:szCs w:val="28"/>
                <w:lang w:eastAsia="ru-RU"/>
              </w:rPr>
              <w:t>2</w:t>
            </w:r>
          </w:p>
        </w:tc>
        <w:tc>
          <w:tcPr>
            <w:tcW w:w="546" w:type="pct"/>
            <w:shd w:val="clear" w:color="auto" w:fill="auto"/>
          </w:tcPr>
          <w:p w:rsidR="00B34E02" w:rsidRPr="00B34E02" w:rsidRDefault="00B34E02" w:rsidP="00B34E02">
            <w:pPr>
              <w:widowControl/>
              <w:autoSpaceDE/>
              <w:autoSpaceDN/>
              <w:jc w:val="center"/>
              <w:rPr>
                <w:rFonts w:eastAsia="Times New Roman"/>
                <w:bCs/>
                <w:sz w:val="28"/>
                <w:szCs w:val="28"/>
                <w:lang w:eastAsia="ru-RU"/>
              </w:rPr>
            </w:pPr>
            <w:r w:rsidRPr="00B34E02">
              <w:rPr>
                <w:rFonts w:eastAsia="Times New Roman"/>
                <w:bCs/>
                <w:sz w:val="28"/>
                <w:szCs w:val="28"/>
                <w:lang w:eastAsia="ru-RU"/>
              </w:rPr>
              <w:t>3</w:t>
            </w:r>
          </w:p>
        </w:tc>
        <w:tc>
          <w:tcPr>
            <w:tcW w:w="479" w:type="pct"/>
          </w:tcPr>
          <w:p w:rsidR="00B34E02" w:rsidRPr="00B34E02" w:rsidRDefault="00B34E02" w:rsidP="00B34E02">
            <w:pPr>
              <w:widowControl/>
              <w:autoSpaceDE/>
              <w:autoSpaceDN/>
              <w:jc w:val="center"/>
              <w:rPr>
                <w:rFonts w:eastAsia="Times New Roman"/>
                <w:bCs/>
                <w:sz w:val="28"/>
                <w:szCs w:val="28"/>
                <w:lang w:eastAsia="ru-RU"/>
              </w:rPr>
            </w:pPr>
            <w:r w:rsidRPr="00B34E02">
              <w:rPr>
                <w:rFonts w:eastAsia="Times New Roman"/>
                <w:bCs/>
                <w:sz w:val="28"/>
                <w:szCs w:val="28"/>
                <w:lang w:eastAsia="ru-RU"/>
              </w:rPr>
              <w:t>4</w:t>
            </w:r>
          </w:p>
        </w:tc>
        <w:tc>
          <w:tcPr>
            <w:tcW w:w="551" w:type="pct"/>
          </w:tcPr>
          <w:p w:rsidR="00B34E02" w:rsidRPr="00B34E02" w:rsidRDefault="00B34E02" w:rsidP="00B34E02">
            <w:pPr>
              <w:widowControl/>
              <w:autoSpaceDE/>
              <w:autoSpaceDN/>
              <w:jc w:val="center"/>
              <w:rPr>
                <w:rFonts w:eastAsia="Times New Roman"/>
                <w:b/>
                <w:bCs/>
                <w:sz w:val="28"/>
                <w:szCs w:val="28"/>
                <w:lang w:eastAsia="ru-RU"/>
              </w:rPr>
            </w:pPr>
            <w:r w:rsidRPr="00B34E02">
              <w:rPr>
                <w:rFonts w:eastAsia="Times New Roman"/>
                <w:bCs/>
                <w:sz w:val="28"/>
                <w:szCs w:val="28"/>
                <w:lang w:eastAsia="ru-RU"/>
              </w:rPr>
              <w:t>5</w:t>
            </w:r>
          </w:p>
        </w:tc>
      </w:tr>
      <w:tr w:rsidR="00B34E02" w:rsidRPr="00B34E02" w:rsidTr="00220EEE">
        <w:trPr>
          <w:cantSplit/>
        </w:trPr>
        <w:tc>
          <w:tcPr>
            <w:tcW w:w="5000" w:type="pct"/>
            <w:gridSpan w:val="5"/>
          </w:tcPr>
          <w:p w:rsidR="00B34E02" w:rsidRPr="00B34E02" w:rsidRDefault="00B34E02" w:rsidP="00B34E02">
            <w:pPr>
              <w:widowControl/>
              <w:autoSpaceDE/>
              <w:autoSpaceDN/>
              <w:spacing w:line="276" w:lineRule="auto"/>
              <w:ind w:firstLine="34"/>
              <w:jc w:val="center"/>
              <w:rPr>
                <w:rFonts w:eastAsia="Times New Roman"/>
                <w:sz w:val="28"/>
                <w:szCs w:val="28"/>
                <w:lang w:eastAsia="ru-RU"/>
              </w:rPr>
            </w:pPr>
            <w:r w:rsidRPr="00B34E02">
              <w:rPr>
                <w:rFonts w:eastAsia="Times New Roman"/>
                <w:bCs/>
                <w:sz w:val="28"/>
                <w:szCs w:val="28"/>
                <w:lang w:eastAsia="ru-RU"/>
              </w:rPr>
              <w:t>Розділ дисципліни 1</w:t>
            </w:r>
            <w:r w:rsidRPr="00B34E02">
              <w:rPr>
                <w:rFonts w:eastAsia="Times New Roman"/>
                <w:sz w:val="28"/>
                <w:szCs w:val="28"/>
                <w:lang w:eastAsia="ru-RU"/>
              </w:rPr>
              <w:t xml:space="preserve">. </w:t>
            </w:r>
          </w:p>
        </w:tc>
      </w:tr>
      <w:tr w:rsidR="00B34E02" w:rsidRPr="00B34E02" w:rsidTr="00220EEE">
        <w:tc>
          <w:tcPr>
            <w:tcW w:w="2850" w:type="pct"/>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 xml:space="preserve">Тема 1. </w:t>
            </w:r>
            <w:proofErr w:type="spellStart"/>
            <w:r w:rsidRPr="00B34E02">
              <w:rPr>
                <w:rFonts w:eastAsia="Times New Roman"/>
                <w:sz w:val="28"/>
                <w:szCs w:val="28"/>
                <w:lang w:eastAsia="ru-RU"/>
              </w:rPr>
              <w:t>Біостатистика</w:t>
            </w:r>
            <w:proofErr w:type="spellEnd"/>
            <w:r w:rsidRPr="00B34E02">
              <w:rPr>
                <w:rFonts w:eastAsia="Times New Roman"/>
                <w:sz w:val="28"/>
                <w:szCs w:val="28"/>
                <w:lang w:eastAsia="ru-RU"/>
              </w:rPr>
              <w:t xml:space="preserve"> як методологічна основа аналізу та оцінки здоров’я населення та системи охорони здоров’я.</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 xml:space="preserve">Тема 2. Методичні основи організації статистичних досліджень. Типи даних. Методи збирання статистичного матеріалу. </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Тема 3. Складання програм статистичних досліджень.</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4. Відносні величини, графічне відображення статистичних даних.</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Тема 5. Динамічні ряди, види і методи їх аналізу.</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r>
      <w:tr w:rsidR="00B34E02" w:rsidRPr="00B34E02" w:rsidTr="00220EEE">
        <w:tc>
          <w:tcPr>
            <w:tcW w:w="2850" w:type="pct"/>
            <w:vAlign w:val="center"/>
          </w:tcPr>
          <w:p w:rsidR="00B34E02" w:rsidRPr="00B34E02" w:rsidRDefault="00B34E02" w:rsidP="00B34E02">
            <w:pPr>
              <w:widowControl/>
              <w:tabs>
                <w:tab w:val="left" w:pos="354"/>
              </w:tabs>
              <w:autoSpaceDE/>
              <w:autoSpaceDN/>
              <w:jc w:val="both"/>
              <w:rPr>
                <w:rFonts w:eastAsia="Times New Roman"/>
                <w:sz w:val="28"/>
                <w:szCs w:val="28"/>
                <w:lang w:eastAsia="ru-RU"/>
              </w:rPr>
            </w:pPr>
            <w:r w:rsidRPr="00B34E02">
              <w:rPr>
                <w:rFonts w:eastAsia="Times New Roman"/>
                <w:sz w:val="28"/>
                <w:szCs w:val="28"/>
                <w:lang w:eastAsia="ru-RU"/>
              </w:rPr>
              <w:t>Тема 6. Метод стандартизації та методика розрахунку стандартизованого показника</w:t>
            </w:r>
            <w:r w:rsidRPr="00B34E02">
              <w:rPr>
                <w:rFonts w:eastAsia="Times New Roman"/>
                <w:caps/>
                <w:sz w:val="28"/>
                <w:szCs w:val="28"/>
                <w:lang w:eastAsia="ru-RU"/>
              </w:rPr>
              <w:t>.</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lastRenderedPageBreak/>
              <w:t>Тема 7. Варіаційні ряди. Середні величини, методика їх обчислення.</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Тема 8. Характеристика різноманітності ознаки. Методика оцінки ступеню неоднорідності ознаки, що вивчається.</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9. Оцінка вірогідності результатів дослідження. Характеристика та аналіз статистичних помилок.</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iCs/>
                <w:color w:val="000000"/>
                <w:sz w:val="28"/>
                <w:szCs w:val="28"/>
                <w:lang w:eastAsia="ru-RU"/>
              </w:rPr>
              <w:t xml:space="preserve">Тема 10. </w:t>
            </w:r>
            <w:r w:rsidRPr="00B34E02">
              <w:rPr>
                <w:rFonts w:eastAsia="Times New Roman"/>
                <w:color w:val="000000"/>
                <w:sz w:val="28"/>
                <w:szCs w:val="28"/>
                <w:lang w:eastAsia="ru-RU"/>
              </w:rPr>
              <w:t xml:space="preserve">Потенційні похибки статистичних досліджень. </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iCs/>
                <w:color w:val="000000"/>
                <w:sz w:val="28"/>
                <w:szCs w:val="28"/>
                <w:lang w:eastAsia="ru-RU"/>
              </w:rPr>
            </w:pPr>
            <w:r w:rsidRPr="00B34E02">
              <w:rPr>
                <w:rFonts w:eastAsia="Times New Roman"/>
                <w:sz w:val="28"/>
                <w:szCs w:val="28"/>
                <w:lang w:eastAsia="ru-RU"/>
              </w:rPr>
              <w:t>Тема 11. Параметричні методи оцінки вірогідності.</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iCs/>
                <w:color w:val="000000"/>
                <w:sz w:val="28"/>
                <w:szCs w:val="28"/>
                <w:lang w:eastAsia="ru-RU"/>
              </w:rPr>
            </w:pPr>
            <w:r w:rsidRPr="00B34E02">
              <w:rPr>
                <w:rFonts w:eastAsia="Times New Roman"/>
                <w:sz w:val="28"/>
                <w:szCs w:val="28"/>
                <w:lang w:eastAsia="ru-RU"/>
              </w:rPr>
              <w:t>Тема 12. Непараметричні методи оцінки вірогідності.</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13. Аналіз взаємозв'язку між досліджуваними параметрами статистичних сукупностей (кореляційно-регресійний аналіз).</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tabs>
                <w:tab w:val="left" w:pos="426"/>
              </w:tabs>
              <w:autoSpaceDE/>
              <w:autoSpaceDN/>
              <w:ind w:left="-57" w:right="-57"/>
              <w:jc w:val="both"/>
              <w:rPr>
                <w:rFonts w:eastAsia="Times New Roman"/>
                <w:spacing w:val="-6"/>
                <w:sz w:val="28"/>
                <w:szCs w:val="28"/>
                <w:lang w:eastAsia="ru-RU"/>
              </w:rPr>
            </w:pPr>
            <w:r w:rsidRPr="00B34E02">
              <w:rPr>
                <w:rFonts w:eastAsia="Times New Roman"/>
                <w:spacing w:val="-6"/>
                <w:sz w:val="28"/>
                <w:szCs w:val="28"/>
                <w:lang w:eastAsia="ru-RU"/>
              </w:rPr>
              <w:t>Тема 14. Фактори ризику. Методика розрахунку показників ризиків та їх оцінка.</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7</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vAlign w:val="center"/>
          </w:tcPr>
          <w:p w:rsidR="00B34E02" w:rsidRPr="00B34E02" w:rsidRDefault="00B34E02" w:rsidP="00B34E02">
            <w:pPr>
              <w:widowControl/>
              <w:tabs>
                <w:tab w:val="left" w:pos="354"/>
              </w:tabs>
              <w:autoSpaceDE/>
              <w:autoSpaceDN/>
              <w:jc w:val="both"/>
              <w:rPr>
                <w:rFonts w:eastAsia="Times New Roman"/>
                <w:sz w:val="28"/>
                <w:szCs w:val="28"/>
                <w:lang w:eastAsia="ru-RU"/>
              </w:rPr>
            </w:pPr>
            <w:r w:rsidRPr="00B34E02">
              <w:rPr>
                <w:rFonts w:eastAsia="Times New Roman"/>
                <w:sz w:val="28"/>
                <w:szCs w:val="28"/>
                <w:lang w:eastAsia="ru-RU"/>
              </w:rPr>
              <w:t>Тема 15. Скринінгові тести: характеристика та основні вимоги.</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16. Огляд сучасних методів статистичного аналізу (дисперсійний, багатофакторний, кластерний</w:t>
            </w:r>
            <w:r w:rsidRPr="00B34E02">
              <w:rPr>
                <w:rFonts w:eastAsia="Times New Roman"/>
                <w:spacing w:val="-20"/>
                <w:sz w:val="28"/>
                <w:szCs w:val="28"/>
                <w:lang w:eastAsia="ru-RU"/>
              </w:rPr>
              <w:t>).</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17. Інформаційне забезпечення медико-соціальних статистичних досліджень.</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pacing w:val="-2"/>
                <w:sz w:val="28"/>
                <w:szCs w:val="28"/>
                <w:lang w:eastAsia="ru-RU"/>
              </w:rPr>
            </w:pPr>
            <w:r w:rsidRPr="00B34E02">
              <w:rPr>
                <w:rFonts w:eastAsia="Times New Roman"/>
                <w:spacing w:val="-2"/>
                <w:sz w:val="28"/>
                <w:szCs w:val="28"/>
                <w:lang w:eastAsia="ru-RU"/>
              </w:rPr>
              <w:t>Тема 18. Медична статистика, роль в аналізі здоров’я населення та діяльності системи охорони здоров'я. Електронний документообіг.</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19. Бази даних про здоров’я населення. Організація та проведення статистичних досліджень в громадському здоров’ї.</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 xml:space="preserve">Тема 20. Використання знань з </w:t>
            </w:r>
            <w:proofErr w:type="spellStart"/>
            <w:r w:rsidRPr="00B34E02">
              <w:rPr>
                <w:rFonts w:eastAsia="Times New Roman"/>
                <w:sz w:val="28"/>
                <w:szCs w:val="28"/>
                <w:lang w:eastAsia="ru-RU"/>
              </w:rPr>
              <w:t>біостатистики</w:t>
            </w:r>
            <w:proofErr w:type="spellEnd"/>
            <w:r w:rsidRPr="00B34E02">
              <w:rPr>
                <w:rFonts w:eastAsia="Times New Roman"/>
                <w:sz w:val="28"/>
                <w:szCs w:val="28"/>
                <w:lang w:eastAsia="ru-RU"/>
              </w:rPr>
              <w:t xml:space="preserve"> в повсякденній практиці лікаря та забезпечення громадського здоров’я. Програмне забезпечення статистичних досліджень.</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Тема 21. Порядок представлення наукових робіт. Основи підготовки наукової публікації.</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autoSpaceDE/>
              <w:autoSpaceDN/>
              <w:ind w:firstLine="34"/>
              <w:jc w:val="both"/>
              <w:rPr>
                <w:rFonts w:eastAsia="Times New Roman"/>
                <w:bCs/>
                <w:sz w:val="28"/>
                <w:szCs w:val="28"/>
                <w:lang w:eastAsia="ru-RU"/>
              </w:rPr>
            </w:pPr>
            <w:r w:rsidRPr="00B34E02">
              <w:rPr>
                <w:rFonts w:eastAsia="Times New Roman"/>
                <w:bCs/>
                <w:sz w:val="28"/>
                <w:szCs w:val="28"/>
                <w:lang w:eastAsia="ru-RU"/>
              </w:rPr>
              <w:lastRenderedPageBreak/>
              <w:t>Підсумковий контроль</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5</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 </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4</w:t>
            </w:r>
          </w:p>
        </w:tc>
      </w:tr>
      <w:tr w:rsidR="00B34E02" w:rsidRPr="00B34E02" w:rsidTr="00220EEE">
        <w:tc>
          <w:tcPr>
            <w:tcW w:w="2850" w:type="pct"/>
          </w:tcPr>
          <w:p w:rsidR="00B34E02" w:rsidRPr="00B34E02" w:rsidRDefault="00B34E02" w:rsidP="00B34E02">
            <w:pPr>
              <w:widowControl/>
              <w:autoSpaceDE/>
              <w:autoSpaceDN/>
              <w:jc w:val="both"/>
              <w:rPr>
                <w:rFonts w:eastAsia="Times New Roman"/>
                <w:b/>
                <w:bCs/>
                <w:sz w:val="28"/>
                <w:szCs w:val="28"/>
                <w:lang w:eastAsia="ru-RU"/>
              </w:rPr>
            </w:pPr>
            <w:r w:rsidRPr="00B34E02">
              <w:rPr>
                <w:rFonts w:eastAsia="Times New Roman"/>
                <w:b/>
                <w:bCs/>
                <w:sz w:val="28"/>
                <w:szCs w:val="28"/>
                <w:lang w:eastAsia="ru-RU"/>
              </w:rPr>
              <w:t>Всього</w:t>
            </w:r>
          </w:p>
        </w:tc>
        <w:tc>
          <w:tcPr>
            <w:tcW w:w="573" w:type="pct"/>
            <w:shd w:val="clear" w:color="auto" w:fill="auto"/>
            <w:vAlign w:val="center"/>
          </w:tcPr>
          <w:p w:rsidR="00B34E02" w:rsidRPr="00B34E02" w:rsidRDefault="00B34E02" w:rsidP="00B34E02">
            <w:pPr>
              <w:widowControl/>
              <w:autoSpaceDE/>
              <w:autoSpaceDN/>
              <w:jc w:val="center"/>
              <w:rPr>
                <w:rFonts w:eastAsia="Times New Roman"/>
                <w:b/>
                <w:bCs/>
                <w:color w:val="000000"/>
                <w:sz w:val="28"/>
                <w:szCs w:val="28"/>
                <w:lang w:eastAsia="ru-RU"/>
              </w:rPr>
            </w:pPr>
            <w:r w:rsidRPr="00B34E02">
              <w:rPr>
                <w:rFonts w:eastAsia="Times New Roman"/>
                <w:b/>
                <w:bCs/>
                <w:color w:val="000000"/>
                <w:sz w:val="28"/>
                <w:szCs w:val="28"/>
                <w:lang w:eastAsia="ru-RU"/>
              </w:rPr>
              <w:t>180</w:t>
            </w:r>
          </w:p>
        </w:tc>
        <w:tc>
          <w:tcPr>
            <w:tcW w:w="546" w:type="pct"/>
            <w:shd w:val="clear" w:color="auto" w:fill="auto"/>
            <w:vAlign w:val="center"/>
          </w:tcPr>
          <w:p w:rsidR="00B34E02" w:rsidRPr="00B34E02" w:rsidRDefault="00B34E02" w:rsidP="00B34E02">
            <w:pPr>
              <w:widowControl/>
              <w:autoSpaceDE/>
              <w:autoSpaceDN/>
              <w:jc w:val="center"/>
              <w:rPr>
                <w:rFonts w:eastAsia="Times New Roman"/>
                <w:b/>
                <w:bCs/>
                <w:color w:val="000000"/>
                <w:sz w:val="28"/>
                <w:szCs w:val="28"/>
                <w:lang w:eastAsia="ru-RU"/>
              </w:rPr>
            </w:pPr>
            <w:r w:rsidRPr="00B34E02">
              <w:rPr>
                <w:rFonts w:eastAsia="Times New Roman"/>
                <w:b/>
                <w:bCs/>
                <w:color w:val="000000"/>
                <w:sz w:val="28"/>
                <w:szCs w:val="28"/>
                <w:lang w:eastAsia="ru-RU"/>
              </w:rPr>
              <w:t>6</w:t>
            </w:r>
          </w:p>
        </w:tc>
        <w:tc>
          <w:tcPr>
            <w:tcW w:w="479" w:type="pct"/>
            <w:vAlign w:val="center"/>
          </w:tcPr>
          <w:p w:rsidR="00B34E02" w:rsidRPr="00B34E02" w:rsidRDefault="00B34E02" w:rsidP="00B34E02">
            <w:pPr>
              <w:widowControl/>
              <w:autoSpaceDE/>
              <w:autoSpaceDN/>
              <w:jc w:val="center"/>
              <w:rPr>
                <w:rFonts w:eastAsia="Times New Roman"/>
                <w:b/>
                <w:bCs/>
                <w:color w:val="000000"/>
                <w:sz w:val="28"/>
                <w:szCs w:val="28"/>
                <w:lang w:eastAsia="ru-RU"/>
              </w:rPr>
            </w:pPr>
            <w:r w:rsidRPr="00B34E02">
              <w:rPr>
                <w:rFonts w:eastAsia="Times New Roman"/>
                <w:b/>
                <w:bCs/>
                <w:color w:val="000000"/>
                <w:sz w:val="28"/>
                <w:szCs w:val="28"/>
                <w:lang w:eastAsia="ru-RU"/>
              </w:rPr>
              <w:t>14</w:t>
            </w:r>
          </w:p>
        </w:tc>
        <w:tc>
          <w:tcPr>
            <w:tcW w:w="551" w:type="pct"/>
            <w:vAlign w:val="center"/>
          </w:tcPr>
          <w:p w:rsidR="00B34E02" w:rsidRPr="00B34E02" w:rsidRDefault="00B34E02" w:rsidP="00B34E02">
            <w:pPr>
              <w:widowControl/>
              <w:autoSpaceDE/>
              <w:autoSpaceDN/>
              <w:jc w:val="center"/>
              <w:rPr>
                <w:rFonts w:eastAsia="Times New Roman"/>
                <w:b/>
                <w:bCs/>
                <w:color w:val="000000"/>
                <w:sz w:val="28"/>
                <w:szCs w:val="28"/>
                <w:lang w:eastAsia="ru-RU"/>
              </w:rPr>
            </w:pPr>
            <w:r w:rsidRPr="00B34E02">
              <w:rPr>
                <w:rFonts w:eastAsia="Times New Roman"/>
                <w:b/>
                <w:bCs/>
                <w:color w:val="000000"/>
                <w:sz w:val="28"/>
                <w:szCs w:val="28"/>
                <w:lang w:eastAsia="ru-RU"/>
              </w:rPr>
              <w:t>160</w:t>
            </w:r>
          </w:p>
        </w:tc>
      </w:tr>
    </w:tbl>
    <w:p w:rsidR="00B34E02" w:rsidRDefault="00B34E02" w:rsidP="00357F82">
      <w:pPr>
        <w:ind w:left="113" w:firstLine="567"/>
        <w:jc w:val="center"/>
        <w:rPr>
          <w:b/>
          <w:sz w:val="28"/>
          <w:szCs w:val="28"/>
          <w:highlight w:val="yellow"/>
        </w:rPr>
      </w:pPr>
    </w:p>
    <w:p w:rsidR="00DD32B4" w:rsidRPr="00220EEE" w:rsidRDefault="00633367" w:rsidP="00DD32B4">
      <w:pPr>
        <w:jc w:val="center"/>
        <w:rPr>
          <w:b/>
          <w:sz w:val="28"/>
          <w:szCs w:val="28"/>
        </w:rPr>
      </w:pPr>
      <w:r w:rsidRPr="00220EEE">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220EEE" w:rsidTr="00220EEE">
        <w:tc>
          <w:tcPr>
            <w:tcW w:w="851" w:type="dxa"/>
            <w:shd w:val="clear" w:color="auto" w:fill="auto"/>
          </w:tcPr>
          <w:p w:rsidR="00220EEE" w:rsidRPr="00220EEE" w:rsidRDefault="00220EEE" w:rsidP="00220EEE">
            <w:pPr>
              <w:widowControl/>
              <w:autoSpaceDE/>
              <w:autoSpaceDN/>
              <w:ind w:left="142" w:hanging="142"/>
              <w:jc w:val="center"/>
              <w:rPr>
                <w:rFonts w:eastAsia="Times New Roman"/>
                <w:sz w:val="28"/>
                <w:szCs w:val="28"/>
                <w:lang w:eastAsia="ru-RU"/>
              </w:rPr>
            </w:pPr>
            <w:r w:rsidRPr="00220EEE">
              <w:rPr>
                <w:rFonts w:eastAsia="Times New Roman"/>
                <w:sz w:val="28"/>
                <w:szCs w:val="28"/>
                <w:lang w:eastAsia="ru-RU"/>
              </w:rPr>
              <w:t>№</w:t>
            </w:r>
          </w:p>
          <w:p w:rsidR="00220EEE" w:rsidRPr="00220EEE" w:rsidRDefault="00220EEE" w:rsidP="00220EEE">
            <w:pPr>
              <w:widowControl/>
              <w:autoSpaceDE/>
              <w:autoSpaceDN/>
              <w:ind w:left="142" w:hanging="142"/>
              <w:jc w:val="center"/>
              <w:rPr>
                <w:rFonts w:eastAsia="Times New Roman"/>
                <w:sz w:val="28"/>
                <w:szCs w:val="28"/>
                <w:lang w:eastAsia="ru-RU"/>
              </w:rPr>
            </w:pPr>
            <w:r w:rsidRPr="00220EEE">
              <w:rPr>
                <w:rFonts w:eastAsia="Times New Roman"/>
                <w:sz w:val="28"/>
                <w:szCs w:val="28"/>
                <w:lang w:eastAsia="ru-RU"/>
              </w:rPr>
              <w:t>з/п</w:t>
            </w:r>
          </w:p>
        </w:tc>
        <w:tc>
          <w:tcPr>
            <w:tcW w:w="737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Назва теми</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Кількість</w:t>
            </w:r>
          </w:p>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годин</w:t>
            </w:r>
          </w:p>
        </w:tc>
      </w:tr>
      <w:tr w:rsidR="00220EEE" w:rsidRPr="00220EEE" w:rsidTr="00220EEE">
        <w:tc>
          <w:tcPr>
            <w:tcW w:w="85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1</w:t>
            </w:r>
          </w:p>
        </w:tc>
        <w:tc>
          <w:tcPr>
            <w:tcW w:w="7371" w:type="dxa"/>
            <w:shd w:val="clear" w:color="auto" w:fill="auto"/>
          </w:tcPr>
          <w:p w:rsidR="00220EEE" w:rsidRPr="00220EEE" w:rsidRDefault="00220EEE" w:rsidP="00220EEE">
            <w:pPr>
              <w:widowControl/>
              <w:autoSpaceDE/>
              <w:autoSpaceDN/>
              <w:snapToGrid w:val="0"/>
              <w:ind w:firstLine="34"/>
              <w:jc w:val="both"/>
              <w:rPr>
                <w:rFonts w:eastAsia="Times New Roman"/>
                <w:sz w:val="28"/>
                <w:szCs w:val="28"/>
                <w:lang w:eastAsia="ru-RU"/>
              </w:rPr>
            </w:pPr>
            <w:proofErr w:type="spellStart"/>
            <w:r w:rsidRPr="00220EEE">
              <w:rPr>
                <w:rFonts w:eastAsia="Times New Roman"/>
                <w:sz w:val="28"/>
                <w:szCs w:val="28"/>
                <w:lang w:eastAsia="ru-RU"/>
              </w:rPr>
              <w:t>Біостатистика</w:t>
            </w:r>
            <w:proofErr w:type="spellEnd"/>
            <w:r w:rsidRPr="00220EEE">
              <w:rPr>
                <w:rFonts w:eastAsia="Times New Roman"/>
                <w:sz w:val="28"/>
                <w:szCs w:val="28"/>
                <w:lang w:eastAsia="ru-RU"/>
              </w:rPr>
              <w:t xml:space="preserve"> як методологічна основа аналізу та оцінки здоров’я населення та системи охорони здоров’я</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2</w:t>
            </w:r>
          </w:p>
        </w:tc>
        <w:tc>
          <w:tcPr>
            <w:tcW w:w="7371" w:type="dxa"/>
            <w:shd w:val="clear" w:color="auto" w:fill="auto"/>
          </w:tcPr>
          <w:p w:rsidR="00220EEE" w:rsidRPr="00220EEE" w:rsidRDefault="00220EEE" w:rsidP="00220EEE">
            <w:pPr>
              <w:widowControl/>
              <w:autoSpaceDE/>
              <w:autoSpaceDN/>
              <w:snapToGrid w:val="0"/>
              <w:ind w:firstLine="34"/>
              <w:rPr>
                <w:rFonts w:eastAsia="Times New Roman"/>
                <w:sz w:val="28"/>
                <w:szCs w:val="28"/>
                <w:lang w:eastAsia="ru-RU"/>
              </w:rPr>
            </w:pPr>
            <w:r w:rsidRPr="00220EEE">
              <w:rPr>
                <w:rFonts w:eastAsia="Times New Roman"/>
                <w:sz w:val="28"/>
                <w:szCs w:val="28"/>
                <w:lang w:eastAsia="ru-RU"/>
              </w:rPr>
              <w:t>Методичні основи організації статистичних досліджень. Типи даних. Методи збирання статистичного матеріалу</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3</w:t>
            </w:r>
          </w:p>
        </w:tc>
        <w:tc>
          <w:tcPr>
            <w:tcW w:w="7371" w:type="dxa"/>
            <w:shd w:val="clear" w:color="auto" w:fill="auto"/>
          </w:tcPr>
          <w:p w:rsidR="00220EEE" w:rsidRPr="00220EEE" w:rsidRDefault="00220EEE" w:rsidP="00220EEE">
            <w:pPr>
              <w:widowControl/>
              <w:autoSpaceDE/>
              <w:autoSpaceDN/>
              <w:snapToGrid w:val="0"/>
              <w:ind w:firstLine="34"/>
              <w:rPr>
                <w:rFonts w:eastAsia="Times New Roman"/>
                <w:sz w:val="28"/>
                <w:szCs w:val="28"/>
                <w:lang w:eastAsia="ru-RU"/>
              </w:rPr>
            </w:pPr>
            <w:r w:rsidRPr="00220EEE">
              <w:rPr>
                <w:rFonts w:eastAsia="Times New Roman"/>
                <w:sz w:val="28"/>
                <w:szCs w:val="28"/>
                <w:lang w:eastAsia="ru-RU"/>
              </w:rPr>
              <w:t>Непараметричні методи оцінки вірогідності</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jc w:val="both"/>
              <w:rPr>
                <w:rFonts w:eastAsia="Times New Roman"/>
                <w:bCs/>
                <w:sz w:val="28"/>
                <w:szCs w:val="28"/>
                <w:lang w:eastAsia="ru-RU"/>
              </w:rPr>
            </w:pPr>
            <w:r w:rsidRPr="00220EEE">
              <w:rPr>
                <w:rFonts w:eastAsia="Times New Roman"/>
                <w:bCs/>
                <w:sz w:val="28"/>
                <w:szCs w:val="28"/>
                <w:lang w:eastAsia="ru-RU"/>
              </w:rPr>
              <w:t>Всього лекційних годин</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6</w:t>
            </w:r>
          </w:p>
        </w:tc>
      </w:tr>
    </w:tbl>
    <w:p w:rsidR="00220EEE" w:rsidRDefault="00220EEE" w:rsidP="00DD32B4">
      <w:pPr>
        <w:jc w:val="center"/>
        <w:rPr>
          <w:b/>
          <w:sz w:val="28"/>
          <w:szCs w:val="28"/>
          <w:highlight w:val="yellow"/>
        </w:rPr>
      </w:pPr>
    </w:p>
    <w:p w:rsidR="00DD32B4" w:rsidRPr="00220EEE" w:rsidRDefault="00633367" w:rsidP="00DD32B4">
      <w:pPr>
        <w:jc w:val="center"/>
        <w:rPr>
          <w:b/>
          <w:sz w:val="28"/>
          <w:szCs w:val="28"/>
        </w:rPr>
      </w:pPr>
      <w:r w:rsidRPr="00220EEE">
        <w:rPr>
          <w:b/>
          <w:sz w:val="28"/>
          <w:szCs w:val="28"/>
        </w:rPr>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220EEE" w:rsidTr="00220EEE">
        <w:tc>
          <w:tcPr>
            <w:tcW w:w="851" w:type="dxa"/>
            <w:shd w:val="clear" w:color="auto" w:fill="auto"/>
          </w:tcPr>
          <w:p w:rsidR="00220EEE" w:rsidRPr="00220EEE" w:rsidRDefault="00220EEE" w:rsidP="00220EEE">
            <w:pPr>
              <w:widowControl/>
              <w:autoSpaceDE/>
              <w:autoSpaceDN/>
              <w:spacing w:line="276" w:lineRule="auto"/>
              <w:ind w:left="142" w:hanging="142"/>
              <w:jc w:val="center"/>
              <w:rPr>
                <w:rFonts w:eastAsia="Times New Roman"/>
                <w:sz w:val="28"/>
                <w:szCs w:val="28"/>
                <w:lang w:eastAsia="ru-RU"/>
              </w:rPr>
            </w:pPr>
            <w:r w:rsidRPr="00220EEE">
              <w:rPr>
                <w:rFonts w:eastAsia="Times New Roman"/>
                <w:sz w:val="28"/>
                <w:szCs w:val="28"/>
                <w:lang w:eastAsia="ru-RU"/>
              </w:rPr>
              <w:t>№</w:t>
            </w:r>
          </w:p>
          <w:p w:rsidR="00220EEE" w:rsidRPr="00220EEE" w:rsidRDefault="00220EEE" w:rsidP="00220EEE">
            <w:pPr>
              <w:widowControl/>
              <w:autoSpaceDE/>
              <w:autoSpaceDN/>
              <w:spacing w:line="276" w:lineRule="auto"/>
              <w:ind w:left="142" w:hanging="142"/>
              <w:jc w:val="center"/>
              <w:rPr>
                <w:rFonts w:eastAsia="Times New Roman"/>
                <w:sz w:val="28"/>
                <w:szCs w:val="28"/>
                <w:lang w:eastAsia="ru-RU"/>
              </w:rPr>
            </w:pPr>
            <w:r w:rsidRPr="00220EEE">
              <w:rPr>
                <w:rFonts w:eastAsia="Times New Roman"/>
                <w:sz w:val="28"/>
                <w:szCs w:val="28"/>
                <w:lang w:eastAsia="ru-RU"/>
              </w:rPr>
              <w:t>з/п</w:t>
            </w:r>
          </w:p>
        </w:tc>
        <w:tc>
          <w:tcPr>
            <w:tcW w:w="737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Назва теми</w:t>
            </w:r>
          </w:p>
        </w:tc>
        <w:tc>
          <w:tcPr>
            <w:tcW w:w="1418"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Кількість</w:t>
            </w:r>
          </w:p>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годин</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w:t>
            </w:r>
          </w:p>
        </w:tc>
        <w:tc>
          <w:tcPr>
            <w:tcW w:w="7371" w:type="dxa"/>
          </w:tcPr>
          <w:p w:rsidR="00220EEE" w:rsidRPr="00220EEE" w:rsidRDefault="00220EEE" w:rsidP="00220EEE">
            <w:pPr>
              <w:widowControl/>
              <w:autoSpaceDE/>
              <w:autoSpaceDN/>
              <w:snapToGrid w:val="0"/>
              <w:ind w:firstLine="29"/>
              <w:rPr>
                <w:rFonts w:eastAsia="Times New Roman"/>
                <w:sz w:val="28"/>
                <w:szCs w:val="28"/>
                <w:lang w:eastAsia="ru-RU"/>
              </w:rPr>
            </w:pPr>
            <w:r w:rsidRPr="00220EEE">
              <w:rPr>
                <w:rFonts w:eastAsia="Times New Roman"/>
                <w:sz w:val="28"/>
                <w:szCs w:val="28"/>
                <w:lang w:eastAsia="ru-RU"/>
              </w:rPr>
              <w:t>Складання програм статистичних досліджень</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c>
          <w:tcPr>
            <w:tcW w:w="7371" w:type="dxa"/>
          </w:tcPr>
          <w:p w:rsidR="00220EEE" w:rsidRPr="00220EEE" w:rsidRDefault="00220EEE" w:rsidP="00220EEE">
            <w:pPr>
              <w:widowControl/>
              <w:autoSpaceDE/>
              <w:autoSpaceDN/>
              <w:snapToGrid w:val="0"/>
              <w:ind w:firstLine="29"/>
              <w:rPr>
                <w:rFonts w:eastAsia="Times New Roman"/>
                <w:sz w:val="28"/>
                <w:szCs w:val="28"/>
                <w:lang w:eastAsia="ru-RU"/>
              </w:rPr>
            </w:pPr>
            <w:r w:rsidRPr="00220EEE">
              <w:rPr>
                <w:rFonts w:eastAsia="Times New Roman"/>
                <w:sz w:val="28"/>
                <w:szCs w:val="28"/>
                <w:lang w:eastAsia="ru-RU"/>
              </w:rPr>
              <w:t>Відносні величини, графічне відображення статистичних даних</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3</w:t>
            </w:r>
          </w:p>
        </w:tc>
        <w:tc>
          <w:tcPr>
            <w:tcW w:w="7371" w:type="dxa"/>
            <w:shd w:val="clear" w:color="auto" w:fill="auto"/>
          </w:tcPr>
          <w:p w:rsidR="00220EEE" w:rsidRPr="00220EEE" w:rsidRDefault="00220EEE" w:rsidP="00220EEE">
            <w:pPr>
              <w:widowControl/>
              <w:autoSpaceDE/>
              <w:autoSpaceDN/>
              <w:snapToGrid w:val="0"/>
              <w:spacing w:line="276" w:lineRule="auto"/>
              <w:ind w:firstLine="34"/>
              <w:rPr>
                <w:rFonts w:eastAsia="Times New Roman"/>
                <w:sz w:val="28"/>
                <w:szCs w:val="28"/>
                <w:lang w:eastAsia="ru-RU"/>
              </w:rPr>
            </w:pPr>
            <w:r w:rsidRPr="00220EEE">
              <w:rPr>
                <w:rFonts w:eastAsia="Times New Roman"/>
                <w:sz w:val="28"/>
                <w:szCs w:val="28"/>
                <w:lang w:eastAsia="ru-RU"/>
              </w:rPr>
              <w:t>Варіаційні ряди. Середні величини, методика їх обчислення</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4</w:t>
            </w:r>
          </w:p>
        </w:tc>
        <w:tc>
          <w:tcPr>
            <w:tcW w:w="7371" w:type="dxa"/>
            <w:shd w:val="clear" w:color="auto" w:fill="auto"/>
          </w:tcPr>
          <w:p w:rsidR="00220EEE" w:rsidRPr="00220EEE" w:rsidRDefault="00220EEE" w:rsidP="00220EEE">
            <w:pPr>
              <w:widowControl/>
              <w:autoSpaceDE/>
              <w:autoSpaceDN/>
              <w:spacing w:line="276" w:lineRule="auto"/>
              <w:ind w:firstLine="34"/>
              <w:rPr>
                <w:rFonts w:eastAsia="Times New Roman"/>
                <w:bCs/>
                <w:sz w:val="28"/>
                <w:szCs w:val="28"/>
                <w:lang w:eastAsia="ru-RU"/>
              </w:rPr>
            </w:pPr>
            <w:r w:rsidRPr="00220EEE">
              <w:rPr>
                <w:rFonts w:eastAsia="Times New Roman"/>
                <w:bCs/>
                <w:sz w:val="28"/>
                <w:szCs w:val="28"/>
                <w:lang w:eastAsia="ru-RU"/>
              </w:rPr>
              <w:t>Характеристика різноманітності ознаки. Методика оцінки ступеню неоднорідності ознаки, що вивчається</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5</w:t>
            </w:r>
          </w:p>
        </w:tc>
        <w:tc>
          <w:tcPr>
            <w:tcW w:w="7371" w:type="dxa"/>
            <w:shd w:val="clear" w:color="auto" w:fill="auto"/>
          </w:tcPr>
          <w:p w:rsidR="00220EEE" w:rsidRPr="00220EEE" w:rsidRDefault="00220EEE" w:rsidP="00220EEE">
            <w:pPr>
              <w:widowControl/>
              <w:autoSpaceDE/>
              <w:autoSpaceDN/>
              <w:snapToGrid w:val="0"/>
              <w:spacing w:line="276" w:lineRule="auto"/>
              <w:ind w:firstLine="34"/>
              <w:rPr>
                <w:rFonts w:eastAsia="Times New Roman"/>
                <w:sz w:val="28"/>
                <w:szCs w:val="28"/>
                <w:lang w:eastAsia="ru-RU"/>
              </w:rPr>
            </w:pPr>
            <w:r w:rsidRPr="00220EEE">
              <w:rPr>
                <w:rFonts w:eastAsia="Times New Roman"/>
                <w:sz w:val="28"/>
                <w:szCs w:val="28"/>
                <w:lang w:eastAsia="ru-RU"/>
              </w:rPr>
              <w:t>Оцінка вірогідності результатів дослідження. Характеристика та аналіз статистичних помилок</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6</w:t>
            </w:r>
          </w:p>
        </w:tc>
        <w:tc>
          <w:tcPr>
            <w:tcW w:w="7371" w:type="dxa"/>
            <w:shd w:val="clear" w:color="auto" w:fill="auto"/>
          </w:tcPr>
          <w:p w:rsidR="00220EEE" w:rsidRPr="00220EEE" w:rsidRDefault="00220EEE" w:rsidP="00220EEE">
            <w:pPr>
              <w:widowControl/>
              <w:autoSpaceDE/>
              <w:autoSpaceDN/>
              <w:snapToGrid w:val="0"/>
              <w:spacing w:line="276" w:lineRule="auto"/>
              <w:ind w:firstLine="34"/>
              <w:rPr>
                <w:rFonts w:eastAsia="Times New Roman"/>
                <w:sz w:val="28"/>
                <w:szCs w:val="28"/>
                <w:lang w:eastAsia="ru-RU"/>
              </w:rPr>
            </w:pPr>
            <w:r w:rsidRPr="00220EEE">
              <w:rPr>
                <w:rFonts w:eastAsia="Times New Roman"/>
                <w:sz w:val="28"/>
                <w:szCs w:val="28"/>
                <w:lang w:eastAsia="ru-RU"/>
              </w:rPr>
              <w:t>Аналіз взаємозв'язку між досліджуваними параметрами статистичних сукупностей (кореляційно-регресійний аналіз)</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7</w:t>
            </w:r>
          </w:p>
        </w:tc>
        <w:tc>
          <w:tcPr>
            <w:tcW w:w="7371" w:type="dxa"/>
            <w:shd w:val="clear" w:color="auto" w:fill="auto"/>
          </w:tcPr>
          <w:p w:rsidR="00220EEE" w:rsidRPr="00220EEE" w:rsidRDefault="00220EEE" w:rsidP="00220EEE">
            <w:pPr>
              <w:widowControl/>
              <w:autoSpaceDE/>
              <w:autoSpaceDN/>
              <w:snapToGrid w:val="0"/>
              <w:spacing w:line="276" w:lineRule="auto"/>
              <w:ind w:firstLine="34"/>
              <w:rPr>
                <w:rFonts w:eastAsia="Times New Roman"/>
                <w:sz w:val="28"/>
                <w:szCs w:val="28"/>
                <w:lang w:eastAsia="ru-RU"/>
              </w:rPr>
            </w:pPr>
            <w:r w:rsidRPr="00220EEE">
              <w:rPr>
                <w:rFonts w:eastAsia="Times New Roman"/>
                <w:sz w:val="28"/>
                <w:szCs w:val="28"/>
                <w:lang w:eastAsia="ru-RU"/>
              </w:rPr>
              <w:t>Фактори ризику. Методика розрахунку показників ризиків та їх оцінка</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spacing w:line="276" w:lineRule="auto"/>
              <w:rPr>
                <w:rFonts w:eastAsia="Times New Roman"/>
                <w:sz w:val="28"/>
                <w:szCs w:val="28"/>
                <w:lang w:eastAsia="ru-RU"/>
              </w:rPr>
            </w:pPr>
            <w:r w:rsidRPr="00220EEE">
              <w:rPr>
                <w:rFonts w:eastAsia="Times New Roman"/>
                <w:bCs/>
                <w:sz w:val="28"/>
                <w:szCs w:val="28"/>
                <w:lang w:eastAsia="ru-RU"/>
              </w:rPr>
              <w:t>Підсумковий контроль</w:t>
            </w:r>
          </w:p>
        </w:tc>
        <w:tc>
          <w:tcPr>
            <w:tcW w:w="1418"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spacing w:line="276" w:lineRule="auto"/>
              <w:jc w:val="both"/>
              <w:rPr>
                <w:rFonts w:eastAsia="Times New Roman"/>
                <w:bCs/>
                <w:sz w:val="28"/>
                <w:szCs w:val="28"/>
                <w:lang w:eastAsia="ru-RU"/>
              </w:rPr>
            </w:pPr>
            <w:r w:rsidRPr="00220EEE">
              <w:rPr>
                <w:rFonts w:eastAsia="Times New Roman"/>
                <w:bCs/>
                <w:sz w:val="28"/>
                <w:szCs w:val="28"/>
                <w:lang w:eastAsia="ru-RU"/>
              </w:rPr>
              <w:t>Всього годин практичних занять</w:t>
            </w:r>
          </w:p>
        </w:tc>
        <w:tc>
          <w:tcPr>
            <w:tcW w:w="1418"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14</w:t>
            </w:r>
          </w:p>
        </w:tc>
      </w:tr>
    </w:tbl>
    <w:p w:rsidR="00220EEE" w:rsidRPr="000D153E" w:rsidRDefault="00220EEE" w:rsidP="00DD32B4">
      <w:pPr>
        <w:jc w:val="center"/>
        <w:rPr>
          <w:b/>
          <w:sz w:val="28"/>
          <w:szCs w:val="28"/>
          <w:highlight w:val="yellow"/>
          <w:lang w:val="ru-RU"/>
        </w:rPr>
      </w:pPr>
    </w:p>
    <w:p w:rsidR="00DD32B4" w:rsidRPr="001F41AB" w:rsidRDefault="00633367" w:rsidP="00DD32B4">
      <w:pPr>
        <w:jc w:val="center"/>
        <w:rPr>
          <w:b/>
          <w:sz w:val="28"/>
          <w:szCs w:val="28"/>
        </w:rPr>
      </w:pPr>
      <w:r w:rsidRPr="001F41AB">
        <w:rPr>
          <w:b/>
          <w:sz w:val="28"/>
          <w:szCs w:val="28"/>
        </w:rPr>
        <w:t>Самостійна робота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220EEE" w:rsidTr="00220EEE">
        <w:tc>
          <w:tcPr>
            <w:tcW w:w="851" w:type="dxa"/>
            <w:shd w:val="clear" w:color="auto" w:fill="auto"/>
          </w:tcPr>
          <w:p w:rsidR="00220EEE" w:rsidRPr="00220EEE" w:rsidRDefault="00220EEE" w:rsidP="00220EEE">
            <w:pPr>
              <w:widowControl/>
              <w:autoSpaceDE/>
              <w:autoSpaceDN/>
              <w:ind w:left="142" w:hanging="142"/>
              <w:jc w:val="center"/>
              <w:rPr>
                <w:rFonts w:eastAsia="Times New Roman"/>
                <w:sz w:val="28"/>
                <w:szCs w:val="28"/>
                <w:lang w:eastAsia="ru-RU"/>
              </w:rPr>
            </w:pPr>
            <w:r w:rsidRPr="00220EEE">
              <w:rPr>
                <w:rFonts w:eastAsia="Times New Roman"/>
                <w:sz w:val="28"/>
                <w:szCs w:val="28"/>
                <w:lang w:eastAsia="ru-RU"/>
              </w:rPr>
              <w:t>№</w:t>
            </w:r>
          </w:p>
          <w:p w:rsidR="00220EEE" w:rsidRPr="00220EEE" w:rsidRDefault="00220EEE" w:rsidP="00220EEE">
            <w:pPr>
              <w:widowControl/>
              <w:autoSpaceDE/>
              <w:autoSpaceDN/>
              <w:ind w:left="142" w:hanging="142"/>
              <w:jc w:val="center"/>
              <w:rPr>
                <w:rFonts w:eastAsia="Times New Roman"/>
                <w:sz w:val="28"/>
                <w:szCs w:val="28"/>
                <w:lang w:eastAsia="ru-RU"/>
              </w:rPr>
            </w:pPr>
            <w:r w:rsidRPr="00220EEE">
              <w:rPr>
                <w:rFonts w:eastAsia="Times New Roman"/>
                <w:sz w:val="28"/>
                <w:szCs w:val="28"/>
                <w:lang w:eastAsia="ru-RU"/>
              </w:rPr>
              <w:t>з/п</w:t>
            </w:r>
          </w:p>
        </w:tc>
        <w:tc>
          <w:tcPr>
            <w:tcW w:w="737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Назва теми</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Кількість</w:t>
            </w:r>
          </w:p>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годин</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w:t>
            </w:r>
          </w:p>
        </w:tc>
        <w:tc>
          <w:tcPr>
            <w:tcW w:w="7371" w:type="dxa"/>
          </w:tcPr>
          <w:p w:rsidR="00220EEE" w:rsidRPr="00220EEE" w:rsidRDefault="00220EEE" w:rsidP="00220EEE">
            <w:pPr>
              <w:widowControl/>
              <w:autoSpaceDE/>
              <w:autoSpaceDN/>
              <w:jc w:val="both"/>
              <w:rPr>
                <w:rFonts w:eastAsia="Times New Roman"/>
                <w:b/>
                <w:i/>
                <w:sz w:val="28"/>
                <w:szCs w:val="28"/>
                <w:lang w:eastAsia="ru-RU"/>
              </w:rPr>
            </w:pPr>
            <w:proofErr w:type="spellStart"/>
            <w:r w:rsidRPr="00220EEE">
              <w:rPr>
                <w:rFonts w:eastAsia="Times New Roman"/>
                <w:b/>
                <w:i/>
                <w:sz w:val="28"/>
                <w:szCs w:val="28"/>
                <w:lang w:eastAsia="ru-RU"/>
              </w:rPr>
              <w:t>Біостатистика</w:t>
            </w:r>
            <w:proofErr w:type="spellEnd"/>
            <w:r w:rsidRPr="00220EEE">
              <w:rPr>
                <w:rFonts w:eastAsia="Times New Roman"/>
                <w:b/>
                <w:i/>
                <w:sz w:val="28"/>
                <w:szCs w:val="28"/>
                <w:lang w:eastAsia="ru-RU"/>
              </w:rPr>
              <w:t xml:space="preserve"> як методологічна основа аналізу та оцінки здоров’я населення та системи охорони здоров’я.</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c>
          <w:tcPr>
            <w:tcW w:w="7371" w:type="dxa"/>
            <w:vAlign w:val="center"/>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 xml:space="preserve">Методичні основи організації статистичних досліджень. Типи даних. Методи збирання </w:t>
            </w:r>
            <w:r w:rsidRPr="00220EEE">
              <w:rPr>
                <w:rFonts w:eastAsia="Times New Roman"/>
                <w:b/>
                <w:i/>
                <w:sz w:val="28"/>
                <w:szCs w:val="28"/>
                <w:lang w:eastAsia="ru-RU"/>
              </w:rPr>
              <w:lastRenderedPageBreak/>
              <w:t xml:space="preserve">статистичного матеріалу. </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lastRenderedPageBreak/>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lastRenderedPageBreak/>
              <w:t>3</w:t>
            </w:r>
          </w:p>
        </w:tc>
        <w:tc>
          <w:tcPr>
            <w:tcW w:w="7371" w:type="dxa"/>
            <w:vAlign w:val="center"/>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Складання програм статистичних досліджень.</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4</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Відносні величини, графічне відображення статистичних даних.</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5</w:t>
            </w:r>
          </w:p>
        </w:tc>
        <w:tc>
          <w:tcPr>
            <w:tcW w:w="7371" w:type="dxa"/>
            <w:vAlign w:val="center"/>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Динамічні ряди, види і методи їх аналізу.</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10</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6</w:t>
            </w:r>
          </w:p>
        </w:tc>
        <w:tc>
          <w:tcPr>
            <w:tcW w:w="7371" w:type="dxa"/>
            <w:vAlign w:val="center"/>
          </w:tcPr>
          <w:p w:rsidR="00220EEE" w:rsidRPr="00220EEE" w:rsidRDefault="00220EEE" w:rsidP="00220EEE">
            <w:pPr>
              <w:widowControl/>
              <w:tabs>
                <w:tab w:val="left" w:pos="354"/>
              </w:tabs>
              <w:autoSpaceDE/>
              <w:autoSpaceDN/>
              <w:jc w:val="both"/>
              <w:rPr>
                <w:rFonts w:eastAsia="Times New Roman"/>
                <w:b/>
                <w:i/>
                <w:caps/>
                <w:sz w:val="28"/>
                <w:szCs w:val="28"/>
                <w:lang w:eastAsia="ru-RU"/>
              </w:rPr>
            </w:pPr>
            <w:r w:rsidRPr="00220EEE">
              <w:rPr>
                <w:rFonts w:eastAsia="Times New Roman"/>
                <w:b/>
                <w:i/>
                <w:sz w:val="28"/>
                <w:szCs w:val="28"/>
                <w:lang w:eastAsia="ru-RU"/>
              </w:rPr>
              <w:t>Метод стандартизації та методика розрахунку стандартизованого показника</w:t>
            </w:r>
            <w:r w:rsidRPr="00220EEE">
              <w:rPr>
                <w:rFonts w:eastAsia="Times New Roman"/>
                <w:b/>
                <w:i/>
                <w:caps/>
                <w:sz w:val="28"/>
                <w:szCs w:val="28"/>
                <w:lang w:eastAsia="ru-RU"/>
              </w:rPr>
              <w:t>.</w:t>
            </w:r>
          </w:p>
          <w:p w:rsidR="00220EEE" w:rsidRPr="00220EEE" w:rsidRDefault="00057AFE" w:rsidP="00220EEE">
            <w:pPr>
              <w:widowControl/>
              <w:tabs>
                <w:tab w:val="left" w:pos="354"/>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7</w:t>
            </w:r>
          </w:p>
        </w:tc>
        <w:tc>
          <w:tcPr>
            <w:tcW w:w="7371" w:type="dxa"/>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Варіаційні ряди. Середні величини, методика їх обчислення.</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8</w:t>
            </w:r>
          </w:p>
        </w:tc>
        <w:tc>
          <w:tcPr>
            <w:tcW w:w="7371" w:type="dxa"/>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Характеристика різноманітності ознаки. Методика оцінки ступеню неоднорідності ознаки, що вивчається.</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9</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Оцінка вірогідності результатів дослідження. Характеристика та аналіз статистичних помилок.</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10</w:t>
            </w:r>
          </w:p>
        </w:tc>
        <w:tc>
          <w:tcPr>
            <w:tcW w:w="7371" w:type="dxa"/>
          </w:tcPr>
          <w:p w:rsidR="00220EEE" w:rsidRPr="00220EEE" w:rsidRDefault="00220EEE" w:rsidP="00220EEE">
            <w:pPr>
              <w:widowControl/>
              <w:tabs>
                <w:tab w:val="left" w:pos="426"/>
              </w:tabs>
              <w:autoSpaceDE/>
              <w:autoSpaceDN/>
              <w:jc w:val="both"/>
              <w:rPr>
                <w:rFonts w:eastAsia="Times New Roman"/>
                <w:b/>
                <w:i/>
                <w:color w:val="000000"/>
                <w:sz w:val="28"/>
                <w:szCs w:val="28"/>
                <w:lang w:eastAsia="ru-RU"/>
              </w:rPr>
            </w:pPr>
            <w:r w:rsidRPr="00220EEE">
              <w:rPr>
                <w:rFonts w:eastAsia="Times New Roman"/>
                <w:b/>
                <w:i/>
                <w:color w:val="000000"/>
                <w:sz w:val="28"/>
                <w:szCs w:val="28"/>
                <w:lang w:eastAsia="ru-RU"/>
              </w:rPr>
              <w:t xml:space="preserve">Потенційні похибки статистичних досліджень. </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10</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11</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Параметричні методи оцінки вірогідності.</w:t>
            </w:r>
          </w:p>
          <w:p w:rsidR="00220EEE" w:rsidRPr="00220EEE" w:rsidRDefault="00057AFE" w:rsidP="00220EEE">
            <w:pPr>
              <w:widowControl/>
              <w:tabs>
                <w:tab w:val="left" w:pos="426"/>
              </w:tabs>
              <w:autoSpaceDE/>
              <w:autoSpaceDN/>
              <w:jc w:val="both"/>
              <w:rPr>
                <w:rFonts w:eastAsia="Times New Roman"/>
                <w:iCs/>
                <w:color w:val="000000"/>
                <w:sz w:val="28"/>
                <w:szCs w:val="28"/>
                <w:lang w:eastAsia="ru-RU"/>
              </w:rPr>
            </w:pPr>
            <w:r w:rsidRPr="00057AFE">
              <w:rPr>
                <w:rFonts w:eastAsia="Times New Roman"/>
                <w:iCs/>
                <w:color w:val="000000"/>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lastRenderedPageBreak/>
              <w:t>12</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Непараметричні методи оцінки вірогідності.</w:t>
            </w:r>
          </w:p>
          <w:p w:rsidR="00220EEE" w:rsidRPr="00220EEE" w:rsidRDefault="00057AFE" w:rsidP="00220EEE">
            <w:pPr>
              <w:widowControl/>
              <w:tabs>
                <w:tab w:val="left" w:pos="426"/>
              </w:tabs>
              <w:autoSpaceDE/>
              <w:autoSpaceDN/>
              <w:jc w:val="both"/>
              <w:rPr>
                <w:rFonts w:eastAsia="Times New Roman"/>
                <w:iCs/>
                <w:color w:val="000000"/>
                <w:sz w:val="28"/>
                <w:szCs w:val="28"/>
                <w:lang w:eastAsia="ru-RU"/>
              </w:rPr>
            </w:pPr>
            <w:r w:rsidRPr="00057AFE">
              <w:rPr>
                <w:rFonts w:eastAsia="Times New Roman"/>
                <w:iCs/>
                <w:color w:val="000000"/>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13</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Аналіз взаємозв'язку між досліджуваними параметрами статистичних сукупностей (кореляційно-регресійний аналіз).</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14</w:t>
            </w:r>
          </w:p>
        </w:tc>
        <w:tc>
          <w:tcPr>
            <w:tcW w:w="7371" w:type="dxa"/>
          </w:tcPr>
          <w:p w:rsidR="00220EEE" w:rsidRPr="00220EEE" w:rsidRDefault="00220EEE" w:rsidP="00220EEE">
            <w:pPr>
              <w:widowControl/>
              <w:tabs>
                <w:tab w:val="left" w:pos="426"/>
              </w:tabs>
              <w:autoSpaceDE/>
              <w:autoSpaceDN/>
              <w:ind w:left="-57" w:right="-57"/>
              <w:jc w:val="both"/>
              <w:rPr>
                <w:rFonts w:eastAsia="Times New Roman"/>
                <w:b/>
                <w:i/>
                <w:spacing w:val="-6"/>
                <w:sz w:val="28"/>
                <w:szCs w:val="28"/>
                <w:lang w:eastAsia="ru-RU"/>
              </w:rPr>
            </w:pPr>
            <w:r w:rsidRPr="00220EEE">
              <w:rPr>
                <w:rFonts w:eastAsia="Times New Roman"/>
                <w:b/>
                <w:i/>
                <w:spacing w:val="-6"/>
                <w:sz w:val="28"/>
                <w:szCs w:val="28"/>
                <w:lang w:eastAsia="ru-RU"/>
              </w:rPr>
              <w:t>Фактори ризику. Методика розрахунку показників ризиків та їх оцінка.</w:t>
            </w:r>
          </w:p>
          <w:p w:rsidR="00220EEE" w:rsidRPr="00220EEE" w:rsidRDefault="00057AFE" w:rsidP="00220EEE">
            <w:pPr>
              <w:widowControl/>
              <w:tabs>
                <w:tab w:val="left" w:pos="426"/>
              </w:tabs>
              <w:autoSpaceDE/>
              <w:autoSpaceDN/>
              <w:ind w:left="-57" w:right="-57"/>
              <w:jc w:val="both"/>
              <w:rPr>
                <w:rFonts w:eastAsia="Times New Roman"/>
                <w:spacing w:val="-6"/>
                <w:sz w:val="28"/>
                <w:szCs w:val="28"/>
                <w:lang w:eastAsia="ru-RU"/>
              </w:rPr>
            </w:pPr>
            <w:r w:rsidRPr="00057AFE">
              <w:rPr>
                <w:rFonts w:eastAsia="Times New Roman"/>
                <w:spacing w:val="-6"/>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15</w:t>
            </w:r>
          </w:p>
        </w:tc>
        <w:tc>
          <w:tcPr>
            <w:tcW w:w="7371" w:type="dxa"/>
            <w:vAlign w:val="center"/>
          </w:tcPr>
          <w:p w:rsidR="00220EEE" w:rsidRPr="00220EEE" w:rsidRDefault="00220EEE" w:rsidP="00220EEE">
            <w:pPr>
              <w:widowControl/>
              <w:tabs>
                <w:tab w:val="left" w:pos="354"/>
              </w:tabs>
              <w:autoSpaceDE/>
              <w:autoSpaceDN/>
              <w:jc w:val="both"/>
              <w:rPr>
                <w:rFonts w:eastAsia="Times New Roman"/>
                <w:b/>
                <w:i/>
                <w:sz w:val="28"/>
                <w:szCs w:val="28"/>
                <w:lang w:eastAsia="ru-RU"/>
              </w:rPr>
            </w:pPr>
            <w:r w:rsidRPr="00220EEE">
              <w:rPr>
                <w:rFonts w:eastAsia="Times New Roman"/>
                <w:b/>
                <w:i/>
                <w:sz w:val="28"/>
                <w:szCs w:val="28"/>
                <w:lang w:eastAsia="ru-RU"/>
              </w:rPr>
              <w:t>Скринінгові тести: характеристика та основні вимоги.</w:t>
            </w:r>
          </w:p>
          <w:p w:rsidR="00220EEE" w:rsidRPr="00220EEE" w:rsidRDefault="00057AFE" w:rsidP="00220EEE">
            <w:pPr>
              <w:widowControl/>
              <w:tabs>
                <w:tab w:val="left" w:pos="354"/>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16</w:t>
            </w:r>
          </w:p>
        </w:tc>
        <w:tc>
          <w:tcPr>
            <w:tcW w:w="7371" w:type="dxa"/>
          </w:tcPr>
          <w:p w:rsidR="00220EEE" w:rsidRPr="00220EEE" w:rsidRDefault="00220EEE" w:rsidP="00220EEE">
            <w:pPr>
              <w:widowControl/>
              <w:tabs>
                <w:tab w:val="left" w:pos="426"/>
              </w:tabs>
              <w:autoSpaceDE/>
              <w:autoSpaceDN/>
              <w:jc w:val="both"/>
              <w:rPr>
                <w:rFonts w:eastAsia="Times New Roman"/>
                <w:b/>
                <w:i/>
                <w:spacing w:val="-20"/>
                <w:sz w:val="28"/>
                <w:szCs w:val="28"/>
                <w:lang w:eastAsia="ru-RU"/>
              </w:rPr>
            </w:pPr>
            <w:r w:rsidRPr="00220EEE">
              <w:rPr>
                <w:rFonts w:eastAsia="Times New Roman"/>
                <w:b/>
                <w:i/>
                <w:sz w:val="28"/>
                <w:szCs w:val="28"/>
                <w:lang w:eastAsia="ru-RU"/>
              </w:rPr>
              <w:t>Огляд сучасних методів статистичного аналізу (дисперсійний, багатофакторний, кластерний</w:t>
            </w:r>
            <w:r w:rsidRPr="00220EEE">
              <w:rPr>
                <w:rFonts w:eastAsia="Times New Roman"/>
                <w:b/>
                <w:i/>
                <w:spacing w:val="-20"/>
                <w:sz w:val="28"/>
                <w:szCs w:val="28"/>
                <w:lang w:eastAsia="ru-RU"/>
              </w:rPr>
              <w:t>).</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17</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Інформаційне забезпечення медико-соціальних статистичних досліджень.</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18</w:t>
            </w:r>
          </w:p>
        </w:tc>
        <w:tc>
          <w:tcPr>
            <w:tcW w:w="7371" w:type="dxa"/>
            <w:vAlign w:val="center"/>
          </w:tcPr>
          <w:p w:rsidR="00220EEE" w:rsidRPr="00220EEE" w:rsidRDefault="00220EEE" w:rsidP="00220EEE">
            <w:pPr>
              <w:widowControl/>
              <w:autoSpaceDE/>
              <w:autoSpaceDN/>
              <w:jc w:val="both"/>
              <w:rPr>
                <w:rFonts w:eastAsia="Times New Roman"/>
                <w:b/>
                <w:i/>
                <w:spacing w:val="-2"/>
                <w:sz w:val="28"/>
                <w:szCs w:val="28"/>
                <w:lang w:eastAsia="ru-RU"/>
              </w:rPr>
            </w:pPr>
            <w:r w:rsidRPr="00220EEE">
              <w:rPr>
                <w:rFonts w:eastAsia="Times New Roman"/>
                <w:b/>
                <w:i/>
                <w:spacing w:val="-2"/>
                <w:sz w:val="28"/>
                <w:szCs w:val="28"/>
                <w:lang w:eastAsia="ru-RU"/>
              </w:rPr>
              <w:t>Медична статистика, роль в аналізі здоров’я населення та діяльності системи охорони здоров'я. Електронний документообіг.</w:t>
            </w:r>
          </w:p>
          <w:p w:rsidR="00220EEE" w:rsidRPr="00220EEE" w:rsidRDefault="00057AFE" w:rsidP="00220EEE">
            <w:pPr>
              <w:widowControl/>
              <w:autoSpaceDE/>
              <w:autoSpaceDN/>
              <w:jc w:val="both"/>
              <w:rPr>
                <w:rFonts w:eastAsia="Times New Roman"/>
                <w:spacing w:val="-2"/>
                <w:sz w:val="28"/>
                <w:szCs w:val="28"/>
                <w:lang w:eastAsia="ru-RU"/>
              </w:rPr>
            </w:pPr>
            <w:r w:rsidRPr="00057AFE">
              <w:rPr>
                <w:rFonts w:eastAsia="Times New Roman"/>
                <w:spacing w:val="-2"/>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10</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19</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Бази даних про здоров’я населення. Організація та проведення статистичних досліджень в громадському здоров’ї.</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20</w:t>
            </w:r>
          </w:p>
        </w:tc>
        <w:tc>
          <w:tcPr>
            <w:tcW w:w="7371" w:type="dxa"/>
            <w:vAlign w:val="center"/>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 xml:space="preserve">Використання знань з </w:t>
            </w:r>
            <w:proofErr w:type="spellStart"/>
            <w:r w:rsidRPr="00220EEE">
              <w:rPr>
                <w:rFonts w:eastAsia="Times New Roman"/>
                <w:b/>
                <w:i/>
                <w:sz w:val="28"/>
                <w:szCs w:val="28"/>
                <w:lang w:eastAsia="ru-RU"/>
              </w:rPr>
              <w:t>біостатистики</w:t>
            </w:r>
            <w:proofErr w:type="spellEnd"/>
            <w:r w:rsidRPr="00220EEE">
              <w:rPr>
                <w:rFonts w:eastAsia="Times New Roman"/>
                <w:b/>
                <w:i/>
                <w:sz w:val="28"/>
                <w:szCs w:val="28"/>
                <w:lang w:eastAsia="ru-RU"/>
              </w:rPr>
              <w:t xml:space="preserve"> в повсякденній практиці лікаря та забезпечення громадського здоров’я. Програмне забезпечення статистичних досліджень.</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 xml:space="preserve">Опрацювання навчальної літератури. Складання </w:t>
            </w:r>
            <w:r w:rsidRPr="00057AFE">
              <w:rPr>
                <w:rFonts w:eastAsia="Times New Roman"/>
                <w:sz w:val="28"/>
                <w:szCs w:val="28"/>
                <w:lang w:eastAsia="ru-RU"/>
              </w:rPr>
              <w:lastRenderedPageBreak/>
              <w:t>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lastRenderedPageBreak/>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lastRenderedPageBreak/>
              <w:t>21</w:t>
            </w:r>
          </w:p>
        </w:tc>
        <w:tc>
          <w:tcPr>
            <w:tcW w:w="7371" w:type="dxa"/>
            <w:shd w:val="clear" w:color="auto" w:fill="auto"/>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Порядок представлення наукових робіт. Основи підготовки наукової публікації.</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shd w:val="clear" w:color="auto" w:fill="auto"/>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jc w:val="both"/>
              <w:rPr>
                <w:rFonts w:eastAsia="Times New Roman"/>
                <w:sz w:val="28"/>
                <w:szCs w:val="28"/>
                <w:lang w:eastAsia="ru-RU"/>
              </w:rPr>
            </w:pPr>
            <w:r w:rsidRPr="00220EEE">
              <w:rPr>
                <w:rFonts w:eastAsia="Times New Roman"/>
                <w:sz w:val="28"/>
                <w:szCs w:val="28"/>
                <w:lang w:eastAsia="ru-RU"/>
              </w:rPr>
              <w:t>Підсумковий контроль</w:t>
            </w:r>
          </w:p>
        </w:tc>
        <w:tc>
          <w:tcPr>
            <w:tcW w:w="1418" w:type="dxa"/>
            <w:shd w:val="clear" w:color="auto" w:fill="auto"/>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4</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jc w:val="both"/>
              <w:rPr>
                <w:rFonts w:eastAsia="Times New Roman"/>
                <w:sz w:val="28"/>
                <w:szCs w:val="28"/>
                <w:lang w:eastAsia="ru-RU"/>
              </w:rPr>
            </w:pPr>
            <w:r w:rsidRPr="00220EEE">
              <w:rPr>
                <w:rFonts w:eastAsia="Times New Roman"/>
                <w:sz w:val="28"/>
                <w:szCs w:val="28"/>
                <w:lang w:eastAsia="ru-RU"/>
              </w:rPr>
              <w:t>Всього</w:t>
            </w:r>
          </w:p>
        </w:tc>
        <w:tc>
          <w:tcPr>
            <w:tcW w:w="1418"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160</w:t>
            </w:r>
          </w:p>
        </w:tc>
      </w:tr>
    </w:tbl>
    <w:p w:rsidR="00BA7104" w:rsidRPr="000D153E" w:rsidRDefault="00BA7104" w:rsidP="00DD32B4">
      <w:pPr>
        <w:jc w:val="center"/>
        <w:rPr>
          <w:b/>
          <w:sz w:val="28"/>
          <w:szCs w:val="28"/>
          <w:highlight w:val="yellow"/>
        </w:rPr>
      </w:pPr>
    </w:p>
    <w:p w:rsidR="00B67622" w:rsidRPr="0061304C" w:rsidRDefault="00B67622" w:rsidP="00B67622">
      <w:pPr>
        <w:ind w:firstLine="709"/>
        <w:jc w:val="both"/>
        <w:rPr>
          <w:sz w:val="28"/>
          <w:szCs w:val="28"/>
        </w:rPr>
      </w:pPr>
      <w:r w:rsidRPr="0061304C">
        <w:rPr>
          <w:sz w:val="28"/>
          <w:szCs w:val="28"/>
        </w:rPr>
        <w:t>І</w:t>
      </w:r>
      <w:r w:rsidRPr="0061304C">
        <w:rPr>
          <w:b/>
          <w:sz w:val="28"/>
          <w:szCs w:val="28"/>
        </w:rPr>
        <w:t>ндивідуальні завдання</w:t>
      </w:r>
    </w:p>
    <w:p w:rsidR="00B67622" w:rsidRPr="0061304C" w:rsidRDefault="00B67622" w:rsidP="00B67622">
      <w:pPr>
        <w:ind w:firstLine="709"/>
        <w:jc w:val="both"/>
        <w:rPr>
          <w:sz w:val="28"/>
          <w:szCs w:val="28"/>
        </w:rPr>
      </w:pPr>
      <w:r w:rsidRPr="0061304C">
        <w:rPr>
          <w:sz w:val="28"/>
          <w:szCs w:val="28"/>
        </w:rPr>
        <w:t>Індивідуальна робота студентів під керівництвом викладача з дисципліни «</w:t>
      </w:r>
      <w:proofErr w:type="spellStart"/>
      <w:r w:rsidR="0061304C" w:rsidRPr="0061304C">
        <w:rPr>
          <w:sz w:val="28"/>
          <w:szCs w:val="28"/>
        </w:rPr>
        <w:t>Біостатистика</w:t>
      </w:r>
      <w:proofErr w:type="spellEnd"/>
      <w:r w:rsidRPr="0061304C">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Pr>
          <w:sz w:val="28"/>
          <w:szCs w:val="28"/>
        </w:rPr>
        <w:t xml:space="preserve">роботи з базами даних щодо здоров’я; </w:t>
      </w:r>
      <w:r w:rsidRPr="0061304C">
        <w:rPr>
          <w:sz w:val="28"/>
          <w:szCs w:val="28"/>
        </w:rPr>
        <w:t>виконання індивідуальних завдань.</w:t>
      </w:r>
    </w:p>
    <w:p w:rsidR="00B67622" w:rsidRPr="0061304C" w:rsidRDefault="00B67622" w:rsidP="00B67622">
      <w:pPr>
        <w:ind w:firstLine="709"/>
        <w:jc w:val="both"/>
        <w:rPr>
          <w:sz w:val="28"/>
          <w:szCs w:val="28"/>
        </w:rPr>
      </w:pPr>
      <w:r w:rsidRPr="0061304C">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61304C">
        <w:rPr>
          <w:sz w:val="28"/>
          <w:szCs w:val="28"/>
          <w:lang w:val="en-US"/>
        </w:rPr>
        <w:t>e</w:t>
      </w:r>
      <w:r w:rsidRPr="0061304C">
        <w:rPr>
          <w:sz w:val="28"/>
          <w:szCs w:val="28"/>
        </w:rPr>
        <w:t>-</w:t>
      </w:r>
      <w:r w:rsidRPr="0061304C">
        <w:rPr>
          <w:sz w:val="28"/>
          <w:szCs w:val="28"/>
          <w:lang w:val="en-US"/>
        </w:rPr>
        <w:t>mail</w:t>
      </w:r>
      <w:r w:rsidRPr="0061304C">
        <w:rPr>
          <w:sz w:val="28"/>
          <w:szCs w:val="28"/>
        </w:rPr>
        <w:t>) не пізніше, ніж за 10 днів до початку навчальної сесії.</w:t>
      </w:r>
    </w:p>
    <w:p w:rsidR="00B67622" w:rsidRPr="0061304C" w:rsidRDefault="00B67622" w:rsidP="00B67622">
      <w:pPr>
        <w:ind w:firstLine="709"/>
        <w:jc w:val="both"/>
        <w:rPr>
          <w:sz w:val="28"/>
          <w:szCs w:val="28"/>
        </w:rPr>
      </w:pPr>
      <w:r w:rsidRPr="0061304C">
        <w:rPr>
          <w:sz w:val="28"/>
          <w:szCs w:val="28"/>
        </w:rPr>
        <w:t>Завдання</w:t>
      </w:r>
      <w:r w:rsidR="001F41AB">
        <w:rPr>
          <w:sz w:val="28"/>
          <w:szCs w:val="28"/>
        </w:rPr>
        <w:t xml:space="preserve"> (теми)</w:t>
      </w:r>
      <w:r w:rsidRPr="0061304C">
        <w:rPr>
          <w:sz w:val="28"/>
          <w:szCs w:val="28"/>
        </w:rPr>
        <w:t xml:space="preserve"> для індивідуальної роботи студент</w:t>
      </w:r>
      <w:r w:rsidR="0061304C" w:rsidRPr="0061304C">
        <w:rPr>
          <w:sz w:val="28"/>
          <w:szCs w:val="28"/>
        </w:rPr>
        <w:t>и</w:t>
      </w:r>
      <w:r w:rsidRPr="0061304C">
        <w:rPr>
          <w:sz w:val="28"/>
          <w:szCs w:val="28"/>
        </w:rPr>
        <w:t xml:space="preserve"> обира</w:t>
      </w:r>
      <w:r w:rsidR="0061304C" w:rsidRPr="0061304C">
        <w:rPr>
          <w:sz w:val="28"/>
          <w:szCs w:val="28"/>
        </w:rPr>
        <w:t>ють самостійно</w:t>
      </w:r>
      <w:r w:rsidRPr="0061304C">
        <w:rPr>
          <w:sz w:val="28"/>
          <w:szCs w:val="28"/>
        </w:rPr>
        <w:t>,</w:t>
      </w:r>
      <w:r w:rsidR="0061304C" w:rsidRPr="0061304C">
        <w:rPr>
          <w:sz w:val="28"/>
          <w:szCs w:val="28"/>
        </w:rPr>
        <w:t xml:space="preserve"> та узгоджують його з викладачам.</w:t>
      </w:r>
      <w:r w:rsidRPr="0061304C">
        <w:rPr>
          <w:sz w:val="28"/>
          <w:szCs w:val="28"/>
        </w:rPr>
        <w:t xml:space="preserve"> </w:t>
      </w:r>
    </w:p>
    <w:p w:rsidR="00B67622" w:rsidRPr="0061304C" w:rsidRDefault="00B67622" w:rsidP="00B67622">
      <w:pPr>
        <w:ind w:firstLine="709"/>
        <w:jc w:val="both"/>
        <w:rPr>
          <w:sz w:val="28"/>
          <w:szCs w:val="28"/>
        </w:rPr>
      </w:pPr>
      <w:r w:rsidRPr="0061304C">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61304C">
        <w:rPr>
          <w:sz w:val="28"/>
          <w:szCs w:val="28"/>
        </w:rPr>
        <w:t>Times</w:t>
      </w:r>
      <w:proofErr w:type="spellEnd"/>
      <w:r w:rsidRPr="0061304C">
        <w:rPr>
          <w:sz w:val="28"/>
          <w:szCs w:val="28"/>
        </w:rPr>
        <w:t xml:space="preserve"> </w:t>
      </w:r>
      <w:proofErr w:type="spellStart"/>
      <w:r w:rsidRPr="0061304C">
        <w:rPr>
          <w:sz w:val="28"/>
          <w:szCs w:val="28"/>
        </w:rPr>
        <w:t>New</w:t>
      </w:r>
      <w:proofErr w:type="spellEnd"/>
      <w:r w:rsidRPr="0061304C">
        <w:rPr>
          <w:sz w:val="28"/>
          <w:szCs w:val="28"/>
        </w:rPr>
        <w:t xml:space="preserve"> </w:t>
      </w:r>
      <w:proofErr w:type="spellStart"/>
      <w:r w:rsidRPr="0061304C">
        <w:rPr>
          <w:sz w:val="28"/>
          <w:szCs w:val="28"/>
        </w:rPr>
        <w:t>Roman</w:t>
      </w:r>
      <w:proofErr w:type="spellEnd"/>
      <w:r w:rsidRPr="0061304C">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Pr="0061304C" w:rsidRDefault="00B67622" w:rsidP="00B67622">
      <w:pPr>
        <w:ind w:firstLine="709"/>
        <w:jc w:val="both"/>
        <w:rPr>
          <w:sz w:val="28"/>
          <w:szCs w:val="28"/>
        </w:rPr>
      </w:pPr>
      <w:r w:rsidRPr="0061304C">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67622" w:rsidRPr="0061304C" w:rsidRDefault="00B67622" w:rsidP="003E775D">
      <w:pPr>
        <w:ind w:firstLine="709"/>
        <w:jc w:val="both"/>
        <w:rPr>
          <w:sz w:val="28"/>
          <w:szCs w:val="28"/>
        </w:rPr>
      </w:pPr>
    </w:p>
    <w:p w:rsidR="005E3640" w:rsidRPr="0061304C" w:rsidRDefault="005E3640" w:rsidP="005E3640">
      <w:pPr>
        <w:ind w:firstLine="709"/>
        <w:jc w:val="both"/>
        <w:rPr>
          <w:b/>
          <w:sz w:val="28"/>
          <w:szCs w:val="28"/>
        </w:rPr>
      </w:pPr>
      <w:r w:rsidRPr="0061304C">
        <w:rPr>
          <w:b/>
          <w:sz w:val="28"/>
          <w:szCs w:val="28"/>
        </w:rPr>
        <w:t>Методи навчання</w:t>
      </w:r>
    </w:p>
    <w:p w:rsidR="0061304C" w:rsidRPr="0061304C" w:rsidRDefault="0061304C" w:rsidP="005E3640">
      <w:pPr>
        <w:ind w:firstLine="709"/>
        <w:jc w:val="both"/>
        <w:rPr>
          <w:sz w:val="28"/>
          <w:szCs w:val="28"/>
        </w:rPr>
      </w:pPr>
      <w:r w:rsidRPr="0061304C">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письмові творчі роботи, самостійна робота, ігрові методи, вирішення ситуаційних та практичних завдань, а також самостій</w:t>
      </w:r>
      <w:r w:rsidR="009F77DE">
        <w:rPr>
          <w:sz w:val="28"/>
          <w:szCs w:val="28"/>
        </w:rPr>
        <w:t>на</w:t>
      </w:r>
      <w:r w:rsidRPr="0061304C">
        <w:rPr>
          <w:sz w:val="28"/>
          <w:szCs w:val="28"/>
        </w:rPr>
        <w:t xml:space="preserve"> робот</w:t>
      </w:r>
      <w:r w:rsidR="009F77DE">
        <w:rPr>
          <w:sz w:val="28"/>
          <w:szCs w:val="28"/>
        </w:rPr>
        <w:t>а</w:t>
      </w:r>
      <w:r w:rsidRPr="0061304C">
        <w:rPr>
          <w:sz w:val="28"/>
          <w:szCs w:val="28"/>
        </w:rPr>
        <w:t xml:space="preserve"> студентів з інформаційними джерелами.</w:t>
      </w:r>
    </w:p>
    <w:p w:rsidR="005147D1" w:rsidRPr="0061304C" w:rsidRDefault="005147D1" w:rsidP="005E3640">
      <w:pPr>
        <w:ind w:firstLine="709"/>
        <w:jc w:val="both"/>
        <w:rPr>
          <w:sz w:val="28"/>
          <w:szCs w:val="28"/>
        </w:rPr>
      </w:pPr>
      <w:r w:rsidRPr="0061304C">
        <w:rPr>
          <w:b/>
          <w:sz w:val="28"/>
          <w:szCs w:val="28"/>
        </w:rPr>
        <w:t>Види контролю</w:t>
      </w:r>
      <w:r w:rsidRPr="0061304C">
        <w:rPr>
          <w:sz w:val="28"/>
          <w:szCs w:val="28"/>
        </w:rPr>
        <w:t>: поточний та підсумковий.</w:t>
      </w:r>
    </w:p>
    <w:p w:rsidR="003E775D" w:rsidRPr="000D153E" w:rsidRDefault="003E775D" w:rsidP="004F1244">
      <w:pPr>
        <w:rPr>
          <w:sz w:val="28"/>
          <w:szCs w:val="28"/>
          <w:highlight w:val="yellow"/>
        </w:rPr>
      </w:pPr>
    </w:p>
    <w:p w:rsidR="00A417D6" w:rsidRPr="0061304C" w:rsidRDefault="00A417D6" w:rsidP="00A417D6">
      <w:pPr>
        <w:jc w:val="center"/>
        <w:rPr>
          <w:rFonts w:eastAsia="Times New Roman"/>
          <w:b/>
          <w:sz w:val="28"/>
          <w:szCs w:val="28"/>
          <w:lang w:eastAsia="ru-RU"/>
        </w:rPr>
      </w:pPr>
      <w:r w:rsidRPr="0061304C">
        <w:rPr>
          <w:rFonts w:eastAsia="Times New Roman"/>
          <w:b/>
          <w:sz w:val="28"/>
          <w:szCs w:val="28"/>
          <w:lang w:eastAsia="ru-RU"/>
        </w:rPr>
        <w:t>ОЦІНЮВАННЯ</w:t>
      </w:r>
    </w:p>
    <w:p w:rsidR="00A417D6" w:rsidRPr="0061304C" w:rsidRDefault="00A417D6" w:rsidP="00E454D0">
      <w:pPr>
        <w:ind w:firstLine="709"/>
        <w:jc w:val="both"/>
        <w:rPr>
          <w:rFonts w:eastAsia="Times New Roman"/>
          <w:color w:val="000000"/>
          <w:spacing w:val="-4"/>
          <w:sz w:val="28"/>
          <w:szCs w:val="28"/>
          <w:lang w:eastAsia="ru-RU"/>
        </w:rPr>
      </w:pPr>
      <w:r w:rsidRPr="0061304C">
        <w:rPr>
          <w:rFonts w:eastAsia="Times New Roman"/>
          <w:sz w:val="28"/>
          <w:szCs w:val="28"/>
          <w:lang w:eastAsia="ru-RU"/>
        </w:rPr>
        <w:t xml:space="preserve">Формою підсумкового контролю дисципліни є </w:t>
      </w:r>
      <w:r w:rsidR="00372E07" w:rsidRPr="0061304C">
        <w:rPr>
          <w:rFonts w:eastAsia="Times New Roman"/>
          <w:sz w:val="28"/>
          <w:szCs w:val="28"/>
          <w:lang w:eastAsia="ru-RU"/>
        </w:rPr>
        <w:t>іспит</w:t>
      </w:r>
      <w:r w:rsidRPr="0061304C">
        <w:rPr>
          <w:rFonts w:eastAsia="Times New Roman"/>
          <w:sz w:val="28"/>
          <w:szCs w:val="28"/>
          <w:lang w:eastAsia="ru-RU"/>
        </w:rPr>
        <w:t xml:space="preserve">, який </w:t>
      </w:r>
      <w:r w:rsidRPr="0061304C">
        <w:rPr>
          <w:rFonts w:eastAsia="Times New Roman"/>
          <w:color w:val="000000"/>
          <w:spacing w:val="-4"/>
          <w:sz w:val="28"/>
          <w:szCs w:val="28"/>
          <w:lang w:eastAsia="ru-RU"/>
        </w:rPr>
        <w:t xml:space="preserve">проводиться </w:t>
      </w:r>
      <w:r w:rsidRPr="0061304C">
        <w:rPr>
          <w:rFonts w:eastAsia="Times New Roman"/>
          <w:color w:val="000000"/>
          <w:spacing w:val="-4"/>
          <w:sz w:val="28"/>
          <w:szCs w:val="28"/>
          <w:lang w:eastAsia="ru-RU"/>
        </w:rPr>
        <w:lastRenderedPageBreak/>
        <w:t xml:space="preserve">викладачем академічної групи </w:t>
      </w:r>
      <w:r w:rsidR="00D02360" w:rsidRPr="0061304C">
        <w:rPr>
          <w:rFonts w:eastAsia="Times New Roman"/>
          <w:color w:val="000000"/>
          <w:spacing w:val="-4"/>
          <w:sz w:val="28"/>
          <w:szCs w:val="28"/>
          <w:lang w:eastAsia="ru-RU"/>
        </w:rPr>
        <w:t>відповідно розкладу іспитів, затвердженого по університету</w:t>
      </w:r>
      <w:r w:rsidRPr="0061304C">
        <w:rPr>
          <w:rFonts w:eastAsia="Times New Roman"/>
          <w:color w:val="000000"/>
          <w:spacing w:val="-4"/>
          <w:sz w:val="28"/>
          <w:szCs w:val="28"/>
          <w:lang w:eastAsia="ru-RU"/>
        </w:rPr>
        <w:t xml:space="preserve">. </w:t>
      </w:r>
    </w:p>
    <w:p w:rsidR="00407FF0" w:rsidRPr="0061304C" w:rsidRDefault="00407FF0" w:rsidP="00E454D0">
      <w:pPr>
        <w:ind w:firstLine="709"/>
        <w:jc w:val="both"/>
        <w:rPr>
          <w:rFonts w:eastAsia="Times New Roman"/>
          <w:color w:val="000000"/>
          <w:spacing w:val="-4"/>
          <w:sz w:val="28"/>
          <w:szCs w:val="28"/>
          <w:lang w:eastAsia="ru-RU"/>
        </w:rPr>
      </w:pPr>
    </w:p>
    <w:p w:rsidR="008913AC" w:rsidRPr="0061304C" w:rsidRDefault="008913AC" w:rsidP="00E454D0">
      <w:pPr>
        <w:widowControl/>
        <w:autoSpaceDE/>
        <w:autoSpaceDN/>
        <w:ind w:firstLine="709"/>
        <w:jc w:val="both"/>
        <w:rPr>
          <w:rFonts w:eastAsia="Times New Roman"/>
          <w:b/>
          <w:sz w:val="28"/>
          <w:szCs w:val="28"/>
          <w:lang w:eastAsia="ru-RU"/>
        </w:rPr>
      </w:pPr>
      <w:r w:rsidRPr="0061304C">
        <w:rPr>
          <w:rFonts w:eastAsia="Times New Roman"/>
          <w:b/>
          <w:sz w:val="28"/>
          <w:szCs w:val="28"/>
          <w:lang w:eastAsia="ru-RU"/>
        </w:rPr>
        <w:t>Оцінювання поточної навчальної діяльності (ПНД)</w:t>
      </w:r>
    </w:p>
    <w:p w:rsidR="00D02360" w:rsidRPr="0061304C" w:rsidRDefault="00D02360" w:rsidP="00D02360">
      <w:pPr>
        <w:widowControl/>
        <w:autoSpaceDE/>
        <w:autoSpaceDN/>
        <w:ind w:firstLine="709"/>
        <w:jc w:val="both"/>
        <w:rPr>
          <w:rFonts w:eastAsia="Times New Roman"/>
          <w:sz w:val="28"/>
          <w:szCs w:val="28"/>
          <w:lang w:eastAsia="ru-RU"/>
        </w:rPr>
      </w:pPr>
      <w:r w:rsidRPr="0061304C">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D02360" w:rsidRPr="0061304C" w:rsidRDefault="00D02360" w:rsidP="00D02360">
      <w:pPr>
        <w:widowControl/>
        <w:autoSpaceDE/>
        <w:autoSpaceDN/>
        <w:ind w:firstLine="709"/>
        <w:jc w:val="both"/>
        <w:rPr>
          <w:rFonts w:eastAsia="Times New Roman"/>
          <w:sz w:val="28"/>
          <w:szCs w:val="28"/>
          <w:lang w:eastAsia="ru-RU"/>
        </w:rPr>
      </w:pPr>
      <w:r w:rsidRPr="0061304C">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D02360" w:rsidRPr="001F41AB" w:rsidRDefault="00D02360" w:rsidP="00D02360">
      <w:pPr>
        <w:widowControl/>
        <w:autoSpaceDE/>
        <w:autoSpaceDN/>
        <w:ind w:firstLine="709"/>
        <w:jc w:val="both"/>
        <w:rPr>
          <w:rFonts w:eastAsia="Times New Roman"/>
          <w:sz w:val="28"/>
          <w:szCs w:val="28"/>
          <w:lang w:eastAsia="ru-RU"/>
        </w:rPr>
      </w:pPr>
      <w:r w:rsidRPr="001F41AB">
        <w:rPr>
          <w:rFonts w:eastAsia="Times New Roman"/>
          <w:sz w:val="28"/>
          <w:szCs w:val="28"/>
          <w:lang w:eastAsia="ru-RU"/>
        </w:rPr>
        <w:t xml:space="preserve">Підсумковий бал за ПНД у семестрі визначається як середнє арифметичне національних оцінок за кожне заняття та ПЗ, округлене до 2-х знаків після коми. </w:t>
      </w:r>
      <w:r w:rsidR="0061304C" w:rsidRPr="001F41AB">
        <w:rPr>
          <w:rFonts w:eastAsia="Times New Roman"/>
          <w:sz w:val="28"/>
          <w:szCs w:val="28"/>
          <w:lang w:eastAsia="ru-RU"/>
        </w:rPr>
        <w:t xml:space="preserve">До суми балів за ПНД включається також оцінка за </w:t>
      </w:r>
      <w:r w:rsidR="001F41AB" w:rsidRPr="001F41AB">
        <w:rPr>
          <w:rFonts w:eastAsia="Times New Roman"/>
          <w:sz w:val="28"/>
          <w:szCs w:val="28"/>
          <w:lang w:eastAsia="ru-RU"/>
        </w:rPr>
        <w:t xml:space="preserve">виконану </w:t>
      </w:r>
      <w:r w:rsidR="0061304C" w:rsidRPr="001F41AB">
        <w:rPr>
          <w:rFonts w:eastAsia="Times New Roman"/>
          <w:sz w:val="28"/>
          <w:szCs w:val="28"/>
          <w:lang w:eastAsia="ru-RU"/>
        </w:rPr>
        <w:t xml:space="preserve">індивідуальну роботу. </w:t>
      </w:r>
      <w:r w:rsidRPr="001F41AB">
        <w:rPr>
          <w:rFonts w:eastAsia="Times New Roman"/>
          <w:sz w:val="28"/>
          <w:szCs w:val="28"/>
          <w:lang w:eastAsia="ru-RU"/>
        </w:rPr>
        <w:t xml:space="preserve">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 1. </w:t>
      </w:r>
    </w:p>
    <w:p w:rsidR="00E454D0" w:rsidRPr="001F41AB" w:rsidRDefault="00E454D0" w:rsidP="00E454D0">
      <w:pPr>
        <w:widowControl/>
        <w:autoSpaceDE/>
        <w:autoSpaceDN/>
        <w:ind w:firstLine="709"/>
        <w:jc w:val="both"/>
        <w:rPr>
          <w:rFonts w:eastAsia="Times New Roman"/>
          <w:sz w:val="28"/>
          <w:szCs w:val="28"/>
          <w:lang w:eastAsia="ru-RU"/>
        </w:rPr>
      </w:pPr>
    </w:p>
    <w:p w:rsidR="00E454D0" w:rsidRPr="001F41AB" w:rsidRDefault="00E454D0" w:rsidP="00E454D0">
      <w:pPr>
        <w:widowControl/>
        <w:suppressAutoHyphens/>
        <w:autoSpaceDE/>
        <w:autoSpaceDN/>
        <w:ind w:right="-1"/>
        <w:jc w:val="right"/>
        <w:rPr>
          <w:rFonts w:eastAsia="Times New Roman"/>
          <w:sz w:val="28"/>
          <w:szCs w:val="28"/>
          <w:lang w:eastAsia="ar-SA"/>
        </w:rPr>
      </w:pPr>
      <w:r w:rsidRPr="001F41AB">
        <w:rPr>
          <w:rFonts w:eastAsia="Times New Roman"/>
          <w:sz w:val="28"/>
          <w:szCs w:val="28"/>
          <w:lang w:eastAsia="ar-SA"/>
        </w:rPr>
        <w:t xml:space="preserve">Таблиця 1 </w:t>
      </w:r>
    </w:p>
    <w:p w:rsidR="00E454D0" w:rsidRPr="001F41AB" w:rsidRDefault="00E454D0" w:rsidP="00E454D0">
      <w:pPr>
        <w:widowControl/>
        <w:suppressAutoHyphens/>
        <w:autoSpaceDE/>
        <w:autoSpaceDN/>
        <w:ind w:right="-425"/>
        <w:jc w:val="center"/>
        <w:rPr>
          <w:rFonts w:eastAsia="Times New Roman"/>
          <w:b/>
          <w:sz w:val="28"/>
          <w:szCs w:val="28"/>
          <w:lang w:eastAsia="ar-SA"/>
        </w:rPr>
      </w:pPr>
      <w:r w:rsidRPr="001F41AB">
        <w:rPr>
          <w:rFonts w:eastAsia="Times New Roman"/>
          <w:b/>
          <w:sz w:val="28"/>
          <w:szCs w:val="28"/>
          <w:lang w:eastAsia="ar-SA"/>
        </w:rPr>
        <w:t xml:space="preserve">Перерахунок середньої оцінки за поточну діяльність у багатобальну шкалу </w:t>
      </w:r>
    </w:p>
    <w:p w:rsidR="00E454D0" w:rsidRPr="001F41AB" w:rsidRDefault="00E454D0" w:rsidP="00E454D0">
      <w:pPr>
        <w:widowControl/>
        <w:suppressAutoHyphens/>
        <w:autoSpaceDE/>
        <w:autoSpaceDN/>
        <w:ind w:right="-425"/>
        <w:jc w:val="center"/>
        <w:rPr>
          <w:rFonts w:eastAsia="Times New Roman"/>
          <w:b/>
          <w:sz w:val="28"/>
          <w:szCs w:val="28"/>
          <w:lang w:eastAsia="ar-SA"/>
        </w:rPr>
      </w:pPr>
      <w:r w:rsidRPr="001F41AB">
        <w:rPr>
          <w:rFonts w:eastAsia="Times New Roman"/>
          <w:b/>
          <w:sz w:val="28"/>
          <w:szCs w:val="28"/>
          <w:lang w:eastAsia="ar-SA"/>
        </w:rPr>
        <w:t xml:space="preserve">(для дисциплін, що завершуються </w:t>
      </w:r>
      <w:r w:rsidR="00D02360" w:rsidRPr="001F41AB">
        <w:rPr>
          <w:rFonts w:eastAsia="Times New Roman"/>
          <w:b/>
          <w:sz w:val="28"/>
          <w:szCs w:val="28"/>
          <w:lang w:eastAsia="ar-SA"/>
        </w:rPr>
        <w:t>іспитом</w:t>
      </w:r>
      <w:r w:rsidRPr="001F41AB">
        <w:rPr>
          <w:rFonts w:eastAsia="Times New Roman"/>
          <w:b/>
          <w:sz w:val="28"/>
          <w:szCs w:val="28"/>
          <w:lang w:eastAsia="ar-SA"/>
        </w:rPr>
        <w:t>)</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E454D0" w:rsidRPr="001F41AB" w:rsidTr="00E454D0">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val="en-US" w:eastAsia="ru-RU"/>
              </w:rPr>
              <w:t>12</w:t>
            </w:r>
            <w:r w:rsidRPr="001F41AB">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val="en-US" w:eastAsia="ru-RU"/>
              </w:rPr>
              <w:t>12</w:t>
            </w:r>
            <w:r w:rsidRPr="001F41AB">
              <w:rPr>
                <w:rFonts w:eastAsia="Times New Roman"/>
                <w:sz w:val="20"/>
                <w:szCs w:val="20"/>
                <w:lang w:eastAsia="ru-RU"/>
              </w:rPr>
              <w:t>0-бальна шкала</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120</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94</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119</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93</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118</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92</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117</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91</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116</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90</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115</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89</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114</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88</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113</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87</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112</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86</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111</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85</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110</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84</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109</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83</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108</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82</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107</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81</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106</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80</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105</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79</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104</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78</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103</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77</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102</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76</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101</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75</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100</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74</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99</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73</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98</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72</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97</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71</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lastRenderedPageBreak/>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96</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val="en-US" w:eastAsia="ru-RU"/>
              </w:rPr>
              <w:t>3</w:t>
            </w:r>
            <w:r w:rsidRPr="001F41AB">
              <w:rPr>
                <w:rFonts w:eastAsia="Times New Roman"/>
                <w:sz w:val="20"/>
                <w:szCs w:val="20"/>
                <w:lang w:eastAsia="ru-RU"/>
              </w:rPr>
              <w:t>.</w:t>
            </w:r>
            <w:r w:rsidRPr="001F41AB">
              <w:rPr>
                <w:rFonts w:eastAsia="Times New Roman"/>
                <w:sz w:val="20"/>
                <w:szCs w:val="20"/>
                <w:lang w:val="en-US" w:eastAsia="ru-RU"/>
              </w:rPr>
              <w:t>0</w:t>
            </w:r>
            <w:r w:rsidRPr="001F41AB">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70</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95</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pacing w:val="-6"/>
                <w:sz w:val="20"/>
                <w:szCs w:val="20"/>
                <w:lang w:eastAsia="ru-RU"/>
              </w:rPr>
              <w:t>Менше</w:t>
            </w:r>
            <w:r w:rsidRPr="001F41AB">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Недостатньо</w:t>
            </w:r>
          </w:p>
        </w:tc>
      </w:tr>
    </w:tbl>
    <w:p w:rsidR="00E454D0" w:rsidRPr="001F41AB" w:rsidRDefault="00E454D0" w:rsidP="00E454D0">
      <w:pPr>
        <w:widowControl/>
        <w:autoSpaceDE/>
        <w:autoSpaceDN/>
        <w:ind w:left="142" w:firstLine="425"/>
        <w:rPr>
          <w:rFonts w:eastAsia="Times New Roman"/>
          <w:sz w:val="24"/>
          <w:szCs w:val="24"/>
          <w:lang w:eastAsia="ru-RU"/>
        </w:rPr>
      </w:pPr>
    </w:p>
    <w:p w:rsidR="00E64985" w:rsidRDefault="00E64985" w:rsidP="00D02360">
      <w:pPr>
        <w:widowControl/>
        <w:autoSpaceDE/>
        <w:autoSpaceDN/>
        <w:ind w:left="142" w:firstLine="425"/>
        <w:jc w:val="both"/>
        <w:rPr>
          <w:rFonts w:eastAsia="Times New Roman"/>
          <w:b/>
          <w:sz w:val="28"/>
          <w:szCs w:val="28"/>
          <w:lang w:eastAsia="ru-RU"/>
        </w:rPr>
      </w:pPr>
    </w:p>
    <w:p w:rsidR="00D02360" w:rsidRPr="001F41AB" w:rsidRDefault="00D02360" w:rsidP="00D02360">
      <w:pPr>
        <w:widowControl/>
        <w:autoSpaceDE/>
        <w:autoSpaceDN/>
        <w:ind w:left="142" w:firstLine="425"/>
        <w:jc w:val="both"/>
        <w:rPr>
          <w:rFonts w:eastAsia="Times New Roman"/>
          <w:b/>
          <w:sz w:val="28"/>
          <w:szCs w:val="28"/>
          <w:lang w:eastAsia="ru-RU"/>
        </w:rPr>
      </w:pPr>
      <w:r w:rsidRPr="001F41AB">
        <w:rPr>
          <w:rFonts w:eastAsia="Times New Roman"/>
          <w:b/>
          <w:sz w:val="28"/>
          <w:szCs w:val="28"/>
          <w:lang w:eastAsia="ru-RU"/>
        </w:rPr>
        <w:t xml:space="preserve">Проведення та оцінювання іспиту </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xml:space="preserve">Іспит з дисципліни - це процес, протягом якого перевіряються отримані за курс (семестр): </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рівень теоретичних знань;</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розвиток творчого мислення;</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навички самостійної роботи;</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D02360" w:rsidRPr="001F41AB" w:rsidRDefault="00D02360" w:rsidP="00D02360">
      <w:pPr>
        <w:widowControl/>
        <w:autoSpaceDE/>
        <w:autoSpaceDN/>
        <w:ind w:left="142" w:firstLine="709"/>
        <w:jc w:val="both"/>
        <w:rPr>
          <w:rFonts w:eastAsia="Times New Roman"/>
          <w:sz w:val="28"/>
          <w:szCs w:val="28"/>
          <w:lang w:eastAsia="ru-RU"/>
        </w:rPr>
      </w:pPr>
      <w:r w:rsidRPr="001F41AB">
        <w:rPr>
          <w:rFonts w:eastAsia="Times New Roman"/>
          <w:bCs/>
          <w:iCs/>
          <w:sz w:val="28"/>
          <w:szCs w:val="28"/>
          <w:lang w:eastAsia="ru-RU"/>
        </w:rPr>
        <w:t>Для проведення сесії встановлюється розклад, затверджений ректором ХНМУ із зазначенням конкретних дат складання іспитів. Якщо іспит не складено, встановлюються дати перескладання під час канікул, до початку наступного семестру.</w:t>
      </w:r>
    </w:p>
    <w:p w:rsidR="00D02360" w:rsidRPr="001F41AB" w:rsidRDefault="00D02360" w:rsidP="00D02360">
      <w:pPr>
        <w:widowControl/>
        <w:autoSpaceDE/>
        <w:autoSpaceDN/>
        <w:ind w:left="142" w:firstLine="709"/>
        <w:jc w:val="both"/>
        <w:rPr>
          <w:rFonts w:eastAsia="Times New Roman"/>
          <w:sz w:val="28"/>
          <w:szCs w:val="28"/>
          <w:lang w:eastAsia="ru-RU"/>
        </w:rPr>
      </w:pPr>
      <w:r w:rsidRPr="001F41AB">
        <w:rPr>
          <w:rFonts w:eastAsia="Times New Roman"/>
          <w:sz w:val="28"/>
          <w:szCs w:val="28"/>
          <w:lang w:eastAsia="ru-RU"/>
        </w:rPr>
        <w:t>З урахуванням особливостей дисципліни іспит проводиться у формі оцінювання засвоєння практичних навичок та теоретичних знань за всіма темами дисципліни в день іспиту.</w:t>
      </w:r>
    </w:p>
    <w:p w:rsidR="00D02360" w:rsidRPr="001F41AB" w:rsidRDefault="00D02360" w:rsidP="00D02360">
      <w:pPr>
        <w:widowControl/>
        <w:autoSpaceDE/>
        <w:autoSpaceDN/>
        <w:ind w:left="142" w:firstLine="709"/>
        <w:jc w:val="both"/>
        <w:rPr>
          <w:rFonts w:eastAsia="Times New Roman"/>
          <w:sz w:val="28"/>
          <w:szCs w:val="28"/>
          <w:lang w:eastAsia="ru-RU"/>
        </w:rPr>
      </w:pPr>
      <w:r w:rsidRPr="001F41AB">
        <w:rPr>
          <w:rFonts w:eastAsia="Times New Roman"/>
          <w:sz w:val="28"/>
          <w:szCs w:val="28"/>
          <w:lang w:eastAsia="ru-RU"/>
        </w:rPr>
        <w:t xml:space="preserve">Кафедрою обрано перший підхід до оцінювання освоєння практичних навичок та теоретичних знань (табл. </w:t>
      </w:r>
      <w:r w:rsidR="00E64985">
        <w:rPr>
          <w:rFonts w:eastAsia="Times New Roman"/>
          <w:sz w:val="28"/>
          <w:szCs w:val="28"/>
          <w:lang w:eastAsia="ru-RU"/>
        </w:rPr>
        <w:t>2, 3</w:t>
      </w:r>
      <w:r w:rsidRPr="001F41AB">
        <w:rPr>
          <w:rFonts w:eastAsia="Times New Roman"/>
          <w:sz w:val="28"/>
          <w:szCs w:val="28"/>
          <w:lang w:eastAsia="ru-RU"/>
        </w:rPr>
        <w:t>). Екзаменаційні білети включають чотири питання для контролю теоретичних знань і одне практичне завдання для контролю оволодіння практичними навичками.</w:t>
      </w:r>
    </w:p>
    <w:p w:rsidR="00D02360" w:rsidRPr="001F41AB" w:rsidRDefault="00D02360" w:rsidP="00D02360">
      <w:pPr>
        <w:widowControl/>
        <w:autoSpaceDE/>
        <w:autoSpaceDN/>
        <w:ind w:left="142" w:firstLine="709"/>
        <w:jc w:val="both"/>
        <w:rPr>
          <w:rFonts w:eastAsia="Times New Roman"/>
          <w:sz w:val="28"/>
          <w:szCs w:val="28"/>
          <w:lang w:eastAsia="ru-RU"/>
        </w:rPr>
      </w:pPr>
    </w:p>
    <w:p w:rsidR="00D02360" w:rsidRPr="001F41AB" w:rsidRDefault="00D02360" w:rsidP="00D02360">
      <w:pPr>
        <w:widowControl/>
        <w:autoSpaceDE/>
        <w:autoSpaceDN/>
        <w:ind w:firstLine="567"/>
        <w:jc w:val="right"/>
        <w:rPr>
          <w:rFonts w:eastAsia="Times New Roman"/>
          <w:sz w:val="28"/>
          <w:szCs w:val="28"/>
          <w:lang w:eastAsia="ru-RU"/>
        </w:rPr>
      </w:pPr>
      <w:r w:rsidRPr="001F41AB">
        <w:rPr>
          <w:rFonts w:eastAsia="Times New Roman"/>
          <w:sz w:val="28"/>
          <w:szCs w:val="28"/>
          <w:lang w:eastAsia="ru-RU"/>
        </w:rPr>
        <w:t xml:space="preserve">Таблиця </w:t>
      </w:r>
      <w:r w:rsidR="00E64985">
        <w:rPr>
          <w:rFonts w:eastAsia="Times New Roman"/>
          <w:sz w:val="28"/>
          <w:szCs w:val="28"/>
          <w:lang w:eastAsia="ru-RU"/>
        </w:rPr>
        <w:t>2</w:t>
      </w:r>
    </w:p>
    <w:p w:rsidR="00D02360" w:rsidRPr="001F41AB" w:rsidRDefault="00D02360" w:rsidP="00D02360">
      <w:pPr>
        <w:widowControl/>
        <w:autoSpaceDE/>
        <w:autoSpaceDN/>
        <w:ind w:firstLine="567"/>
        <w:jc w:val="center"/>
        <w:rPr>
          <w:rFonts w:eastAsia="Times New Roman"/>
          <w:b/>
          <w:bCs/>
          <w:iCs/>
          <w:sz w:val="28"/>
          <w:szCs w:val="28"/>
          <w:lang w:eastAsia="ru-RU"/>
        </w:rPr>
      </w:pPr>
      <w:r w:rsidRPr="001F41AB">
        <w:rPr>
          <w:rFonts w:eastAsia="Times New Roman"/>
          <w:b/>
          <w:bCs/>
          <w:iCs/>
          <w:sz w:val="28"/>
          <w:szCs w:val="28"/>
          <w:lang w:eastAsia="ru-RU"/>
        </w:rPr>
        <w:t>Критерії оцінювання практичних навичок</w:t>
      </w:r>
    </w:p>
    <w:p w:rsidR="00D02360" w:rsidRPr="001F41AB" w:rsidRDefault="00D02360" w:rsidP="00D02360">
      <w:pPr>
        <w:widowControl/>
        <w:autoSpaceDE/>
        <w:autoSpaceDN/>
        <w:ind w:firstLine="567"/>
        <w:jc w:val="center"/>
        <w:rPr>
          <w:rFonts w:eastAsia="Times New Roman"/>
          <w:b/>
          <w:bCs/>
          <w:iCs/>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02360" w:rsidRPr="001F41AB" w:rsidTr="009D1010">
        <w:tc>
          <w:tcPr>
            <w:tcW w:w="1134"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Кількість навичок</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«5»</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«4»</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«3»</w:t>
            </w:r>
          </w:p>
        </w:tc>
        <w:tc>
          <w:tcPr>
            <w:tcW w:w="2746" w:type="dxa"/>
            <w:vMerge w:val="restart"/>
          </w:tcPr>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Відповідь за білетами практичної частини</w:t>
            </w:r>
          </w:p>
        </w:tc>
        <w:tc>
          <w:tcPr>
            <w:tcW w:w="3402" w:type="dxa"/>
            <w:vMerge w:val="restart"/>
          </w:tcPr>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За кожну практичну навичку студент одержує від 5 до 8 балів, що відповідає:</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«5» - 8 балів;</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«4» - 6,5 балів;</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«3» - 5 балів.</w:t>
            </w: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8</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6,5</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5</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2</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8</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6,5</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5</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both"/>
              <w:rPr>
                <w:rFonts w:eastAsia="Times New Roman"/>
                <w:bCs/>
                <w:iCs/>
                <w:lang w:eastAsia="ru-RU"/>
              </w:rPr>
            </w:pP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13</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bl>
    <w:p w:rsidR="00D02360" w:rsidRPr="001F41AB" w:rsidRDefault="00D02360" w:rsidP="00D02360">
      <w:pPr>
        <w:widowControl/>
        <w:autoSpaceDE/>
        <w:autoSpaceDN/>
        <w:ind w:firstLine="567"/>
        <w:jc w:val="both"/>
        <w:rPr>
          <w:rFonts w:eastAsia="Times New Roman"/>
          <w:bCs/>
          <w:iCs/>
          <w:sz w:val="28"/>
          <w:szCs w:val="28"/>
          <w:lang w:eastAsia="ru-RU"/>
        </w:rPr>
      </w:pPr>
    </w:p>
    <w:p w:rsidR="00D02360" w:rsidRPr="001F41AB" w:rsidRDefault="00D02360" w:rsidP="00D02360">
      <w:pPr>
        <w:widowControl/>
        <w:autoSpaceDE/>
        <w:autoSpaceDN/>
        <w:ind w:firstLine="567"/>
        <w:jc w:val="both"/>
        <w:rPr>
          <w:rFonts w:eastAsia="Times New Roman"/>
          <w:bCs/>
          <w:iCs/>
          <w:sz w:val="28"/>
          <w:szCs w:val="28"/>
          <w:lang w:eastAsia="ru-RU"/>
        </w:rPr>
      </w:pPr>
      <w:r w:rsidRPr="001F41AB">
        <w:rPr>
          <w:rFonts w:eastAsia="Times New Roman"/>
          <w:bCs/>
          <w:iCs/>
          <w:sz w:val="28"/>
          <w:szCs w:val="28"/>
          <w:lang w:eastAsia="ru-RU"/>
        </w:rPr>
        <w:t xml:space="preserve">Оцінювання теоретичних знань за складеними на кафедрі білетами, які включають усі теми дисципліни. </w:t>
      </w:r>
    </w:p>
    <w:p w:rsidR="00D02360" w:rsidRPr="001F41AB" w:rsidRDefault="00D02360" w:rsidP="00D02360">
      <w:pPr>
        <w:widowControl/>
        <w:autoSpaceDE/>
        <w:autoSpaceDN/>
        <w:ind w:firstLine="567"/>
        <w:jc w:val="right"/>
        <w:rPr>
          <w:rFonts w:eastAsia="Times New Roman"/>
          <w:b/>
          <w:szCs w:val="20"/>
          <w:lang w:eastAsia="ru-RU"/>
        </w:rPr>
      </w:pPr>
    </w:p>
    <w:p w:rsidR="00D02360" w:rsidRPr="001F41AB" w:rsidRDefault="00D02360" w:rsidP="00D02360">
      <w:pPr>
        <w:widowControl/>
        <w:autoSpaceDE/>
        <w:autoSpaceDN/>
        <w:ind w:firstLine="567"/>
        <w:jc w:val="right"/>
        <w:rPr>
          <w:rFonts w:eastAsia="Times New Roman"/>
          <w:sz w:val="28"/>
          <w:szCs w:val="28"/>
          <w:lang w:eastAsia="ru-RU"/>
        </w:rPr>
      </w:pPr>
      <w:r w:rsidRPr="001F41AB">
        <w:rPr>
          <w:rFonts w:eastAsia="Times New Roman"/>
          <w:sz w:val="28"/>
          <w:szCs w:val="28"/>
          <w:lang w:eastAsia="ru-RU"/>
        </w:rPr>
        <w:t xml:space="preserve">Таблиця </w:t>
      </w:r>
      <w:r w:rsidR="00E64985">
        <w:rPr>
          <w:rFonts w:eastAsia="Times New Roman"/>
          <w:sz w:val="28"/>
          <w:szCs w:val="28"/>
          <w:lang w:eastAsia="ru-RU"/>
        </w:rPr>
        <w:t>3</w:t>
      </w:r>
    </w:p>
    <w:p w:rsidR="00D02360" w:rsidRPr="001F41AB" w:rsidRDefault="00D02360" w:rsidP="00D02360">
      <w:pPr>
        <w:widowControl/>
        <w:autoSpaceDE/>
        <w:autoSpaceDN/>
        <w:ind w:firstLine="567"/>
        <w:jc w:val="center"/>
        <w:rPr>
          <w:rFonts w:eastAsia="Times New Roman"/>
          <w:b/>
          <w:bCs/>
          <w:iCs/>
          <w:sz w:val="28"/>
          <w:szCs w:val="28"/>
          <w:lang w:eastAsia="ru-RU"/>
        </w:rPr>
      </w:pPr>
      <w:r w:rsidRPr="001F41AB">
        <w:rPr>
          <w:rFonts w:eastAsia="Times New Roman"/>
          <w:b/>
          <w:bCs/>
          <w:iCs/>
          <w:sz w:val="28"/>
          <w:szCs w:val="28"/>
          <w:lang w:eastAsia="ru-RU"/>
        </w:rPr>
        <w:t>Критерії оцінювання  теоретичних знань</w:t>
      </w:r>
    </w:p>
    <w:p w:rsidR="00D02360" w:rsidRPr="001F41AB" w:rsidRDefault="00D02360" w:rsidP="00D02360">
      <w:pPr>
        <w:widowControl/>
        <w:autoSpaceDE/>
        <w:autoSpaceDN/>
        <w:ind w:firstLine="567"/>
        <w:jc w:val="center"/>
        <w:rPr>
          <w:rFonts w:eastAsia="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02360" w:rsidRPr="001F41AB" w:rsidTr="009D1010">
        <w:tc>
          <w:tcPr>
            <w:tcW w:w="1134"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Кількість питань</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«5»</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«4»</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«3»</w:t>
            </w:r>
          </w:p>
        </w:tc>
        <w:tc>
          <w:tcPr>
            <w:tcW w:w="2746" w:type="dxa"/>
            <w:vMerge w:val="restart"/>
          </w:tcPr>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За кожну відповідь студент одержує від 10 до 16 балів, що відповідає:</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«5» - 10-12 балів;</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«4» - 12-13 балів;</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«3» - 14,5-16 балів.</w:t>
            </w: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12</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2</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12</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3</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12</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4</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12</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0D153E" w:rsidTr="009D1010">
        <w:tc>
          <w:tcPr>
            <w:tcW w:w="1134" w:type="dxa"/>
          </w:tcPr>
          <w:p w:rsidR="00D02360" w:rsidRPr="001F41AB" w:rsidRDefault="00D02360" w:rsidP="00D02360">
            <w:pPr>
              <w:widowControl/>
              <w:autoSpaceDE/>
              <w:autoSpaceDN/>
              <w:jc w:val="both"/>
              <w:rPr>
                <w:rFonts w:eastAsia="Times New Roman"/>
                <w:bCs/>
                <w:iCs/>
                <w:lang w:eastAsia="ru-RU"/>
              </w:rPr>
            </w:pP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64</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32,5</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40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bl>
    <w:p w:rsidR="00D02360" w:rsidRPr="001F41AB" w:rsidRDefault="00D02360" w:rsidP="00D02360">
      <w:pPr>
        <w:widowControl/>
        <w:autoSpaceDE/>
        <w:autoSpaceDN/>
        <w:ind w:left="142" w:firstLine="709"/>
        <w:jc w:val="both"/>
        <w:rPr>
          <w:rFonts w:eastAsia="Times New Roman"/>
          <w:sz w:val="28"/>
          <w:szCs w:val="28"/>
          <w:lang w:eastAsia="ru-RU"/>
        </w:rPr>
      </w:pPr>
    </w:p>
    <w:p w:rsidR="00E64985" w:rsidRDefault="00E64985" w:rsidP="00D02360">
      <w:pPr>
        <w:widowControl/>
        <w:autoSpaceDE/>
        <w:autoSpaceDN/>
        <w:ind w:firstLine="709"/>
        <w:jc w:val="both"/>
        <w:rPr>
          <w:rFonts w:eastAsia="Times New Roman"/>
          <w:b/>
          <w:sz w:val="28"/>
          <w:szCs w:val="28"/>
          <w:lang w:eastAsia="ru-RU"/>
        </w:rPr>
      </w:pPr>
    </w:p>
    <w:p w:rsidR="00E64985" w:rsidRDefault="00E64985" w:rsidP="00D02360">
      <w:pPr>
        <w:widowControl/>
        <w:autoSpaceDE/>
        <w:autoSpaceDN/>
        <w:ind w:firstLine="709"/>
        <w:jc w:val="both"/>
        <w:rPr>
          <w:rFonts w:eastAsia="Times New Roman"/>
          <w:b/>
          <w:sz w:val="28"/>
          <w:szCs w:val="28"/>
          <w:lang w:eastAsia="ru-RU"/>
        </w:rPr>
      </w:pPr>
    </w:p>
    <w:p w:rsidR="00E64985" w:rsidRDefault="00E64985" w:rsidP="00D02360">
      <w:pPr>
        <w:widowControl/>
        <w:autoSpaceDE/>
        <w:autoSpaceDN/>
        <w:ind w:firstLine="709"/>
        <w:jc w:val="both"/>
        <w:rPr>
          <w:rFonts w:eastAsia="Times New Roman"/>
          <w:b/>
          <w:sz w:val="28"/>
          <w:szCs w:val="28"/>
          <w:lang w:eastAsia="ru-RU"/>
        </w:rPr>
      </w:pPr>
    </w:p>
    <w:p w:rsidR="00D02360" w:rsidRPr="001F41AB" w:rsidRDefault="00D02360" w:rsidP="00D02360">
      <w:pPr>
        <w:widowControl/>
        <w:autoSpaceDE/>
        <w:autoSpaceDN/>
        <w:ind w:firstLine="709"/>
        <w:jc w:val="both"/>
        <w:rPr>
          <w:rFonts w:eastAsia="Times New Roman"/>
          <w:b/>
          <w:sz w:val="28"/>
          <w:szCs w:val="28"/>
          <w:lang w:eastAsia="ru-RU"/>
        </w:rPr>
      </w:pPr>
      <w:r w:rsidRPr="001F41AB">
        <w:rPr>
          <w:rFonts w:eastAsia="Times New Roman"/>
          <w:b/>
          <w:sz w:val="28"/>
          <w:szCs w:val="28"/>
          <w:lang w:eastAsia="ru-RU"/>
        </w:rPr>
        <w:t xml:space="preserve">Оцінка з дисципліни </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xml:space="preserve">Оцінка з дисципліни визначається як бали ПНД, які переводяться у 120-бальну шкалу ЕСТС (табл.1) з додаванням балів, одержаних безпосередньо на іспиті. </w:t>
      </w:r>
    </w:p>
    <w:p w:rsidR="00D02360" w:rsidRPr="001F41AB" w:rsidRDefault="00D02360" w:rsidP="00D02360">
      <w:pPr>
        <w:widowControl/>
        <w:autoSpaceDE/>
        <w:autoSpaceDN/>
        <w:ind w:firstLine="709"/>
        <w:jc w:val="both"/>
        <w:rPr>
          <w:rFonts w:eastAsia="Times New Roman"/>
          <w:sz w:val="28"/>
          <w:szCs w:val="28"/>
          <w:lang w:eastAsia="ru-RU"/>
        </w:rPr>
      </w:pPr>
      <w:r w:rsidRPr="001F41AB">
        <w:rPr>
          <w:rFonts w:eastAsia="Times New Roman"/>
          <w:bCs/>
          <w:iCs/>
          <w:sz w:val="28"/>
          <w:szCs w:val="28"/>
          <w:lang w:eastAsia="ru-RU"/>
        </w:rPr>
        <w:t xml:space="preserve">Максимальна кількість балів, яку студент може набрати за вивчення дисципліни </w:t>
      </w:r>
      <w:r w:rsidRPr="001F41AB">
        <w:rPr>
          <w:rFonts w:eastAsia="Times New Roman"/>
          <w:b/>
          <w:bCs/>
          <w:iCs/>
          <w:sz w:val="28"/>
          <w:szCs w:val="28"/>
          <w:lang w:eastAsia="ru-RU"/>
        </w:rPr>
        <w:t>–</w:t>
      </w:r>
      <w:r w:rsidRPr="001F41AB">
        <w:rPr>
          <w:rFonts w:eastAsia="Times New Roman"/>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D02360" w:rsidRPr="001F41AB" w:rsidRDefault="00D02360" w:rsidP="00D02360">
      <w:pPr>
        <w:widowControl/>
        <w:autoSpaceDE/>
        <w:autoSpaceDN/>
        <w:ind w:left="142" w:firstLine="425"/>
        <w:jc w:val="both"/>
        <w:rPr>
          <w:rFonts w:eastAsia="Times New Roman"/>
          <w:sz w:val="28"/>
          <w:szCs w:val="28"/>
          <w:lang w:eastAsia="ru-RU"/>
        </w:rPr>
      </w:pPr>
    </w:p>
    <w:p w:rsidR="00D02360" w:rsidRPr="001F41AB" w:rsidRDefault="00D02360" w:rsidP="00D02360">
      <w:pPr>
        <w:widowControl/>
        <w:autoSpaceDE/>
        <w:autoSpaceDN/>
        <w:ind w:left="142" w:firstLine="425"/>
        <w:jc w:val="both"/>
        <w:rPr>
          <w:rFonts w:eastAsia="Times New Roman"/>
          <w:b/>
          <w:sz w:val="28"/>
          <w:szCs w:val="28"/>
          <w:lang w:eastAsia="ru-RU"/>
        </w:rPr>
      </w:pPr>
      <w:r w:rsidRPr="001F41AB">
        <w:rPr>
          <w:rFonts w:eastAsia="Times New Roman"/>
          <w:b/>
          <w:sz w:val="28"/>
          <w:szCs w:val="28"/>
          <w:lang w:eastAsia="ru-RU"/>
        </w:rPr>
        <w:t xml:space="preserve">Технологія оцінювання дисципліни. </w:t>
      </w:r>
    </w:p>
    <w:p w:rsidR="007E1AB2" w:rsidRDefault="00D02360" w:rsidP="00E64985">
      <w:pPr>
        <w:widowControl/>
        <w:autoSpaceDE/>
        <w:autoSpaceDN/>
        <w:ind w:firstLine="567"/>
        <w:jc w:val="both"/>
        <w:rPr>
          <w:rFonts w:eastAsia="Times New Roman"/>
          <w:sz w:val="28"/>
          <w:szCs w:val="28"/>
          <w:lang w:eastAsia="ru-RU"/>
        </w:rPr>
      </w:pPr>
      <w:r w:rsidRPr="001F41AB">
        <w:rPr>
          <w:rFonts w:eastAsia="Times New Roman"/>
          <w:sz w:val="28"/>
          <w:szCs w:val="28"/>
          <w:lang w:eastAsia="ru-RU"/>
        </w:rPr>
        <w:t>Оцінювання результатів вивчення дисциплін проводиться безпосередньо під час залік</w:t>
      </w:r>
      <w:r w:rsidR="001F41AB" w:rsidRPr="001F41AB">
        <w:rPr>
          <w:rFonts w:eastAsia="Times New Roman"/>
          <w:sz w:val="28"/>
          <w:szCs w:val="28"/>
          <w:lang w:eastAsia="ru-RU"/>
        </w:rPr>
        <w:t>у</w:t>
      </w:r>
      <w:r w:rsidRPr="001F41AB">
        <w:rPr>
          <w:rFonts w:eastAsia="Times New Roman"/>
          <w:sz w:val="28"/>
          <w:szCs w:val="28"/>
          <w:lang w:eastAsia="ru-RU"/>
        </w:rPr>
        <w:t xml:space="preserve"> та іспиту. Оцінка з дисципліни визначається як сума балів за ПНД та іспиту і становить </w:t>
      </w:r>
      <w:r w:rsidRPr="001F41AB">
        <w:rPr>
          <w:rFonts w:eastAsia="Times New Roman"/>
          <w:color w:val="000000"/>
          <w:sz w:val="28"/>
          <w:szCs w:val="28"/>
          <w:lang w:val="en-US" w:eastAsia="ru-RU"/>
        </w:rPr>
        <w:t>min</w:t>
      </w:r>
      <w:r w:rsidRPr="001F41AB">
        <w:rPr>
          <w:rFonts w:eastAsia="Times New Roman"/>
          <w:color w:val="000000"/>
          <w:sz w:val="28"/>
          <w:szCs w:val="28"/>
          <w:lang w:eastAsia="ru-RU"/>
        </w:rPr>
        <w:t xml:space="preserve"> – </w:t>
      </w:r>
      <w:r w:rsidRPr="001F41AB">
        <w:rPr>
          <w:rFonts w:eastAsia="Times New Roman"/>
          <w:color w:val="000000"/>
          <w:spacing w:val="-4"/>
          <w:sz w:val="28"/>
          <w:szCs w:val="28"/>
          <w:lang w:eastAsia="ru-RU"/>
        </w:rPr>
        <w:t xml:space="preserve">120 до </w:t>
      </w:r>
      <w:r w:rsidRPr="001F41AB">
        <w:rPr>
          <w:rFonts w:eastAsia="Times New Roman"/>
          <w:color w:val="000000"/>
          <w:sz w:val="28"/>
          <w:szCs w:val="28"/>
          <w:lang w:val="en-US" w:eastAsia="ru-RU"/>
        </w:rPr>
        <w:t>max</w:t>
      </w:r>
      <w:r w:rsidRPr="001F41AB">
        <w:rPr>
          <w:rFonts w:eastAsia="Times New Roman"/>
          <w:color w:val="000000"/>
          <w:sz w:val="28"/>
          <w:szCs w:val="28"/>
          <w:lang w:eastAsia="ru-RU"/>
        </w:rPr>
        <w:t xml:space="preserve"> – 200.</w:t>
      </w:r>
      <w:r w:rsidRPr="001F41AB">
        <w:rPr>
          <w:rFonts w:eastAsia="Times New Roman"/>
          <w:b/>
          <w:sz w:val="28"/>
          <w:szCs w:val="28"/>
          <w:lang w:eastAsia="ru-RU"/>
        </w:rPr>
        <w:t xml:space="preserve"> </w:t>
      </w:r>
      <w:r w:rsidRPr="001F41AB">
        <w:rPr>
          <w:rFonts w:eastAsia="Times New Roman"/>
          <w:sz w:val="28"/>
          <w:szCs w:val="28"/>
          <w:lang w:eastAsia="ru-RU"/>
        </w:rPr>
        <w:t xml:space="preserve">Відповідність оцінок за </w:t>
      </w:r>
      <w:r w:rsidRPr="001F41AB">
        <w:rPr>
          <w:rFonts w:eastAsia="Times New Roman"/>
          <w:spacing w:val="6"/>
          <w:sz w:val="28"/>
          <w:szCs w:val="28"/>
          <w:lang w:eastAsia="ru-RU"/>
        </w:rPr>
        <w:t>200 бальною шкалою, чотирибальною (національною) шкалою та шкалою ЄСТ</w:t>
      </w:r>
      <w:r w:rsidRPr="001F41AB">
        <w:rPr>
          <w:rFonts w:eastAsia="Times New Roman"/>
          <w:spacing w:val="6"/>
          <w:sz w:val="28"/>
          <w:szCs w:val="28"/>
          <w:lang w:val="en-US" w:eastAsia="ru-RU"/>
        </w:rPr>
        <w:t>S</w:t>
      </w:r>
      <w:r w:rsidRPr="001F41AB">
        <w:rPr>
          <w:rFonts w:eastAsia="Times New Roman"/>
          <w:color w:val="000000"/>
          <w:sz w:val="28"/>
          <w:szCs w:val="28"/>
          <w:lang w:eastAsia="ru-RU"/>
        </w:rPr>
        <w:t xml:space="preserve"> наведена у таблиці </w:t>
      </w:r>
      <w:r w:rsidR="00E64985">
        <w:rPr>
          <w:rFonts w:eastAsia="Times New Roman"/>
          <w:color w:val="000000"/>
          <w:sz w:val="28"/>
          <w:szCs w:val="28"/>
          <w:lang w:eastAsia="ru-RU"/>
        </w:rPr>
        <w:t>4</w:t>
      </w:r>
      <w:r w:rsidRPr="001F41AB">
        <w:rPr>
          <w:rFonts w:eastAsia="Times New Roman"/>
          <w:sz w:val="28"/>
          <w:szCs w:val="28"/>
          <w:lang w:eastAsia="ru-RU"/>
        </w:rPr>
        <w:t xml:space="preserve">. </w:t>
      </w:r>
    </w:p>
    <w:p w:rsidR="00D02360" w:rsidRPr="001F41AB" w:rsidRDefault="00D02360" w:rsidP="00D02360">
      <w:pPr>
        <w:widowControl/>
        <w:autoSpaceDE/>
        <w:autoSpaceDN/>
        <w:ind w:firstLine="567"/>
        <w:jc w:val="right"/>
        <w:rPr>
          <w:rFonts w:eastAsia="Times New Roman"/>
          <w:sz w:val="28"/>
          <w:szCs w:val="28"/>
          <w:lang w:eastAsia="ru-RU"/>
        </w:rPr>
      </w:pPr>
      <w:r w:rsidRPr="001F41AB">
        <w:rPr>
          <w:rFonts w:eastAsia="Times New Roman"/>
          <w:sz w:val="28"/>
          <w:szCs w:val="28"/>
          <w:lang w:eastAsia="ru-RU"/>
        </w:rPr>
        <w:t xml:space="preserve">Таблиця </w:t>
      </w:r>
      <w:r w:rsidR="00E64985">
        <w:rPr>
          <w:rFonts w:eastAsia="Times New Roman"/>
          <w:sz w:val="28"/>
          <w:szCs w:val="28"/>
          <w:lang w:eastAsia="ru-RU"/>
        </w:rPr>
        <w:t>4</w:t>
      </w:r>
    </w:p>
    <w:p w:rsidR="00D02360" w:rsidRPr="001F41AB" w:rsidRDefault="00D02360" w:rsidP="00D02360">
      <w:pPr>
        <w:widowControl/>
        <w:autoSpaceDE/>
        <w:autoSpaceDN/>
        <w:ind w:firstLine="709"/>
        <w:jc w:val="center"/>
        <w:rPr>
          <w:rFonts w:eastAsia="Times New Roman"/>
          <w:b/>
          <w:spacing w:val="6"/>
          <w:sz w:val="28"/>
          <w:szCs w:val="28"/>
          <w:lang w:eastAsia="ru-RU"/>
        </w:rPr>
      </w:pPr>
      <w:r w:rsidRPr="001F41AB">
        <w:rPr>
          <w:rFonts w:eastAsia="Times New Roman"/>
          <w:b/>
          <w:sz w:val="28"/>
          <w:szCs w:val="28"/>
          <w:lang w:eastAsia="ru-RU"/>
        </w:rPr>
        <w:t xml:space="preserve">Відповідність оцінок за </w:t>
      </w:r>
      <w:r w:rsidRPr="001F41AB">
        <w:rPr>
          <w:rFonts w:eastAsia="Times New Roman"/>
          <w:b/>
          <w:spacing w:val="6"/>
          <w:sz w:val="28"/>
          <w:szCs w:val="28"/>
          <w:lang w:eastAsia="ru-RU"/>
        </w:rPr>
        <w:t xml:space="preserve">200 бальною шкалою, </w:t>
      </w:r>
    </w:p>
    <w:p w:rsidR="00D02360" w:rsidRPr="001F41AB" w:rsidRDefault="00D02360" w:rsidP="00D02360">
      <w:pPr>
        <w:widowControl/>
        <w:autoSpaceDE/>
        <w:autoSpaceDN/>
        <w:ind w:firstLine="709"/>
        <w:jc w:val="center"/>
        <w:rPr>
          <w:rFonts w:eastAsia="Times New Roman"/>
          <w:b/>
          <w:spacing w:val="6"/>
          <w:sz w:val="28"/>
          <w:szCs w:val="28"/>
          <w:lang w:eastAsia="ru-RU"/>
        </w:rPr>
      </w:pPr>
      <w:r w:rsidRPr="001F41AB">
        <w:rPr>
          <w:rFonts w:eastAsia="Times New Roman"/>
          <w:b/>
          <w:spacing w:val="6"/>
          <w:sz w:val="28"/>
          <w:szCs w:val="28"/>
          <w:lang w:eastAsia="ru-RU"/>
        </w:rPr>
        <w:t>чотирибальною</w:t>
      </w:r>
      <w:r w:rsidRPr="001F41AB">
        <w:rPr>
          <w:rFonts w:eastAsia="Times New Roman"/>
          <w:b/>
          <w:spacing w:val="6"/>
          <w:sz w:val="28"/>
          <w:szCs w:val="28"/>
          <w:lang w:val="ru-RU" w:eastAsia="ru-RU"/>
        </w:rPr>
        <w:t xml:space="preserve"> (</w:t>
      </w:r>
      <w:r w:rsidRPr="001F41AB">
        <w:rPr>
          <w:rFonts w:eastAsia="Times New Roman"/>
          <w:b/>
          <w:spacing w:val="6"/>
          <w:sz w:val="28"/>
          <w:szCs w:val="28"/>
          <w:lang w:eastAsia="ru-RU"/>
        </w:rPr>
        <w:t>національною) шкалою та шкалою ЄСТ</w:t>
      </w:r>
      <w:r w:rsidRPr="001F41AB">
        <w:rPr>
          <w:rFonts w:eastAsia="Times New Roman"/>
          <w:b/>
          <w:spacing w:val="6"/>
          <w:sz w:val="28"/>
          <w:szCs w:val="28"/>
          <w:lang w:val="en-US" w:eastAsia="ru-RU"/>
        </w:rPr>
        <w:t>S</w:t>
      </w:r>
    </w:p>
    <w:p w:rsidR="00D02360" w:rsidRPr="001F41AB" w:rsidRDefault="00D02360" w:rsidP="00D02360">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 xml:space="preserve">Оцінка </w:t>
            </w:r>
          </w:p>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за 200 бальною шкалою</w:t>
            </w:r>
          </w:p>
        </w:tc>
        <w:tc>
          <w:tcPr>
            <w:tcW w:w="2215" w:type="dxa"/>
          </w:tcPr>
          <w:p w:rsidR="00D02360" w:rsidRPr="001F41AB" w:rsidRDefault="00D02360" w:rsidP="00D02360">
            <w:pPr>
              <w:widowControl/>
              <w:autoSpaceDE/>
              <w:autoSpaceDN/>
              <w:jc w:val="center"/>
              <w:rPr>
                <w:rFonts w:eastAsia="Times New Roman"/>
                <w:sz w:val="28"/>
                <w:szCs w:val="28"/>
                <w:lang w:val="ru-RU" w:eastAsia="ru-RU"/>
              </w:rPr>
            </w:pPr>
            <w:r w:rsidRPr="001F41AB">
              <w:rPr>
                <w:rFonts w:eastAsia="Times New Roman"/>
                <w:sz w:val="28"/>
                <w:szCs w:val="28"/>
                <w:lang w:eastAsia="ru-RU"/>
              </w:rPr>
              <w:t xml:space="preserve">Оцінка за шкалою </w:t>
            </w:r>
            <w:r w:rsidRPr="001F41AB">
              <w:rPr>
                <w:rFonts w:eastAsia="Times New Roman"/>
                <w:sz w:val="28"/>
                <w:szCs w:val="28"/>
                <w:lang w:val="en-US" w:eastAsia="ru-RU"/>
              </w:rPr>
              <w:t>ECTS</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 xml:space="preserve">Оцінка за </w:t>
            </w:r>
          </w:p>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pacing w:val="6"/>
                <w:sz w:val="28"/>
                <w:szCs w:val="28"/>
                <w:lang w:eastAsia="ru-RU"/>
              </w:rPr>
              <w:t>чотирибальною</w:t>
            </w:r>
            <w:r w:rsidRPr="001F41AB">
              <w:rPr>
                <w:rFonts w:eastAsia="Times New Roman"/>
                <w:spacing w:val="6"/>
                <w:sz w:val="28"/>
                <w:szCs w:val="28"/>
                <w:lang w:val="ru-RU" w:eastAsia="ru-RU"/>
              </w:rPr>
              <w:t xml:space="preserve"> (</w:t>
            </w:r>
            <w:r w:rsidRPr="001F41AB">
              <w:rPr>
                <w:rFonts w:eastAsia="Times New Roman"/>
                <w:spacing w:val="6"/>
                <w:sz w:val="28"/>
                <w:szCs w:val="28"/>
                <w:lang w:eastAsia="ru-RU"/>
              </w:rPr>
              <w:t>національною) шкалою</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180–200</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А</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Відмінно</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160–179</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В</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Добре</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150–159</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С</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Добре</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130–149</w:t>
            </w:r>
          </w:p>
        </w:tc>
        <w:tc>
          <w:tcPr>
            <w:tcW w:w="2215" w:type="dxa"/>
          </w:tcPr>
          <w:p w:rsidR="00D02360" w:rsidRPr="001F41AB" w:rsidRDefault="00D02360" w:rsidP="00D02360">
            <w:pPr>
              <w:widowControl/>
              <w:autoSpaceDE/>
              <w:autoSpaceDN/>
              <w:jc w:val="center"/>
              <w:rPr>
                <w:rFonts w:eastAsia="Times New Roman"/>
                <w:sz w:val="28"/>
                <w:szCs w:val="28"/>
                <w:lang w:val="en-US" w:eastAsia="ru-RU"/>
              </w:rPr>
            </w:pPr>
            <w:r w:rsidRPr="001F41AB">
              <w:rPr>
                <w:rFonts w:eastAsia="Times New Roman"/>
                <w:sz w:val="28"/>
                <w:szCs w:val="28"/>
                <w:lang w:val="en-US" w:eastAsia="ru-RU"/>
              </w:rPr>
              <w:t>D</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Задовільно</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120–129</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val="en-US" w:eastAsia="ru-RU"/>
              </w:rPr>
              <w:t>E</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 xml:space="preserve">Задовільно </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Менше 120</w:t>
            </w:r>
          </w:p>
        </w:tc>
        <w:tc>
          <w:tcPr>
            <w:tcW w:w="2215" w:type="dxa"/>
          </w:tcPr>
          <w:p w:rsidR="00D02360" w:rsidRPr="001F41AB" w:rsidRDefault="00D02360" w:rsidP="00D02360">
            <w:pPr>
              <w:widowControl/>
              <w:autoSpaceDE/>
              <w:autoSpaceDN/>
              <w:jc w:val="center"/>
              <w:rPr>
                <w:rFonts w:eastAsia="Times New Roman"/>
                <w:sz w:val="28"/>
                <w:szCs w:val="28"/>
                <w:lang w:val="en-US" w:eastAsia="ru-RU"/>
              </w:rPr>
            </w:pPr>
            <w:r w:rsidRPr="001F41AB">
              <w:rPr>
                <w:rFonts w:eastAsia="Times New Roman"/>
                <w:sz w:val="28"/>
                <w:szCs w:val="28"/>
                <w:lang w:val="en-US" w:eastAsia="ru-RU"/>
              </w:rPr>
              <w:t xml:space="preserve">F, </w:t>
            </w:r>
            <w:proofErr w:type="spellStart"/>
            <w:r w:rsidRPr="001F41AB">
              <w:rPr>
                <w:rFonts w:eastAsia="Times New Roman"/>
                <w:sz w:val="28"/>
                <w:szCs w:val="28"/>
                <w:lang w:val="en-US" w:eastAsia="ru-RU"/>
              </w:rPr>
              <w:t>Fx</w:t>
            </w:r>
            <w:proofErr w:type="spellEnd"/>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Незадовільно</w:t>
            </w:r>
          </w:p>
        </w:tc>
      </w:tr>
    </w:tbl>
    <w:p w:rsidR="00D02360" w:rsidRPr="001F41AB" w:rsidRDefault="00D02360" w:rsidP="00D02360">
      <w:pPr>
        <w:widowControl/>
        <w:autoSpaceDE/>
        <w:autoSpaceDN/>
        <w:ind w:firstLine="567"/>
        <w:jc w:val="both"/>
        <w:rPr>
          <w:rFonts w:eastAsia="Times New Roman"/>
          <w:sz w:val="28"/>
          <w:szCs w:val="28"/>
          <w:lang w:eastAsia="ru-RU"/>
        </w:rPr>
      </w:pPr>
    </w:p>
    <w:p w:rsidR="00D02360" w:rsidRPr="001F41AB" w:rsidRDefault="00D02360" w:rsidP="00D02360">
      <w:pPr>
        <w:widowControl/>
        <w:autoSpaceDE/>
        <w:autoSpaceDN/>
        <w:ind w:firstLine="567"/>
        <w:jc w:val="both"/>
        <w:rPr>
          <w:rFonts w:eastAsia="Times New Roman"/>
          <w:sz w:val="28"/>
          <w:szCs w:val="28"/>
          <w:lang w:eastAsia="ru-RU"/>
        </w:rPr>
      </w:pPr>
      <w:r w:rsidRPr="001F41AB">
        <w:rPr>
          <w:rFonts w:eastAsia="Times New Roman"/>
          <w:sz w:val="28"/>
          <w:szCs w:val="28"/>
          <w:lang w:eastAsia="ru-RU"/>
        </w:rPr>
        <w:t>Оцінка з дисципліни виставляється лише студентам, яким зараховані усі підсумкові заняття, залік та іспит.</w:t>
      </w:r>
    </w:p>
    <w:p w:rsidR="00D02360" w:rsidRPr="001F41AB" w:rsidRDefault="00D02360" w:rsidP="00D02360">
      <w:pPr>
        <w:widowControl/>
        <w:autoSpaceDE/>
        <w:autoSpaceDN/>
        <w:ind w:firstLine="567"/>
        <w:jc w:val="both"/>
        <w:rPr>
          <w:rFonts w:eastAsia="Times New Roman"/>
          <w:sz w:val="28"/>
          <w:szCs w:val="28"/>
          <w:lang w:eastAsia="ru-RU"/>
        </w:rPr>
      </w:pPr>
      <w:r w:rsidRPr="001F41AB">
        <w:rPr>
          <w:rFonts w:eastAsia="Times New Roman"/>
          <w:sz w:val="28"/>
          <w:szCs w:val="28"/>
          <w:lang w:eastAsia="ru-RU"/>
        </w:rPr>
        <w:t xml:space="preserve">Студентам, що не виконали вимоги навчальних програм дисциплін виставляється оцінка </w:t>
      </w:r>
      <w:r w:rsidRPr="001F41AB">
        <w:rPr>
          <w:rFonts w:eastAsia="Times New Roman"/>
          <w:b/>
          <w:sz w:val="28"/>
          <w:szCs w:val="28"/>
          <w:lang w:eastAsia="ru-RU"/>
        </w:rPr>
        <w:t>F</w:t>
      </w:r>
      <w:r w:rsidRPr="001F41AB">
        <w:rPr>
          <w:rFonts w:eastAsia="Times New Roman"/>
          <w:b/>
          <w:sz w:val="28"/>
          <w:szCs w:val="28"/>
          <w:vertAlign w:val="subscript"/>
          <w:lang w:eastAsia="ru-RU"/>
        </w:rPr>
        <w:t>X,</w:t>
      </w:r>
      <w:r w:rsidRPr="001F41AB">
        <w:rPr>
          <w:rFonts w:eastAsia="Times New Roman"/>
          <w:sz w:val="28"/>
          <w:szCs w:val="28"/>
          <w:lang w:eastAsia="ru-RU"/>
        </w:rPr>
        <w:t xml:space="preserve"> якщо вони були допущені до складання диференційованого заліку або іспиту, але не склали його. Оцінка </w:t>
      </w:r>
      <w:r w:rsidRPr="001F41AB">
        <w:rPr>
          <w:rFonts w:eastAsia="Times New Roman"/>
          <w:b/>
          <w:sz w:val="28"/>
          <w:szCs w:val="28"/>
          <w:lang w:eastAsia="ru-RU"/>
        </w:rPr>
        <w:t>F</w:t>
      </w:r>
      <w:r w:rsidRPr="001F41AB">
        <w:rPr>
          <w:rFonts w:eastAsia="Times New Roman"/>
          <w:sz w:val="28"/>
          <w:szCs w:val="28"/>
          <w:lang w:eastAsia="ru-RU"/>
        </w:rPr>
        <w:t xml:space="preserve"> виставляється студентам, які не допущені до складання диференційованого заліку або іспиту. </w:t>
      </w:r>
    </w:p>
    <w:p w:rsidR="00D02360" w:rsidRPr="001F41AB" w:rsidRDefault="00D02360" w:rsidP="00D02360">
      <w:pPr>
        <w:widowControl/>
        <w:autoSpaceDE/>
        <w:autoSpaceDN/>
        <w:ind w:firstLine="567"/>
        <w:jc w:val="both"/>
        <w:rPr>
          <w:rFonts w:eastAsia="Times New Roman"/>
          <w:sz w:val="28"/>
          <w:szCs w:val="28"/>
          <w:lang w:eastAsia="ru-RU"/>
        </w:rPr>
      </w:pPr>
      <w:r w:rsidRPr="001F41AB">
        <w:rPr>
          <w:rFonts w:eastAsia="Times New Roman"/>
          <w:sz w:val="28"/>
          <w:szCs w:val="28"/>
          <w:lang w:eastAsia="ru-RU"/>
        </w:rPr>
        <w:lastRenderedPageBreak/>
        <w:t>Оцінки "</w:t>
      </w:r>
      <w:r w:rsidRPr="001F41AB">
        <w:rPr>
          <w:rFonts w:eastAsia="Times New Roman"/>
          <w:b/>
          <w:sz w:val="28"/>
          <w:szCs w:val="28"/>
          <w:lang w:eastAsia="ru-RU"/>
        </w:rPr>
        <w:t>F</w:t>
      </w:r>
      <w:r w:rsidRPr="001F41AB">
        <w:rPr>
          <w:rFonts w:eastAsia="Times New Roman"/>
          <w:b/>
          <w:sz w:val="28"/>
          <w:szCs w:val="28"/>
          <w:vertAlign w:val="subscript"/>
          <w:lang w:eastAsia="ru-RU"/>
        </w:rPr>
        <w:t>X</w:t>
      </w:r>
      <w:r w:rsidRPr="001F41AB">
        <w:rPr>
          <w:rFonts w:eastAsia="Times New Roman"/>
          <w:b/>
          <w:sz w:val="28"/>
          <w:szCs w:val="28"/>
          <w:lang w:eastAsia="ru-RU"/>
        </w:rPr>
        <w:t>"</w:t>
      </w:r>
      <w:r w:rsidRPr="001F41AB">
        <w:rPr>
          <w:rFonts w:eastAsia="Times New Roman"/>
          <w:sz w:val="28"/>
          <w:szCs w:val="28"/>
          <w:lang w:eastAsia="ru-RU"/>
        </w:rPr>
        <w:t xml:space="preserve"> або "</w:t>
      </w:r>
      <w:r w:rsidRPr="001F41AB">
        <w:rPr>
          <w:rFonts w:eastAsia="Times New Roman"/>
          <w:b/>
          <w:sz w:val="28"/>
          <w:szCs w:val="28"/>
          <w:lang w:eastAsia="ru-RU"/>
        </w:rPr>
        <w:t>F"</w:t>
      </w:r>
      <w:r w:rsidRPr="001F41AB">
        <w:rPr>
          <w:rFonts w:eastAsia="Times New Roman"/>
          <w:sz w:val="28"/>
          <w:szCs w:val="28"/>
          <w:lang w:eastAsia="ru-RU"/>
        </w:rPr>
        <w:t xml:space="preserve"> ("незадовільно") виставляються студентам, яким не зараховано вивчення дисципліни, формою контролю якої є залік.</w:t>
      </w:r>
    </w:p>
    <w:p w:rsidR="00D02360" w:rsidRPr="001F41AB" w:rsidRDefault="00D02360" w:rsidP="00D02360">
      <w:pPr>
        <w:widowControl/>
        <w:autoSpaceDE/>
        <w:autoSpaceDN/>
        <w:ind w:firstLine="567"/>
        <w:jc w:val="both"/>
        <w:rPr>
          <w:rFonts w:eastAsia="Times New Roman"/>
          <w:sz w:val="28"/>
          <w:szCs w:val="28"/>
          <w:lang w:eastAsia="ru-RU"/>
        </w:rPr>
      </w:pPr>
      <w:r w:rsidRPr="001F41AB">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1F41AB">
        <w:rPr>
          <w:rFonts w:eastAsia="Times New Roman"/>
          <w:b/>
          <w:sz w:val="28"/>
          <w:szCs w:val="28"/>
          <w:lang w:eastAsia="ru-RU"/>
        </w:rPr>
        <w:t>залік</w:t>
      </w:r>
      <w:r w:rsidRPr="001F41AB">
        <w:rPr>
          <w:rFonts w:eastAsia="Times New Roman"/>
          <w:sz w:val="28"/>
          <w:szCs w:val="28"/>
          <w:lang w:eastAsia="ru-RU"/>
        </w:rPr>
        <w:t xml:space="preserve">; У-5.03Б – </w:t>
      </w:r>
      <w:r w:rsidRPr="001F41AB">
        <w:rPr>
          <w:rFonts w:eastAsia="Times New Roman"/>
          <w:b/>
          <w:sz w:val="28"/>
          <w:szCs w:val="28"/>
          <w:lang w:eastAsia="ru-RU"/>
        </w:rPr>
        <w:t>іспит</w:t>
      </w:r>
      <w:r w:rsidRPr="001F41AB">
        <w:rPr>
          <w:rFonts w:eastAsia="Times New Roman"/>
          <w:sz w:val="28"/>
          <w:szCs w:val="28"/>
          <w:lang w:eastAsia="ru-RU"/>
        </w:rPr>
        <w:t>.</w:t>
      </w:r>
    </w:p>
    <w:p w:rsidR="008913AC" w:rsidRPr="000D153E" w:rsidRDefault="008913AC" w:rsidP="00A417D6">
      <w:pPr>
        <w:ind w:firstLine="709"/>
        <w:jc w:val="both"/>
        <w:rPr>
          <w:rFonts w:eastAsia="Times New Roman"/>
          <w:color w:val="000000"/>
          <w:spacing w:val="-4"/>
          <w:sz w:val="28"/>
          <w:szCs w:val="28"/>
          <w:highlight w:val="yellow"/>
          <w:lang w:eastAsia="ru-RU"/>
        </w:rPr>
      </w:pPr>
    </w:p>
    <w:p w:rsidR="009E5051" w:rsidRPr="00B34E02" w:rsidRDefault="009E5051" w:rsidP="009E5051">
      <w:pPr>
        <w:jc w:val="center"/>
        <w:rPr>
          <w:rFonts w:eastAsia="Times New Roman"/>
          <w:b/>
          <w:sz w:val="28"/>
          <w:szCs w:val="28"/>
          <w:lang w:eastAsia="ru-RU"/>
        </w:rPr>
      </w:pPr>
      <w:r w:rsidRPr="00B34E02">
        <w:rPr>
          <w:rFonts w:eastAsia="Times New Roman"/>
          <w:b/>
          <w:sz w:val="28"/>
          <w:szCs w:val="28"/>
          <w:lang w:eastAsia="ru-RU"/>
        </w:rPr>
        <w:t>ПОЛІТИКА КУРСУ</w:t>
      </w:r>
    </w:p>
    <w:p w:rsidR="009E5051" w:rsidRPr="00B34E02" w:rsidRDefault="009E5051" w:rsidP="009E5051">
      <w:pPr>
        <w:ind w:firstLine="708"/>
        <w:jc w:val="both"/>
        <w:rPr>
          <w:rFonts w:eastAsia="Times New Roman" w:cs="Garamond Premr Pro"/>
          <w:color w:val="000000"/>
          <w:sz w:val="28"/>
          <w:szCs w:val="28"/>
          <w:lang w:eastAsia="ru-RU"/>
        </w:rPr>
      </w:pPr>
      <w:r w:rsidRPr="00B34E02">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B34E02">
          <w:rPr>
            <w:rFonts w:eastAsia="Times New Roman" w:cs="Garamond Premr Pro"/>
            <w:color w:val="0000FF"/>
            <w:sz w:val="28"/>
            <w:szCs w:val="28"/>
            <w:u w:val="single"/>
            <w:lang w:eastAsia="ru-RU"/>
          </w:rPr>
          <w:t>http://knmu.edu.ua</w:t>
        </w:r>
      </w:hyperlink>
      <w:r w:rsidRPr="00B34E02">
        <w:rPr>
          <w:rFonts w:eastAsia="Times New Roman" w:cs="Garamond Premr Pro"/>
          <w:color w:val="000000"/>
          <w:sz w:val="28"/>
          <w:szCs w:val="28"/>
          <w:lang w:eastAsia="ru-RU"/>
        </w:rPr>
        <w:t xml:space="preserve">) </w:t>
      </w:r>
    </w:p>
    <w:p w:rsidR="00110DC9" w:rsidRPr="00B34E02" w:rsidRDefault="00110DC9" w:rsidP="009E5051">
      <w:pPr>
        <w:ind w:firstLine="708"/>
        <w:jc w:val="both"/>
        <w:rPr>
          <w:rFonts w:eastAsia="Times New Roman" w:cs="Garamond Premr Pro"/>
          <w:color w:val="000000"/>
          <w:sz w:val="28"/>
          <w:szCs w:val="28"/>
          <w:lang w:eastAsia="ru-RU"/>
        </w:rPr>
      </w:pPr>
    </w:p>
    <w:p w:rsidR="00110DC9" w:rsidRPr="00B34E02" w:rsidRDefault="00110DC9" w:rsidP="009E5051">
      <w:pPr>
        <w:ind w:firstLine="708"/>
        <w:jc w:val="both"/>
        <w:rPr>
          <w:rFonts w:eastAsia="Times New Roman" w:cs="Garamond Premr Pro"/>
          <w:color w:val="000000"/>
          <w:sz w:val="28"/>
          <w:szCs w:val="28"/>
          <w:lang w:eastAsia="ru-RU"/>
        </w:rPr>
      </w:pPr>
      <w:r w:rsidRPr="00B34E02">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B34E02" w:rsidRDefault="00110DC9" w:rsidP="009E5051">
      <w:pPr>
        <w:ind w:firstLine="708"/>
        <w:jc w:val="both"/>
        <w:rPr>
          <w:rFonts w:eastAsia="Times New Roman" w:cs="Garamond Premr Pro"/>
          <w:color w:val="000000"/>
          <w:sz w:val="28"/>
          <w:szCs w:val="28"/>
          <w:lang w:eastAsia="ru-RU"/>
        </w:rPr>
      </w:pPr>
      <w:r w:rsidRPr="00B34E02">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B34E02">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B34E02">
        <w:rPr>
          <w:rFonts w:eastAsia="Times New Roman" w:cs="Garamond Premr Pro"/>
          <w:color w:val="000000"/>
          <w:sz w:val="28"/>
          <w:szCs w:val="28"/>
          <w:lang w:eastAsia="ru-RU"/>
        </w:rPr>
        <w:t xml:space="preserve"> </w:t>
      </w:r>
    </w:p>
    <w:p w:rsidR="006F7DD2" w:rsidRPr="00B34E02" w:rsidRDefault="006F7DD2" w:rsidP="009E5051">
      <w:pPr>
        <w:ind w:firstLine="708"/>
        <w:jc w:val="both"/>
        <w:rPr>
          <w:rFonts w:eastAsia="Times New Roman"/>
          <w:sz w:val="28"/>
          <w:szCs w:val="28"/>
          <w:lang w:eastAsia="ru-RU"/>
        </w:rPr>
      </w:pPr>
      <w:r w:rsidRPr="00B34E02">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B34E02" w:rsidRDefault="00654BFD" w:rsidP="009E5051">
      <w:pPr>
        <w:ind w:firstLine="708"/>
        <w:jc w:val="both"/>
        <w:rPr>
          <w:rFonts w:eastAsia="Times New Roman"/>
          <w:sz w:val="28"/>
          <w:szCs w:val="28"/>
          <w:lang w:eastAsia="ru-RU"/>
        </w:rPr>
      </w:pPr>
      <w:r w:rsidRPr="00B34E02">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B34E02" w:rsidRDefault="00654BFD" w:rsidP="00654BFD">
      <w:pPr>
        <w:ind w:firstLine="708"/>
        <w:jc w:val="both"/>
        <w:rPr>
          <w:rFonts w:eastAsia="Times New Roman"/>
          <w:sz w:val="28"/>
          <w:szCs w:val="28"/>
          <w:lang w:eastAsia="ru-RU"/>
        </w:rPr>
      </w:pPr>
      <w:r w:rsidRPr="00B34E02">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B34E02">
        <w:rPr>
          <w:rFonts w:eastAsia="Times New Roman"/>
          <w:sz w:val="28"/>
          <w:szCs w:val="28"/>
          <w:lang w:eastAsia="ru-RU"/>
        </w:rPr>
        <w:t>-ки</w:t>
      </w:r>
      <w:proofErr w:type="spellEnd"/>
      <w:r w:rsidRPr="00B34E02">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B34E02">
        <w:rPr>
          <w:rFonts w:eastAsia="Times New Roman"/>
          <w:sz w:val="28"/>
          <w:szCs w:val="28"/>
          <w:lang w:eastAsia="ru-RU"/>
        </w:rPr>
        <w:t>занять</w:t>
      </w:r>
      <w:r w:rsidRPr="00B34E02">
        <w:rPr>
          <w:rFonts w:eastAsia="Times New Roman"/>
          <w:sz w:val="28"/>
          <w:szCs w:val="28"/>
          <w:lang w:eastAsia="ru-RU"/>
        </w:rPr>
        <w:t xml:space="preserve"> важливі:</w:t>
      </w:r>
    </w:p>
    <w:p w:rsidR="00654BFD" w:rsidRPr="00B34E02" w:rsidRDefault="00654BFD" w:rsidP="00401040">
      <w:pPr>
        <w:pStyle w:val="a6"/>
        <w:numPr>
          <w:ilvl w:val="0"/>
          <w:numId w:val="27"/>
        </w:numPr>
        <w:tabs>
          <w:tab w:val="left" w:pos="993"/>
        </w:tabs>
        <w:ind w:left="0" w:firstLine="709"/>
        <w:jc w:val="both"/>
        <w:rPr>
          <w:rFonts w:eastAsia="Times New Roman"/>
          <w:sz w:val="28"/>
          <w:szCs w:val="28"/>
          <w:lang w:eastAsia="ru-RU"/>
        </w:rPr>
      </w:pPr>
      <w:r w:rsidRPr="00B34E02">
        <w:rPr>
          <w:rFonts w:eastAsia="Times New Roman"/>
          <w:sz w:val="28"/>
          <w:szCs w:val="28"/>
          <w:lang w:eastAsia="ru-RU"/>
        </w:rPr>
        <w:t>повага до колег</w:t>
      </w:r>
      <w:r w:rsidR="00401040" w:rsidRPr="00B34E02">
        <w:rPr>
          <w:rFonts w:eastAsia="Times New Roman"/>
          <w:sz w:val="28"/>
          <w:szCs w:val="28"/>
          <w:lang w:eastAsia="ru-RU"/>
        </w:rPr>
        <w:t>, ввічливість та вихованість</w:t>
      </w:r>
      <w:r w:rsidRPr="00B34E02">
        <w:rPr>
          <w:rFonts w:eastAsia="Times New Roman"/>
          <w:sz w:val="28"/>
          <w:szCs w:val="28"/>
          <w:lang w:eastAsia="ru-RU"/>
        </w:rPr>
        <w:t>,</w:t>
      </w:r>
    </w:p>
    <w:p w:rsidR="00654BFD" w:rsidRPr="00B34E02" w:rsidRDefault="00654BFD" w:rsidP="00401040">
      <w:pPr>
        <w:pStyle w:val="a6"/>
        <w:numPr>
          <w:ilvl w:val="0"/>
          <w:numId w:val="27"/>
        </w:numPr>
        <w:tabs>
          <w:tab w:val="left" w:pos="993"/>
        </w:tabs>
        <w:ind w:left="0" w:firstLine="709"/>
        <w:jc w:val="both"/>
        <w:rPr>
          <w:rFonts w:eastAsia="Times New Roman"/>
          <w:sz w:val="28"/>
          <w:szCs w:val="28"/>
          <w:lang w:eastAsia="ru-RU"/>
        </w:rPr>
      </w:pPr>
      <w:r w:rsidRPr="00B34E02">
        <w:rPr>
          <w:rFonts w:eastAsia="Times New Roman"/>
          <w:sz w:val="28"/>
          <w:szCs w:val="28"/>
          <w:lang w:eastAsia="ru-RU"/>
        </w:rPr>
        <w:t xml:space="preserve">толерантність до інших та їхнього досвіду, </w:t>
      </w:r>
    </w:p>
    <w:p w:rsidR="00654BFD" w:rsidRPr="00B34E02" w:rsidRDefault="00654BFD" w:rsidP="00401040">
      <w:pPr>
        <w:pStyle w:val="a6"/>
        <w:numPr>
          <w:ilvl w:val="0"/>
          <w:numId w:val="27"/>
        </w:numPr>
        <w:tabs>
          <w:tab w:val="left" w:pos="993"/>
        </w:tabs>
        <w:ind w:left="0" w:firstLine="709"/>
        <w:jc w:val="both"/>
        <w:rPr>
          <w:rFonts w:eastAsia="Times New Roman"/>
          <w:sz w:val="28"/>
          <w:szCs w:val="28"/>
          <w:lang w:eastAsia="ru-RU"/>
        </w:rPr>
      </w:pPr>
      <w:r w:rsidRPr="00B34E02">
        <w:rPr>
          <w:rFonts w:eastAsia="Times New Roman"/>
          <w:sz w:val="28"/>
          <w:szCs w:val="28"/>
          <w:lang w:eastAsia="ru-RU"/>
        </w:rPr>
        <w:t>сприйнятливість та неупередженість,</w:t>
      </w:r>
    </w:p>
    <w:p w:rsidR="00654BFD" w:rsidRPr="00B34E02" w:rsidRDefault="00654BFD" w:rsidP="00401040">
      <w:pPr>
        <w:pStyle w:val="a6"/>
        <w:numPr>
          <w:ilvl w:val="0"/>
          <w:numId w:val="27"/>
        </w:numPr>
        <w:tabs>
          <w:tab w:val="left" w:pos="993"/>
        </w:tabs>
        <w:ind w:left="0" w:firstLine="709"/>
        <w:jc w:val="both"/>
        <w:rPr>
          <w:rFonts w:eastAsia="Times New Roman"/>
          <w:sz w:val="28"/>
          <w:szCs w:val="28"/>
          <w:lang w:eastAsia="ru-RU"/>
        </w:rPr>
      </w:pPr>
      <w:r w:rsidRPr="00B34E02">
        <w:rPr>
          <w:rFonts w:eastAsia="Times New Roman"/>
          <w:sz w:val="28"/>
          <w:szCs w:val="28"/>
          <w:lang w:eastAsia="ru-RU"/>
        </w:rPr>
        <w:t>здатність не погоджуватися з думкою, але шанувати особистість опонента/</w:t>
      </w:r>
      <w:proofErr w:type="spellStart"/>
      <w:r w:rsidRPr="00B34E02">
        <w:rPr>
          <w:rFonts w:eastAsia="Times New Roman"/>
          <w:sz w:val="28"/>
          <w:szCs w:val="28"/>
          <w:lang w:eastAsia="ru-RU"/>
        </w:rPr>
        <w:t>-ки</w:t>
      </w:r>
      <w:proofErr w:type="spellEnd"/>
      <w:r w:rsidRPr="00B34E02">
        <w:rPr>
          <w:rFonts w:eastAsia="Times New Roman"/>
          <w:sz w:val="28"/>
          <w:szCs w:val="28"/>
          <w:lang w:eastAsia="ru-RU"/>
        </w:rPr>
        <w:t>,</w:t>
      </w:r>
    </w:p>
    <w:p w:rsidR="00654BFD" w:rsidRPr="00B34E02" w:rsidRDefault="00654BFD" w:rsidP="00401040">
      <w:pPr>
        <w:pStyle w:val="a6"/>
        <w:numPr>
          <w:ilvl w:val="0"/>
          <w:numId w:val="27"/>
        </w:numPr>
        <w:tabs>
          <w:tab w:val="left" w:pos="993"/>
        </w:tabs>
        <w:ind w:left="0" w:firstLine="709"/>
        <w:jc w:val="both"/>
        <w:rPr>
          <w:rFonts w:eastAsia="Times New Roman"/>
          <w:sz w:val="28"/>
          <w:szCs w:val="28"/>
          <w:lang w:eastAsia="ru-RU"/>
        </w:rPr>
      </w:pPr>
      <w:r w:rsidRPr="00B34E02">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B34E02" w:rsidRDefault="00654BFD" w:rsidP="00401040">
      <w:pPr>
        <w:pStyle w:val="a6"/>
        <w:numPr>
          <w:ilvl w:val="0"/>
          <w:numId w:val="27"/>
        </w:numPr>
        <w:tabs>
          <w:tab w:val="left" w:pos="993"/>
        </w:tabs>
        <w:ind w:left="0" w:firstLine="709"/>
        <w:jc w:val="both"/>
        <w:rPr>
          <w:rFonts w:eastAsia="Times New Roman"/>
          <w:sz w:val="28"/>
          <w:szCs w:val="28"/>
          <w:lang w:eastAsia="ru-RU"/>
        </w:rPr>
      </w:pPr>
      <w:r w:rsidRPr="00B34E02">
        <w:rPr>
          <w:rFonts w:eastAsia="Times New Roman"/>
          <w:sz w:val="28"/>
          <w:szCs w:val="28"/>
          <w:lang w:eastAsia="ru-RU"/>
        </w:rPr>
        <w:lastRenderedPageBreak/>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B34E02" w:rsidRDefault="00654BFD" w:rsidP="00401040">
      <w:pPr>
        <w:pStyle w:val="a6"/>
        <w:numPr>
          <w:ilvl w:val="0"/>
          <w:numId w:val="27"/>
        </w:numPr>
        <w:tabs>
          <w:tab w:val="left" w:pos="993"/>
        </w:tabs>
        <w:ind w:left="0" w:firstLine="709"/>
        <w:jc w:val="both"/>
        <w:rPr>
          <w:rFonts w:eastAsia="Times New Roman"/>
          <w:sz w:val="28"/>
          <w:szCs w:val="28"/>
          <w:lang w:eastAsia="ru-RU"/>
        </w:rPr>
      </w:pPr>
      <w:r w:rsidRPr="00B34E02">
        <w:rPr>
          <w:rFonts w:eastAsia="Times New Roman"/>
          <w:sz w:val="28"/>
          <w:szCs w:val="28"/>
          <w:lang w:eastAsia="ru-RU"/>
        </w:rPr>
        <w:t>обов’язкове знайомство з першоджерелами</w:t>
      </w:r>
      <w:r w:rsidR="00401040" w:rsidRPr="00B34E02">
        <w:rPr>
          <w:rFonts w:eastAsia="Times New Roman"/>
          <w:sz w:val="28"/>
          <w:szCs w:val="28"/>
          <w:lang w:eastAsia="ru-RU"/>
        </w:rPr>
        <w:t>, підготовленість до заняття</w:t>
      </w:r>
      <w:r w:rsidRPr="00B34E02">
        <w:rPr>
          <w:rFonts w:eastAsia="Times New Roman"/>
          <w:sz w:val="28"/>
          <w:szCs w:val="28"/>
          <w:lang w:eastAsia="ru-RU"/>
        </w:rPr>
        <w:t>.</w:t>
      </w:r>
    </w:p>
    <w:p w:rsidR="00654BFD" w:rsidRPr="00B34E02" w:rsidRDefault="00654BFD" w:rsidP="00654BFD">
      <w:pPr>
        <w:ind w:firstLine="708"/>
        <w:jc w:val="both"/>
        <w:rPr>
          <w:rFonts w:eastAsia="Times New Roman"/>
          <w:sz w:val="28"/>
          <w:szCs w:val="28"/>
          <w:lang w:eastAsia="ru-RU"/>
        </w:rPr>
      </w:pPr>
      <w:r w:rsidRPr="00B34E02">
        <w:rPr>
          <w:rFonts w:eastAsia="Times New Roman"/>
          <w:sz w:val="28"/>
          <w:szCs w:val="28"/>
          <w:lang w:eastAsia="ru-RU"/>
        </w:rPr>
        <w:t>Вітається творчий підхід у різних його проявах. Від студентів/</w:t>
      </w:r>
      <w:proofErr w:type="spellStart"/>
      <w:r w:rsidRPr="00B34E02">
        <w:rPr>
          <w:rFonts w:eastAsia="Times New Roman"/>
          <w:sz w:val="28"/>
          <w:szCs w:val="28"/>
          <w:lang w:eastAsia="ru-RU"/>
        </w:rPr>
        <w:t>-ок</w:t>
      </w:r>
      <w:proofErr w:type="spellEnd"/>
      <w:r w:rsidRPr="00B34E02">
        <w:rPr>
          <w:rFonts w:eastAsia="Times New Roman"/>
          <w:sz w:val="28"/>
          <w:szCs w:val="28"/>
          <w:lang w:eastAsia="ru-RU"/>
        </w:rPr>
        <w:t xml:space="preserve"> очікується зацікавленість участю у </w:t>
      </w:r>
      <w:r w:rsidR="00401040" w:rsidRPr="00B34E02">
        <w:rPr>
          <w:rFonts w:eastAsia="Times New Roman"/>
          <w:sz w:val="28"/>
          <w:szCs w:val="28"/>
          <w:lang w:eastAsia="ru-RU"/>
        </w:rPr>
        <w:t xml:space="preserve">різноманітних науково-комунікативних </w:t>
      </w:r>
      <w:r w:rsidRPr="00B34E02">
        <w:rPr>
          <w:rFonts w:eastAsia="Times New Roman"/>
          <w:sz w:val="28"/>
          <w:szCs w:val="28"/>
          <w:lang w:eastAsia="ru-RU"/>
        </w:rPr>
        <w:t>заходах з предметного профілю.</w:t>
      </w:r>
    </w:p>
    <w:p w:rsidR="006F7DD2" w:rsidRPr="00B34E02" w:rsidRDefault="009A2FA7" w:rsidP="009E5051">
      <w:pPr>
        <w:ind w:firstLine="708"/>
        <w:jc w:val="both"/>
        <w:rPr>
          <w:rFonts w:eastAsia="Times New Roman"/>
          <w:sz w:val="28"/>
          <w:szCs w:val="28"/>
          <w:lang w:eastAsia="ru-RU"/>
        </w:rPr>
      </w:pPr>
      <w:r w:rsidRPr="00B34E02">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B34E02" w:rsidRDefault="005147D1" w:rsidP="009E5051">
      <w:pPr>
        <w:ind w:firstLine="708"/>
        <w:jc w:val="both"/>
        <w:rPr>
          <w:rFonts w:eastAsia="Times New Roman"/>
          <w:sz w:val="28"/>
          <w:szCs w:val="28"/>
          <w:lang w:eastAsia="ru-RU"/>
        </w:rPr>
      </w:pPr>
    </w:p>
    <w:p w:rsidR="005147D1" w:rsidRPr="00B34E02"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B34E02">
        <w:rPr>
          <w:rFonts w:eastAsia="Times New Roman"/>
          <w:b/>
          <w:sz w:val="28"/>
          <w:szCs w:val="28"/>
          <w:lang w:eastAsia="ar-SA"/>
        </w:rPr>
        <w:t>Поведінка в аудиторії</w:t>
      </w:r>
    </w:p>
    <w:p w:rsidR="005147D1" w:rsidRPr="00B34E02"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B34E02">
        <w:rPr>
          <w:rFonts w:eastAsia="Times New Roman"/>
          <w:b/>
          <w:sz w:val="28"/>
          <w:szCs w:val="28"/>
          <w:lang w:eastAsia="ar-SA"/>
        </w:rPr>
        <w:t>Основні «так» та «ні»</w:t>
      </w:r>
    </w:p>
    <w:p w:rsidR="005147D1" w:rsidRPr="00B34E02"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B34E02">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B34E02">
        <w:rPr>
          <w:rFonts w:eastAsia="Times New Roman"/>
          <w:sz w:val="28"/>
          <w:szCs w:val="28"/>
          <w:lang w:eastAsia="ar-SA"/>
        </w:rPr>
        <w:t>-ць</w:t>
      </w:r>
      <w:proofErr w:type="spellEnd"/>
      <w:r w:rsidRPr="00B34E02">
        <w:rPr>
          <w:rFonts w:eastAsia="Times New Roman"/>
          <w:sz w:val="28"/>
          <w:szCs w:val="28"/>
          <w:lang w:eastAsia="ar-SA"/>
        </w:rPr>
        <w:t>, і принципово не відрізняються від загальноприйнятих норм.</w:t>
      </w:r>
      <w:r w:rsidR="00654BFD" w:rsidRPr="00B34E02">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B34E02"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B34E02">
        <w:rPr>
          <w:rFonts w:eastAsia="Times New Roman"/>
          <w:sz w:val="28"/>
          <w:szCs w:val="28"/>
          <w:lang w:eastAsia="ar-SA"/>
        </w:rPr>
        <w:t xml:space="preserve">Під час занять </w:t>
      </w:r>
      <w:r w:rsidRPr="00B34E02">
        <w:rPr>
          <w:rFonts w:eastAsia="Times New Roman"/>
          <w:sz w:val="28"/>
          <w:szCs w:val="28"/>
          <w:u w:val="single"/>
          <w:lang w:eastAsia="ar-SA"/>
        </w:rPr>
        <w:t xml:space="preserve">дозволяється: </w:t>
      </w:r>
    </w:p>
    <w:p w:rsidR="005147D1" w:rsidRPr="00B34E02"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залишати аудиторію на короткий час за потреби та за дозволом викладача;</w:t>
      </w:r>
    </w:p>
    <w:p w:rsidR="005147D1" w:rsidRPr="00B34E02"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 xml:space="preserve">пити </w:t>
      </w:r>
      <w:r w:rsidR="00654BFD" w:rsidRPr="00B34E02">
        <w:rPr>
          <w:sz w:val="28"/>
          <w:szCs w:val="28"/>
          <w:lang w:eastAsia="en-US"/>
        </w:rPr>
        <w:t>воду</w:t>
      </w:r>
      <w:r w:rsidRPr="00B34E02">
        <w:rPr>
          <w:sz w:val="28"/>
          <w:szCs w:val="28"/>
          <w:lang w:eastAsia="en-US"/>
        </w:rPr>
        <w:t>;</w:t>
      </w:r>
    </w:p>
    <w:p w:rsidR="005147D1" w:rsidRPr="00B34E02"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фотографувати слайди презентацій;</w:t>
      </w:r>
    </w:p>
    <w:p w:rsidR="005147D1" w:rsidRPr="00B34E02"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брати активну участь у ході заняття.</w:t>
      </w:r>
    </w:p>
    <w:p w:rsidR="005147D1" w:rsidRPr="00B34E02"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B34E02">
        <w:rPr>
          <w:rFonts w:eastAsia="Times New Roman"/>
          <w:sz w:val="28"/>
          <w:szCs w:val="28"/>
          <w:u w:val="single"/>
          <w:lang w:eastAsia="ar-SA"/>
        </w:rPr>
        <w:t>заборонено:</w:t>
      </w:r>
    </w:p>
    <w:p w:rsidR="005147D1" w:rsidRPr="00B34E02"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B34E02"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палити, вживати алкогольні і навіть слабоалкогольні напої</w:t>
      </w:r>
      <w:r w:rsidR="00654BFD" w:rsidRPr="00B34E02">
        <w:rPr>
          <w:sz w:val="28"/>
          <w:szCs w:val="28"/>
          <w:lang w:eastAsia="en-US"/>
        </w:rPr>
        <w:t xml:space="preserve">, інші напої окрім води, </w:t>
      </w:r>
      <w:r w:rsidRPr="00B34E02">
        <w:rPr>
          <w:sz w:val="28"/>
          <w:szCs w:val="28"/>
          <w:lang w:eastAsia="en-US"/>
        </w:rPr>
        <w:t xml:space="preserve"> </w:t>
      </w:r>
      <w:r w:rsidR="00654BFD" w:rsidRPr="00B34E02">
        <w:rPr>
          <w:sz w:val="28"/>
          <w:szCs w:val="28"/>
          <w:lang w:eastAsia="en-US"/>
        </w:rPr>
        <w:t>а також</w:t>
      </w:r>
      <w:r w:rsidRPr="00B34E02">
        <w:rPr>
          <w:sz w:val="28"/>
          <w:szCs w:val="28"/>
          <w:lang w:eastAsia="en-US"/>
        </w:rPr>
        <w:t xml:space="preserve"> наркотичні засоби;</w:t>
      </w:r>
    </w:p>
    <w:p w:rsidR="005147D1" w:rsidRPr="00B34E02"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B34E02"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грати в азартні ігри;</w:t>
      </w:r>
    </w:p>
    <w:p w:rsidR="005147D1" w:rsidRPr="00B34E02"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B34E02">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B34E02"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B34E02">
        <w:rPr>
          <w:sz w:val="28"/>
          <w:szCs w:val="28"/>
          <w:lang w:eastAsia="en-US"/>
        </w:rPr>
        <w:t>галасувати, кричати або прослуховувати гучну музику в аудиторіях і навіть у коридорах під час занять.</w:t>
      </w:r>
    </w:p>
    <w:p w:rsidR="005147D1" w:rsidRPr="00B34E02" w:rsidRDefault="005147D1" w:rsidP="009E5051">
      <w:pPr>
        <w:ind w:firstLine="708"/>
        <w:jc w:val="both"/>
        <w:rPr>
          <w:rFonts w:eastAsia="Times New Roman"/>
          <w:sz w:val="28"/>
          <w:szCs w:val="28"/>
          <w:lang w:eastAsia="ru-RU"/>
        </w:rPr>
      </w:pPr>
    </w:p>
    <w:p w:rsidR="00654BFD" w:rsidRPr="00B34E02"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B34E02">
        <w:rPr>
          <w:rFonts w:eastAsia="Times New Roman"/>
          <w:b/>
          <w:sz w:val="28"/>
          <w:szCs w:val="28"/>
          <w:lang w:eastAsia="ar-SA"/>
        </w:rPr>
        <w:t>Охорона праці</w:t>
      </w:r>
    </w:p>
    <w:p w:rsidR="00654BFD" w:rsidRPr="00B34E02"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B34E02">
        <w:rPr>
          <w:rFonts w:eastAsia="Times New Roman"/>
          <w:sz w:val="28"/>
          <w:szCs w:val="28"/>
          <w:lang w:eastAsia="ar-SA"/>
        </w:rPr>
        <w:t>На першому занятті з курсу буде роз</w:t>
      </w:r>
      <w:r w:rsidRPr="00B34E02">
        <w:rPr>
          <w:rFonts w:eastAsia="Times New Roman"/>
          <w:sz w:val="28"/>
          <w:szCs w:val="28"/>
          <w:lang w:val="ru-RU" w:eastAsia="ar-SA"/>
        </w:rPr>
        <w:t>`</w:t>
      </w:r>
      <w:proofErr w:type="spellStart"/>
      <w:r w:rsidRPr="00B34E02">
        <w:rPr>
          <w:rFonts w:eastAsia="Times New Roman"/>
          <w:sz w:val="28"/>
          <w:szCs w:val="28"/>
          <w:lang w:eastAsia="ar-SA"/>
        </w:rPr>
        <w:t>яснено</w:t>
      </w:r>
      <w:proofErr w:type="spellEnd"/>
      <w:r w:rsidRPr="00B34E02">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w:t>
      </w:r>
      <w:r w:rsidRPr="00B34E02">
        <w:rPr>
          <w:rFonts w:eastAsia="Times New Roman"/>
          <w:sz w:val="28"/>
          <w:szCs w:val="28"/>
          <w:lang w:eastAsia="ar-SA"/>
        </w:rPr>
        <w:lastRenderedPageBreak/>
        <w:t>кожна повинні знати, де найближчий до аудиторії евакуаційний вихід, де знаходиться вогнегасник, як їм користуватися тощо.</w:t>
      </w:r>
    </w:p>
    <w:p w:rsidR="005147D1" w:rsidRPr="00B34E02" w:rsidRDefault="005147D1" w:rsidP="009E5051">
      <w:pPr>
        <w:ind w:firstLine="708"/>
        <w:jc w:val="both"/>
        <w:rPr>
          <w:rFonts w:eastAsia="Times New Roman"/>
          <w:sz w:val="28"/>
          <w:szCs w:val="28"/>
          <w:lang w:eastAsia="ru-RU"/>
        </w:rPr>
      </w:pPr>
    </w:p>
    <w:p w:rsidR="00E516CF" w:rsidRDefault="00E516CF" w:rsidP="00401040">
      <w:pPr>
        <w:widowControl/>
        <w:shd w:val="clear" w:color="auto" w:fill="FFFFFF"/>
        <w:suppressAutoHyphens/>
        <w:autoSpaceDE/>
        <w:autoSpaceDN/>
        <w:ind w:firstLine="709"/>
        <w:jc w:val="center"/>
        <w:rPr>
          <w:rFonts w:eastAsia="Times New Roman"/>
          <w:b/>
          <w:sz w:val="28"/>
          <w:szCs w:val="28"/>
          <w:lang w:eastAsia="ar-SA"/>
        </w:rPr>
      </w:pPr>
    </w:p>
    <w:p w:rsidR="00E516CF" w:rsidRDefault="00E516CF" w:rsidP="00401040">
      <w:pPr>
        <w:widowControl/>
        <w:shd w:val="clear" w:color="auto" w:fill="FFFFFF"/>
        <w:suppressAutoHyphens/>
        <w:autoSpaceDE/>
        <w:autoSpaceDN/>
        <w:ind w:firstLine="709"/>
        <w:jc w:val="center"/>
        <w:rPr>
          <w:rFonts w:eastAsia="Times New Roman"/>
          <w:b/>
          <w:sz w:val="28"/>
          <w:szCs w:val="28"/>
          <w:lang w:eastAsia="ar-SA"/>
        </w:rPr>
      </w:pPr>
    </w:p>
    <w:p w:rsidR="00401040" w:rsidRPr="00B34E02"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B34E02">
        <w:rPr>
          <w:rFonts w:eastAsia="Times New Roman"/>
          <w:b/>
          <w:sz w:val="28"/>
          <w:szCs w:val="28"/>
          <w:lang w:eastAsia="ar-SA"/>
        </w:rPr>
        <w:t>РЕКОМЕНДОВАНА ЛІТЕРАТУРА</w:t>
      </w:r>
    </w:p>
    <w:p w:rsidR="00401040" w:rsidRPr="00B34E02" w:rsidRDefault="00401040" w:rsidP="00401040">
      <w:pPr>
        <w:widowControl/>
        <w:suppressAutoHyphens/>
        <w:autoSpaceDE/>
        <w:autoSpaceDN/>
        <w:ind w:firstLine="709"/>
        <w:jc w:val="center"/>
        <w:rPr>
          <w:rFonts w:eastAsia="Times New Roman"/>
          <w:b/>
          <w:bCs/>
          <w:i/>
          <w:iCs/>
          <w:sz w:val="28"/>
          <w:szCs w:val="28"/>
          <w:lang w:eastAsia="ar-SA"/>
        </w:rPr>
      </w:pPr>
      <w:r w:rsidRPr="00B34E02">
        <w:rPr>
          <w:rFonts w:eastAsia="Times New Roman"/>
          <w:b/>
          <w:bCs/>
          <w:i/>
          <w:iCs/>
          <w:sz w:val="28"/>
          <w:szCs w:val="28"/>
          <w:lang w:eastAsia="ar-SA"/>
        </w:rPr>
        <w:t>Основна література</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B34E02">
        <w:rPr>
          <w:rFonts w:ascii="Times New Roman CYR" w:eastAsia="Times New Roman" w:hAnsi="Times New Roman CYR"/>
          <w:sz w:val="28"/>
          <w:szCs w:val="28"/>
          <w:lang w:eastAsia="ru-RU"/>
        </w:rPr>
        <w:t>Біостатистика</w:t>
      </w:r>
      <w:proofErr w:type="spellEnd"/>
      <w:r w:rsidRPr="00B34E02">
        <w:rPr>
          <w:rFonts w:ascii="Times New Roman CYR" w:eastAsia="Times New Roman" w:hAnsi="Times New Roman CYR"/>
          <w:sz w:val="28"/>
          <w:szCs w:val="28"/>
          <w:lang w:eastAsia="ru-RU"/>
        </w:rPr>
        <w:t xml:space="preserve"> / за </w:t>
      </w:r>
      <w:proofErr w:type="spellStart"/>
      <w:r w:rsidRPr="00B34E02">
        <w:rPr>
          <w:rFonts w:ascii="Times New Roman CYR" w:eastAsia="Times New Roman" w:hAnsi="Times New Roman CYR"/>
          <w:sz w:val="28"/>
          <w:szCs w:val="28"/>
          <w:lang w:eastAsia="ru-RU"/>
        </w:rPr>
        <w:t>заг</w:t>
      </w:r>
      <w:proofErr w:type="spellEnd"/>
      <w:r w:rsidRPr="00B34E02">
        <w:rPr>
          <w:rFonts w:ascii="Times New Roman CYR" w:eastAsia="Times New Roman" w:hAnsi="Times New Roman CYR"/>
          <w:sz w:val="28"/>
          <w:szCs w:val="28"/>
          <w:lang w:eastAsia="ru-RU"/>
        </w:rPr>
        <w:t>. ред. чл.-кор. АМН</w:t>
      </w:r>
      <w:r w:rsidRPr="000D153E">
        <w:rPr>
          <w:rFonts w:ascii="Times New Roman CYR" w:eastAsia="Times New Roman" w:hAnsi="Times New Roman CYR"/>
          <w:sz w:val="28"/>
          <w:szCs w:val="28"/>
          <w:lang w:eastAsia="ru-RU"/>
        </w:rPr>
        <w:t xml:space="preserve"> України, проф. В.Ф. Москаленка. – К. : Книга плюс, 2009. − С. 57–71.</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 xml:space="preserve">Громадське здоров’я : підручник для </w:t>
      </w:r>
      <w:proofErr w:type="spellStart"/>
      <w:r w:rsidRPr="000D153E">
        <w:rPr>
          <w:rFonts w:ascii="Times New Roman CYR" w:eastAsia="Times New Roman" w:hAnsi="Times New Roman CYR"/>
          <w:sz w:val="28"/>
          <w:szCs w:val="28"/>
          <w:lang w:eastAsia="ru-RU"/>
        </w:rPr>
        <w:t>студ</w:t>
      </w:r>
      <w:proofErr w:type="spellEnd"/>
      <w:r w:rsidRPr="000D153E">
        <w:rPr>
          <w:rFonts w:ascii="Times New Roman CYR" w:eastAsia="Times New Roman" w:hAnsi="Times New Roman CYR"/>
          <w:sz w:val="28"/>
          <w:szCs w:val="28"/>
          <w:lang w:eastAsia="ru-RU"/>
        </w:rPr>
        <w:t xml:space="preserve">. вищих мед. </w:t>
      </w:r>
      <w:proofErr w:type="spellStart"/>
      <w:r w:rsidRPr="000D153E">
        <w:rPr>
          <w:rFonts w:ascii="Times New Roman CYR" w:eastAsia="Times New Roman" w:hAnsi="Times New Roman CYR"/>
          <w:sz w:val="28"/>
          <w:szCs w:val="28"/>
          <w:lang w:eastAsia="ru-RU"/>
        </w:rPr>
        <w:t>навч</w:t>
      </w:r>
      <w:proofErr w:type="spellEnd"/>
      <w:r w:rsidRPr="000D153E">
        <w:rPr>
          <w:rFonts w:ascii="Times New Roman CYR" w:eastAsia="Times New Roman" w:hAnsi="Times New Roman CYR"/>
          <w:sz w:val="28"/>
          <w:szCs w:val="28"/>
          <w:lang w:eastAsia="ru-RU"/>
        </w:rPr>
        <w:t>. закладів. – Вид. 3 – Вінниця : «Нова книга», 2013. – 560 с.</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0D153E">
        <w:rPr>
          <w:rFonts w:ascii="Times New Roman CYR" w:eastAsia="Times New Roman" w:hAnsi="Times New Roman CYR"/>
          <w:sz w:val="28"/>
          <w:szCs w:val="28"/>
          <w:lang w:eastAsia="ru-RU"/>
        </w:rPr>
        <w:t>Социальная</w:t>
      </w:r>
      <w:proofErr w:type="spellEnd"/>
      <w:r w:rsidRPr="000D153E">
        <w:rPr>
          <w:rFonts w:ascii="Times New Roman CYR" w:eastAsia="Times New Roman" w:hAnsi="Times New Roman CYR"/>
          <w:sz w:val="28"/>
          <w:szCs w:val="28"/>
          <w:lang w:eastAsia="ru-RU"/>
        </w:rPr>
        <w:t xml:space="preserve"> медицина и </w:t>
      </w:r>
      <w:proofErr w:type="spellStart"/>
      <w:r w:rsidRPr="000D153E">
        <w:rPr>
          <w:rFonts w:ascii="Times New Roman CYR" w:eastAsia="Times New Roman" w:hAnsi="Times New Roman CYR"/>
          <w:sz w:val="28"/>
          <w:szCs w:val="28"/>
          <w:lang w:eastAsia="ru-RU"/>
        </w:rPr>
        <w:t>организация</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здравоохранения</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под</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общ</w:t>
      </w:r>
      <w:proofErr w:type="spellEnd"/>
      <w:r w:rsidRPr="000D153E">
        <w:rPr>
          <w:rFonts w:ascii="Times New Roman CYR" w:eastAsia="Times New Roman" w:hAnsi="Times New Roman CYR"/>
          <w:sz w:val="28"/>
          <w:szCs w:val="28"/>
          <w:lang w:eastAsia="ru-RU"/>
        </w:rPr>
        <w:t xml:space="preserve">. ред. Ю.В. </w:t>
      </w:r>
      <w:proofErr w:type="spellStart"/>
      <w:r w:rsidRPr="000D153E">
        <w:rPr>
          <w:rFonts w:ascii="Times New Roman CYR" w:eastAsia="Times New Roman" w:hAnsi="Times New Roman CYR"/>
          <w:sz w:val="28"/>
          <w:szCs w:val="28"/>
          <w:lang w:eastAsia="ru-RU"/>
        </w:rPr>
        <w:t>Вороненка</w:t>
      </w:r>
      <w:proofErr w:type="spellEnd"/>
      <w:r w:rsidRPr="000D153E">
        <w:rPr>
          <w:rFonts w:ascii="Times New Roman CYR" w:eastAsia="Times New Roman" w:hAnsi="Times New Roman CYR"/>
          <w:sz w:val="28"/>
          <w:szCs w:val="28"/>
          <w:lang w:eastAsia="ru-RU"/>
        </w:rPr>
        <w:t xml:space="preserve">, В.Ф. Москаленко. – </w:t>
      </w:r>
      <w:proofErr w:type="spellStart"/>
      <w:r w:rsidRPr="000D153E">
        <w:rPr>
          <w:rFonts w:ascii="Times New Roman CYR" w:eastAsia="Times New Roman" w:hAnsi="Times New Roman CYR"/>
          <w:sz w:val="28"/>
          <w:szCs w:val="28"/>
          <w:lang w:eastAsia="ru-RU"/>
        </w:rPr>
        <w:t>Тернополь</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Укрмедкнига</w:t>
      </w:r>
      <w:proofErr w:type="spellEnd"/>
      <w:r w:rsidRPr="000D153E">
        <w:rPr>
          <w:rFonts w:ascii="Times New Roman CYR" w:eastAsia="Times New Roman" w:hAnsi="Times New Roman CYR"/>
          <w:sz w:val="28"/>
          <w:szCs w:val="28"/>
          <w:lang w:eastAsia="ru-RU"/>
        </w:rPr>
        <w:t>. 2000. – С. 23–32.</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0D153E">
        <w:rPr>
          <w:rFonts w:ascii="Times New Roman CYR" w:eastAsia="Times New Roman" w:hAnsi="Times New Roman CYR"/>
          <w:sz w:val="28"/>
          <w:szCs w:val="28"/>
          <w:lang w:eastAsia="ru-RU"/>
        </w:rPr>
        <w:t>Oxford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Textbook</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of</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Global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6 </w:t>
      </w:r>
      <w:proofErr w:type="spellStart"/>
      <w:r w:rsidRPr="000D153E">
        <w:rPr>
          <w:rFonts w:ascii="Times New Roman CYR" w:eastAsia="Times New Roman" w:hAnsi="Times New Roman CYR"/>
          <w:sz w:val="28"/>
          <w:szCs w:val="28"/>
          <w:lang w:eastAsia="ru-RU"/>
        </w:rPr>
        <w:t>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Edited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by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RogesDetels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Martin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Gulliford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QuarraishaAbdoolKarimand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ChorhChuan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Tan</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Oxford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University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Press</w:t>
      </w:r>
      <w:proofErr w:type="spellEnd"/>
      <w:r w:rsidRPr="000D153E">
        <w:rPr>
          <w:rFonts w:ascii="Times New Roman CYR" w:eastAsia="Times New Roman" w:hAnsi="Times New Roman CYR"/>
          <w:sz w:val="28"/>
          <w:szCs w:val="28"/>
          <w:lang w:eastAsia="ru-RU"/>
        </w:rPr>
        <w:t>, 2017. – 1728 p.</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0D153E">
        <w:rPr>
          <w:rFonts w:ascii="Times New Roman CYR" w:eastAsia="Times New Roman" w:hAnsi="Times New Roman CYR"/>
          <w:sz w:val="28"/>
          <w:szCs w:val="28"/>
          <w:lang w:eastAsia="ru-RU"/>
        </w:rPr>
        <w:t>Medical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Statistics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at</w:t>
      </w:r>
      <w:proofErr w:type="spellEnd"/>
      <w:r w:rsidRPr="000D153E">
        <w:rPr>
          <w:rFonts w:ascii="Times New Roman CYR" w:eastAsia="Times New Roman" w:hAnsi="Times New Roman CYR"/>
          <w:sz w:val="28"/>
          <w:szCs w:val="28"/>
          <w:lang w:eastAsia="ru-RU"/>
        </w:rPr>
        <w:t xml:space="preserve"> a </w:t>
      </w:r>
      <w:proofErr w:type="spellStart"/>
      <w:r w:rsidRPr="000D153E">
        <w:rPr>
          <w:rFonts w:ascii="Times New Roman CYR" w:eastAsia="Times New Roman" w:hAnsi="Times New Roman CYR"/>
          <w:sz w:val="28"/>
          <w:szCs w:val="28"/>
          <w:lang w:eastAsia="ru-RU"/>
        </w:rPr>
        <w:t>Glance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Text</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and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Workbook</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Aviva</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Petria</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Caroline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Sabin</w:t>
      </w:r>
      <w:proofErr w:type="spellEnd"/>
      <w:r w:rsidRPr="000D153E">
        <w:rPr>
          <w:rFonts w:ascii="Times New Roman CYR" w:eastAsia="Times New Roman" w:hAnsi="Times New Roman CYR"/>
          <w:sz w:val="28"/>
          <w:szCs w:val="28"/>
          <w:lang w:eastAsia="ru-RU"/>
        </w:rPr>
        <w:t>. – Wiley-Blackwell, 2013. – 288 p.</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 xml:space="preserve">Збірник тестових завдань до державного випробування з гігієни, соціальної медицини, організації та економіки охорони здоров’я / за ред. В.Ф. Москаленка, В.Г. Бардова, О.П. </w:t>
      </w:r>
      <w:proofErr w:type="spellStart"/>
      <w:r w:rsidRPr="000D153E">
        <w:rPr>
          <w:rFonts w:ascii="Times New Roman CYR" w:eastAsia="Times New Roman" w:hAnsi="Times New Roman CYR"/>
          <w:sz w:val="28"/>
          <w:szCs w:val="28"/>
          <w:lang w:eastAsia="ru-RU"/>
        </w:rPr>
        <w:t>Яворовського</w:t>
      </w:r>
      <w:proofErr w:type="spellEnd"/>
      <w:r w:rsidRPr="000D153E">
        <w:rPr>
          <w:rFonts w:ascii="Times New Roman CYR" w:eastAsia="Times New Roman" w:hAnsi="Times New Roman CYR"/>
          <w:sz w:val="28"/>
          <w:szCs w:val="28"/>
          <w:lang w:eastAsia="ru-RU"/>
        </w:rPr>
        <w:t>. – Вінниця : Нова Книга, 2012. – 200 с.</w:t>
      </w:r>
    </w:p>
    <w:p w:rsidR="000D153E" w:rsidRPr="00B34E02"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 xml:space="preserve">Тестові завдання з соціальної медицини, організації охорони здоров'я та </w:t>
      </w:r>
      <w:proofErr w:type="spellStart"/>
      <w:r w:rsidRPr="000D153E">
        <w:rPr>
          <w:rFonts w:ascii="Times New Roman CYR" w:eastAsia="Times New Roman" w:hAnsi="Times New Roman CYR"/>
          <w:sz w:val="28"/>
          <w:szCs w:val="28"/>
          <w:lang w:eastAsia="ru-RU"/>
        </w:rPr>
        <w:t>біостатистики</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навч</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посібн</w:t>
      </w:r>
      <w:proofErr w:type="spellEnd"/>
      <w:r w:rsidRPr="000D153E">
        <w:rPr>
          <w:rFonts w:ascii="Times New Roman CYR" w:eastAsia="Times New Roman" w:hAnsi="Times New Roman CYR"/>
          <w:sz w:val="28"/>
          <w:szCs w:val="28"/>
          <w:lang w:eastAsia="ru-RU"/>
        </w:rPr>
        <w:t xml:space="preserve">. для студентів мед. </w:t>
      </w:r>
      <w:proofErr w:type="spellStart"/>
      <w:r w:rsidRPr="000D153E">
        <w:rPr>
          <w:rFonts w:ascii="Times New Roman CYR" w:eastAsia="Times New Roman" w:hAnsi="Times New Roman CYR"/>
          <w:sz w:val="28"/>
          <w:szCs w:val="28"/>
          <w:lang w:eastAsia="ru-RU"/>
        </w:rPr>
        <w:t>ф-тів</w:t>
      </w:r>
      <w:proofErr w:type="spellEnd"/>
      <w:r w:rsidRPr="000D153E">
        <w:rPr>
          <w:rFonts w:ascii="Times New Roman CYR" w:eastAsia="Times New Roman" w:hAnsi="Times New Roman CYR"/>
          <w:sz w:val="28"/>
          <w:szCs w:val="28"/>
          <w:lang w:eastAsia="ru-RU"/>
        </w:rPr>
        <w:t xml:space="preserve"> / за ред. В.А. </w:t>
      </w:r>
      <w:proofErr w:type="spellStart"/>
      <w:r w:rsidRPr="000D153E">
        <w:rPr>
          <w:rFonts w:ascii="Times New Roman CYR" w:eastAsia="Times New Roman" w:hAnsi="Times New Roman CYR"/>
          <w:sz w:val="28"/>
          <w:szCs w:val="28"/>
          <w:lang w:eastAsia="ru-RU"/>
        </w:rPr>
        <w:t>Огнєва</w:t>
      </w:r>
      <w:proofErr w:type="spellEnd"/>
      <w:r w:rsidRPr="000D153E">
        <w:rPr>
          <w:rFonts w:ascii="Times New Roman CYR" w:eastAsia="Times New Roman" w:hAnsi="Times New Roman CYR"/>
          <w:sz w:val="28"/>
          <w:szCs w:val="28"/>
          <w:lang w:eastAsia="ru-RU"/>
        </w:rPr>
        <w:t xml:space="preserve">. – Харків : </w:t>
      </w:r>
      <w:r w:rsidRPr="00B34E02">
        <w:rPr>
          <w:rFonts w:ascii="Times New Roman CYR" w:eastAsia="Times New Roman" w:hAnsi="Times New Roman CYR"/>
          <w:sz w:val="28"/>
          <w:szCs w:val="28"/>
          <w:lang w:eastAsia="ru-RU"/>
        </w:rPr>
        <w:t>Майдан, 2005. – С. 141–148.</w:t>
      </w:r>
    </w:p>
    <w:p w:rsidR="000D153E" w:rsidRPr="00B34E02"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B34E02">
        <w:rPr>
          <w:rFonts w:ascii="Times New Roman CYR" w:eastAsia="Times New Roman" w:hAnsi="Times New Roman CYR"/>
          <w:sz w:val="28"/>
          <w:szCs w:val="28"/>
          <w:lang w:eastAsia="ru-RU"/>
        </w:rPr>
        <w:t>Методичні рекомендації кафедри.</w:t>
      </w:r>
    </w:p>
    <w:p w:rsidR="000D153E" w:rsidRPr="00B34E02"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B34E02">
        <w:rPr>
          <w:rFonts w:ascii="Times New Roman CYR" w:eastAsia="Times New Roman" w:hAnsi="Times New Roman CYR"/>
          <w:sz w:val="28"/>
          <w:szCs w:val="28"/>
          <w:lang w:eastAsia="ru-RU"/>
        </w:rPr>
        <w:t>Лекційний курс кафедри.</w:t>
      </w:r>
    </w:p>
    <w:p w:rsidR="0094150C" w:rsidRPr="00B34E02" w:rsidRDefault="0094150C" w:rsidP="0094150C">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rsidR="000D153E" w:rsidRPr="00B34E02" w:rsidRDefault="000D153E" w:rsidP="000D153E">
      <w:pPr>
        <w:widowControl/>
        <w:shd w:val="clear" w:color="auto" w:fill="FFFFFF"/>
        <w:tabs>
          <w:tab w:val="left" w:pos="365"/>
        </w:tabs>
        <w:overflowPunct w:val="0"/>
        <w:adjustRightInd w:val="0"/>
        <w:ind w:firstLine="567"/>
        <w:jc w:val="center"/>
        <w:rPr>
          <w:rFonts w:ascii="Times New Roman CYR" w:eastAsia="Times New Roman" w:hAnsi="Times New Roman CYR"/>
          <w:b/>
          <w:i/>
          <w:sz w:val="28"/>
          <w:szCs w:val="28"/>
          <w:lang w:eastAsia="ru-RU"/>
        </w:rPr>
      </w:pPr>
      <w:r w:rsidRPr="00B34E02">
        <w:rPr>
          <w:rFonts w:ascii="Times New Roman CYR" w:eastAsia="Times New Roman" w:hAnsi="Times New Roman CYR"/>
          <w:b/>
          <w:i/>
          <w:sz w:val="28"/>
          <w:szCs w:val="28"/>
          <w:lang w:eastAsia="ru-RU"/>
        </w:rPr>
        <w:t>Допоміжна література</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B34E02">
        <w:rPr>
          <w:rFonts w:ascii="Times New Roman CYR" w:eastAsia="Times New Roman" w:hAnsi="Times New Roman CYR"/>
          <w:sz w:val="28"/>
          <w:szCs w:val="28"/>
          <w:lang w:eastAsia="ru-RU"/>
        </w:rPr>
        <w:t>1.</w:t>
      </w:r>
      <w:r w:rsidRPr="00B34E02">
        <w:rPr>
          <w:rFonts w:ascii="Times New Roman CYR" w:eastAsia="Times New Roman" w:hAnsi="Times New Roman CYR"/>
          <w:sz w:val="28"/>
          <w:szCs w:val="28"/>
          <w:lang w:eastAsia="ru-RU"/>
        </w:rPr>
        <w:tab/>
        <w:t xml:space="preserve">Альбом А., </w:t>
      </w:r>
      <w:proofErr w:type="spellStart"/>
      <w:r w:rsidRPr="00B34E02">
        <w:rPr>
          <w:rFonts w:ascii="Times New Roman CYR" w:eastAsia="Times New Roman" w:hAnsi="Times New Roman CYR"/>
          <w:sz w:val="28"/>
          <w:szCs w:val="28"/>
          <w:lang w:eastAsia="ru-RU"/>
        </w:rPr>
        <w:t>Норелл</w:t>
      </w:r>
      <w:proofErr w:type="spellEnd"/>
      <w:r w:rsidRPr="00B34E02">
        <w:rPr>
          <w:rFonts w:ascii="Times New Roman CYR" w:eastAsia="Times New Roman" w:hAnsi="Times New Roman CYR"/>
          <w:sz w:val="28"/>
          <w:szCs w:val="28"/>
          <w:lang w:eastAsia="ru-RU"/>
        </w:rPr>
        <w:t xml:space="preserve"> С. </w:t>
      </w:r>
      <w:proofErr w:type="spellStart"/>
      <w:r w:rsidRPr="00B34E02">
        <w:rPr>
          <w:rFonts w:ascii="Times New Roman CYR" w:eastAsia="Times New Roman" w:hAnsi="Times New Roman CYR"/>
          <w:sz w:val="28"/>
          <w:szCs w:val="28"/>
          <w:lang w:eastAsia="ru-RU"/>
        </w:rPr>
        <w:t>Введение</w:t>
      </w:r>
      <w:proofErr w:type="spellEnd"/>
      <w:r w:rsidRPr="00B34E02">
        <w:rPr>
          <w:rFonts w:ascii="Times New Roman CYR" w:eastAsia="Times New Roman" w:hAnsi="Times New Roman CYR"/>
          <w:sz w:val="28"/>
          <w:szCs w:val="28"/>
          <w:lang w:eastAsia="ru-RU"/>
        </w:rPr>
        <w:t xml:space="preserve"> в </w:t>
      </w:r>
      <w:proofErr w:type="spellStart"/>
      <w:r w:rsidRPr="00B34E02">
        <w:rPr>
          <w:rFonts w:ascii="Times New Roman CYR" w:eastAsia="Times New Roman" w:hAnsi="Times New Roman CYR"/>
          <w:sz w:val="28"/>
          <w:szCs w:val="28"/>
          <w:lang w:eastAsia="ru-RU"/>
        </w:rPr>
        <w:t>современную</w:t>
      </w:r>
      <w:proofErr w:type="spellEnd"/>
      <w:r w:rsidRPr="00B34E02">
        <w:rPr>
          <w:rFonts w:ascii="Times New Roman CYR" w:eastAsia="Times New Roman" w:hAnsi="Times New Roman CYR"/>
          <w:sz w:val="28"/>
          <w:szCs w:val="28"/>
          <w:lang w:eastAsia="ru-RU"/>
        </w:rPr>
        <w:t xml:space="preserve"> </w:t>
      </w:r>
      <w:proofErr w:type="spellStart"/>
      <w:r w:rsidRPr="00B34E02">
        <w:rPr>
          <w:rFonts w:ascii="Times New Roman CYR" w:eastAsia="Times New Roman" w:hAnsi="Times New Roman CYR"/>
          <w:sz w:val="28"/>
          <w:szCs w:val="28"/>
          <w:lang w:eastAsia="ru-RU"/>
        </w:rPr>
        <w:t>эпидемиологию</w:t>
      </w:r>
      <w:proofErr w:type="spellEnd"/>
      <w:r w:rsidRPr="00B34E02">
        <w:rPr>
          <w:rFonts w:ascii="Times New Roman CYR" w:eastAsia="Times New Roman" w:hAnsi="Times New Roman CYR"/>
          <w:sz w:val="28"/>
          <w:szCs w:val="28"/>
          <w:lang w:eastAsia="ru-RU"/>
        </w:rPr>
        <w:t xml:space="preserve">. – </w:t>
      </w:r>
      <w:proofErr w:type="spellStart"/>
      <w:r w:rsidRPr="00B34E02">
        <w:rPr>
          <w:rFonts w:ascii="Times New Roman CYR" w:eastAsia="Times New Roman" w:hAnsi="Times New Roman CYR"/>
          <w:sz w:val="28"/>
          <w:szCs w:val="28"/>
          <w:lang w:eastAsia="ru-RU"/>
        </w:rPr>
        <w:t>Таллинн</w:t>
      </w:r>
      <w:proofErr w:type="spellEnd"/>
      <w:r w:rsidRPr="00B34E02">
        <w:rPr>
          <w:rFonts w:ascii="Times New Roman CYR" w:eastAsia="Times New Roman" w:hAnsi="Times New Roman CYR"/>
          <w:sz w:val="28"/>
          <w:szCs w:val="28"/>
          <w:lang w:eastAsia="ru-RU"/>
        </w:rPr>
        <w:t>, 1996. – 122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2.</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Біостатистика</w:t>
      </w:r>
      <w:proofErr w:type="spellEnd"/>
      <w:r w:rsidRPr="000D153E">
        <w:rPr>
          <w:rFonts w:ascii="Times New Roman CYR" w:eastAsia="Times New Roman" w:hAnsi="Times New Roman CYR"/>
          <w:sz w:val="28"/>
          <w:szCs w:val="28"/>
          <w:lang w:eastAsia="ru-RU"/>
        </w:rPr>
        <w:t>. – К.: Книга плюс, 2009. – 184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3.</w:t>
      </w:r>
      <w:r w:rsidRPr="000D153E">
        <w:rPr>
          <w:rFonts w:ascii="Times New Roman CYR" w:eastAsia="Times New Roman" w:hAnsi="Times New Roman CYR"/>
          <w:sz w:val="28"/>
          <w:szCs w:val="28"/>
          <w:lang w:eastAsia="ru-RU"/>
        </w:rPr>
        <w:tab/>
        <w:t xml:space="preserve">Власов В.В. </w:t>
      </w:r>
      <w:proofErr w:type="spellStart"/>
      <w:r w:rsidRPr="000D153E">
        <w:rPr>
          <w:rFonts w:ascii="Times New Roman CYR" w:eastAsia="Times New Roman" w:hAnsi="Times New Roman CYR"/>
          <w:sz w:val="28"/>
          <w:szCs w:val="28"/>
          <w:lang w:eastAsia="ru-RU"/>
        </w:rPr>
        <w:t>Введение</w:t>
      </w:r>
      <w:proofErr w:type="spellEnd"/>
      <w:r w:rsidRPr="000D153E">
        <w:rPr>
          <w:rFonts w:ascii="Times New Roman CYR" w:eastAsia="Times New Roman" w:hAnsi="Times New Roman CYR"/>
          <w:sz w:val="28"/>
          <w:szCs w:val="28"/>
          <w:lang w:eastAsia="ru-RU"/>
        </w:rPr>
        <w:t xml:space="preserve"> в </w:t>
      </w:r>
      <w:proofErr w:type="spellStart"/>
      <w:r w:rsidRPr="000D153E">
        <w:rPr>
          <w:rFonts w:ascii="Times New Roman CYR" w:eastAsia="Times New Roman" w:hAnsi="Times New Roman CYR"/>
          <w:sz w:val="28"/>
          <w:szCs w:val="28"/>
          <w:lang w:eastAsia="ru-RU"/>
        </w:rPr>
        <w:t>доказательную</w:t>
      </w:r>
      <w:proofErr w:type="spellEnd"/>
      <w:r w:rsidRPr="000D153E">
        <w:rPr>
          <w:rFonts w:ascii="Times New Roman CYR" w:eastAsia="Times New Roman" w:hAnsi="Times New Roman CYR"/>
          <w:sz w:val="28"/>
          <w:szCs w:val="28"/>
          <w:lang w:eastAsia="ru-RU"/>
        </w:rPr>
        <w:t xml:space="preserve"> медицину. – М. : </w:t>
      </w:r>
      <w:proofErr w:type="spellStart"/>
      <w:r w:rsidRPr="000D153E">
        <w:rPr>
          <w:rFonts w:ascii="Times New Roman CYR" w:eastAsia="Times New Roman" w:hAnsi="Times New Roman CYR"/>
          <w:sz w:val="28"/>
          <w:szCs w:val="28"/>
          <w:lang w:eastAsia="ru-RU"/>
        </w:rPr>
        <w:t>Медиа</w:t>
      </w:r>
      <w:proofErr w:type="spellEnd"/>
      <w:r w:rsidRPr="000D153E">
        <w:rPr>
          <w:rFonts w:ascii="Times New Roman CYR" w:eastAsia="Times New Roman" w:hAnsi="Times New Roman CYR"/>
          <w:sz w:val="28"/>
          <w:szCs w:val="28"/>
          <w:lang w:eastAsia="ru-RU"/>
        </w:rPr>
        <w:t xml:space="preserve"> Сфера, 2001. – 392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4.</w:t>
      </w:r>
      <w:r w:rsidRPr="000D153E">
        <w:rPr>
          <w:rFonts w:ascii="Times New Roman CYR" w:eastAsia="Times New Roman" w:hAnsi="Times New Roman CYR"/>
          <w:sz w:val="28"/>
          <w:szCs w:val="28"/>
          <w:lang w:eastAsia="ru-RU"/>
        </w:rPr>
        <w:tab/>
        <w:t xml:space="preserve">Гаркавенко С.С. Маркетинг : </w:t>
      </w:r>
      <w:proofErr w:type="spellStart"/>
      <w:r w:rsidRPr="000D153E">
        <w:rPr>
          <w:rFonts w:ascii="Times New Roman CYR" w:eastAsia="Times New Roman" w:hAnsi="Times New Roman CYR"/>
          <w:sz w:val="28"/>
          <w:szCs w:val="28"/>
          <w:lang w:eastAsia="ru-RU"/>
        </w:rPr>
        <w:t>підруч</w:t>
      </w:r>
      <w:proofErr w:type="spellEnd"/>
      <w:r w:rsidRPr="000D153E">
        <w:rPr>
          <w:rFonts w:ascii="Times New Roman CYR" w:eastAsia="Times New Roman" w:hAnsi="Times New Roman CYR"/>
          <w:sz w:val="28"/>
          <w:szCs w:val="28"/>
          <w:lang w:eastAsia="ru-RU"/>
        </w:rPr>
        <w:t xml:space="preserve">. – К. : </w:t>
      </w:r>
      <w:proofErr w:type="spellStart"/>
      <w:r w:rsidRPr="000D153E">
        <w:rPr>
          <w:rFonts w:ascii="Times New Roman CYR" w:eastAsia="Times New Roman" w:hAnsi="Times New Roman CYR"/>
          <w:sz w:val="28"/>
          <w:szCs w:val="28"/>
          <w:lang w:eastAsia="ru-RU"/>
        </w:rPr>
        <w:t>Лібра</w:t>
      </w:r>
      <w:proofErr w:type="spellEnd"/>
      <w:r w:rsidRPr="000D153E">
        <w:rPr>
          <w:rFonts w:ascii="Times New Roman CYR" w:eastAsia="Times New Roman" w:hAnsi="Times New Roman CYR"/>
          <w:sz w:val="28"/>
          <w:szCs w:val="28"/>
          <w:lang w:eastAsia="ru-RU"/>
        </w:rPr>
        <w:t>, 2002. – 712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5.</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Гланц</w:t>
      </w:r>
      <w:proofErr w:type="spellEnd"/>
      <w:r w:rsidRPr="000D153E">
        <w:rPr>
          <w:rFonts w:ascii="Times New Roman CYR" w:eastAsia="Times New Roman" w:hAnsi="Times New Roman CYR"/>
          <w:sz w:val="28"/>
          <w:szCs w:val="28"/>
          <w:lang w:eastAsia="ru-RU"/>
        </w:rPr>
        <w:t xml:space="preserve"> С. </w:t>
      </w:r>
      <w:proofErr w:type="spellStart"/>
      <w:r w:rsidRPr="000D153E">
        <w:rPr>
          <w:rFonts w:ascii="Times New Roman CYR" w:eastAsia="Times New Roman" w:hAnsi="Times New Roman CYR"/>
          <w:sz w:val="28"/>
          <w:szCs w:val="28"/>
          <w:lang w:eastAsia="ru-RU"/>
        </w:rPr>
        <w:t>Медико-биологическая</w:t>
      </w:r>
      <w:proofErr w:type="spellEnd"/>
      <w:r w:rsidRPr="000D153E">
        <w:rPr>
          <w:rFonts w:ascii="Times New Roman CYR" w:eastAsia="Times New Roman" w:hAnsi="Times New Roman CYR"/>
          <w:sz w:val="28"/>
          <w:szCs w:val="28"/>
          <w:lang w:eastAsia="ru-RU"/>
        </w:rPr>
        <w:t xml:space="preserve"> статистика. – М. : Практика, 1999. – 459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6.</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Гринхальх</w:t>
      </w:r>
      <w:proofErr w:type="spellEnd"/>
      <w:r w:rsidRPr="000D153E">
        <w:rPr>
          <w:rFonts w:ascii="Times New Roman CYR" w:eastAsia="Times New Roman" w:hAnsi="Times New Roman CYR"/>
          <w:sz w:val="28"/>
          <w:szCs w:val="28"/>
          <w:lang w:eastAsia="ru-RU"/>
        </w:rPr>
        <w:t xml:space="preserve"> Т. </w:t>
      </w:r>
      <w:proofErr w:type="spellStart"/>
      <w:r w:rsidRPr="000D153E">
        <w:rPr>
          <w:rFonts w:ascii="Times New Roman CYR" w:eastAsia="Times New Roman" w:hAnsi="Times New Roman CYR"/>
          <w:sz w:val="28"/>
          <w:szCs w:val="28"/>
          <w:lang w:eastAsia="ru-RU"/>
        </w:rPr>
        <w:t>Основы</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доказательной</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медицины</w:t>
      </w:r>
      <w:proofErr w:type="spellEnd"/>
      <w:r w:rsidRPr="000D153E">
        <w:rPr>
          <w:rFonts w:ascii="Times New Roman CYR" w:eastAsia="Times New Roman" w:hAnsi="Times New Roman CYR"/>
          <w:sz w:val="28"/>
          <w:szCs w:val="28"/>
          <w:lang w:eastAsia="ru-RU"/>
        </w:rPr>
        <w:t>: пер. с англ. – М. : ГЭОТАР-МЕД, 2004. – 240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7.</w:t>
      </w:r>
      <w:r w:rsidRPr="000D153E">
        <w:rPr>
          <w:rFonts w:ascii="Times New Roman CYR" w:eastAsia="Times New Roman" w:hAnsi="Times New Roman CYR"/>
          <w:sz w:val="28"/>
          <w:szCs w:val="28"/>
          <w:lang w:eastAsia="ru-RU"/>
        </w:rPr>
        <w:tab/>
        <w:t xml:space="preserve">Епідеміологічні методи вивчення неінфекційних захворювань / В.М. </w:t>
      </w:r>
      <w:proofErr w:type="spellStart"/>
      <w:r w:rsidRPr="000D153E">
        <w:rPr>
          <w:rFonts w:ascii="Times New Roman CYR" w:eastAsia="Times New Roman" w:hAnsi="Times New Roman CYR"/>
          <w:sz w:val="28"/>
          <w:szCs w:val="28"/>
          <w:lang w:eastAsia="ru-RU"/>
        </w:rPr>
        <w:t>Лехан</w:t>
      </w:r>
      <w:proofErr w:type="spellEnd"/>
      <w:r w:rsidRPr="000D153E">
        <w:rPr>
          <w:rFonts w:ascii="Times New Roman CYR" w:eastAsia="Times New Roman" w:hAnsi="Times New Roman CYR"/>
          <w:sz w:val="28"/>
          <w:szCs w:val="28"/>
          <w:lang w:eastAsia="ru-RU"/>
        </w:rPr>
        <w:t xml:space="preserve">, Ю.В. </w:t>
      </w:r>
      <w:proofErr w:type="spellStart"/>
      <w:r w:rsidRPr="000D153E">
        <w:rPr>
          <w:rFonts w:ascii="Times New Roman CYR" w:eastAsia="Times New Roman" w:hAnsi="Times New Roman CYR"/>
          <w:sz w:val="28"/>
          <w:szCs w:val="28"/>
          <w:lang w:eastAsia="ru-RU"/>
        </w:rPr>
        <w:t>Вороненко</w:t>
      </w:r>
      <w:proofErr w:type="spellEnd"/>
      <w:r w:rsidRPr="000D153E">
        <w:rPr>
          <w:rFonts w:ascii="Times New Roman CYR" w:eastAsia="Times New Roman" w:hAnsi="Times New Roman CYR"/>
          <w:sz w:val="28"/>
          <w:szCs w:val="28"/>
          <w:lang w:eastAsia="ru-RU"/>
        </w:rPr>
        <w:t>, О.П. Максименко та ін. – Д. : АРТ-ПРЕС, 2004. – 184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lastRenderedPageBreak/>
        <w:t>8.</w:t>
      </w:r>
      <w:r w:rsidRPr="000D153E">
        <w:rPr>
          <w:rFonts w:ascii="Times New Roman CYR" w:eastAsia="Times New Roman" w:hAnsi="Times New Roman CYR"/>
          <w:sz w:val="28"/>
          <w:szCs w:val="28"/>
          <w:lang w:eastAsia="ru-RU"/>
        </w:rPr>
        <w:tab/>
        <w:t xml:space="preserve">Збірник тестових завдань до державних випробувань з гігієни, соціальної медицини, організації та економіки охорони здоров’я : </w:t>
      </w:r>
      <w:proofErr w:type="spellStart"/>
      <w:r w:rsidRPr="000D153E">
        <w:rPr>
          <w:rFonts w:ascii="Times New Roman CYR" w:eastAsia="Times New Roman" w:hAnsi="Times New Roman CYR"/>
          <w:sz w:val="28"/>
          <w:szCs w:val="28"/>
          <w:lang w:eastAsia="ru-RU"/>
        </w:rPr>
        <w:t>навч</w:t>
      </w:r>
      <w:proofErr w:type="spellEnd"/>
      <w:r w:rsidRPr="000D153E">
        <w:rPr>
          <w:rFonts w:ascii="Times New Roman CYR" w:eastAsia="Times New Roman" w:hAnsi="Times New Roman CYR"/>
          <w:sz w:val="28"/>
          <w:szCs w:val="28"/>
          <w:lang w:eastAsia="ru-RU"/>
        </w:rPr>
        <w:t>. посібник. – Вінниця : Нова книга, 2012 – 200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9.</w:t>
      </w:r>
      <w:r w:rsidRPr="000D153E">
        <w:rPr>
          <w:rFonts w:ascii="Times New Roman CYR" w:eastAsia="Times New Roman" w:hAnsi="Times New Roman CYR"/>
          <w:sz w:val="28"/>
          <w:szCs w:val="28"/>
          <w:lang w:eastAsia="ru-RU"/>
        </w:rPr>
        <w:tab/>
        <w:t xml:space="preserve">Методи соціальної медицини / під ред. О.М. </w:t>
      </w:r>
      <w:proofErr w:type="spellStart"/>
      <w:r w:rsidRPr="000D153E">
        <w:rPr>
          <w:rFonts w:ascii="Times New Roman CYR" w:eastAsia="Times New Roman" w:hAnsi="Times New Roman CYR"/>
          <w:sz w:val="28"/>
          <w:szCs w:val="28"/>
          <w:lang w:eastAsia="ru-RU"/>
        </w:rPr>
        <w:t>Очередько</w:t>
      </w:r>
      <w:proofErr w:type="spellEnd"/>
      <w:r w:rsidRPr="000D153E">
        <w:rPr>
          <w:rFonts w:ascii="Times New Roman CYR" w:eastAsia="Times New Roman" w:hAnsi="Times New Roman CYR"/>
          <w:sz w:val="28"/>
          <w:szCs w:val="28"/>
          <w:lang w:eastAsia="ru-RU"/>
        </w:rPr>
        <w:t xml:space="preserve">, О.Г. </w:t>
      </w:r>
      <w:proofErr w:type="spellStart"/>
      <w:r w:rsidRPr="000D153E">
        <w:rPr>
          <w:rFonts w:ascii="Times New Roman CYR" w:eastAsia="Times New Roman" w:hAnsi="Times New Roman CYR"/>
          <w:sz w:val="28"/>
          <w:szCs w:val="28"/>
          <w:lang w:eastAsia="ru-RU"/>
        </w:rPr>
        <w:t>Процек</w:t>
      </w:r>
      <w:proofErr w:type="spellEnd"/>
      <w:r w:rsidRPr="000D153E">
        <w:rPr>
          <w:rFonts w:ascii="Times New Roman CYR" w:eastAsia="Times New Roman" w:hAnsi="Times New Roman CYR"/>
          <w:sz w:val="28"/>
          <w:szCs w:val="28"/>
          <w:lang w:eastAsia="ru-RU"/>
        </w:rPr>
        <w:t>. – Вінниця: Тезис, 2007. – 410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10.</w:t>
      </w:r>
      <w:r w:rsidRPr="000D153E">
        <w:rPr>
          <w:rFonts w:ascii="Times New Roman CYR" w:eastAsia="Times New Roman" w:hAnsi="Times New Roman CYR"/>
          <w:sz w:val="28"/>
          <w:szCs w:val="28"/>
          <w:lang w:eastAsia="ru-RU"/>
        </w:rPr>
        <w:tab/>
        <w:t>Посібник із соціальної медицини та організації охорони здоров’я. – К. : «Здоров’я», 2002. – 359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11.</w:t>
      </w:r>
      <w:r w:rsidRPr="000D153E">
        <w:rPr>
          <w:rFonts w:ascii="Times New Roman CYR" w:eastAsia="Times New Roman" w:hAnsi="Times New Roman CYR"/>
          <w:sz w:val="28"/>
          <w:szCs w:val="28"/>
          <w:lang w:eastAsia="ru-RU"/>
        </w:rPr>
        <w:tab/>
        <w:t xml:space="preserve">Програмні тестові питання з соціальної медицини та організації охорони здоров’я. – Тернопіль : </w:t>
      </w:r>
      <w:proofErr w:type="spellStart"/>
      <w:r w:rsidRPr="000D153E">
        <w:rPr>
          <w:rFonts w:ascii="Times New Roman CYR" w:eastAsia="Times New Roman" w:hAnsi="Times New Roman CYR"/>
          <w:sz w:val="28"/>
          <w:szCs w:val="28"/>
          <w:lang w:eastAsia="ru-RU"/>
        </w:rPr>
        <w:t>Укрмедкнига</w:t>
      </w:r>
      <w:proofErr w:type="spellEnd"/>
      <w:r w:rsidRPr="000D153E">
        <w:rPr>
          <w:rFonts w:ascii="Times New Roman CYR" w:eastAsia="Times New Roman" w:hAnsi="Times New Roman CYR"/>
          <w:sz w:val="28"/>
          <w:szCs w:val="28"/>
          <w:lang w:eastAsia="ru-RU"/>
        </w:rPr>
        <w:t>, 2001. – 316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12.</w:t>
      </w:r>
      <w:r w:rsidRPr="000D153E">
        <w:rPr>
          <w:rFonts w:ascii="Times New Roman CYR" w:eastAsia="Times New Roman" w:hAnsi="Times New Roman CYR"/>
          <w:sz w:val="28"/>
          <w:szCs w:val="28"/>
          <w:lang w:eastAsia="ru-RU"/>
        </w:rPr>
        <w:tab/>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13.</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Флетчер</w:t>
      </w:r>
      <w:proofErr w:type="spellEnd"/>
      <w:r w:rsidRPr="000D153E">
        <w:rPr>
          <w:rFonts w:ascii="Times New Roman CYR" w:eastAsia="Times New Roman" w:hAnsi="Times New Roman CYR"/>
          <w:sz w:val="28"/>
          <w:szCs w:val="28"/>
          <w:lang w:eastAsia="ru-RU"/>
        </w:rPr>
        <w:t xml:space="preserve"> Р., </w:t>
      </w:r>
      <w:proofErr w:type="spellStart"/>
      <w:r w:rsidRPr="000D153E">
        <w:rPr>
          <w:rFonts w:ascii="Times New Roman CYR" w:eastAsia="Times New Roman" w:hAnsi="Times New Roman CYR"/>
          <w:sz w:val="28"/>
          <w:szCs w:val="28"/>
          <w:lang w:eastAsia="ru-RU"/>
        </w:rPr>
        <w:t>Флетчер</w:t>
      </w:r>
      <w:proofErr w:type="spellEnd"/>
      <w:r w:rsidRPr="000D153E">
        <w:rPr>
          <w:rFonts w:ascii="Times New Roman CYR" w:eastAsia="Times New Roman" w:hAnsi="Times New Roman CYR"/>
          <w:sz w:val="28"/>
          <w:szCs w:val="28"/>
          <w:lang w:eastAsia="ru-RU"/>
        </w:rPr>
        <w:t xml:space="preserve"> С., Вагнер Э. </w:t>
      </w:r>
      <w:proofErr w:type="spellStart"/>
      <w:r w:rsidRPr="000D153E">
        <w:rPr>
          <w:rFonts w:ascii="Times New Roman CYR" w:eastAsia="Times New Roman" w:hAnsi="Times New Roman CYR"/>
          <w:sz w:val="28"/>
          <w:szCs w:val="28"/>
          <w:lang w:eastAsia="ru-RU"/>
        </w:rPr>
        <w:t>Клиническая</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эпидемиология</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Основы</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доказательной</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медицины</w:t>
      </w:r>
      <w:proofErr w:type="spellEnd"/>
      <w:r w:rsidRPr="000D153E">
        <w:rPr>
          <w:rFonts w:ascii="Times New Roman CYR" w:eastAsia="Times New Roman" w:hAnsi="Times New Roman CYR"/>
          <w:sz w:val="28"/>
          <w:szCs w:val="28"/>
          <w:lang w:eastAsia="ru-RU"/>
        </w:rPr>
        <w:t xml:space="preserve">. – М. : </w:t>
      </w:r>
      <w:proofErr w:type="spellStart"/>
      <w:r w:rsidRPr="000D153E">
        <w:rPr>
          <w:rFonts w:ascii="Times New Roman CYR" w:eastAsia="Times New Roman" w:hAnsi="Times New Roman CYR"/>
          <w:sz w:val="28"/>
          <w:szCs w:val="28"/>
          <w:lang w:eastAsia="ru-RU"/>
        </w:rPr>
        <w:t>Медиа</w:t>
      </w:r>
      <w:proofErr w:type="spellEnd"/>
      <w:r w:rsidRPr="000D153E">
        <w:rPr>
          <w:rFonts w:ascii="Times New Roman CYR" w:eastAsia="Times New Roman" w:hAnsi="Times New Roman CYR"/>
          <w:sz w:val="28"/>
          <w:szCs w:val="28"/>
          <w:lang w:eastAsia="ru-RU"/>
        </w:rPr>
        <w:t xml:space="preserve"> Сфера, 1998. – 352 с. </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14.</w:t>
      </w:r>
      <w:r w:rsidRPr="000D153E">
        <w:rPr>
          <w:rFonts w:ascii="Times New Roman CYR" w:eastAsia="Times New Roman" w:hAnsi="Times New Roman CYR"/>
          <w:sz w:val="28"/>
          <w:szCs w:val="28"/>
          <w:lang w:eastAsia="ru-RU"/>
        </w:rPr>
        <w:tab/>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15.</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Board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Review</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in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Preventive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Medicine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and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Gregory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Schwaid</w:t>
      </w:r>
      <w:proofErr w:type="spellEnd"/>
      <w:r w:rsidRPr="000D153E">
        <w:rPr>
          <w:rFonts w:ascii="Times New Roman CYR" w:eastAsia="Times New Roman" w:hAnsi="Times New Roman CYR"/>
          <w:sz w:val="28"/>
          <w:szCs w:val="28"/>
          <w:lang w:eastAsia="ru-RU"/>
        </w:rPr>
        <w:t>. - ELSEVIER., 2017. – 450 p.</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16.</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Donaldson`s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Essential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Fourth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Liam</w:t>
      </w:r>
      <w:proofErr w:type="spellEnd"/>
      <w:r w:rsidRPr="000D153E">
        <w:rPr>
          <w:rFonts w:ascii="Times New Roman CYR" w:eastAsia="Times New Roman" w:hAnsi="Times New Roman CYR"/>
          <w:sz w:val="28"/>
          <w:szCs w:val="28"/>
          <w:lang w:eastAsia="ru-RU"/>
        </w:rPr>
        <w:t xml:space="preserve"> J. </w:t>
      </w:r>
      <w:proofErr w:type="spellStart"/>
      <w:r w:rsidRPr="000D153E">
        <w:rPr>
          <w:rFonts w:ascii="Times New Roman CYR" w:eastAsia="Times New Roman" w:hAnsi="Times New Roman CYR"/>
          <w:sz w:val="28"/>
          <w:szCs w:val="28"/>
          <w:lang w:eastAsia="ru-RU"/>
        </w:rPr>
        <w:t>Donaldson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Paul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Rutter</w:t>
      </w:r>
      <w:proofErr w:type="spellEnd"/>
      <w:r w:rsidRPr="000D153E">
        <w:rPr>
          <w:rFonts w:ascii="Times New Roman CYR" w:eastAsia="Times New Roman" w:hAnsi="Times New Roman CYR"/>
          <w:sz w:val="28"/>
          <w:szCs w:val="28"/>
          <w:lang w:eastAsia="ru-RU"/>
        </w:rPr>
        <w:t xml:space="preserve"> – CRC </w:t>
      </w:r>
      <w:proofErr w:type="spellStart"/>
      <w:r w:rsidRPr="000D153E">
        <w:rPr>
          <w:rFonts w:ascii="Times New Roman CYR" w:eastAsia="Times New Roman" w:hAnsi="Times New Roman CYR"/>
          <w:sz w:val="28"/>
          <w:szCs w:val="28"/>
          <w:lang w:eastAsia="ru-RU"/>
        </w:rPr>
        <w:t>Press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Taylor</w:t>
      </w:r>
      <w:proofErr w:type="spellEnd"/>
      <w:r w:rsidRPr="000D153E">
        <w:rPr>
          <w:rFonts w:ascii="Times New Roman CYR" w:eastAsia="Times New Roman" w:hAnsi="Times New Roman CYR"/>
          <w:sz w:val="28"/>
          <w:szCs w:val="28"/>
          <w:lang w:eastAsia="ru-RU"/>
        </w:rPr>
        <w:t>&amp;</w:t>
      </w:r>
      <w:proofErr w:type="spellStart"/>
      <w:r w:rsidRPr="000D153E">
        <w:rPr>
          <w:rFonts w:ascii="Times New Roman CYR" w:eastAsia="Times New Roman" w:hAnsi="Times New Roman CYR"/>
          <w:sz w:val="28"/>
          <w:szCs w:val="28"/>
          <w:lang w:eastAsia="ru-RU"/>
        </w:rPr>
        <w:t>Francis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Group</w:t>
      </w:r>
      <w:proofErr w:type="spellEnd"/>
      <w:r w:rsidRPr="000D153E">
        <w:rPr>
          <w:rFonts w:ascii="Times New Roman CYR" w:eastAsia="Times New Roman" w:hAnsi="Times New Roman CYR"/>
          <w:sz w:val="28"/>
          <w:szCs w:val="28"/>
          <w:lang w:eastAsia="ru-RU"/>
        </w:rPr>
        <w:t>, 2017 – 374 p.</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17.</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Jekel`s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epidemiology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biostatistics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preventive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medicine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and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Fourthedition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DavidL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Katz</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Joann</w:t>
      </w:r>
      <w:proofErr w:type="spellEnd"/>
      <w:r w:rsidRPr="000D153E">
        <w:rPr>
          <w:rFonts w:ascii="Times New Roman CYR" w:eastAsia="Times New Roman" w:hAnsi="Times New Roman CYR"/>
          <w:sz w:val="28"/>
          <w:szCs w:val="28"/>
          <w:lang w:eastAsia="ru-RU"/>
        </w:rPr>
        <w:t xml:space="preserve"> G. </w:t>
      </w:r>
      <w:proofErr w:type="spellStart"/>
      <w:r w:rsidRPr="000D153E">
        <w:rPr>
          <w:rFonts w:ascii="Times New Roman CYR" w:eastAsia="Times New Roman" w:hAnsi="Times New Roman CYR"/>
          <w:sz w:val="28"/>
          <w:szCs w:val="28"/>
          <w:lang w:eastAsia="ru-RU"/>
        </w:rPr>
        <w:t>Elmore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Dorothea</w:t>
      </w:r>
      <w:proofErr w:type="spellEnd"/>
      <w:r w:rsidRPr="000D153E">
        <w:rPr>
          <w:rFonts w:ascii="Times New Roman CYR" w:eastAsia="Times New Roman" w:hAnsi="Times New Roman CYR"/>
          <w:sz w:val="28"/>
          <w:szCs w:val="28"/>
          <w:lang w:eastAsia="ru-RU"/>
        </w:rPr>
        <w:t xml:space="preserve"> M.G. </w:t>
      </w:r>
      <w:proofErr w:type="spellStart"/>
      <w:r w:rsidRPr="000D153E">
        <w:rPr>
          <w:rFonts w:ascii="Times New Roman CYR" w:eastAsia="Times New Roman" w:hAnsi="Times New Roman CYR"/>
          <w:sz w:val="28"/>
          <w:szCs w:val="28"/>
          <w:lang w:eastAsia="ru-RU"/>
        </w:rPr>
        <w:t>Wild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Sean</w:t>
      </w:r>
      <w:proofErr w:type="spellEnd"/>
      <w:r w:rsidRPr="000D153E">
        <w:rPr>
          <w:rFonts w:ascii="Times New Roman CYR" w:eastAsia="Times New Roman" w:hAnsi="Times New Roman CYR"/>
          <w:sz w:val="28"/>
          <w:szCs w:val="28"/>
          <w:lang w:eastAsia="ru-RU"/>
        </w:rPr>
        <w:t xml:space="preserve"> C. </w:t>
      </w:r>
      <w:proofErr w:type="spellStart"/>
      <w:r w:rsidRPr="000D153E">
        <w:rPr>
          <w:rFonts w:ascii="Times New Roman CYR" w:eastAsia="Times New Roman" w:hAnsi="Times New Roman CYR"/>
          <w:sz w:val="28"/>
          <w:szCs w:val="28"/>
          <w:lang w:eastAsia="ru-RU"/>
        </w:rPr>
        <w:t>Lucan</w:t>
      </w:r>
      <w:proofErr w:type="spellEnd"/>
      <w:r w:rsidRPr="000D153E">
        <w:rPr>
          <w:rFonts w:ascii="Times New Roman CYR" w:eastAsia="Times New Roman" w:hAnsi="Times New Roman CYR"/>
          <w:sz w:val="28"/>
          <w:szCs w:val="28"/>
          <w:lang w:eastAsia="ru-RU"/>
        </w:rPr>
        <w:t>. – ELSEVIER., 2014. – 405 p.</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18.</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Oxford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Handbook</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of</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Practice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Fourth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Charles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Guest</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Walter</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Ricciardi</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Ichiro</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Kawachi</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Iain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Lang</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Oxford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University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Press</w:t>
      </w:r>
      <w:proofErr w:type="spellEnd"/>
      <w:r w:rsidRPr="000D153E">
        <w:rPr>
          <w:rFonts w:ascii="Times New Roman CYR" w:eastAsia="Times New Roman" w:hAnsi="Times New Roman CYR"/>
          <w:sz w:val="28"/>
          <w:szCs w:val="28"/>
          <w:lang w:eastAsia="ru-RU"/>
        </w:rPr>
        <w:t>, 2012. – 656 p.</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19.</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Primer</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of</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Biostatistics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Seventh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Stanton</w:t>
      </w:r>
      <w:proofErr w:type="spellEnd"/>
      <w:r w:rsidRPr="000D153E">
        <w:rPr>
          <w:rFonts w:ascii="Times New Roman CYR" w:eastAsia="Times New Roman" w:hAnsi="Times New Roman CYR"/>
          <w:sz w:val="28"/>
          <w:szCs w:val="28"/>
          <w:lang w:eastAsia="ru-RU"/>
        </w:rPr>
        <w:t xml:space="preserve"> A. </w:t>
      </w:r>
      <w:proofErr w:type="spellStart"/>
      <w:r w:rsidRPr="000D153E">
        <w:rPr>
          <w:rFonts w:ascii="Times New Roman CYR" w:eastAsia="Times New Roman" w:hAnsi="Times New Roman CYR"/>
          <w:sz w:val="28"/>
          <w:szCs w:val="28"/>
          <w:lang w:eastAsia="ru-RU"/>
        </w:rPr>
        <w:t>Glantz</w:t>
      </w:r>
      <w:proofErr w:type="spellEnd"/>
      <w:r w:rsidRPr="000D153E">
        <w:rPr>
          <w:rFonts w:ascii="Times New Roman CYR" w:eastAsia="Times New Roman" w:hAnsi="Times New Roman CYR"/>
          <w:sz w:val="28"/>
          <w:szCs w:val="28"/>
          <w:lang w:eastAsia="ru-RU"/>
        </w:rPr>
        <w:t xml:space="preserve"> – McGraw-HillEducation, 2012. – 320 p.</w:t>
      </w:r>
    </w:p>
    <w:p w:rsid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20.</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economics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textbook</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Vinnytsia</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Nova</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Knyga</w:t>
      </w:r>
      <w:proofErr w:type="spellEnd"/>
      <w:r w:rsidRPr="000D153E">
        <w:rPr>
          <w:rFonts w:ascii="Times New Roman CYR" w:eastAsia="Times New Roman" w:hAnsi="Times New Roman CYR"/>
          <w:sz w:val="28"/>
          <w:szCs w:val="28"/>
          <w:lang w:eastAsia="ru-RU"/>
        </w:rPr>
        <w:t>, 2010. – 112 p.</w:t>
      </w:r>
    </w:p>
    <w:p w:rsidR="000D153E" w:rsidRDefault="000D153E" w:rsidP="00D65E00">
      <w:pPr>
        <w:widowControl/>
        <w:shd w:val="clear" w:color="auto" w:fill="FFFFFF"/>
        <w:tabs>
          <w:tab w:val="left" w:pos="365"/>
        </w:tabs>
        <w:overflowPunct w:val="0"/>
        <w:adjustRightInd w:val="0"/>
        <w:ind w:firstLine="567"/>
        <w:jc w:val="center"/>
        <w:rPr>
          <w:rFonts w:ascii="Times New Roman CYR" w:eastAsia="Times New Roman" w:hAnsi="Times New Roman CYR"/>
          <w:sz w:val="28"/>
          <w:szCs w:val="28"/>
          <w:lang w:eastAsia="ru-RU"/>
        </w:rPr>
      </w:pPr>
    </w:p>
    <w:p w:rsidR="00D65E00" w:rsidRPr="000D153E" w:rsidRDefault="00D65E00" w:rsidP="00D65E00">
      <w:pPr>
        <w:widowControl/>
        <w:shd w:val="clear" w:color="auto" w:fill="FFFFFF"/>
        <w:tabs>
          <w:tab w:val="left" w:pos="365"/>
        </w:tabs>
        <w:overflowPunct w:val="0"/>
        <w:adjustRightInd w:val="0"/>
        <w:ind w:firstLine="567"/>
        <w:jc w:val="center"/>
        <w:rPr>
          <w:rFonts w:ascii="Times New Roman CYR" w:eastAsia="Times New Roman" w:hAnsi="Times New Roman CYR"/>
          <w:i/>
          <w:spacing w:val="-20"/>
          <w:sz w:val="28"/>
          <w:szCs w:val="28"/>
          <w:lang w:val="ru-RU" w:eastAsia="ru-RU"/>
        </w:rPr>
      </w:pPr>
      <w:proofErr w:type="spellStart"/>
      <w:r w:rsidRPr="000D153E">
        <w:rPr>
          <w:rFonts w:ascii="Times New Roman CYR" w:eastAsia="Times New Roman" w:hAnsi="Times New Roman CYR"/>
          <w:b/>
          <w:i/>
          <w:sz w:val="28"/>
          <w:szCs w:val="28"/>
          <w:lang w:val="ru-RU" w:eastAsia="ru-RU"/>
        </w:rPr>
        <w:t>Інформаційні</w:t>
      </w:r>
      <w:proofErr w:type="spellEnd"/>
      <w:r w:rsidRPr="000D153E">
        <w:rPr>
          <w:rFonts w:ascii="Times New Roman CYR" w:eastAsia="Times New Roman" w:hAnsi="Times New Roman CYR"/>
          <w:b/>
          <w:i/>
          <w:sz w:val="28"/>
          <w:szCs w:val="28"/>
          <w:lang w:val="ru-RU" w:eastAsia="ru-RU"/>
        </w:rPr>
        <w:t xml:space="preserve"> </w:t>
      </w:r>
      <w:proofErr w:type="spellStart"/>
      <w:r w:rsidRPr="000D153E">
        <w:rPr>
          <w:rFonts w:ascii="Times New Roman CYR" w:eastAsia="Times New Roman" w:hAnsi="Times New Roman CYR"/>
          <w:b/>
          <w:i/>
          <w:sz w:val="28"/>
          <w:szCs w:val="28"/>
          <w:lang w:val="ru-RU" w:eastAsia="ru-RU"/>
        </w:rPr>
        <w:t>ресурси</w:t>
      </w:r>
      <w:proofErr w:type="spellEnd"/>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Всесвітня організація охорони здоров’я. – URL: www.who.int</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t>Европейская</w:t>
      </w:r>
      <w:proofErr w:type="spellEnd"/>
      <w:r w:rsidRPr="000D153E">
        <w:rPr>
          <w:rFonts w:eastAsia="Times New Roman"/>
          <w:bCs/>
          <w:spacing w:val="-6"/>
          <w:sz w:val="28"/>
          <w:szCs w:val="28"/>
          <w:lang w:eastAsia="ru-RU"/>
        </w:rPr>
        <w:t xml:space="preserve"> база </w:t>
      </w:r>
      <w:proofErr w:type="spellStart"/>
      <w:r w:rsidRPr="000D153E">
        <w:rPr>
          <w:rFonts w:eastAsia="Times New Roman"/>
          <w:bCs/>
          <w:spacing w:val="-6"/>
          <w:sz w:val="28"/>
          <w:szCs w:val="28"/>
          <w:lang w:eastAsia="ru-RU"/>
        </w:rPr>
        <w:t>данных</w:t>
      </w:r>
      <w:proofErr w:type="spellEnd"/>
      <w:r w:rsidRPr="000D153E">
        <w:rPr>
          <w:rFonts w:eastAsia="Times New Roman"/>
          <w:bCs/>
          <w:spacing w:val="-6"/>
          <w:sz w:val="28"/>
          <w:szCs w:val="28"/>
          <w:lang w:eastAsia="ru-RU"/>
        </w:rPr>
        <w:t xml:space="preserve"> «</w:t>
      </w:r>
      <w:proofErr w:type="spellStart"/>
      <w:r w:rsidRPr="000D153E">
        <w:rPr>
          <w:rFonts w:eastAsia="Times New Roman"/>
          <w:bCs/>
          <w:spacing w:val="-6"/>
          <w:sz w:val="28"/>
          <w:szCs w:val="28"/>
          <w:lang w:eastAsia="ru-RU"/>
        </w:rPr>
        <w:t>Здоровье</w:t>
      </w:r>
      <w:proofErr w:type="spellEnd"/>
      <w:r w:rsidRPr="000D153E">
        <w:rPr>
          <w:rFonts w:eastAsia="Times New Roman"/>
          <w:bCs/>
          <w:spacing w:val="-6"/>
          <w:sz w:val="28"/>
          <w:szCs w:val="28"/>
          <w:lang w:eastAsia="ru-RU"/>
        </w:rPr>
        <w:t xml:space="preserve"> для </w:t>
      </w:r>
      <w:proofErr w:type="spellStart"/>
      <w:r w:rsidRPr="000D153E">
        <w:rPr>
          <w:rFonts w:eastAsia="Times New Roman"/>
          <w:bCs/>
          <w:spacing w:val="-6"/>
          <w:sz w:val="28"/>
          <w:szCs w:val="28"/>
          <w:lang w:eastAsia="ru-RU"/>
        </w:rPr>
        <w:t>всех</w:t>
      </w:r>
      <w:proofErr w:type="spellEnd"/>
      <w:r w:rsidRPr="000D153E">
        <w:rPr>
          <w:rFonts w:eastAsia="Times New Roman"/>
          <w:bCs/>
          <w:spacing w:val="-6"/>
          <w:sz w:val="28"/>
          <w:szCs w:val="28"/>
          <w:lang w:eastAsia="ru-RU"/>
        </w:rPr>
        <w:t>». – URL:  www.euro.who.int/ru/home</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t>Кохрейнівський</w:t>
      </w:r>
      <w:proofErr w:type="spellEnd"/>
      <w:r w:rsidRPr="000D153E">
        <w:rPr>
          <w:rFonts w:eastAsia="Times New Roman"/>
          <w:bCs/>
          <w:spacing w:val="-6"/>
          <w:sz w:val="28"/>
          <w:szCs w:val="28"/>
          <w:lang w:eastAsia="ru-RU"/>
        </w:rPr>
        <w:t xml:space="preserve"> центр доказової медицини. – URL: www.cebm.net</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t>Кохрейнівська</w:t>
      </w:r>
      <w:proofErr w:type="spellEnd"/>
      <w:r w:rsidRPr="000D153E">
        <w:rPr>
          <w:rFonts w:eastAsia="Times New Roman"/>
          <w:bCs/>
          <w:spacing w:val="-6"/>
          <w:sz w:val="28"/>
          <w:szCs w:val="28"/>
          <w:lang w:eastAsia="ru-RU"/>
        </w:rPr>
        <w:t xml:space="preserve"> бібліотека. – URL: www.cochrane.org</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Національна медична бібліотека США.  – MEDLINE. – URL:  ww.ncbi.nlm.nih.gov/PubMed</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Канадський центр доказів в охороні здоров'я. – URL: www.cche.net</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Центр контролю та профілактики захворювань. – URL: www.cdc.gov</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Центр громадського здоров’я МОЗ України. – URL:  www.phc.org.ua</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Українська база медико-статистичної інформації «Здоров’я для всіх». – URL: http://medstat.gov.ua/ukr/news.html?id=203</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t>ЖурналBritish</w:t>
      </w:r>
      <w:proofErr w:type="spellEnd"/>
      <w:r w:rsidRPr="000D153E">
        <w:rPr>
          <w:rFonts w:eastAsia="Times New Roman"/>
          <w:bCs/>
          <w:spacing w:val="-6"/>
          <w:sz w:val="28"/>
          <w:szCs w:val="28"/>
          <w:lang w:eastAsia="ru-RU"/>
        </w:rPr>
        <w:t xml:space="preserve"> </w:t>
      </w:r>
      <w:proofErr w:type="spellStart"/>
      <w:r w:rsidRPr="000D153E">
        <w:rPr>
          <w:rFonts w:eastAsia="Times New Roman"/>
          <w:bCs/>
          <w:spacing w:val="-6"/>
          <w:sz w:val="28"/>
          <w:szCs w:val="28"/>
          <w:lang w:eastAsia="ru-RU"/>
        </w:rPr>
        <w:t>Medical</w:t>
      </w:r>
      <w:proofErr w:type="spellEnd"/>
      <w:r w:rsidRPr="000D153E">
        <w:rPr>
          <w:rFonts w:eastAsia="Times New Roman"/>
          <w:bCs/>
          <w:spacing w:val="-6"/>
          <w:sz w:val="28"/>
          <w:szCs w:val="28"/>
          <w:lang w:eastAsia="ru-RU"/>
        </w:rPr>
        <w:t xml:space="preserve"> </w:t>
      </w:r>
      <w:proofErr w:type="spellStart"/>
      <w:r w:rsidRPr="000D153E">
        <w:rPr>
          <w:rFonts w:eastAsia="Times New Roman"/>
          <w:bCs/>
          <w:spacing w:val="-6"/>
          <w:sz w:val="28"/>
          <w:szCs w:val="28"/>
          <w:lang w:eastAsia="ru-RU"/>
        </w:rPr>
        <w:t>Journal</w:t>
      </w:r>
      <w:proofErr w:type="spellEnd"/>
      <w:r w:rsidRPr="000D153E">
        <w:rPr>
          <w:rFonts w:eastAsia="Times New Roman"/>
          <w:bCs/>
          <w:spacing w:val="-6"/>
          <w:sz w:val="28"/>
          <w:szCs w:val="28"/>
          <w:lang w:eastAsia="ru-RU"/>
        </w:rPr>
        <w:t>. – URL: www.bmj.com</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lastRenderedPageBreak/>
        <w:t>ЖурналEvidence-Based</w:t>
      </w:r>
      <w:proofErr w:type="spellEnd"/>
      <w:r w:rsidRPr="000D153E">
        <w:rPr>
          <w:rFonts w:eastAsia="Times New Roman"/>
          <w:bCs/>
          <w:spacing w:val="-6"/>
          <w:sz w:val="28"/>
          <w:szCs w:val="28"/>
          <w:lang w:eastAsia="ru-RU"/>
        </w:rPr>
        <w:t xml:space="preserve"> </w:t>
      </w:r>
      <w:proofErr w:type="spellStart"/>
      <w:r w:rsidRPr="000D153E">
        <w:rPr>
          <w:rFonts w:eastAsia="Times New Roman"/>
          <w:bCs/>
          <w:spacing w:val="-6"/>
          <w:sz w:val="28"/>
          <w:szCs w:val="28"/>
          <w:lang w:eastAsia="ru-RU"/>
        </w:rPr>
        <w:t>Medicine</w:t>
      </w:r>
      <w:proofErr w:type="spellEnd"/>
      <w:r w:rsidRPr="000D153E">
        <w:rPr>
          <w:rFonts w:eastAsia="Times New Roman"/>
          <w:bCs/>
          <w:spacing w:val="-6"/>
          <w:sz w:val="28"/>
          <w:szCs w:val="28"/>
          <w:lang w:eastAsia="ru-RU"/>
        </w:rPr>
        <w:t>. – URL: www.evidence-basedmedicine.com</w:t>
      </w:r>
    </w:p>
    <w:p w:rsidR="00D65E00" w:rsidRPr="000D153E"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B41A6E" w:rsidRPr="001F41AB" w:rsidRDefault="00401040" w:rsidP="00B41A6E">
      <w:pPr>
        <w:jc w:val="center"/>
        <w:rPr>
          <w:b/>
          <w:sz w:val="28"/>
          <w:szCs w:val="28"/>
        </w:rPr>
      </w:pPr>
      <w:r w:rsidRPr="001F41AB">
        <w:rPr>
          <w:b/>
          <w:sz w:val="28"/>
          <w:szCs w:val="28"/>
        </w:rPr>
        <w:t xml:space="preserve">ПЕРЕЛІК ПИТАНЬ ДО </w:t>
      </w:r>
      <w:r w:rsidR="00372E07" w:rsidRPr="001F41AB">
        <w:rPr>
          <w:b/>
          <w:sz w:val="28"/>
          <w:szCs w:val="28"/>
        </w:rPr>
        <w:t>ІСПИТУ</w:t>
      </w:r>
      <w:r w:rsidR="00B41A6E" w:rsidRPr="001F41AB">
        <w:rPr>
          <w:b/>
          <w:sz w:val="28"/>
          <w:szCs w:val="28"/>
        </w:rPr>
        <w:t>:</w:t>
      </w:r>
    </w:p>
    <w:p w:rsidR="001F41AB" w:rsidRPr="001F41AB" w:rsidRDefault="001F41AB" w:rsidP="001F41AB">
      <w:pPr>
        <w:tabs>
          <w:tab w:val="left" w:pos="1134"/>
        </w:tabs>
        <w:ind w:firstLine="709"/>
        <w:jc w:val="both"/>
        <w:rPr>
          <w:sz w:val="28"/>
          <w:szCs w:val="28"/>
        </w:rPr>
      </w:pPr>
      <w:r w:rsidRPr="001F41AB">
        <w:rPr>
          <w:sz w:val="28"/>
          <w:szCs w:val="28"/>
        </w:rPr>
        <w:t>1.</w:t>
      </w:r>
      <w:r w:rsidRPr="001F41AB">
        <w:rPr>
          <w:sz w:val="28"/>
          <w:szCs w:val="28"/>
        </w:rPr>
        <w:tab/>
        <w:t>Теорія та поняття статистичного спостереження, етапи його проведення.</w:t>
      </w:r>
    </w:p>
    <w:p w:rsidR="001F41AB" w:rsidRPr="001F41AB" w:rsidRDefault="001F41AB" w:rsidP="001F41AB">
      <w:pPr>
        <w:tabs>
          <w:tab w:val="left" w:pos="1134"/>
        </w:tabs>
        <w:ind w:firstLine="709"/>
        <w:jc w:val="both"/>
        <w:rPr>
          <w:sz w:val="28"/>
          <w:szCs w:val="28"/>
        </w:rPr>
      </w:pPr>
      <w:r w:rsidRPr="001F41AB">
        <w:rPr>
          <w:sz w:val="28"/>
          <w:szCs w:val="28"/>
        </w:rPr>
        <w:t>2.</w:t>
      </w:r>
      <w:r w:rsidRPr="001F41AB">
        <w:rPr>
          <w:sz w:val="28"/>
          <w:szCs w:val="28"/>
        </w:rPr>
        <w:tab/>
        <w:t xml:space="preserve">Дизайн клінічних та епідеміологічних досліджень. </w:t>
      </w:r>
    </w:p>
    <w:p w:rsidR="001F41AB" w:rsidRPr="001F41AB" w:rsidRDefault="001F41AB" w:rsidP="001F41AB">
      <w:pPr>
        <w:tabs>
          <w:tab w:val="left" w:pos="1134"/>
        </w:tabs>
        <w:ind w:firstLine="709"/>
        <w:jc w:val="both"/>
        <w:rPr>
          <w:sz w:val="28"/>
          <w:szCs w:val="28"/>
        </w:rPr>
      </w:pPr>
      <w:r w:rsidRPr="001F41AB">
        <w:rPr>
          <w:sz w:val="28"/>
          <w:szCs w:val="28"/>
        </w:rPr>
        <w:t>3.</w:t>
      </w:r>
      <w:r w:rsidRPr="001F41AB">
        <w:rPr>
          <w:sz w:val="28"/>
          <w:szCs w:val="28"/>
        </w:rPr>
        <w:tab/>
        <w:t xml:space="preserve">Джерела статистичної інформації. </w:t>
      </w:r>
    </w:p>
    <w:p w:rsidR="001F41AB" w:rsidRPr="001F41AB" w:rsidRDefault="001F41AB" w:rsidP="001F41AB">
      <w:pPr>
        <w:tabs>
          <w:tab w:val="left" w:pos="1134"/>
        </w:tabs>
        <w:ind w:firstLine="709"/>
        <w:jc w:val="both"/>
        <w:rPr>
          <w:sz w:val="28"/>
          <w:szCs w:val="28"/>
        </w:rPr>
      </w:pPr>
      <w:r w:rsidRPr="001F41AB">
        <w:rPr>
          <w:sz w:val="28"/>
          <w:szCs w:val="28"/>
        </w:rPr>
        <w:t>4.</w:t>
      </w:r>
      <w:r w:rsidRPr="001F41AB">
        <w:rPr>
          <w:sz w:val="28"/>
          <w:szCs w:val="28"/>
        </w:rPr>
        <w:tab/>
        <w:t xml:space="preserve">Групування статистичних даних. </w:t>
      </w:r>
    </w:p>
    <w:p w:rsidR="001F41AB" w:rsidRPr="001F41AB" w:rsidRDefault="001F41AB" w:rsidP="001F41AB">
      <w:pPr>
        <w:tabs>
          <w:tab w:val="left" w:pos="1134"/>
        </w:tabs>
        <w:ind w:firstLine="709"/>
        <w:jc w:val="both"/>
        <w:rPr>
          <w:sz w:val="28"/>
          <w:szCs w:val="28"/>
        </w:rPr>
      </w:pPr>
      <w:r w:rsidRPr="001F41AB">
        <w:rPr>
          <w:sz w:val="28"/>
          <w:szCs w:val="28"/>
        </w:rPr>
        <w:t>5.</w:t>
      </w:r>
      <w:r w:rsidRPr="001F41AB">
        <w:rPr>
          <w:sz w:val="28"/>
          <w:szCs w:val="28"/>
        </w:rPr>
        <w:tab/>
        <w:t xml:space="preserve">Статистичні таблиці, їх характеристика, види, правила побудови. </w:t>
      </w:r>
    </w:p>
    <w:p w:rsidR="001F41AB" w:rsidRPr="001F41AB" w:rsidRDefault="001F41AB" w:rsidP="001F41AB">
      <w:pPr>
        <w:tabs>
          <w:tab w:val="left" w:pos="1134"/>
        </w:tabs>
        <w:ind w:firstLine="709"/>
        <w:jc w:val="both"/>
        <w:rPr>
          <w:sz w:val="28"/>
          <w:szCs w:val="28"/>
        </w:rPr>
      </w:pPr>
      <w:r w:rsidRPr="001F41AB">
        <w:rPr>
          <w:sz w:val="28"/>
          <w:szCs w:val="28"/>
        </w:rPr>
        <w:t>6.</w:t>
      </w:r>
      <w:r w:rsidRPr="001F41AB">
        <w:rPr>
          <w:sz w:val="28"/>
          <w:szCs w:val="28"/>
        </w:rPr>
        <w:tab/>
        <w:t xml:space="preserve">Вибіркове спостереження як джерело статистичної інформації. </w:t>
      </w:r>
    </w:p>
    <w:p w:rsidR="001F41AB" w:rsidRPr="001F41AB" w:rsidRDefault="001F41AB" w:rsidP="001F41AB">
      <w:pPr>
        <w:tabs>
          <w:tab w:val="left" w:pos="1134"/>
        </w:tabs>
        <w:ind w:firstLine="709"/>
        <w:jc w:val="both"/>
        <w:rPr>
          <w:sz w:val="28"/>
          <w:szCs w:val="28"/>
        </w:rPr>
      </w:pPr>
      <w:r w:rsidRPr="001F41AB">
        <w:rPr>
          <w:sz w:val="28"/>
          <w:szCs w:val="28"/>
        </w:rPr>
        <w:t>7.</w:t>
      </w:r>
      <w:r w:rsidRPr="001F41AB">
        <w:rPr>
          <w:sz w:val="28"/>
          <w:szCs w:val="28"/>
        </w:rPr>
        <w:tab/>
        <w:t xml:space="preserve">Види статистичного спостереження за часом та повнотою обліку. </w:t>
      </w:r>
    </w:p>
    <w:p w:rsidR="001F41AB" w:rsidRPr="001F41AB" w:rsidRDefault="001F41AB" w:rsidP="001F41AB">
      <w:pPr>
        <w:tabs>
          <w:tab w:val="left" w:pos="1134"/>
        </w:tabs>
        <w:ind w:firstLine="709"/>
        <w:jc w:val="both"/>
        <w:rPr>
          <w:sz w:val="28"/>
          <w:szCs w:val="28"/>
        </w:rPr>
      </w:pPr>
      <w:r w:rsidRPr="001F41AB">
        <w:rPr>
          <w:sz w:val="28"/>
          <w:szCs w:val="28"/>
        </w:rPr>
        <w:t>8.</w:t>
      </w:r>
      <w:r w:rsidRPr="001F41AB">
        <w:rPr>
          <w:sz w:val="28"/>
          <w:szCs w:val="28"/>
        </w:rPr>
        <w:tab/>
        <w:t xml:space="preserve">Методи збирання статистичного матеріалу. </w:t>
      </w:r>
    </w:p>
    <w:p w:rsidR="001F41AB" w:rsidRPr="001F41AB" w:rsidRDefault="001F41AB" w:rsidP="001F41AB">
      <w:pPr>
        <w:tabs>
          <w:tab w:val="left" w:pos="1134"/>
        </w:tabs>
        <w:ind w:firstLine="709"/>
        <w:jc w:val="both"/>
        <w:rPr>
          <w:sz w:val="28"/>
          <w:szCs w:val="28"/>
        </w:rPr>
      </w:pPr>
      <w:r w:rsidRPr="001F41AB">
        <w:rPr>
          <w:sz w:val="28"/>
          <w:szCs w:val="28"/>
        </w:rPr>
        <w:t>9.</w:t>
      </w:r>
      <w:r w:rsidRPr="001F41AB">
        <w:rPr>
          <w:sz w:val="28"/>
          <w:szCs w:val="28"/>
        </w:rPr>
        <w:tab/>
        <w:t>Абсолютні дані. Види відносних величин.</w:t>
      </w:r>
    </w:p>
    <w:p w:rsidR="001F41AB" w:rsidRPr="001F41AB" w:rsidRDefault="001F41AB" w:rsidP="001F41AB">
      <w:pPr>
        <w:tabs>
          <w:tab w:val="left" w:pos="1134"/>
        </w:tabs>
        <w:ind w:firstLine="709"/>
        <w:jc w:val="both"/>
        <w:rPr>
          <w:sz w:val="28"/>
          <w:szCs w:val="28"/>
        </w:rPr>
      </w:pPr>
      <w:r w:rsidRPr="001F41AB">
        <w:rPr>
          <w:sz w:val="28"/>
          <w:szCs w:val="28"/>
        </w:rPr>
        <w:t>10.</w:t>
      </w:r>
      <w:r w:rsidRPr="001F41AB">
        <w:rPr>
          <w:sz w:val="28"/>
          <w:szCs w:val="28"/>
        </w:rPr>
        <w:tab/>
        <w:t>Графічні методи аналізу даних. Види діаграм, правила їх побудови.</w:t>
      </w:r>
    </w:p>
    <w:p w:rsidR="001F41AB" w:rsidRPr="001F41AB" w:rsidRDefault="001F41AB" w:rsidP="001F41AB">
      <w:pPr>
        <w:tabs>
          <w:tab w:val="left" w:pos="1134"/>
        </w:tabs>
        <w:ind w:firstLine="709"/>
        <w:jc w:val="both"/>
        <w:rPr>
          <w:sz w:val="28"/>
          <w:szCs w:val="28"/>
        </w:rPr>
      </w:pPr>
      <w:r w:rsidRPr="001F41AB">
        <w:rPr>
          <w:sz w:val="28"/>
          <w:szCs w:val="28"/>
        </w:rPr>
        <w:t>11.</w:t>
      </w:r>
      <w:r w:rsidRPr="001F41AB">
        <w:rPr>
          <w:sz w:val="28"/>
          <w:szCs w:val="28"/>
        </w:rPr>
        <w:tab/>
        <w:t>Середні величини в клінічних та епідеміологічних дослідженнях, їх види, практичне значення, методи розрахунку.</w:t>
      </w:r>
    </w:p>
    <w:p w:rsidR="001F41AB" w:rsidRPr="001F41AB" w:rsidRDefault="001F41AB" w:rsidP="001F41AB">
      <w:pPr>
        <w:tabs>
          <w:tab w:val="left" w:pos="1134"/>
        </w:tabs>
        <w:ind w:firstLine="709"/>
        <w:jc w:val="both"/>
        <w:rPr>
          <w:sz w:val="28"/>
          <w:szCs w:val="28"/>
        </w:rPr>
      </w:pPr>
      <w:r w:rsidRPr="001F41AB">
        <w:rPr>
          <w:sz w:val="28"/>
          <w:szCs w:val="28"/>
        </w:rPr>
        <w:t>12.</w:t>
      </w:r>
      <w:r w:rsidRPr="001F41AB">
        <w:rPr>
          <w:sz w:val="28"/>
          <w:szCs w:val="28"/>
        </w:rPr>
        <w:tab/>
        <w:t xml:space="preserve">Поняття варіації, її значення. Мінливість параметрів сукупності, методи оцінки. </w:t>
      </w:r>
    </w:p>
    <w:p w:rsidR="001F41AB" w:rsidRPr="001F41AB" w:rsidRDefault="001F41AB" w:rsidP="001F41AB">
      <w:pPr>
        <w:tabs>
          <w:tab w:val="left" w:pos="1134"/>
        </w:tabs>
        <w:ind w:firstLine="709"/>
        <w:jc w:val="both"/>
        <w:rPr>
          <w:sz w:val="28"/>
          <w:szCs w:val="28"/>
        </w:rPr>
      </w:pPr>
      <w:r w:rsidRPr="001F41AB">
        <w:rPr>
          <w:sz w:val="28"/>
          <w:szCs w:val="28"/>
        </w:rPr>
        <w:t>13.</w:t>
      </w:r>
      <w:r w:rsidRPr="001F41AB">
        <w:rPr>
          <w:sz w:val="28"/>
          <w:szCs w:val="28"/>
        </w:rPr>
        <w:tab/>
        <w:t xml:space="preserve">Оцінка вірогідності результатів дослідження. Параметричний критерій оцінки вірогідності </w:t>
      </w:r>
      <w:proofErr w:type="spellStart"/>
      <w:r w:rsidRPr="001F41AB">
        <w:rPr>
          <w:sz w:val="28"/>
          <w:szCs w:val="28"/>
        </w:rPr>
        <w:t>Ст’юдента</w:t>
      </w:r>
      <w:proofErr w:type="spellEnd"/>
      <w:r w:rsidRPr="001F41AB">
        <w:rPr>
          <w:sz w:val="28"/>
          <w:szCs w:val="28"/>
        </w:rPr>
        <w:t>.</w:t>
      </w:r>
    </w:p>
    <w:p w:rsidR="001F41AB" w:rsidRPr="001F41AB" w:rsidRDefault="001F41AB" w:rsidP="001F41AB">
      <w:pPr>
        <w:tabs>
          <w:tab w:val="left" w:pos="1134"/>
        </w:tabs>
        <w:ind w:firstLine="709"/>
        <w:jc w:val="both"/>
        <w:rPr>
          <w:sz w:val="28"/>
          <w:szCs w:val="28"/>
        </w:rPr>
      </w:pPr>
      <w:r w:rsidRPr="001F41AB">
        <w:rPr>
          <w:sz w:val="28"/>
          <w:szCs w:val="28"/>
        </w:rPr>
        <w:t>14.</w:t>
      </w:r>
      <w:r w:rsidRPr="001F41AB">
        <w:rPr>
          <w:sz w:val="28"/>
          <w:szCs w:val="28"/>
        </w:rPr>
        <w:tab/>
        <w:t>Обґрунтування випадків використання непараметричних методів оцінки вірогідності. Поняття про пов’язані та незалежні сукупності.</w:t>
      </w:r>
    </w:p>
    <w:p w:rsidR="001F41AB" w:rsidRPr="001F41AB" w:rsidRDefault="001F41AB" w:rsidP="001F41AB">
      <w:pPr>
        <w:tabs>
          <w:tab w:val="left" w:pos="1134"/>
        </w:tabs>
        <w:ind w:firstLine="709"/>
        <w:jc w:val="both"/>
        <w:rPr>
          <w:sz w:val="28"/>
          <w:szCs w:val="28"/>
        </w:rPr>
      </w:pPr>
      <w:r w:rsidRPr="001F41AB">
        <w:rPr>
          <w:sz w:val="28"/>
          <w:szCs w:val="28"/>
        </w:rPr>
        <w:t>15.</w:t>
      </w:r>
      <w:r w:rsidRPr="001F41AB">
        <w:rPr>
          <w:sz w:val="28"/>
          <w:szCs w:val="28"/>
        </w:rPr>
        <w:tab/>
        <w:t>Функціональний та кореляційний зв’язок. Види коефіцієнтів кореляції.</w:t>
      </w:r>
    </w:p>
    <w:p w:rsidR="001F41AB" w:rsidRPr="001F41AB" w:rsidRDefault="001F41AB" w:rsidP="001F41AB">
      <w:pPr>
        <w:tabs>
          <w:tab w:val="left" w:pos="1134"/>
        </w:tabs>
        <w:ind w:firstLine="709"/>
        <w:jc w:val="both"/>
        <w:rPr>
          <w:sz w:val="28"/>
          <w:szCs w:val="28"/>
        </w:rPr>
      </w:pPr>
      <w:r w:rsidRPr="001F41AB">
        <w:rPr>
          <w:sz w:val="28"/>
          <w:szCs w:val="28"/>
        </w:rPr>
        <w:t>16.</w:t>
      </w:r>
      <w:r w:rsidRPr="001F41AB">
        <w:rPr>
          <w:sz w:val="28"/>
          <w:szCs w:val="28"/>
        </w:rPr>
        <w:tab/>
        <w:t xml:space="preserve">Регресійний аналіз, коефіцієнт регресії, рівняння регресії. </w:t>
      </w:r>
    </w:p>
    <w:p w:rsidR="001F41AB" w:rsidRPr="001F41AB" w:rsidRDefault="001F41AB" w:rsidP="001F41AB">
      <w:pPr>
        <w:tabs>
          <w:tab w:val="left" w:pos="1134"/>
        </w:tabs>
        <w:ind w:firstLine="709"/>
        <w:jc w:val="both"/>
        <w:rPr>
          <w:sz w:val="28"/>
          <w:szCs w:val="28"/>
        </w:rPr>
      </w:pPr>
      <w:r w:rsidRPr="001F41AB">
        <w:rPr>
          <w:sz w:val="28"/>
          <w:szCs w:val="28"/>
        </w:rPr>
        <w:t>17.</w:t>
      </w:r>
      <w:r w:rsidRPr="001F41AB">
        <w:rPr>
          <w:sz w:val="28"/>
          <w:szCs w:val="28"/>
        </w:rPr>
        <w:tab/>
        <w:t>Методи стандартизації, етапи прямого методу стандартизації.</w:t>
      </w:r>
    </w:p>
    <w:p w:rsidR="001F41AB" w:rsidRPr="001F41AB" w:rsidRDefault="001F41AB" w:rsidP="001F41AB">
      <w:pPr>
        <w:tabs>
          <w:tab w:val="left" w:pos="1134"/>
        </w:tabs>
        <w:ind w:firstLine="709"/>
        <w:jc w:val="both"/>
        <w:rPr>
          <w:sz w:val="28"/>
          <w:szCs w:val="28"/>
        </w:rPr>
      </w:pPr>
      <w:r w:rsidRPr="001F41AB">
        <w:rPr>
          <w:sz w:val="28"/>
          <w:szCs w:val="28"/>
        </w:rPr>
        <w:t>18.</w:t>
      </w:r>
      <w:r w:rsidRPr="001F41AB">
        <w:rPr>
          <w:sz w:val="28"/>
          <w:szCs w:val="28"/>
        </w:rPr>
        <w:tab/>
        <w:t>Основні правила побудови та аналізу динамічних рядів. Методи вирівнювання динамічних рядів, поняття про екстраполяцію та інтерполяцію.</w:t>
      </w:r>
    </w:p>
    <w:p w:rsidR="001F41AB" w:rsidRPr="001F41AB" w:rsidRDefault="001F41AB" w:rsidP="001F41AB">
      <w:pPr>
        <w:tabs>
          <w:tab w:val="left" w:pos="1134"/>
        </w:tabs>
        <w:ind w:firstLine="709"/>
        <w:jc w:val="both"/>
        <w:rPr>
          <w:sz w:val="28"/>
          <w:szCs w:val="28"/>
        </w:rPr>
      </w:pPr>
      <w:r w:rsidRPr="001F41AB">
        <w:rPr>
          <w:sz w:val="28"/>
          <w:szCs w:val="28"/>
        </w:rPr>
        <w:t>19.</w:t>
      </w:r>
      <w:r w:rsidRPr="001F41AB">
        <w:rPr>
          <w:sz w:val="28"/>
          <w:szCs w:val="28"/>
        </w:rPr>
        <w:tab/>
        <w:t>Поняття про ризик в епідеміологічних дослідженнях. Основні фактори ризику, що впливають на здоров'я.</w:t>
      </w:r>
    </w:p>
    <w:p w:rsidR="001F41AB" w:rsidRPr="001F41AB" w:rsidRDefault="001F41AB" w:rsidP="001F41AB">
      <w:pPr>
        <w:tabs>
          <w:tab w:val="left" w:pos="1134"/>
        </w:tabs>
        <w:ind w:firstLine="709"/>
        <w:jc w:val="both"/>
        <w:rPr>
          <w:sz w:val="28"/>
          <w:szCs w:val="28"/>
        </w:rPr>
      </w:pPr>
      <w:r w:rsidRPr="001F41AB">
        <w:rPr>
          <w:sz w:val="28"/>
          <w:szCs w:val="28"/>
        </w:rPr>
        <w:t>20.</w:t>
      </w:r>
      <w:r w:rsidRPr="001F41AB">
        <w:rPr>
          <w:sz w:val="28"/>
          <w:szCs w:val="28"/>
        </w:rPr>
        <w:tab/>
        <w:t>Показники ризику, показник відношення шансів, методика розрахунку та оцінки.</w:t>
      </w:r>
    </w:p>
    <w:p w:rsidR="001F41AB" w:rsidRPr="001F41AB" w:rsidRDefault="001F41AB" w:rsidP="001F41AB">
      <w:pPr>
        <w:tabs>
          <w:tab w:val="left" w:pos="1134"/>
        </w:tabs>
        <w:ind w:firstLine="709"/>
        <w:jc w:val="both"/>
        <w:rPr>
          <w:sz w:val="28"/>
          <w:szCs w:val="28"/>
        </w:rPr>
      </w:pPr>
      <w:r w:rsidRPr="001F41AB">
        <w:rPr>
          <w:sz w:val="28"/>
          <w:szCs w:val="28"/>
        </w:rPr>
        <w:t>21.</w:t>
      </w:r>
      <w:r w:rsidRPr="001F41AB">
        <w:rPr>
          <w:sz w:val="28"/>
          <w:szCs w:val="28"/>
        </w:rPr>
        <w:tab/>
        <w:t>Основні принципи та положення клінічної епідеміології. Ієрархія доказовості клінічних досліджень.</w:t>
      </w:r>
    </w:p>
    <w:p w:rsidR="001F41AB" w:rsidRPr="001F41AB" w:rsidRDefault="001F41AB" w:rsidP="001F41AB">
      <w:pPr>
        <w:tabs>
          <w:tab w:val="left" w:pos="1134"/>
        </w:tabs>
        <w:ind w:firstLine="709"/>
        <w:jc w:val="both"/>
        <w:rPr>
          <w:sz w:val="28"/>
          <w:szCs w:val="28"/>
        </w:rPr>
      </w:pPr>
      <w:r w:rsidRPr="001F41AB">
        <w:rPr>
          <w:sz w:val="28"/>
          <w:szCs w:val="28"/>
        </w:rPr>
        <w:t>22.</w:t>
      </w:r>
      <w:r w:rsidRPr="001F41AB">
        <w:rPr>
          <w:sz w:val="28"/>
          <w:szCs w:val="28"/>
        </w:rPr>
        <w:tab/>
        <w:t xml:space="preserve">Поняття про нульову гіпотезу. Перевірка статистичної гіпотези. Похибки першого та другого роду. </w:t>
      </w:r>
    </w:p>
    <w:p w:rsidR="001F41AB" w:rsidRPr="001F41AB" w:rsidRDefault="001F41AB" w:rsidP="001F41AB">
      <w:pPr>
        <w:tabs>
          <w:tab w:val="left" w:pos="1134"/>
        </w:tabs>
        <w:ind w:firstLine="709"/>
        <w:jc w:val="both"/>
        <w:rPr>
          <w:sz w:val="28"/>
          <w:szCs w:val="28"/>
        </w:rPr>
      </w:pPr>
      <w:r w:rsidRPr="001F41AB">
        <w:rPr>
          <w:sz w:val="28"/>
          <w:szCs w:val="28"/>
        </w:rPr>
        <w:t>23.</w:t>
      </w:r>
      <w:r w:rsidRPr="001F41AB">
        <w:rPr>
          <w:sz w:val="28"/>
          <w:szCs w:val="28"/>
        </w:rPr>
        <w:tab/>
        <w:t xml:space="preserve">Скринінг. Основні характеристики </w:t>
      </w:r>
      <w:proofErr w:type="spellStart"/>
      <w:r w:rsidRPr="001F41AB">
        <w:rPr>
          <w:sz w:val="28"/>
          <w:szCs w:val="28"/>
        </w:rPr>
        <w:t>скринінгових</w:t>
      </w:r>
      <w:proofErr w:type="spellEnd"/>
      <w:r w:rsidRPr="001F41AB">
        <w:rPr>
          <w:sz w:val="28"/>
          <w:szCs w:val="28"/>
        </w:rPr>
        <w:t xml:space="preserve"> тестів. Специфічність та чутливість </w:t>
      </w:r>
      <w:proofErr w:type="spellStart"/>
      <w:r w:rsidRPr="001F41AB">
        <w:rPr>
          <w:sz w:val="28"/>
          <w:szCs w:val="28"/>
        </w:rPr>
        <w:t>скринінгового</w:t>
      </w:r>
      <w:proofErr w:type="spellEnd"/>
      <w:r w:rsidRPr="001F41AB">
        <w:rPr>
          <w:sz w:val="28"/>
          <w:szCs w:val="28"/>
        </w:rPr>
        <w:t xml:space="preserve"> тесту.</w:t>
      </w:r>
    </w:p>
    <w:p w:rsidR="001F41AB" w:rsidRPr="001F41AB" w:rsidRDefault="001F41AB" w:rsidP="001F41AB">
      <w:pPr>
        <w:tabs>
          <w:tab w:val="left" w:pos="1134"/>
        </w:tabs>
        <w:ind w:firstLine="709"/>
        <w:jc w:val="both"/>
        <w:rPr>
          <w:sz w:val="28"/>
          <w:szCs w:val="28"/>
        </w:rPr>
      </w:pPr>
      <w:r w:rsidRPr="001F41AB">
        <w:rPr>
          <w:sz w:val="28"/>
          <w:szCs w:val="28"/>
        </w:rPr>
        <w:t>24.</w:t>
      </w:r>
      <w:r w:rsidRPr="001F41AB">
        <w:rPr>
          <w:sz w:val="28"/>
          <w:szCs w:val="28"/>
        </w:rPr>
        <w:tab/>
        <w:t>Емпіричні та експериментальні епідеміологічні дослідження. «Золотий стандарт» досліджень.</w:t>
      </w:r>
    </w:p>
    <w:p w:rsidR="001F41AB" w:rsidRPr="001F41AB" w:rsidRDefault="001F41AB" w:rsidP="001F41AB">
      <w:pPr>
        <w:tabs>
          <w:tab w:val="left" w:pos="1134"/>
        </w:tabs>
        <w:ind w:firstLine="709"/>
        <w:jc w:val="both"/>
        <w:rPr>
          <w:sz w:val="28"/>
          <w:szCs w:val="28"/>
        </w:rPr>
      </w:pPr>
      <w:r w:rsidRPr="001F41AB">
        <w:rPr>
          <w:sz w:val="28"/>
          <w:szCs w:val="28"/>
        </w:rPr>
        <w:t>25.</w:t>
      </w:r>
      <w:r w:rsidRPr="001F41AB">
        <w:rPr>
          <w:sz w:val="28"/>
          <w:szCs w:val="28"/>
        </w:rPr>
        <w:tab/>
        <w:t xml:space="preserve">Доказова медицина. Історія, основні положення, принципи, області застосування. </w:t>
      </w:r>
    </w:p>
    <w:p w:rsidR="001F41AB" w:rsidRPr="001F41AB" w:rsidRDefault="001F41AB" w:rsidP="001F41AB">
      <w:pPr>
        <w:tabs>
          <w:tab w:val="left" w:pos="1134"/>
        </w:tabs>
        <w:ind w:firstLine="709"/>
        <w:jc w:val="both"/>
        <w:rPr>
          <w:sz w:val="28"/>
          <w:szCs w:val="28"/>
        </w:rPr>
      </w:pPr>
      <w:r w:rsidRPr="001F41AB">
        <w:rPr>
          <w:sz w:val="28"/>
          <w:szCs w:val="28"/>
        </w:rPr>
        <w:t>26.</w:t>
      </w:r>
      <w:r w:rsidRPr="001F41AB">
        <w:rPr>
          <w:sz w:val="28"/>
          <w:szCs w:val="28"/>
        </w:rPr>
        <w:tab/>
        <w:t xml:space="preserve">Типи даних. Поняття про шкали вимірювання. </w:t>
      </w:r>
    </w:p>
    <w:p w:rsidR="001F41AB" w:rsidRPr="001F41AB" w:rsidRDefault="001F41AB" w:rsidP="001F41AB">
      <w:pPr>
        <w:tabs>
          <w:tab w:val="left" w:pos="1134"/>
        </w:tabs>
        <w:ind w:firstLine="709"/>
        <w:jc w:val="both"/>
        <w:rPr>
          <w:sz w:val="28"/>
          <w:szCs w:val="28"/>
        </w:rPr>
      </w:pPr>
      <w:r w:rsidRPr="001F41AB">
        <w:rPr>
          <w:sz w:val="28"/>
          <w:szCs w:val="28"/>
        </w:rPr>
        <w:t>27.</w:t>
      </w:r>
      <w:r w:rsidRPr="001F41AB">
        <w:rPr>
          <w:sz w:val="28"/>
          <w:szCs w:val="28"/>
        </w:rPr>
        <w:tab/>
        <w:t xml:space="preserve">Поняття про систематичні огляди та мета-аналіз. </w:t>
      </w:r>
    </w:p>
    <w:p w:rsidR="001F41AB" w:rsidRPr="001F41AB" w:rsidRDefault="001F41AB" w:rsidP="001F41AB">
      <w:pPr>
        <w:tabs>
          <w:tab w:val="left" w:pos="1134"/>
        </w:tabs>
        <w:ind w:firstLine="709"/>
        <w:jc w:val="both"/>
        <w:rPr>
          <w:sz w:val="28"/>
          <w:szCs w:val="28"/>
        </w:rPr>
      </w:pPr>
      <w:r w:rsidRPr="001F41AB">
        <w:rPr>
          <w:sz w:val="28"/>
          <w:szCs w:val="28"/>
        </w:rPr>
        <w:lastRenderedPageBreak/>
        <w:t>28.</w:t>
      </w:r>
      <w:r w:rsidRPr="001F41AB">
        <w:rPr>
          <w:sz w:val="28"/>
          <w:szCs w:val="28"/>
        </w:rPr>
        <w:tab/>
        <w:t>Предмет і завдання медичної статистики. Організація служби медичної статистики в Україні. Електронний документообіг.</w:t>
      </w:r>
    </w:p>
    <w:p w:rsidR="001F41AB" w:rsidRPr="001F41AB" w:rsidRDefault="001F41AB" w:rsidP="001F41AB">
      <w:pPr>
        <w:tabs>
          <w:tab w:val="left" w:pos="1134"/>
        </w:tabs>
        <w:ind w:firstLine="709"/>
        <w:jc w:val="both"/>
        <w:rPr>
          <w:sz w:val="28"/>
          <w:szCs w:val="28"/>
        </w:rPr>
      </w:pPr>
      <w:r w:rsidRPr="001F41AB">
        <w:rPr>
          <w:sz w:val="28"/>
          <w:szCs w:val="28"/>
        </w:rPr>
        <w:t>29.</w:t>
      </w:r>
      <w:r w:rsidRPr="001F41AB">
        <w:rPr>
          <w:sz w:val="28"/>
          <w:szCs w:val="28"/>
        </w:rPr>
        <w:tab/>
        <w:t>Завдання інформаційно-аналітичного відділу закладу охорони здоров’я. Поняття про облікову та звітну документацію.</w:t>
      </w:r>
    </w:p>
    <w:p w:rsidR="00372E07" w:rsidRPr="00372E07" w:rsidRDefault="001F41AB" w:rsidP="001F41AB">
      <w:pPr>
        <w:tabs>
          <w:tab w:val="left" w:pos="1134"/>
        </w:tabs>
        <w:ind w:firstLine="709"/>
        <w:jc w:val="both"/>
        <w:rPr>
          <w:sz w:val="28"/>
          <w:szCs w:val="28"/>
        </w:rPr>
      </w:pPr>
      <w:r w:rsidRPr="001F41AB">
        <w:rPr>
          <w:sz w:val="28"/>
          <w:szCs w:val="28"/>
        </w:rPr>
        <w:t>30.</w:t>
      </w:r>
      <w:r w:rsidRPr="001F41AB">
        <w:rPr>
          <w:sz w:val="28"/>
          <w:szCs w:val="28"/>
        </w:rPr>
        <w:tab/>
        <w:t>Основи підготовки наукової публікації.</w:t>
      </w:r>
    </w:p>
    <w:sectPr w:rsidR="00372E07" w:rsidRPr="00372E0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A00714"/>
    <w:multiLevelType w:val="hybridMultilevel"/>
    <w:tmpl w:val="0472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2"/>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6"/>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4"/>
  </w:num>
  <w:num w:numId="30">
    <w:abstractNumId w:val="12"/>
  </w:num>
  <w:num w:numId="31">
    <w:abstractNumId w:val="42"/>
  </w:num>
  <w:num w:numId="32">
    <w:abstractNumId w:val="33"/>
  </w:num>
  <w:num w:numId="33">
    <w:abstractNumId w:val="35"/>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57AFE"/>
    <w:rsid w:val="000D0BAA"/>
    <w:rsid w:val="000D153E"/>
    <w:rsid w:val="000D5BC2"/>
    <w:rsid w:val="000F268F"/>
    <w:rsid w:val="00110DC9"/>
    <w:rsid w:val="001328B6"/>
    <w:rsid w:val="00146764"/>
    <w:rsid w:val="001A6FC4"/>
    <w:rsid w:val="001F0A15"/>
    <w:rsid w:val="001F41AB"/>
    <w:rsid w:val="00220EEE"/>
    <w:rsid w:val="00222FBD"/>
    <w:rsid w:val="00237D2F"/>
    <w:rsid w:val="00244086"/>
    <w:rsid w:val="00247F87"/>
    <w:rsid w:val="0027585F"/>
    <w:rsid w:val="00290240"/>
    <w:rsid w:val="002B05BB"/>
    <w:rsid w:val="002E13A6"/>
    <w:rsid w:val="002F7B9B"/>
    <w:rsid w:val="003243CC"/>
    <w:rsid w:val="003547BD"/>
    <w:rsid w:val="00357F82"/>
    <w:rsid w:val="00372E07"/>
    <w:rsid w:val="00393059"/>
    <w:rsid w:val="003A00CD"/>
    <w:rsid w:val="003E775D"/>
    <w:rsid w:val="00401040"/>
    <w:rsid w:val="00405D35"/>
    <w:rsid w:val="00407FF0"/>
    <w:rsid w:val="00433189"/>
    <w:rsid w:val="004339A0"/>
    <w:rsid w:val="00434DA5"/>
    <w:rsid w:val="00441105"/>
    <w:rsid w:val="00457FAB"/>
    <w:rsid w:val="004A60E5"/>
    <w:rsid w:val="004E3135"/>
    <w:rsid w:val="004F1244"/>
    <w:rsid w:val="0050512D"/>
    <w:rsid w:val="005147D1"/>
    <w:rsid w:val="00515ACC"/>
    <w:rsid w:val="00532930"/>
    <w:rsid w:val="00537C37"/>
    <w:rsid w:val="005767D8"/>
    <w:rsid w:val="005778D0"/>
    <w:rsid w:val="00582ED0"/>
    <w:rsid w:val="005946FB"/>
    <w:rsid w:val="005E3640"/>
    <w:rsid w:val="005E601E"/>
    <w:rsid w:val="0061304C"/>
    <w:rsid w:val="00633367"/>
    <w:rsid w:val="00654BFD"/>
    <w:rsid w:val="006644BF"/>
    <w:rsid w:val="00682C05"/>
    <w:rsid w:val="006A55BB"/>
    <w:rsid w:val="006A62D1"/>
    <w:rsid w:val="006D2C47"/>
    <w:rsid w:val="006F4C54"/>
    <w:rsid w:val="006F7DD2"/>
    <w:rsid w:val="0072029C"/>
    <w:rsid w:val="00733859"/>
    <w:rsid w:val="007444C4"/>
    <w:rsid w:val="007817F3"/>
    <w:rsid w:val="007A4584"/>
    <w:rsid w:val="007B5B28"/>
    <w:rsid w:val="007E1AB2"/>
    <w:rsid w:val="007E1E33"/>
    <w:rsid w:val="00815CEB"/>
    <w:rsid w:val="00822F46"/>
    <w:rsid w:val="008913AC"/>
    <w:rsid w:val="008D25FE"/>
    <w:rsid w:val="008F4340"/>
    <w:rsid w:val="0094150C"/>
    <w:rsid w:val="00945D9A"/>
    <w:rsid w:val="009A2FA7"/>
    <w:rsid w:val="009D1010"/>
    <w:rsid w:val="009E5051"/>
    <w:rsid w:val="009E71E3"/>
    <w:rsid w:val="009F77DE"/>
    <w:rsid w:val="00A21099"/>
    <w:rsid w:val="00A417D6"/>
    <w:rsid w:val="00A57C1F"/>
    <w:rsid w:val="00A73616"/>
    <w:rsid w:val="00AB59C5"/>
    <w:rsid w:val="00B07255"/>
    <w:rsid w:val="00B34E02"/>
    <w:rsid w:val="00B35BAC"/>
    <w:rsid w:val="00B41A6E"/>
    <w:rsid w:val="00B429A4"/>
    <w:rsid w:val="00B67622"/>
    <w:rsid w:val="00B81541"/>
    <w:rsid w:val="00BA7104"/>
    <w:rsid w:val="00BB3094"/>
    <w:rsid w:val="00C27CD4"/>
    <w:rsid w:val="00C35BDB"/>
    <w:rsid w:val="00C5503E"/>
    <w:rsid w:val="00C67D8C"/>
    <w:rsid w:val="00C82A34"/>
    <w:rsid w:val="00C86E50"/>
    <w:rsid w:val="00CA0B75"/>
    <w:rsid w:val="00CC472A"/>
    <w:rsid w:val="00CC4A59"/>
    <w:rsid w:val="00CF6AAA"/>
    <w:rsid w:val="00D02360"/>
    <w:rsid w:val="00D15B51"/>
    <w:rsid w:val="00D31F1B"/>
    <w:rsid w:val="00D576EE"/>
    <w:rsid w:val="00D65E00"/>
    <w:rsid w:val="00D77BC3"/>
    <w:rsid w:val="00D95E0C"/>
    <w:rsid w:val="00DA3BBB"/>
    <w:rsid w:val="00DD28E4"/>
    <w:rsid w:val="00DD32B4"/>
    <w:rsid w:val="00E454D0"/>
    <w:rsid w:val="00E516CF"/>
    <w:rsid w:val="00E64985"/>
    <w:rsid w:val="00E90105"/>
    <w:rsid w:val="00EB7443"/>
    <w:rsid w:val="00F23281"/>
    <w:rsid w:val="00F36E00"/>
    <w:rsid w:val="00F43454"/>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5424-5FE4-4851-8562-130F7F33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7139</Words>
  <Characters>40695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Юляша</cp:lastModifiedBy>
  <cp:revision>2</cp:revision>
  <cp:lastPrinted>2020-01-25T14:23:00Z</cp:lastPrinted>
  <dcterms:created xsi:type="dcterms:W3CDTF">2020-07-22T11:18:00Z</dcterms:created>
  <dcterms:modified xsi:type="dcterms:W3CDTF">2020-07-22T11:18:00Z</dcterms:modified>
</cp:coreProperties>
</file>