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13" w:rsidRPr="008F0013" w:rsidRDefault="008F0013" w:rsidP="008F0013">
      <w:pPr>
        <w:spacing w:after="0" w:line="360" w:lineRule="auto"/>
        <w:jc w:val="center"/>
        <w:rPr>
          <w:rFonts w:ascii="Times New Roman" w:eastAsia="Times New Roman" w:hAnsi="Times New Roman" w:cs="Times New Roman"/>
          <w:caps/>
          <w:sz w:val="28"/>
          <w:szCs w:val="28"/>
          <w:lang w:val="en-US" w:eastAsia="ru-RU"/>
        </w:rPr>
      </w:pPr>
      <w:r w:rsidRPr="008F0013">
        <w:rPr>
          <w:rFonts w:ascii="Times New Roman" w:eastAsia="Times New Roman" w:hAnsi="Times New Roman" w:cs="Times New Roman"/>
          <w:caps/>
          <w:sz w:val="28"/>
          <w:szCs w:val="28"/>
          <w:lang w:val="en-US" w:eastAsia="ru-RU"/>
        </w:rPr>
        <w:t>KHARKIV NATIONAL MEDICAL UNIVERSITY</w:t>
      </w:r>
    </w:p>
    <w:p w:rsidR="008F0013" w:rsidRPr="008F0013" w:rsidRDefault="008F0013" w:rsidP="008F0013">
      <w:pPr>
        <w:spacing w:after="0" w:line="360" w:lineRule="auto"/>
        <w:jc w:val="center"/>
        <w:rPr>
          <w:rFonts w:ascii="Times New Roman" w:eastAsia="Times New Roman" w:hAnsi="Times New Roman" w:cs="Times New Roman"/>
          <w:sz w:val="28"/>
          <w:szCs w:val="28"/>
          <w:lang w:eastAsia="ru-RU"/>
        </w:rPr>
      </w:pPr>
      <w:r w:rsidRPr="008F0013">
        <w:rPr>
          <w:rFonts w:ascii="Times New Roman" w:eastAsia="Times New Roman" w:hAnsi="Times New Roman" w:cs="Times New Roman"/>
          <w:sz w:val="28"/>
          <w:szCs w:val="28"/>
          <w:lang w:val="en-US" w:eastAsia="ru-RU"/>
        </w:rPr>
        <w:t xml:space="preserve">The V Faculty on Training Foreign Students </w:t>
      </w:r>
    </w:p>
    <w:p w:rsidR="008F0013" w:rsidRPr="008F0013" w:rsidRDefault="008F0013" w:rsidP="008F0013">
      <w:pPr>
        <w:widowControl w:val="0"/>
        <w:autoSpaceDE w:val="0"/>
        <w:autoSpaceDN w:val="0"/>
        <w:spacing w:after="0" w:line="360" w:lineRule="auto"/>
        <w:jc w:val="center"/>
        <w:rPr>
          <w:rFonts w:ascii="Times New Roman" w:eastAsia="Times New Roman" w:hAnsi="Times New Roman" w:cs="Times New Roman"/>
          <w:sz w:val="28"/>
          <w:szCs w:val="28"/>
          <w:lang w:eastAsia="ru-RU"/>
        </w:rPr>
      </w:pPr>
      <w:r w:rsidRPr="008F0013">
        <w:rPr>
          <w:rFonts w:ascii="Times New Roman" w:eastAsia="Times New Roman" w:hAnsi="Times New Roman" w:cs="Times New Roman"/>
          <w:sz w:val="28"/>
          <w:szCs w:val="28"/>
          <w:lang w:val="en-US" w:eastAsia="ru-RU"/>
        </w:rPr>
        <w:t>Philosophy</w:t>
      </w:r>
      <w:r w:rsidRPr="008F0013">
        <w:rPr>
          <w:rFonts w:ascii="Times New Roman" w:eastAsia="Times New Roman" w:hAnsi="Times New Roman" w:cs="Times New Roman"/>
          <w:sz w:val="28"/>
          <w:szCs w:val="28"/>
          <w:lang w:eastAsia="ru-RU"/>
        </w:rPr>
        <w:t xml:space="preserve"> </w:t>
      </w:r>
      <w:r w:rsidRPr="008F0013">
        <w:rPr>
          <w:rFonts w:ascii="Times New Roman" w:eastAsia="Times New Roman" w:hAnsi="Times New Roman" w:cs="Times New Roman"/>
          <w:sz w:val="28"/>
          <w:szCs w:val="28"/>
          <w:lang w:val="en-US" w:eastAsia="ru-RU"/>
        </w:rPr>
        <w:t>department</w:t>
      </w:r>
    </w:p>
    <w:p w:rsidR="008F0013" w:rsidRPr="008F0013" w:rsidRDefault="008F0013" w:rsidP="008F0013">
      <w:pPr>
        <w:widowControl w:val="0"/>
        <w:autoSpaceDE w:val="0"/>
        <w:autoSpaceDN w:val="0"/>
        <w:spacing w:after="0" w:line="360" w:lineRule="auto"/>
        <w:jc w:val="center"/>
        <w:rPr>
          <w:rFonts w:ascii="Times New Roman" w:eastAsia="Calibri" w:hAnsi="Times New Roman" w:cs="Times New Roman"/>
          <w:sz w:val="28"/>
          <w:szCs w:val="28"/>
          <w:lang w:val="en-US" w:eastAsia="uk-UA"/>
        </w:rPr>
      </w:pPr>
      <w:r w:rsidRPr="008F0013">
        <w:rPr>
          <w:rFonts w:ascii="Times New Roman" w:eastAsia="Calibri" w:hAnsi="Times New Roman" w:cs="Times New Roman"/>
          <w:sz w:val="28"/>
          <w:szCs w:val="28"/>
          <w:lang w:val="en-US" w:eastAsia="uk-UA"/>
        </w:rPr>
        <w:t>Medicine</w:t>
      </w:r>
    </w:p>
    <w:p w:rsidR="008F0013" w:rsidRPr="008F0013" w:rsidRDefault="008F0013" w:rsidP="008F0013">
      <w:pPr>
        <w:widowControl w:val="0"/>
        <w:autoSpaceDE w:val="0"/>
        <w:autoSpaceDN w:val="0"/>
        <w:spacing w:after="0" w:line="360" w:lineRule="auto"/>
        <w:jc w:val="center"/>
        <w:rPr>
          <w:rFonts w:ascii="Times New Roman" w:eastAsia="Calibri" w:hAnsi="Times New Roman" w:cs="Times New Roman"/>
          <w:sz w:val="28"/>
          <w:szCs w:val="28"/>
          <w:lang w:eastAsia="uk-UA"/>
        </w:rPr>
      </w:pPr>
      <w:proofErr w:type="spellStart"/>
      <w:r w:rsidRPr="008F0013">
        <w:rPr>
          <w:rFonts w:ascii="Times New Roman" w:eastAsia="Calibri" w:hAnsi="Times New Roman" w:cs="Times New Roman"/>
          <w:sz w:val="28"/>
          <w:szCs w:val="28"/>
          <w:lang w:eastAsia="uk-UA"/>
        </w:rPr>
        <w:t>Educational</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program</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for</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training</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specialists</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of</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the</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second</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master's</w:t>
      </w:r>
      <w:proofErr w:type="spellEnd"/>
      <w:r w:rsidRPr="008F0013">
        <w:rPr>
          <w:rFonts w:ascii="Times New Roman" w:eastAsia="Calibri" w:hAnsi="Times New Roman" w:cs="Times New Roman"/>
          <w:sz w:val="28"/>
          <w:szCs w:val="28"/>
          <w:lang w:eastAsia="uk-UA"/>
        </w:rPr>
        <w:t>)</w:t>
      </w:r>
    </w:p>
    <w:p w:rsidR="008F0013" w:rsidRPr="008F0013" w:rsidRDefault="008F0013" w:rsidP="008F0013">
      <w:pPr>
        <w:widowControl w:val="0"/>
        <w:autoSpaceDE w:val="0"/>
        <w:autoSpaceDN w:val="0"/>
        <w:spacing w:after="0" w:line="360" w:lineRule="auto"/>
        <w:jc w:val="center"/>
        <w:rPr>
          <w:rFonts w:ascii="Times New Roman" w:eastAsia="Calibri" w:hAnsi="Times New Roman" w:cs="Times New Roman"/>
          <w:sz w:val="28"/>
          <w:szCs w:val="28"/>
          <w:lang w:val="en-US" w:eastAsia="uk-UA"/>
        </w:rPr>
      </w:pPr>
      <w:proofErr w:type="spellStart"/>
      <w:r w:rsidRPr="008F0013">
        <w:rPr>
          <w:rFonts w:ascii="Times New Roman" w:eastAsia="Calibri" w:hAnsi="Times New Roman" w:cs="Times New Roman"/>
          <w:sz w:val="28"/>
          <w:szCs w:val="28"/>
          <w:lang w:eastAsia="uk-UA"/>
        </w:rPr>
        <w:t>level</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of</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higher</w:t>
      </w:r>
      <w:proofErr w:type="spellEnd"/>
      <w:r w:rsidRPr="008F0013">
        <w:rPr>
          <w:rFonts w:ascii="Times New Roman" w:eastAsia="Calibri" w:hAnsi="Times New Roman" w:cs="Times New Roman"/>
          <w:sz w:val="28"/>
          <w:szCs w:val="28"/>
          <w:lang w:eastAsia="uk-UA"/>
        </w:rPr>
        <w:t xml:space="preserve"> </w:t>
      </w:r>
      <w:proofErr w:type="spellStart"/>
      <w:r w:rsidRPr="008F0013">
        <w:rPr>
          <w:rFonts w:ascii="Times New Roman" w:eastAsia="Calibri" w:hAnsi="Times New Roman" w:cs="Times New Roman"/>
          <w:sz w:val="28"/>
          <w:szCs w:val="28"/>
          <w:lang w:eastAsia="uk-UA"/>
        </w:rPr>
        <w:t>education</w:t>
      </w:r>
      <w:proofErr w:type="spellEnd"/>
      <w:r w:rsidRPr="008F0013">
        <w:rPr>
          <w:rFonts w:ascii="Times New Roman" w:eastAsia="Calibri" w:hAnsi="Times New Roman" w:cs="Times New Roman"/>
          <w:sz w:val="28"/>
          <w:szCs w:val="28"/>
          <w:lang w:val="en-US" w:eastAsia="uk-UA"/>
        </w:rPr>
        <w:t xml:space="preserve">, direction of </w:t>
      </w:r>
      <w:proofErr w:type="spellStart"/>
      <w:r w:rsidRPr="008F0013">
        <w:rPr>
          <w:rFonts w:ascii="Times New Roman" w:eastAsia="Calibri" w:hAnsi="Times New Roman" w:cs="Times New Roman"/>
          <w:sz w:val="28"/>
          <w:szCs w:val="28"/>
          <w:lang w:eastAsia="uk-UA"/>
        </w:rPr>
        <w:t>training</w:t>
      </w:r>
      <w:proofErr w:type="spellEnd"/>
      <w:r w:rsidRPr="008F0013">
        <w:rPr>
          <w:rFonts w:ascii="Times New Roman" w:eastAsia="Calibri" w:hAnsi="Times New Roman" w:cs="Times New Roman"/>
          <w:sz w:val="28"/>
          <w:szCs w:val="28"/>
          <w:lang w:eastAsia="uk-UA"/>
        </w:rPr>
        <w:t xml:space="preserve"> 22 </w:t>
      </w:r>
      <w:r w:rsidRPr="008F0013">
        <w:rPr>
          <w:rFonts w:ascii="Times New Roman" w:eastAsia="Calibri" w:hAnsi="Times New Roman" w:cs="Times New Roman"/>
          <w:sz w:val="28"/>
          <w:szCs w:val="28"/>
          <w:lang w:val="en-US" w:eastAsia="uk-UA"/>
        </w:rPr>
        <w:t>“</w:t>
      </w:r>
      <w:proofErr w:type="spellStart"/>
      <w:r w:rsidRPr="008F0013">
        <w:rPr>
          <w:rFonts w:ascii="Times New Roman" w:eastAsia="Calibri" w:hAnsi="Times New Roman" w:cs="Times New Roman"/>
          <w:sz w:val="28"/>
          <w:szCs w:val="28"/>
          <w:lang w:eastAsia="uk-UA"/>
        </w:rPr>
        <w:t>Health</w:t>
      </w:r>
      <w:proofErr w:type="spellEnd"/>
      <w:r w:rsidRPr="008F0013">
        <w:rPr>
          <w:rFonts w:ascii="Times New Roman" w:eastAsia="Calibri" w:hAnsi="Times New Roman" w:cs="Times New Roman"/>
          <w:sz w:val="28"/>
          <w:szCs w:val="28"/>
          <w:lang w:val="en-US" w:eastAsia="uk-UA"/>
        </w:rPr>
        <w:t xml:space="preserve"> care”</w:t>
      </w:r>
    </w:p>
    <w:p w:rsidR="008F0013" w:rsidRPr="008F0013" w:rsidRDefault="008F0013" w:rsidP="008F0013">
      <w:pPr>
        <w:widowControl w:val="0"/>
        <w:autoSpaceDE w:val="0"/>
        <w:autoSpaceDN w:val="0"/>
        <w:spacing w:after="0" w:line="360" w:lineRule="auto"/>
        <w:jc w:val="center"/>
        <w:rPr>
          <w:rFonts w:ascii="Times New Roman" w:eastAsia="Calibri" w:hAnsi="Times New Roman" w:cs="Times New Roman"/>
          <w:sz w:val="28"/>
          <w:szCs w:val="28"/>
          <w:lang w:eastAsia="uk-UA"/>
        </w:rPr>
      </w:pPr>
      <w:r w:rsidRPr="008F0013">
        <w:rPr>
          <w:rFonts w:ascii="Times New Roman" w:eastAsia="Calibri" w:hAnsi="Times New Roman" w:cs="Times New Roman"/>
          <w:sz w:val="28"/>
          <w:szCs w:val="28"/>
          <w:lang w:val="en-US" w:eastAsia="uk-UA"/>
        </w:rPr>
        <w:t>Specialty</w:t>
      </w:r>
      <w:r w:rsidRPr="008F0013">
        <w:rPr>
          <w:rFonts w:ascii="Times New Roman" w:eastAsia="Calibri" w:hAnsi="Times New Roman" w:cs="Times New Roman"/>
          <w:sz w:val="28"/>
          <w:szCs w:val="28"/>
          <w:lang w:eastAsia="uk-UA"/>
        </w:rPr>
        <w:t xml:space="preserve"> 22</w:t>
      </w:r>
      <w:r w:rsidRPr="008F0013">
        <w:rPr>
          <w:rFonts w:ascii="Times New Roman" w:eastAsia="Calibri" w:hAnsi="Times New Roman" w:cs="Times New Roman"/>
          <w:sz w:val="28"/>
          <w:szCs w:val="28"/>
          <w:lang w:val="en-US" w:eastAsia="uk-UA"/>
        </w:rPr>
        <w:t>2</w:t>
      </w:r>
      <w:r w:rsidRPr="008F0013">
        <w:rPr>
          <w:rFonts w:ascii="Times New Roman" w:eastAsia="Calibri" w:hAnsi="Times New Roman" w:cs="Times New Roman"/>
          <w:sz w:val="28"/>
          <w:szCs w:val="28"/>
          <w:lang w:eastAsia="uk-UA"/>
        </w:rPr>
        <w:t xml:space="preserve"> «</w:t>
      </w:r>
      <w:r w:rsidRPr="008F0013">
        <w:rPr>
          <w:rFonts w:ascii="Times New Roman" w:eastAsia="Calibri" w:hAnsi="Times New Roman" w:cs="Times New Roman"/>
          <w:sz w:val="28"/>
          <w:szCs w:val="28"/>
          <w:lang w:val="en-US" w:eastAsia="uk-UA"/>
        </w:rPr>
        <w:t>Medicine</w:t>
      </w:r>
      <w:r w:rsidRPr="008F0013">
        <w:rPr>
          <w:rFonts w:ascii="Times New Roman" w:eastAsia="Calibri" w:hAnsi="Times New Roman" w:cs="Times New Roman"/>
          <w:sz w:val="28"/>
          <w:szCs w:val="28"/>
          <w:lang w:eastAsia="uk-UA"/>
        </w:rPr>
        <w:t>»</w:t>
      </w:r>
    </w:p>
    <w:p w:rsidR="008F0013" w:rsidRPr="008F0013" w:rsidRDefault="008F0013" w:rsidP="008F0013">
      <w:pPr>
        <w:spacing w:after="0" w:line="240" w:lineRule="auto"/>
        <w:jc w:val="center"/>
        <w:rPr>
          <w:rFonts w:ascii="Times New Roman" w:eastAsia="Times New Roman" w:hAnsi="Times New Roman" w:cs="Times New Roman"/>
          <w:sz w:val="28"/>
          <w:szCs w:val="28"/>
          <w:lang w:eastAsia="ru-RU"/>
        </w:rPr>
      </w:pPr>
    </w:p>
    <w:p w:rsidR="008F0013" w:rsidRPr="008F0013" w:rsidRDefault="008F0013" w:rsidP="008F0013">
      <w:pPr>
        <w:spacing w:after="0" w:line="240" w:lineRule="auto"/>
        <w:jc w:val="center"/>
        <w:rPr>
          <w:rFonts w:ascii="Times New Roman" w:eastAsia="Times New Roman" w:hAnsi="Times New Roman" w:cs="Times New Roman"/>
          <w:sz w:val="28"/>
          <w:szCs w:val="28"/>
          <w:lang w:eastAsia="ru-RU"/>
        </w:rPr>
      </w:pPr>
    </w:p>
    <w:p w:rsidR="008F0013" w:rsidRPr="008F0013" w:rsidRDefault="008F0013" w:rsidP="008F0013">
      <w:pPr>
        <w:spacing w:after="0" w:line="240" w:lineRule="auto"/>
        <w:jc w:val="center"/>
        <w:rPr>
          <w:rFonts w:ascii="Times New Roman" w:eastAsia="Batang" w:hAnsi="Times New Roman" w:cs="Times New Roman"/>
          <w:sz w:val="24"/>
          <w:szCs w:val="24"/>
          <w:lang w:eastAsia="ru-RU"/>
        </w:rPr>
      </w:pPr>
    </w:p>
    <w:p w:rsidR="008F0013" w:rsidRPr="008F0013" w:rsidRDefault="008F0013" w:rsidP="008F0013">
      <w:pPr>
        <w:spacing w:after="0" w:line="240" w:lineRule="auto"/>
        <w:jc w:val="center"/>
        <w:rPr>
          <w:rFonts w:ascii="Times New Roman" w:eastAsia="Batang" w:hAnsi="Times New Roman" w:cs="Times New Roman"/>
          <w:b/>
          <w:bCs/>
          <w:sz w:val="24"/>
          <w:szCs w:val="24"/>
          <w:lang w:eastAsia="ru-RU"/>
        </w:rPr>
      </w:pPr>
    </w:p>
    <w:p w:rsidR="008F0013" w:rsidRPr="008F0013" w:rsidRDefault="008F0013" w:rsidP="008F0013">
      <w:pPr>
        <w:spacing w:after="0" w:line="240" w:lineRule="auto"/>
        <w:jc w:val="center"/>
        <w:rPr>
          <w:rFonts w:ascii="Times New Roman" w:eastAsia="Batang" w:hAnsi="Times New Roman" w:cs="Times New Roman"/>
          <w:b/>
          <w:bCs/>
          <w:sz w:val="24"/>
          <w:szCs w:val="24"/>
          <w:lang w:eastAsia="ru-RU"/>
        </w:rPr>
      </w:pPr>
    </w:p>
    <w:p w:rsidR="008F0013" w:rsidRPr="008F0013" w:rsidRDefault="008F0013" w:rsidP="008F0013">
      <w:pPr>
        <w:spacing w:after="0" w:line="240" w:lineRule="auto"/>
        <w:jc w:val="center"/>
        <w:rPr>
          <w:rFonts w:ascii="Times New Roman" w:eastAsia="Batang" w:hAnsi="Times New Roman" w:cs="Times New Roman"/>
          <w:b/>
          <w:bCs/>
          <w:sz w:val="24"/>
          <w:szCs w:val="24"/>
          <w:lang w:eastAsia="ru-RU"/>
        </w:rPr>
      </w:pPr>
    </w:p>
    <w:p w:rsidR="008F0013" w:rsidRPr="008F0013" w:rsidRDefault="008F0013" w:rsidP="008F0013">
      <w:pPr>
        <w:spacing w:after="0" w:line="240" w:lineRule="auto"/>
        <w:jc w:val="center"/>
        <w:rPr>
          <w:rFonts w:ascii="Times New Roman" w:eastAsia="Batang" w:hAnsi="Times New Roman" w:cs="Times New Roman"/>
          <w:b/>
          <w:bCs/>
          <w:sz w:val="28"/>
          <w:szCs w:val="28"/>
          <w:lang w:eastAsia="ru-RU"/>
        </w:rPr>
      </w:pPr>
    </w:p>
    <w:p w:rsidR="008F0013" w:rsidRPr="008F0013" w:rsidRDefault="008F0013" w:rsidP="008F0013">
      <w:pPr>
        <w:spacing w:after="0" w:line="240" w:lineRule="auto"/>
        <w:jc w:val="center"/>
        <w:rPr>
          <w:rFonts w:ascii="Times New Roman" w:eastAsia="Batang" w:hAnsi="Times New Roman" w:cs="Times New Roman"/>
          <w:b/>
          <w:bCs/>
          <w:sz w:val="28"/>
          <w:szCs w:val="28"/>
          <w:lang w:eastAsia="ru-RU"/>
        </w:rPr>
      </w:pPr>
    </w:p>
    <w:p w:rsidR="008F0013" w:rsidRPr="008F0013" w:rsidRDefault="008F0013" w:rsidP="008F0013">
      <w:pPr>
        <w:spacing w:after="0" w:line="240" w:lineRule="auto"/>
        <w:jc w:val="center"/>
        <w:rPr>
          <w:rFonts w:ascii="Times New Roman" w:eastAsia="Batang" w:hAnsi="Times New Roman" w:cs="Times New Roman"/>
          <w:b/>
          <w:bCs/>
          <w:sz w:val="32"/>
          <w:szCs w:val="32"/>
          <w:lang w:eastAsia="ru-RU"/>
        </w:rPr>
      </w:pPr>
    </w:p>
    <w:p w:rsidR="008F0013" w:rsidRPr="008F0013" w:rsidRDefault="008F0013" w:rsidP="008F0013">
      <w:pPr>
        <w:spacing w:after="0" w:line="240" w:lineRule="auto"/>
        <w:jc w:val="center"/>
        <w:rPr>
          <w:rFonts w:ascii="Times New Roman" w:eastAsia="Batang" w:hAnsi="Times New Roman" w:cs="Times New Roman"/>
          <w:sz w:val="32"/>
          <w:szCs w:val="32"/>
          <w:lang w:val="en-US" w:eastAsia="ru-RU"/>
        </w:rPr>
      </w:pPr>
      <w:r w:rsidRPr="008F0013">
        <w:rPr>
          <w:rFonts w:ascii="Times New Roman" w:eastAsia="Batang" w:hAnsi="Times New Roman" w:cs="Times New Roman"/>
          <w:sz w:val="32"/>
          <w:szCs w:val="32"/>
          <w:lang w:val="en-US" w:eastAsia="ru-RU"/>
        </w:rPr>
        <w:t>SYLLABUS OF THE ACADEMIC DISCIPLINE</w:t>
      </w:r>
    </w:p>
    <w:p w:rsidR="008F0013" w:rsidRPr="008F0013" w:rsidRDefault="008F0013" w:rsidP="008F0013">
      <w:pPr>
        <w:spacing w:after="0" w:line="240" w:lineRule="auto"/>
        <w:jc w:val="center"/>
        <w:rPr>
          <w:rFonts w:ascii="Times New Roman" w:eastAsia="Batang" w:hAnsi="Times New Roman" w:cs="Times New Roman"/>
          <w:b/>
          <w:bCs/>
          <w:sz w:val="32"/>
          <w:szCs w:val="32"/>
          <w:lang w:val="en-US" w:eastAsia="ru-RU"/>
        </w:rPr>
      </w:pPr>
      <w:r w:rsidRPr="008F0013">
        <w:rPr>
          <w:rFonts w:ascii="Times New Roman" w:eastAsia="Batang" w:hAnsi="Times New Roman" w:cs="Times New Roman"/>
          <w:b/>
          <w:bCs/>
          <w:sz w:val="32"/>
          <w:szCs w:val="32"/>
          <w:lang w:val="en-US" w:eastAsia="ru-RU"/>
        </w:rPr>
        <w:t>Elective course</w:t>
      </w:r>
    </w:p>
    <w:p w:rsidR="008F0013" w:rsidRPr="008F0013" w:rsidRDefault="008F0013" w:rsidP="008F0013">
      <w:pPr>
        <w:spacing w:after="0" w:line="240" w:lineRule="auto"/>
        <w:jc w:val="center"/>
        <w:rPr>
          <w:rFonts w:ascii="Times New Roman" w:eastAsia="Batang" w:hAnsi="Times New Roman" w:cs="Times New Roman"/>
          <w:b/>
          <w:bCs/>
          <w:sz w:val="32"/>
          <w:szCs w:val="32"/>
          <w:lang w:eastAsia="ru-RU"/>
        </w:rPr>
      </w:pPr>
      <w:r w:rsidRPr="008F0013">
        <w:rPr>
          <w:rFonts w:ascii="Times New Roman" w:eastAsia="Batang" w:hAnsi="Times New Roman" w:cs="Times New Roman"/>
          <w:b/>
          <w:bCs/>
          <w:sz w:val="32"/>
          <w:szCs w:val="32"/>
          <w:lang w:eastAsia="ru-RU"/>
        </w:rPr>
        <w:t>„</w:t>
      </w:r>
      <w:r>
        <w:rPr>
          <w:rFonts w:ascii="Times New Roman" w:eastAsia="Batang" w:hAnsi="Times New Roman" w:cs="Times New Roman"/>
          <w:b/>
          <w:bCs/>
          <w:sz w:val="32"/>
          <w:szCs w:val="32"/>
          <w:lang w:val="en-US" w:eastAsia="ru-RU"/>
        </w:rPr>
        <w:t>BIOETICS</w:t>
      </w:r>
      <w:r w:rsidRPr="008F0013">
        <w:rPr>
          <w:rFonts w:ascii="Times New Roman" w:eastAsia="Batang" w:hAnsi="Times New Roman" w:cs="Times New Roman"/>
          <w:b/>
          <w:bCs/>
          <w:sz w:val="32"/>
          <w:szCs w:val="32"/>
          <w:lang w:eastAsia="ru-RU"/>
        </w:rPr>
        <w:t>”</w:t>
      </w:r>
    </w:p>
    <w:p w:rsidR="008F0013" w:rsidRPr="008F0013" w:rsidRDefault="008F0013" w:rsidP="008F0013">
      <w:pPr>
        <w:spacing w:after="0" w:line="240" w:lineRule="auto"/>
        <w:ind w:firstLine="708"/>
        <w:rPr>
          <w:rFonts w:ascii="Times New Roman" w:eastAsia="Batang" w:hAnsi="Times New Roman" w:cs="Times New Roman"/>
          <w:sz w:val="24"/>
          <w:szCs w:val="24"/>
          <w:lang w:eastAsia="ru-RU"/>
        </w:rPr>
      </w:pPr>
    </w:p>
    <w:p w:rsidR="008F0013" w:rsidRPr="008F0013" w:rsidRDefault="008F0013" w:rsidP="008F0013">
      <w:pPr>
        <w:spacing w:after="0" w:line="240" w:lineRule="auto"/>
        <w:ind w:firstLine="708"/>
        <w:rPr>
          <w:rFonts w:ascii="Times New Roman" w:eastAsia="Batang" w:hAnsi="Times New Roman" w:cs="Times New Roman"/>
          <w:sz w:val="24"/>
          <w:szCs w:val="24"/>
          <w:lang w:eastAsia="ru-RU"/>
        </w:rPr>
      </w:pPr>
    </w:p>
    <w:p w:rsidR="008F0013" w:rsidRPr="008F0013" w:rsidRDefault="008F0013" w:rsidP="008F0013">
      <w:pPr>
        <w:spacing w:after="0" w:line="240" w:lineRule="auto"/>
        <w:ind w:firstLine="708"/>
        <w:rPr>
          <w:rFonts w:ascii="Times New Roman" w:eastAsia="Times New Roman" w:hAnsi="Times New Roman" w:cs="Times New Roman"/>
          <w:sz w:val="24"/>
          <w:szCs w:val="24"/>
          <w:lang w:eastAsia="ru-RU"/>
        </w:rPr>
      </w:pPr>
    </w:p>
    <w:p w:rsidR="008F0013" w:rsidRPr="008F0013" w:rsidRDefault="008F0013" w:rsidP="008F0013">
      <w:pPr>
        <w:spacing w:after="0" w:line="240" w:lineRule="auto"/>
        <w:ind w:firstLine="708"/>
        <w:rPr>
          <w:rFonts w:ascii="Times New Roman" w:eastAsia="Times New Roman" w:hAnsi="Times New Roman" w:cs="Times New Roman"/>
          <w:sz w:val="24"/>
          <w:szCs w:val="24"/>
          <w:lang w:eastAsia="ru-RU"/>
        </w:rPr>
      </w:pPr>
    </w:p>
    <w:p w:rsidR="008F0013" w:rsidRPr="008F0013" w:rsidRDefault="008F0013" w:rsidP="008F0013">
      <w:pPr>
        <w:spacing w:after="0" w:line="240" w:lineRule="auto"/>
        <w:ind w:firstLine="708"/>
        <w:rPr>
          <w:rFonts w:ascii="Times New Roman" w:eastAsia="Times New Roman" w:hAnsi="Times New Roman" w:cs="Times New Roman"/>
          <w:sz w:val="24"/>
          <w:szCs w:val="24"/>
          <w:lang w:val="en-US" w:eastAsia="ru-RU"/>
        </w:rPr>
      </w:pPr>
    </w:p>
    <w:p w:rsidR="008F0013" w:rsidRPr="008F0013" w:rsidRDefault="008F0013" w:rsidP="008F0013">
      <w:pPr>
        <w:spacing w:after="0" w:line="240" w:lineRule="auto"/>
        <w:ind w:firstLine="708"/>
        <w:rPr>
          <w:rFonts w:ascii="Times New Roman" w:eastAsia="Times New Roman" w:hAnsi="Times New Roman" w:cs="Times New Roman"/>
          <w:sz w:val="24"/>
          <w:szCs w:val="24"/>
          <w:lang w:eastAsia="ru-RU"/>
        </w:rPr>
      </w:pPr>
    </w:p>
    <w:p w:rsidR="008F0013" w:rsidRPr="008F0013" w:rsidRDefault="008F0013" w:rsidP="008F0013">
      <w:pPr>
        <w:spacing w:after="0" w:line="240" w:lineRule="auto"/>
        <w:ind w:firstLine="708"/>
        <w:rPr>
          <w:rFonts w:ascii="Times New Roman" w:eastAsia="Times New Roman" w:hAnsi="Times New Roman" w:cs="Times New Roman"/>
          <w:sz w:val="24"/>
          <w:szCs w:val="24"/>
          <w:lang w:eastAsia="ru-RU"/>
        </w:rPr>
      </w:pPr>
    </w:p>
    <w:p w:rsidR="008F0013" w:rsidRPr="008F0013" w:rsidRDefault="008F0013" w:rsidP="008F0013">
      <w:pPr>
        <w:spacing w:after="0" w:line="240" w:lineRule="auto"/>
        <w:ind w:firstLine="708"/>
        <w:rPr>
          <w:rFonts w:ascii="Times New Roman" w:eastAsia="Times New Roman" w:hAnsi="Times New Roman" w:cs="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8F0013" w:rsidRPr="008F0013" w:rsidTr="001831FB">
        <w:tc>
          <w:tcPr>
            <w:tcW w:w="4789" w:type="dxa"/>
          </w:tcPr>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 xml:space="preserve">The syllabus of the academic discipline was approved at a meeting of the </w:t>
            </w:r>
            <w:r w:rsidRPr="008F0013">
              <w:rPr>
                <w:rFonts w:ascii="Times New Roman" w:eastAsia="Times New Roman" w:hAnsi="Times New Roman" w:cs="Times New Roman"/>
                <w:sz w:val="24"/>
                <w:szCs w:val="24"/>
                <w:u w:val="single"/>
                <w:lang w:val="en-US" w:eastAsia="ru-RU"/>
              </w:rPr>
              <w:t>Philosophy Department</w:t>
            </w:r>
            <w:r w:rsidRPr="008F0013">
              <w:rPr>
                <w:rFonts w:ascii="Times New Roman" w:eastAsia="Times New Roman" w:hAnsi="Times New Roman" w:cs="Times New Roman"/>
                <w:sz w:val="24"/>
                <w:szCs w:val="24"/>
                <w:lang w:val="en-US" w:eastAsia="ru-RU"/>
              </w:rPr>
              <w:t xml:space="preserve"> </w:t>
            </w:r>
          </w:p>
          <w:p w:rsidR="008F0013" w:rsidRPr="008F0013" w:rsidRDefault="008F0013" w:rsidP="008F0013">
            <w:pPr>
              <w:spacing w:after="0" w:line="240" w:lineRule="auto"/>
              <w:rPr>
                <w:rFonts w:ascii="Times New Roman" w:eastAsia="Times New Roman" w:hAnsi="Times New Roman" w:cs="Times New Roman"/>
                <w:b/>
                <w:bCs/>
                <w:i/>
                <w:iCs/>
                <w:sz w:val="24"/>
                <w:szCs w:val="24"/>
                <w:lang w:val="en-US" w:eastAsia="ru-RU"/>
              </w:rPr>
            </w:pP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Protocol # 12 of August 27, 2020</w:t>
            </w: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 xml:space="preserve">Head of Department </w:t>
            </w:r>
          </w:p>
          <w:p w:rsidR="008F0013" w:rsidRPr="008F0013" w:rsidRDefault="008F0013" w:rsidP="008F0013">
            <w:pPr>
              <w:spacing w:after="0" w:line="240" w:lineRule="auto"/>
              <w:rPr>
                <w:rFonts w:ascii="Times New Roman" w:eastAsia="Times New Roman" w:hAnsi="Times New Roman" w:cs="Times New Roman"/>
                <w:sz w:val="16"/>
                <w:szCs w:val="16"/>
                <w:lang w:val="en-US" w:eastAsia="ru-RU"/>
              </w:rPr>
            </w:pPr>
            <w:r w:rsidRPr="008F0013">
              <w:rPr>
                <w:rFonts w:ascii="Times New Roman" w:eastAsia="Times New Roman" w:hAnsi="Times New Roman" w:cs="Times New Roman"/>
                <w:sz w:val="24"/>
                <w:szCs w:val="24"/>
                <w:lang w:val="en-US" w:eastAsia="ru-RU"/>
              </w:rPr>
              <w:t xml:space="preserve">_______________     </w:t>
            </w:r>
            <w:r w:rsidRPr="008F0013">
              <w:rPr>
                <w:rFonts w:ascii="Times New Roman" w:eastAsia="Times New Roman" w:hAnsi="Times New Roman" w:cs="Times New Roman"/>
                <w:sz w:val="24"/>
                <w:szCs w:val="24"/>
                <w:u w:val="single"/>
                <w:lang w:val="en-US" w:eastAsia="ru-RU"/>
              </w:rPr>
              <w:t>K.</w:t>
            </w:r>
            <w:r w:rsidRPr="008F0013">
              <w:rPr>
                <w:rFonts w:ascii="Times New Roman" w:eastAsia="Times New Roman" w:hAnsi="Times New Roman" w:cs="Times New Roman"/>
                <w:sz w:val="24"/>
                <w:szCs w:val="24"/>
                <w:u w:val="single"/>
                <w:lang w:val="ru-RU" w:eastAsia="ru-RU"/>
              </w:rPr>
              <w:t>І</w:t>
            </w:r>
            <w:r w:rsidRPr="008F0013">
              <w:rPr>
                <w:rFonts w:ascii="Times New Roman" w:eastAsia="Times New Roman" w:hAnsi="Times New Roman" w:cs="Times New Roman"/>
                <w:sz w:val="24"/>
                <w:szCs w:val="24"/>
                <w:u w:val="single"/>
                <w:lang w:val="en-US" w:eastAsia="ru-RU"/>
              </w:rPr>
              <w:t xml:space="preserve">. </w:t>
            </w:r>
            <w:proofErr w:type="spellStart"/>
            <w:r w:rsidRPr="008F0013">
              <w:rPr>
                <w:rFonts w:ascii="Times New Roman" w:eastAsia="Times New Roman" w:hAnsi="Times New Roman" w:cs="Times New Roman"/>
                <w:sz w:val="24"/>
                <w:szCs w:val="24"/>
                <w:u w:val="single"/>
                <w:lang w:val="en-US" w:eastAsia="ru-RU"/>
              </w:rPr>
              <w:t>Karpenko</w:t>
            </w:r>
            <w:proofErr w:type="spellEnd"/>
            <w:r w:rsidRPr="008F0013">
              <w:rPr>
                <w:rFonts w:ascii="Times New Roman" w:eastAsia="Times New Roman" w:hAnsi="Times New Roman" w:cs="Times New Roman"/>
                <w:sz w:val="16"/>
                <w:szCs w:val="16"/>
                <w:lang w:val="en-US" w:eastAsia="ru-RU"/>
              </w:rPr>
              <w:t xml:space="preserve">                           (signature)                                    (last name and initials)         </w:t>
            </w: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August 27, 2020</w:t>
            </w:r>
          </w:p>
          <w:p w:rsidR="008F0013" w:rsidRPr="008F0013" w:rsidRDefault="008F0013" w:rsidP="008F0013">
            <w:pPr>
              <w:spacing w:after="0" w:line="240" w:lineRule="auto"/>
              <w:jc w:val="both"/>
              <w:rPr>
                <w:rFonts w:ascii="Times New Roman" w:eastAsia="Times New Roman" w:hAnsi="Times New Roman" w:cs="Times New Roman"/>
                <w:sz w:val="28"/>
                <w:szCs w:val="28"/>
                <w:lang w:val="en-US" w:eastAsia="ru-RU"/>
              </w:rPr>
            </w:pPr>
          </w:p>
        </w:tc>
        <w:tc>
          <w:tcPr>
            <w:tcW w:w="425" w:type="dxa"/>
          </w:tcPr>
          <w:p w:rsidR="008F0013" w:rsidRPr="008F0013" w:rsidRDefault="008F0013" w:rsidP="008F0013">
            <w:pPr>
              <w:spacing w:after="0" w:line="240" w:lineRule="auto"/>
              <w:jc w:val="both"/>
              <w:rPr>
                <w:rFonts w:ascii="Times New Roman" w:eastAsia="Times New Roman" w:hAnsi="Times New Roman" w:cs="Times New Roman"/>
                <w:sz w:val="28"/>
                <w:szCs w:val="28"/>
                <w:lang w:val="en-US" w:eastAsia="ru-RU"/>
              </w:rPr>
            </w:pPr>
          </w:p>
        </w:tc>
        <w:tc>
          <w:tcPr>
            <w:tcW w:w="5106" w:type="dxa"/>
          </w:tcPr>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 xml:space="preserve">Approved at a meeting of the </w:t>
            </w:r>
            <w:r w:rsidRPr="008F0013">
              <w:rPr>
                <w:rFonts w:ascii="Times New Roman" w:eastAsia="Times New Roman" w:hAnsi="Times New Roman" w:cs="Times New Roman"/>
                <w:sz w:val="24"/>
                <w:szCs w:val="24"/>
                <w:u w:val="single"/>
                <w:lang w:val="en-US" w:eastAsia="ru-RU"/>
              </w:rPr>
              <w:t xml:space="preserve">Methodical commission of </w:t>
            </w:r>
            <w:proofErr w:type="spellStart"/>
            <w:r w:rsidRPr="008F0013">
              <w:rPr>
                <w:rFonts w:ascii="Times New Roman" w:eastAsia="Times New Roman" w:hAnsi="Times New Roman" w:cs="Times New Roman"/>
                <w:sz w:val="24"/>
                <w:szCs w:val="24"/>
                <w:u w:val="single"/>
                <w:lang w:val="en-US" w:eastAsia="ru-RU"/>
              </w:rPr>
              <w:t>KhNMU</w:t>
            </w:r>
            <w:proofErr w:type="spellEnd"/>
            <w:r w:rsidRPr="008F0013">
              <w:rPr>
                <w:rFonts w:ascii="Times New Roman" w:eastAsia="Times New Roman" w:hAnsi="Times New Roman" w:cs="Times New Roman"/>
                <w:sz w:val="24"/>
                <w:szCs w:val="24"/>
                <w:u w:val="single"/>
                <w:lang w:val="en-US" w:eastAsia="ru-RU"/>
              </w:rPr>
              <w:t xml:space="preserve"> on the problems of humanitarian and socio-economic training</w:t>
            </w:r>
            <w:r w:rsidRPr="008F0013">
              <w:rPr>
                <w:rFonts w:ascii="Times New Roman" w:eastAsia="Times New Roman" w:hAnsi="Times New Roman" w:cs="Times New Roman"/>
                <w:sz w:val="24"/>
                <w:szCs w:val="24"/>
                <w:lang w:val="en-US" w:eastAsia="ru-RU"/>
              </w:rPr>
              <w:t xml:space="preserve"> </w:t>
            </w:r>
          </w:p>
          <w:p w:rsidR="008F0013" w:rsidRPr="008F0013" w:rsidRDefault="008F0013" w:rsidP="008F0013">
            <w:pPr>
              <w:spacing w:after="0" w:line="240" w:lineRule="auto"/>
              <w:rPr>
                <w:rFonts w:ascii="Times New Roman" w:eastAsia="Calibri" w:hAnsi="Times New Roman" w:cs="Times New Roman"/>
                <w:sz w:val="16"/>
                <w:szCs w:val="16"/>
                <w:lang w:val="en-US" w:eastAsia="ru-RU"/>
              </w:rPr>
            </w:pPr>
            <w:r w:rsidRPr="008F0013">
              <w:rPr>
                <w:rFonts w:ascii="Times New Roman" w:eastAsia="Calibri" w:hAnsi="Times New Roman" w:cs="Times New Roman"/>
                <w:sz w:val="24"/>
                <w:szCs w:val="24"/>
                <w:lang w:val="en-US" w:eastAsia="ru-RU"/>
              </w:rPr>
              <w:t xml:space="preserve">                              </w:t>
            </w:r>
            <w:r w:rsidRPr="008F0013">
              <w:rPr>
                <w:rFonts w:ascii="Times New Roman" w:eastAsia="Calibri" w:hAnsi="Times New Roman" w:cs="Times New Roman"/>
                <w:sz w:val="16"/>
                <w:szCs w:val="16"/>
                <w:lang w:val="en-US" w:eastAsia="ru-RU"/>
              </w:rPr>
              <w:t>(title)</w:t>
            </w: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Protocol # 7 of August 27, 2020</w:t>
            </w: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 xml:space="preserve">Head  </w:t>
            </w:r>
          </w:p>
          <w:p w:rsidR="008F0013" w:rsidRPr="008F0013" w:rsidRDefault="008F0013" w:rsidP="008F0013">
            <w:pPr>
              <w:spacing w:after="0" w:line="240" w:lineRule="auto"/>
              <w:rPr>
                <w:rFonts w:ascii="Times New Roman" w:eastAsia="Times New Roman" w:hAnsi="Times New Roman" w:cs="Times New Roman"/>
                <w:sz w:val="16"/>
                <w:szCs w:val="16"/>
                <w:lang w:val="en-US" w:eastAsia="ru-RU"/>
              </w:rPr>
            </w:pPr>
            <w:r w:rsidRPr="008F0013">
              <w:rPr>
                <w:rFonts w:ascii="Times New Roman" w:eastAsia="Times New Roman" w:hAnsi="Times New Roman" w:cs="Times New Roman"/>
                <w:sz w:val="24"/>
                <w:szCs w:val="24"/>
                <w:lang w:val="en-US" w:eastAsia="ru-RU"/>
              </w:rPr>
              <w:t xml:space="preserve">_______________    </w:t>
            </w:r>
            <w:r w:rsidRPr="008F0013">
              <w:rPr>
                <w:rFonts w:ascii="Times New Roman" w:eastAsia="Times New Roman" w:hAnsi="Times New Roman" w:cs="Times New Roman"/>
                <w:sz w:val="24"/>
                <w:szCs w:val="24"/>
                <w:u w:val="single"/>
                <w:lang w:val="en-US" w:eastAsia="ru-RU"/>
              </w:rPr>
              <w:t xml:space="preserve"> K.I. </w:t>
            </w:r>
            <w:proofErr w:type="spellStart"/>
            <w:r w:rsidRPr="008F0013">
              <w:rPr>
                <w:rFonts w:ascii="Times New Roman" w:eastAsia="Times New Roman" w:hAnsi="Times New Roman" w:cs="Times New Roman"/>
                <w:sz w:val="24"/>
                <w:szCs w:val="24"/>
                <w:u w:val="single"/>
                <w:lang w:val="en-US" w:eastAsia="ru-RU"/>
              </w:rPr>
              <w:t>Karpenko</w:t>
            </w:r>
            <w:proofErr w:type="spellEnd"/>
            <w:r w:rsidRPr="008F0013">
              <w:rPr>
                <w:rFonts w:ascii="Times New Roman" w:eastAsia="Times New Roman" w:hAnsi="Times New Roman" w:cs="Times New Roman"/>
                <w:sz w:val="16"/>
                <w:szCs w:val="16"/>
                <w:lang w:val="en-US" w:eastAsia="ru-RU"/>
              </w:rPr>
              <w:t xml:space="preserve">                                (signature                                    (last name and initials) </w:t>
            </w: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p>
          <w:p w:rsidR="008F0013" w:rsidRPr="008F0013" w:rsidRDefault="008F0013" w:rsidP="008F0013">
            <w:pPr>
              <w:spacing w:after="0" w:line="240" w:lineRule="auto"/>
              <w:rPr>
                <w:rFonts w:ascii="Times New Roman" w:eastAsia="Times New Roman" w:hAnsi="Times New Roman" w:cs="Times New Roman"/>
                <w:sz w:val="24"/>
                <w:szCs w:val="24"/>
                <w:lang w:val="en-US" w:eastAsia="ru-RU"/>
              </w:rPr>
            </w:pPr>
            <w:r w:rsidRPr="008F0013">
              <w:rPr>
                <w:rFonts w:ascii="Times New Roman" w:eastAsia="Times New Roman" w:hAnsi="Times New Roman" w:cs="Times New Roman"/>
                <w:sz w:val="24"/>
                <w:szCs w:val="24"/>
                <w:lang w:val="en-US" w:eastAsia="ru-RU"/>
              </w:rPr>
              <w:t>August 27, 2020</w:t>
            </w:r>
          </w:p>
          <w:p w:rsidR="008F0013" w:rsidRPr="008F0013" w:rsidRDefault="008F0013" w:rsidP="008F0013">
            <w:pPr>
              <w:spacing w:after="0" w:line="240" w:lineRule="auto"/>
              <w:rPr>
                <w:rFonts w:ascii="Times New Roman" w:eastAsia="Times New Roman" w:hAnsi="Times New Roman" w:cs="Times New Roman"/>
                <w:sz w:val="28"/>
                <w:szCs w:val="28"/>
                <w:lang w:val="en-US" w:eastAsia="ru-RU"/>
              </w:rPr>
            </w:pPr>
          </w:p>
        </w:tc>
      </w:tr>
    </w:tbl>
    <w:p w:rsidR="008F0013" w:rsidRPr="008F0013" w:rsidRDefault="008F0013" w:rsidP="008F0013">
      <w:pPr>
        <w:spacing w:after="120" w:line="240" w:lineRule="auto"/>
        <w:jc w:val="both"/>
        <w:rPr>
          <w:rFonts w:ascii="Times New Roman" w:eastAsia="Times New Roman" w:hAnsi="Times New Roman" w:cs="Times New Roman"/>
          <w:b/>
          <w:sz w:val="28"/>
          <w:szCs w:val="28"/>
          <w:lang w:eastAsia="ru-RU"/>
        </w:rPr>
      </w:pPr>
    </w:p>
    <w:p w:rsidR="008F0013" w:rsidRPr="008F0013" w:rsidRDefault="008F0013" w:rsidP="008F0013">
      <w:pPr>
        <w:spacing w:after="120" w:line="240" w:lineRule="auto"/>
        <w:jc w:val="both"/>
        <w:rPr>
          <w:rFonts w:ascii="Times New Roman" w:eastAsia="Times New Roman" w:hAnsi="Times New Roman" w:cs="Times New Roman"/>
          <w:b/>
          <w:sz w:val="28"/>
          <w:szCs w:val="28"/>
          <w:lang w:eastAsia="ru-RU"/>
        </w:rPr>
      </w:pPr>
    </w:p>
    <w:p w:rsidR="008F0013" w:rsidRPr="008F0013" w:rsidRDefault="008F0013" w:rsidP="008F0013">
      <w:pPr>
        <w:spacing w:after="120" w:line="240" w:lineRule="auto"/>
        <w:jc w:val="both"/>
        <w:rPr>
          <w:rFonts w:ascii="Times New Roman" w:eastAsia="Times New Roman" w:hAnsi="Times New Roman" w:cs="Times New Roman"/>
          <w:b/>
          <w:sz w:val="28"/>
          <w:szCs w:val="28"/>
          <w:lang w:eastAsia="ru-RU"/>
        </w:rPr>
      </w:pPr>
    </w:p>
    <w:p w:rsidR="008F0013" w:rsidRPr="008F0013" w:rsidRDefault="008F0013" w:rsidP="008F0013">
      <w:pPr>
        <w:spacing w:after="120" w:line="240" w:lineRule="auto"/>
        <w:jc w:val="center"/>
        <w:rPr>
          <w:rFonts w:ascii="Times New Roman" w:eastAsia="Times New Roman" w:hAnsi="Times New Roman" w:cs="Times New Roman"/>
          <w:sz w:val="28"/>
          <w:szCs w:val="28"/>
          <w:lang w:eastAsia="ru-RU"/>
        </w:rPr>
      </w:pPr>
      <w:proofErr w:type="spellStart"/>
      <w:r w:rsidRPr="008F0013">
        <w:rPr>
          <w:rFonts w:ascii="Times New Roman" w:eastAsia="Times New Roman" w:hAnsi="Times New Roman" w:cs="Times New Roman"/>
          <w:sz w:val="28"/>
          <w:szCs w:val="28"/>
          <w:lang w:val="en-US" w:eastAsia="ru-RU"/>
        </w:rPr>
        <w:t>Kharkiv</w:t>
      </w:r>
      <w:proofErr w:type="spellEnd"/>
      <w:r w:rsidRPr="008F0013">
        <w:rPr>
          <w:rFonts w:ascii="Times New Roman" w:eastAsia="Times New Roman" w:hAnsi="Times New Roman" w:cs="Times New Roman"/>
          <w:sz w:val="28"/>
          <w:szCs w:val="28"/>
          <w:lang w:eastAsia="ru-RU"/>
        </w:rPr>
        <w:t xml:space="preserve"> – 2020</w:t>
      </w:r>
    </w:p>
    <w:p w:rsidR="008F0013" w:rsidRPr="008F0013" w:rsidRDefault="008F0013" w:rsidP="008F0013">
      <w:pPr>
        <w:spacing w:after="120" w:line="240" w:lineRule="auto"/>
        <w:jc w:val="center"/>
        <w:rPr>
          <w:rFonts w:ascii="Times New Roman" w:eastAsia="Times New Roman" w:hAnsi="Times New Roman" w:cs="Times New Roman"/>
          <w:sz w:val="28"/>
          <w:szCs w:val="28"/>
          <w:lang w:eastAsia="ru-RU"/>
        </w:rPr>
      </w:pPr>
    </w:p>
    <w:p w:rsidR="00255EF3" w:rsidRPr="004639EB" w:rsidRDefault="00255EF3" w:rsidP="00255EF3">
      <w:pPr>
        <w:spacing w:after="0" w:line="240" w:lineRule="auto"/>
        <w:rPr>
          <w:rFonts w:ascii="Times New Roman" w:hAnsi="Times New Roman" w:cs="Times New Roman"/>
          <w:sz w:val="28"/>
          <w:szCs w:val="28"/>
          <w:lang w:val="en-US"/>
        </w:rPr>
      </w:pPr>
      <w:proofErr w:type="spellStart"/>
      <w:r w:rsidRPr="004639EB">
        <w:rPr>
          <w:rStyle w:val="jlqj4b"/>
          <w:rFonts w:ascii="Times New Roman" w:hAnsi="Times New Roman" w:cs="Times New Roman"/>
          <w:b/>
          <w:sz w:val="28"/>
          <w:szCs w:val="28"/>
        </w:rPr>
        <w:lastRenderedPageBreak/>
        <w:t>Developer</w:t>
      </w:r>
      <w:proofErr w:type="spellEnd"/>
      <w:r w:rsidRPr="004639EB">
        <w:rPr>
          <w:rFonts w:ascii="Times New Roman" w:hAnsi="Times New Roman" w:cs="Times New Roman"/>
          <w:b/>
          <w:sz w:val="28"/>
          <w:szCs w:val="28"/>
        </w:rPr>
        <w:t xml:space="preserve">: </w:t>
      </w:r>
      <w:r w:rsidRPr="004639EB">
        <w:rPr>
          <w:rFonts w:ascii="Times New Roman" w:hAnsi="Times New Roman" w:cs="Times New Roman"/>
          <w:sz w:val="28"/>
          <w:szCs w:val="28"/>
        </w:rPr>
        <w:t xml:space="preserve"> </w:t>
      </w:r>
      <w:r>
        <w:rPr>
          <w:rFonts w:ascii="Times New Roman" w:hAnsi="Times New Roman" w:cs="Times New Roman"/>
          <w:sz w:val="28"/>
          <w:szCs w:val="28"/>
          <w:lang w:val="en-US"/>
        </w:rPr>
        <w:t xml:space="preserve">Prof. </w:t>
      </w:r>
      <w:proofErr w:type="spellStart"/>
      <w:r>
        <w:rPr>
          <w:rFonts w:ascii="Times New Roman" w:hAnsi="Times New Roman" w:cs="Times New Roman"/>
          <w:sz w:val="28"/>
          <w:szCs w:val="28"/>
          <w:lang w:val="en-US"/>
        </w:rPr>
        <w:t>Karpenko</w:t>
      </w:r>
      <w:proofErr w:type="spellEnd"/>
      <w:r>
        <w:rPr>
          <w:rFonts w:ascii="Times New Roman" w:hAnsi="Times New Roman" w:cs="Times New Roman"/>
          <w:sz w:val="28"/>
          <w:szCs w:val="28"/>
          <w:lang w:val="en-US"/>
        </w:rPr>
        <w:t xml:space="preserve"> K.I.</w:t>
      </w:r>
    </w:p>
    <w:p w:rsidR="00255EF3" w:rsidRPr="00DA2C4D" w:rsidRDefault="00255EF3" w:rsidP="00255EF3">
      <w:pPr>
        <w:spacing w:after="0" w:line="240" w:lineRule="auto"/>
        <w:ind w:left="567"/>
        <w:jc w:val="center"/>
        <w:rPr>
          <w:rStyle w:val="jlqj4b"/>
          <w:rFonts w:ascii="Times New Roman" w:hAnsi="Times New Roman" w:cs="Times New Roman"/>
          <w:b/>
          <w:sz w:val="28"/>
          <w:szCs w:val="28"/>
          <w:lang w:val="en-US"/>
        </w:rPr>
      </w:pPr>
    </w:p>
    <w:p w:rsidR="00255EF3" w:rsidRDefault="00255EF3" w:rsidP="00255EF3">
      <w:pPr>
        <w:spacing w:after="0" w:line="240" w:lineRule="auto"/>
        <w:ind w:left="567"/>
        <w:jc w:val="center"/>
        <w:rPr>
          <w:rStyle w:val="jlqj4b"/>
          <w:rFonts w:ascii="Times New Roman" w:hAnsi="Times New Roman" w:cs="Times New Roman"/>
          <w:b/>
          <w:sz w:val="28"/>
          <w:szCs w:val="28"/>
          <w:lang w:val="en-US"/>
        </w:rPr>
      </w:pPr>
      <w:proofErr w:type="spellStart"/>
      <w:r w:rsidRPr="004639EB">
        <w:rPr>
          <w:rStyle w:val="jlqj4b"/>
          <w:rFonts w:ascii="Times New Roman" w:hAnsi="Times New Roman" w:cs="Times New Roman"/>
          <w:b/>
          <w:sz w:val="28"/>
          <w:szCs w:val="28"/>
        </w:rPr>
        <w:t>Information</w:t>
      </w:r>
      <w:proofErr w:type="spellEnd"/>
      <w:r w:rsidRPr="004639EB">
        <w:rPr>
          <w:rStyle w:val="jlqj4b"/>
          <w:rFonts w:ascii="Times New Roman" w:hAnsi="Times New Roman" w:cs="Times New Roman"/>
          <w:b/>
          <w:sz w:val="28"/>
          <w:szCs w:val="28"/>
        </w:rPr>
        <w:t xml:space="preserve"> </w:t>
      </w:r>
      <w:proofErr w:type="spellStart"/>
      <w:r w:rsidRPr="004639EB">
        <w:rPr>
          <w:rStyle w:val="jlqj4b"/>
          <w:rFonts w:ascii="Times New Roman" w:hAnsi="Times New Roman" w:cs="Times New Roman"/>
          <w:b/>
          <w:sz w:val="28"/>
          <w:szCs w:val="28"/>
        </w:rPr>
        <w:t>about</w:t>
      </w:r>
      <w:proofErr w:type="spellEnd"/>
      <w:r w:rsidRPr="004639EB">
        <w:rPr>
          <w:rStyle w:val="jlqj4b"/>
          <w:rFonts w:ascii="Times New Roman" w:hAnsi="Times New Roman" w:cs="Times New Roman"/>
          <w:b/>
          <w:sz w:val="28"/>
          <w:szCs w:val="28"/>
        </w:rPr>
        <w:t xml:space="preserve"> </w:t>
      </w:r>
      <w:proofErr w:type="spellStart"/>
      <w:r w:rsidRPr="004639EB">
        <w:rPr>
          <w:rStyle w:val="jlqj4b"/>
          <w:rFonts w:ascii="Times New Roman" w:hAnsi="Times New Roman" w:cs="Times New Roman"/>
          <w:b/>
          <w:sz w:val="28"/>
          <w:szCs w:val="28"/>
        </w:rPr>
        <w:t>the</w:t>
      </w:r>
      <w:proofErr w:type="spellEnd"/>
      <w:r w:rsidRPr="004639EB">
        <w:rPr>
          <w:rStyle w:val="jlqj4b"/>
          <w:rFonts w:ascii="Times New Roman" w:hAnsi="Times New Roman" w:cs="Times New Roman"/>
          <w:b/>
          <w:sz w:val="28"/>
          <w:szCs w:val="28"/>
        </w:rPr>
        <w:t xml:space="preserve"> </w:t>
      </w:r>
      <w:proofErr w:type="spellStart"/>
      <w:r w:rsidRPr="004639EB">
        <w:rPr>
          <w:rStyle w:val="jlqj4b"/>
          <w:rFonts w:ascii="Times New Roman" w:hAnsi="Times New Roman" w:cs="Times New Roman"/>
          <w:b/>
          <w:sz w:val="28"/>
          <w:szCs w:val="28"/>
        </w:rPr>
        <w:t>teacher</w:t>
      </w:r>
      <w:proofErr w:type="spellEnd"/>
      <w:r w:rsidRPr="004639EB">
        <w:rPr>
          <w:rStyle w:val="jlqj4b"/>
          <w:rFonts w:ascii="Times New Roman" w:hAnsi="Times New Roman" w:cs="Times New Roman"/>
          <w:b/>
          <w:sz w:val="28"/>
          <w:szCs w:val="28"/>
        </w:rPr>
        <w:t xml:space="preserve"> </w:t>
      </w:r>
      <w:proofErr w:type="spellStart"/>
      <w:r w:rsidRPr="004639EB">
        <w:rPr>
          <w:rStyle w:val="jlqj4b"/>
          <w:rFonts w:ascii="Times New Roman" w:hAnsi="Times New Roman" w:cs="Times New Roman"/>
          <w:b/>
          <w:sz w:val="28"/>
          <w:szCs w:val="28"/>
        </w:rPr>
        <w:t>who</w:t>
      </w:r>
      <w:proofErr w:type="spellEnd"/>
      <w:r w:rsidRPr="004639EB">
        <w:rPr>
          <w:rStyle w:val="jlqj4b"/>
          <w:rFonts w:ascii="Times New Roman" w:hAnsi="Times New Roman" w:cs="Times New Roman"/>
          <w:b/>
          <w:sz w:val="28"/>
          <w:szCs w:val="28"/>
        </w:rPr>
        <w:t xml:space="preserve"> </w:t>
      </w:r>
      <w:proofErr w:type="spellStart"/>
      <w:r w:rsidRPr="004639EB">
        <w:rPr>
          <w:rStyle w:val="jlqj4b"/>
          <w:rFonts w:ascii="Times New Roman" w:hAnsi="Times New Roman" w:cs="Times New Roman"/>
          <w:b/>
          <w:sz w:val="28"/>
          <w:szCs w:val="28"/>
        </w:rPr>
        <w:t>teaches</w:t>
      </w:r>
      <w:proofErr w:type="spellEnd"/>
      <w:r w:rsidRPr="004639EB">
        <w:rPr>
          <w:rStyle w:val="jlqj4b"/>
          <w:rFonts w:ascii="Times New Roman" w:hAnsi="Times New Roman" w:cs="Times New Roman"/>
          <w:b/>
          <w:sz w:val="28"/>
          <w:szCs w:val="28"/>
        </w:rPr>
        <w:t xml:space="preserve"> </w:t>
      </w:r>
      <w:proofErr w:type="spellStart"/>
      <w:r w:rsidRPr="004639EB">
        <w:rPr>
          <w:rStyle w:val="jlqj4b"/>
          <w:rFonts w:ascii="Times New Roman" w:hAnsi="Times New Roman" w:cs="Times New Roman"/>
          <w:b/>
          <w:sz w:val="28"/>
          <w:szCs w:val="28"/>
        </w:rPr>
        <w:t>the</w:t>
      </w:r>
      <w:proofErr w:type="spellEnd"/>
      <w:r w:rsidRPr="004639EB">
        <w:rPr>
          <w:rStyle w:val="jlqj4b"/>
          <w:rFonts w:ascii="Times New Roman" w:hAnsi="Times New Roman" w:cs="Times New Roman"/>
          <w:b/>
          <w:sz w:val="28"/>
          <w:szCs w:val="28"/>
        </w:rPr>
        <w:t xml:space="preserve"> </w:t>
      </w:r>
      <w:proofErr w:type="spellStart"/>
      <w:r w:rsidRPr="004639EB">
        <w:rPr>
          <w:rStyle w:val="jlqj4b"/>
          <w:rFonts w:ascii="Times New Roman" w:hAnsi="Times New Roman" w:cs="Times New Roman"/>
          <w:b/>
          <w:sz w:val="28"/>
          <w:szCs w:val="28"/>
        </w:rPr>
        <w:t>discipline</w:t>
      </w:r>
      <w:proofErr w:type="spellEnd"/>
    </w:p>
    <w:p w:rsidR="00255EF3" w:rsidRPr="00DA2C4D" w:rsidRDefault="00255EF3" w:rsidP="00255EF3">
      <w:pPr>
        <w:spacing w:after="0" w:line="240" w:lineRule="auto"/>
        <w:ind w:left="567"/>
        <w:jc w:val="center"/>
        <w:rPr>
          <w:rFonts w:ascii="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255EF3" w:rsidRPr="004639EB" w:rsidTr="002537EA">
        <w:trPr>
          <w:trHeight w:val="715"/>
        </w:trPr>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Last</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name</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first</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name</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patronymic</w:t>
            </w:r>
            <w:proofErr w:type="spellEnd"/>
          </w:p>
        </w:tc>
        <w:tc>
          <w:tcPr>
            <w:tcW w:w="6061" w:type="dxa"/>
            <w:shd w:val="clear" w:color="auto" w:fill="auto"/>
          </w:tcPr>
          <w:p w:rsidR="00255EF3" w:rsidRPr="004639EB" w:rsidRDefault="00255EF3" w:rsidP="002537EA">
            <w:pPr>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Karpenko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Kateryna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Ivanivna</w:t>
            </w:r>
            <w:proofErr w:type="spellEnd"/>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Scientific</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degree</w:t>
            </w:r>
            <w:proofErr w:type="spellEnd"/>
          </w:p>
        </w:tc>
        <w:tc>
          <w:tcPr>
            <w:tcW w:w="6061" w:type="dxa"/>
            <w:shd w:val="clear" w:color="auto" w:fill="auto"/>
          </w:tcPr>
          <w:p w:rsidR="00255EF3" w:rsidRPr="004639EB" w:rsidRDefault="00255EF3" w:rsidP="002537E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Doctor of Philosophy Sciences</w:t>
            </w:r>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Academic</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status</w:t>
            </w:r>
            <w:proofErr w:type="spellEnd"/>
          </w:p>
        </w:tc>
        <w:tc>
          <w:tcPr>
            <w:tcW w:w="6061" w:type="dxa"/>
            <w:shd w:val="clear" w:color="auto" w:fill="auto"/>
          </w:tcPr>
          <w:p w:rsidR="00255EF3" w:rsidRPr="004639EB" w:rsidRDefault="00255EF3" w:rsidP="002537E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Professor</w:t>
            </w:r>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Position</w:t>
            </w:r>
            <w:proofErr w:type="spellEnd"/>
          </w:p>
        </w:tc>
        <w:tc>
          <w:tcPr>
            <w:tcW w:w="6061" w:type="dxa"/>
            <w:shd w:val="clear" w:color="auto" w:fill="auto"/>
          </w:tcPr>
          <w:p w:rsidR="00255EF3" w:rsidRPr="004639EB" w:rsidRDefault="00255EF3" w:rsidP="00255EF3">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Head of the Department of Philosophy </w:t>
            </w:r>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Contact</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phone</w:t>
            </w:r>
            <w:proofErr w:type="spellEnd"/>
          </w:p>
        </w:tc>
        <w:tc>
          <w:tcPr>
            <w:tcW w:w="6061" w:type="dxa"/>
            <w:shd w:val="clear" w:color="auto" w:fill="auto"/>
          </w:tcPr>
          <w:p w:rsidR="00255EF3" w:rsidRPr="00DA2C4D" w:rsidRDefault="00255EF3" w:rsidP="00255EF3">
            <w:pPr>
              <w:spacing w:after="0" w:line="240" w:lineRule="auto"/>
              <w:jc w:val="both"/>
              <w:rPr>
                <w:rFonts w:ascii="Times New Roman" w:hAnsi="Times New Roman" w:cs="Times New Roman"/>
                <w:sz w:val="28"/>
                <w:szCs w:val="28"/>
                <w:lang w:val="en-US"/>
              </w:rPr>
            </w:pPr>
            <w:r w:rsidRPr="004639EB">
              <w:rPr>
                <w:rFonts w:ascii="Times New Roman" w:hAnsi="Times New Roman" w:cs="Times New Roman"/>
                <w:sz w:val="28"/>
                <w:szCs w:val="28"/>
              </w:rPr>
              <w:t>+380</w:t>
            </w:r>
            <w:r>
              <w:rPr>
                <w:rFonts w:ascii="Times New Roman" w:hAnsi="Times New Roman" w:cs="Times New Roman"/>
                <w:sz w:val="28"/>
                <w:szCs w:val="28"/>
                <w:lang w:val="ru-RU"/>
              </w:rPr>
              <w:t>67</w:t>
            </w:r>
            <w:r>
              <w:rPr>
                <w:rFonts w:ascii="Times New Roman" w:hAnsi="Times New Roman" w:cs="Times New Roman"/>
                <w:sz w:val="28"/>
                <w:szCs w:val="28"/>
                <w:lang w:val="en-US"/>
              </w:rPr>
              <w:t>9513549</w:t>
            </w:r>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Email</w:t>
            </w:r>
            <w:proofErr w:type="spellEnd"/>
          </w:p>
        </w:tc>
        <w:tc>
          <w:tcPr>
            <w:tcW w:w="6061" w:type="dxa"/>
            <w:shd w:val="clear" w:color="auto" w:fill="auto"/>
          </w:tcPr>
          <w:p w:rsidR="00255EF3" w:rsidRPr="00955D98" w:rsidRDefault="00255EF3" w:rsidP="002537EA">
            <w:pPr>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lang w:val="en-US"/>
              </w:rPr>
              <w:t>ki</w:t>
            </w:r>
            <w:proofErr w:type="spellEnd"/>
            <w:r w:rsidRPr="00255EF3">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lang w:val="en-US"/>
              </w:rPr>
              <w:t>karpenko</w:t>
            </w:r>
            <w:proofErr w:type="spellEnd"/>
            <w:r w:rsidRPr="00DA2C4D">
              <w:rPr>
                <w:rFonts w:ascii="Times New Roman" w:hAnsi="Times New Roman" w:cs="Times New Roman"/>
                <w:color w:val="000000" w:themeColor="text1"/>
                <w:sz w:val="28"/>
                <w:szCs w:val="28"/>
              </w:rPr>
              <w:t>@</w:t>
            </w:r>
            <w:proofErr w:type="spellStart"/>
            <w:r w:rsidRPr="00DA2C4D">
              <w:rPr>
                <w:rFonts w:ascii="Times New Roman" w:hAnsi="Times New Roman" w:cs="Times New Roman"/>
                <w:color w:val="000000" w:themeColor="text1"/>
                <w:sz w:val="28"/>
                <w:szCs w:val="28"/>
              </w:rPr>
              <w:t>knmu.edu.ua</w:t>
            </w:r>
            <w:proofErr w:type="spellEnd"/>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Location</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of</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the</w:t>
            </w:r>
            <w:proofErr w:type="spellEnd"/>
            <w:r w:rsidRPr="004639EB">
              <w:rPr>
                <w:rFonts w:ascii="Times New Roman" w:hAnsi="Times New Roman" w:cs="Times New Roman"/>
                <w:sz w:val="28"/>
                <w:szCs w:val="28"/>
              </w:rPr>
              <w:t xml:space="preserve"> </w:t>
            </w:r>
            <w:proofErr w:type="spellStart"/>
            <w:r w:rsidRPr="004639EB">
              <w:rPr>
                <w:rFonts w:ascii="Times New Roman" w:hAnsi="Times New Roman" w:cs="Times New Roman"/>
                <w:sz w:val="28"/>
                <w:szCs w:val="28"/>
              </w:rPr>
              <w:t>department</w:t>
            </w:r>
            <w:proofErr w:type="spellEnd"/>
          </w:p>
        </w:tc>
        <w:tc>
          <w:tcPr>
            <w:tcW w:w="6061" w:type="dxa"/>
            <w:shd w:val="clear" w:color="auto" w:fill="auto"/>
          </w:tcPr>
          <w:p w:rsidR="00255EF3" w:rsidRPr="00255EF3" w:rsidRDefault="00255EF3" w:rsidP="002537EA">
            <w:pPr>
              <w:spacing w:after="0" w:line="240" w:lineRule="auto"/>
              <w:jc w:val="both"/>
              <w:rPr>
                <w:rFonts w:ascii="Times New Roman" w:hAnsi="Times New Roman" w:cs="Times New Roman"/>
                <w:color w:val="000000" w:themeColor="text1"/>
                <w:sz w:val="28"/>
                <w:szCs w:val="28"/>
                <w:lang w:val="en-US"/>
              </w:rPr>
            </w:pPr>
            <w:proofErr w:type="spellStart"/>
            <w:r w:rsidRPr="00955D98">
              <w:rPr>
                <w:rFonts w:ascii="Times New Roman" w:hAnsi="Times New Roman" w:cs="Times New Roman"/>
                <w:color w:val="000000" w:themeColor="text1"/>
                <w:sz w:val="28"/>
                <w:szCs w:val="28"/>
                <w:lang w:val="en-US"/>
              </w:rPr>
              <w:t>Kharkiv</w:t>
            </w:r>
            <w:proofErr w:type="spellEnd"/>
            <w:r w:rsidRPr="00955D98">
              <w:rPr>
                <w:rFonts w:ascii="Times New Roman" w:hAnsi="Times New Roman" w:cs="Times New Roman"/>
                <w:color w:val="000000" w:themeColor="text1"/>
                <w:sz w:val="28"/>
                <w:szCs w:val="28"/>
              </w:rPr>
              <w:t xml:space="preserve">, </w:t>
            </w:r>
            <w:proofErr w:type="spellStart"/>
            <w:r w:rsidRPr="00955D98">
              <w:rPr>
                <w:rFonts w:ascii="Times New Roman" w:hAnsi="Times New Roman" w:cs="Times New Roman"/>
                <w:color w:val="000000" w:themeColor="text1"/>
                <w:sz w:val="28"/>
                <w:szCs w:val="28"/>
                <w:lang w:val="en-US"/>
              </w:rPr>
              <w:t>Pr</w:t>
            </w:r>
            <w:proofErr w:type="spellEnd"/>
            <w:r w:rsidRPr="00955D98">
              <w:rPr>
                <w:rFonts w:ascii="Times New Roman" w:hAnsi="Times New Roman" w:cs="Times New Roman"/>
                <w:color w:val="000000" w:themeColor="text1"/>
                <w:sz w:val="28"/>
                <w:szCs w:val="28"/>
              </w:rPr>
              <w:t xml:space="preserve">. </w:t>
            </w:r>
            <w:proofErr w:type="spellStart"/>
            <w:r w:rsidRPr="00955D98">
              <w:rPr>
                <w:rFonts w:ascii="Times New Roman" w:hAnsi="Times New Roman" w:cs="Times New Roman"/>
                <w:color w:val="000000" w:themeColor="text1"/>
                <w:sz w:val="28"/>
                <w:szCs w:val="28"/>
                <w:lang w:val="en-US"/>
              </w:rPr>
              <w:t>Nauky</w:t>
            </w:r>
            <w:proofErr w:type="spellEnd"/>
            <w:r w:rsidRPr="00955D98">
              <w:rPr>
                <w:rFonts w:ascii="Times New Roman" w:hAnsi="Times New Roman" w:cs="Times New Roman"/>
                <w:color w:val="000000" w:themeColor="text1"/>
                <w:sz w:val="28"/>
                <w:szCs w:val="28"/>
              </w:rPr>
              <w:t xml:space="preserve">, 4, 3rd </w:t>
            </w:r>
            <w:proofErr w:type="spellStart"/>
            <w:r w:rsidRPr="00955D98">
              <w:rPr>
                <w:rFonts w:ascii="Times New Roman" w:hAnsi="Times New Roman" w:cs="Times New Roman"/>
                <w:color w:val="000000" w:themeColor="text1"/>
                <w:sz w:val="28"/>
                <w:szCs w:val="28"/>
              </w:rPr>
              <w:t>floor</w:t>
            </w:r>
            <w:proofErr w:type="spellEnd"/>
            <w:r w:rsidRPr="00955D98">
              <w:rPr>
                <w:rFonts w:ascii="Times New Roman" w:hAnsi="Times New Roman" w:cs="Times New Roman"/>
                <w:color w:val="000000" w:themeColor="text1"/>
                <w:sz w:val="28"/>
                <w:szCs w:val="28"/>
              </w:rPr>
              <w:t xml:space="preserve">, </w:t>
            </w:r>
            <w:r w:rsidRPr="00955D98">
              <w:rPr>
                <w:rFonts w:ascii="Times New Roman" w:hAnsi="Times New Roman" w:cs="Times New Roman"/>
                <w:color w:val="000000" w:themeColor="text1"/>
                <w:sz w:val="28"/>
                <w:szCs w:val="28"/>
                <w:lang w:val="en-US"/>
              </w:rPr>
              <w:t>room</w:t>
            </w:r>
            <w:r>
              <w:rPr>
                <w:rFonts w:ascii="Times New Roman" w:hAnsi="Times New Roman" w:cs="Times New Roman"/>
                <w:color w:val="000000" w:themeColor="text1"/>
                <w:sz w:val="28"/>
                <w:szCs w:val="28"/>
              </w:rPr>
              <w:t xml:space="preserve"> 11</w:t>
            </w:r>
            <w:r>
              <w:rPr>
                <w:rFonts w:ascii="Times New Roman" w:hAnsi="Times New Roman" w:cs="Times New Roman"/>
                <w:color w:val="000000" w:themeColor="text1"/>
                <w:sz w:val="28"/>
                <w:szCs w:val="28"/>
                <w:lang w:val="en-US"/>
              </w:rPr>
              <w:t>8</w:t>
            </w:r>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Contacts</w:t>
            </w:r>
            <w:proofErr w:type="spellEnd"/>
          </w:p>
        </w:tc>
        <w:tc>
          <w:tcPr>
            <w:tcW w:w="6061" w:type="dxa"/>
            <w:shd w:val="clear" w:color="auto" w:fill="auto"/>
          </w:tcPr>
          <w:p w:rsidR="00255EF3" w:rsidRPr="00955D98" w:rsidRDefault="00255EF3" w:rsidP="002537EA">
            <w:pPr>
              <w:spacing w:after="0" w:line="240" w:lineRule="auto"/>
              <w:jc w:val="both"/>
              <w:rPr>
                <w:rFonts w:ascii="Times New Roman" w:hAnsi="Times New Roman" w:cs="Times New Roman"/>
                <w:color w:val="000000" w:themeColor="text1"/>
                <w:sz w:val="28"/>
                <w:szCs w:val="28"/>
              </w:rPr>
            </w:pPr>
            <w:proofErr w:type="spellStart"/>
            <w:r w:rsidRPr="00955D98">
              <w:rPr>
                <w:rFonts w:ascii="Times New Roman" w:hAnsi="Times New Roman" w:cs="Times New Roman"/>
                <w:color w:val="000000" w:themeColor="text1"/>
                <w:sz w:val="28"/>
                <w:szCs w:val="28"/>
              </w:rPr>
              <w:t>work</w:t>
            </w:r>
            <w:proofErr w:type="spellEnd"/>
            <w:r w:rsidRPr="00955D98">
              <w:rPr>
                <w:rFonts w:ascii="Times New Roman" w:hAnsi="Times New Roman" w:cs="Times New Roman"/>
                <w:color w:val="000000" w:themeColor="text1"/>
                <w:sz w:val="28"/>
                <w:szCs w:val="28"/>
              </w:rPr>
              <w:t xml:space="preserve"> </w:t>
            </w:r>
            <w:proofErr w:type="spellStart"/>
            <w:r w:rsidRPr="00955D98">
              <w:rPr>
                <w:rFonts w:ascii="Times New Roman" w:hAnsi="Times New Roman" w:cs="Times New Roman"/>
                <w:color w:val="000000" w:themeColor="text1"/>
                <w:sz w:val="28"/>
                <w:szCs w:val="28"/>
              </w:rPr>
              <w:t>phone</w:t>
            </w:r>
            <w:proofErr w:type="spellEnd"/>
            <w:r w:rsidRPr="00955D98">
              <w:rPr>
                <w:rFonts w:ascii="Times New Roman" w:hAnsi="Times New Roman" w:cs="Times New Roman"/>
                <w:color w:val="000000" w:themeColor="text1"/>
                <w:sz w:val="28"/>
                <w:szCs w:val="28"/>
              </w:rPr>
              <w:t xml:space="preserve"> (057) 707-73-38, </w:t>
            </w:r>
          </w:p>
          <w:p w:rsidR="00255EF3" w:rsidRPr="00955D98" w:rsidRDefault="00255EF3" w:rsidP="002537EA">
            <w:pPr>
              <w:spacing w:after="0" w:line="240" w:lineRule="auto"/>
              <w:rPr>
                <w:rFonts w:ascii="Times New Roman" w:hAnsi="Times New Roman" w:cs="Times New Roman"/>
                <w:color w:val="000000" w:themeColor="text1"/>
                <w:sz w:val="28"/>
                <w:szCs w:val="28"/>
              </w:rPr>
            </w:pPr>
            <w:r w:rsidRPr="00955D98">
              <w:rPr>
                <w:rFonts w:ascii="Times New Roman" w:hAnsi="Times New Roman" w:cs="Times New Roman"/>
                <w:color w:val="000000" w:themeColor="text1"/>
                <w:sz w:val="28"/>
                <w:szCs w:val="28"/>
              </w:rPr>
              <w:t xml:space="preserve">електронна пошта: </w:t>
            </w:r>
            <w:hyperlink r:id="rId6" w:history="1">
              <w:r w:rsidRPr="00955D98">
                <w:rPr>
                  <w:rStyle w:val="a3"/>
                  <w:rFonts w:ascii="Times New Roman" w:hAnsi="Times New Roman" w:cs="Times New Roman"/>
                  <w:color w:val="000000" w:themeColor="text1"/>
                  <w:spacing w:val="5"/>
                  <w:sz w:val="28"/>
                  <w:szCs w:val="28"/>
                </w:rPr>
                <w:t>kaf.5med.filosofii@knmu.edu.ua</w:t>
              </w:r>
            </w:hyperlink>
            <w:r w:rsidRPr="00955D98">
              <w:rPr>
                <w:rFonts w:ascii="Arial" w:hAnsi="Arial" w:cs="Arial"/>
                <w:color w:val="000000" w:themeColor="text1"/>
                <w:spacing w:val="5"/>
                <w:sz w:val="18"/>
                <w:szCs w:val="18"/>
                <w:lang w:val="ru-RU"/>
              </w:rPr>
              <w:t xml:space="preserve"> </w:t>
            </w:r>
            <w:r w:rsidRPr="00955D98">
              <w:rPr>
                <w:rFonts w:ascii="Times New Roman" w:hAnsi="Times New Roman" w:cs="Times New Roman"/>
                <w:color w:val="000000" w:themeColor="text1"/>
                <w:sz w:val="28"/>
                <w:szCs w:val="28"/>
                <w:lang w:val="ru-RU"/>
              </w:rPr>
              <w:t xml:space="preserve"> </w:t>
            </w:r>
            <w:r w:rsidRPr="00955D98">
              <w:rPr>
                <w:rFonts w:ascii="Times New Roman" w:hAnsi="Times New Roman" w:cs="Times New Roman"/>
                <w:color w:val="000000" w:themeColor="text1"/>
                <w:sz w:val="28"/>
                <w:szCs w:val="28"/>
              </w:rPr>
              <w:t xml:space="preserve"> </w:t>
            </w:r>
          </w:p>
        </w:tc>
      </w:tr>
      <w:tr w:rsidR="00255EF3" w:rsidRPr="004639EB" w:rsidTr="002537EA">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r w:rsidRPr="004639EB">
              <w:rPr>
                <w:rFonts w:ascii="Times New Roman" w:hAnsi="Times New Roman" w:cs="Times New Roman"/>
                <w:sz w:val="28"/>
                <w:szCs w:val="28"/>
              </w:rPr>
              <w:t xml:space="preserve">Schedule </w:t>
            </w:r>
            <w:proofErr w:type="spellStart"/>
            <w:r w:rsidRPr="004639EB">
              <w:rPr>
                <w:rFonts w:ascii="Times New Roman" w:hAnsi="Times New Roman" w:cs="Times New Roman"/>
                <w:sz w:val="28"/>
                <w:szCs w:val="28"/>
              </w:rPr>
              <w:t>of</w:t>
            </w:r>
            <w:proofErr w:type="spellEnd"/>
            <w:r w:rsidRPr="004639EB">
              <w:rPr>
                <w:rFonts w:ascii="Times New Roman" w:hAnsi="Times New Roman" w:cs="Times New Roman"/>
                <w:sz w:val="28"/>
                <w:szCs w:val="28"/>
              </w:rPr>
              <w:t xml:space="preserve"> c</w:t>
            </w:r>
            <w:proofErr w:type="spellStart"/>
            <w:r>
              <w:rPr>
                <w:rFonts w:ascii="Times New Roman" w:hAnsi="Times New Roman" w:cs="Times New Roman"/>
                <w:sz w:val="28"/>
                <w:szCs w:val="28"/>
                <w:lang w:val="en-US"/>
              </w:rPr>
              <w:t>lasse</w:t>
            </w:r>
            <w:proofErr w:type="spellEnd"/>
            <w:r w:rsidRPr="004639EB">
              <w:rPr>
                <w:rFonts w:ascii="Times New Roman" w:hAnsi="Times New Roman" w:cs="Times New Roman"/>
                <w:sz w:val="28"/>
                <w:szCs w:val="28"/>
              </w:rPr>
              <w:t>s</w:t>
            </w:r>
          </w:p>
        </w:tc>
        <w:tc>
          <w:tcPr>
            <w:tcW w:w="6061" w:type="dxa"/>
            <w:shd w:val="clear" w:color="auto" w:fill="auto"/>
          </w:tcPr>
          <w:p w:rsidR="00255EF3" w:rsidRPr="00955D98" w:rsidRDefault="00255EF3" w:rsidP="002537EA">
            <w:pPr>
              <w:spacing w:after="0" w:line="240" w:lineRule="auto"/>
              <w:jc w:val="both"/>
              <w:rPr>
                <w:rFonts w:ascii="Times New Roman" w:hAnsi="Times New Roman" w:cs="Times New Roman"/>
                <w:color w:val="000000" w:themeColor="text1"/>
                <w:sz w:val="28"/>
                <w:szCs w:val="28"/>
              </w:rPr>
            </w:pPr>
            <w:proofErr w:type="spellStart"/>
            <w:r w:rsidRPr="00955D98">
              <w:rPr>
                <w:rFonts w:ascii="Times New Roman" w:hAnsi="Times New Roman" w:cs="Times New Roman"/>
                <w:color w:val="000000" w:themeColor="text1"/>
                <w:sz w:val="28"/>
                <w:szCs w:val="28"/>
              </w:rPr>
              <w:t>According</w:t>
            </w:r>
            <w:proofErr w:type="spellEnd"/>
            <w:r w:rsidRPr="00955D98">
              <w:rPr>
                <w:rFonts w:ascii="Times New Roman" w:hAnsi="Times New Roman" w:cs="Times New Roman"/>
                <w:color w:val="000000" w:themeColor="text1"/>
                <w:sz w:val="28"/>
                <w:szCs w:val="28"/>
              </w:rPr>
              <w:t xml:space="preserve"> </w:t>
            </w:r>
            <w:proofErr w:type="spellStart"/>
            <w:r w:rsidRPr="00955D98">
              <w:rPr>
                <w:rFonts w:ascii="Times New Roman" w:hAnsi="Times New Roman" w:cs="Times New Roman"/>
                <w:color w:val="000000" w:themeColor="text1"/>
                <w:sz w:val="28"/>
                <w:szCs w:val="28"/>
              </w:rPr>
              <w:t>to</w:t>
            </w:r>
            <w:proofErr w:type="spellEnd"/>
            <w:r w:rsidRPr="00955D98">
              <w:rPr>
                <w:rFonts w:ascii="Times New Roman" w:hAnsi="Times New Roman" w:cs="Times New Roman"/>
                <w:color w:val="000000" w:themeColor="text1"/>
                <w:sz w:val="28"/>
                <w:szCs w:val="28"/>
              </w:rPr>
              <w:t xml:space="preserve"> </w:t>
            </w:r>
            <w:proofErr w:type="spellStart"/>
            <w:r w:rsidRPr="00955D98">
              <w:rPr>
                <w:rFonts w:ascii="Times New Roman" w:hAnsi="Times New Roman" w:cs="Times New Roman"/>
                <w:color w:val="000000" w:themeColor="text1"/>
                <w:sz w:val="28"/>
                <w:szCs w:val="28"/>
              </w:rPr>
              <w:t>the</w:t>
            </w:r>
            <w:proofErr w:type="spellEnd"/>
            <w:r w:rsidRPr="00955D98">
              <w:rPr>
                <w:rFonts w:ascii="Times New Roman" w:hAnsi="Times New Roman" w:cs="Times New Roman"/>
                <w:color w:val="000000" w:themeColor="text1"/>
                <w:sz w:val="28"/>
                <w:szCs w:val="28"/>
              </w:rPr>
              <w:t xml:space="preserve"> </w:t>
            </w:r>
            <w:proofErr w:type="spellStart"/>
            <w:r w:rsidRPr="00955D98">
              <w:rPr>
                <w:rFonts w:ascii="Times New Roman" w:hAnsi="Times New Roman" w:cs="Times New Roman"/>
                <w:color w:val="000000" w:themeColor="text1"/>
                <w:sz w:val="28"/>
                <w:szCs w:val="28"/>
              </w:rPr>
              <w:t>schedule</w:t>
            </w:r>
            <w:proofErr w:type="spellEnd"/>
          </w:p>
        </w:tc>
      </w:tr>
      <w:tr w:rsidR="00255EF3" w:rsidRPr="004639EB" w:rsidTr="002537EA">
        <w:trPr>
          <w:trHeight w:val="70"/>
        </w:trPr>
        <w:tc>
          <w:tcPr>
            <w:tcW w:w="3510" w:type="dxa"/>
            <w:shd w:val="clear" w:color="auto" w:fill="auto"/>
          </w:tcPr>
          <w:p w:rsidR="00255EF3" w:rsidRPr="004639EB" w:rsidRDefault="00255EF3" w:rsidP="002537EA">
            <w:pPr>
              <w:spacing w:after="0" w:line="240" w:lineRule="auto"/>
              <w:rPr>
                <w:rFonts w:ascii="Times New Roman" w:hAnsi="Times New Roman" w:cs="Times New Roman"/>
                <w:sz w:val="28"/>
                <w:szCs w:val="28"/>
              </w:rPr>
            </w:pPr>
            <w:proofErr w:type="spellStart"/>
            <w:r w:rsidRPr="004639EB">
              <w:rPr>
                <w:rFonts w:ascii="Times New Roman" w:hAnsi="Times New Roman" w:cs="Times New Roman"/>
                <w:sz w:val="28"/>
                <w:szCs w:val="28"/>
              </w:rPr>
              <w:t>Consultations</w:t>
            </w:r>
            <w:proofErr w:type="spellEnd"/>
            <w:r w:rsidRPr="004639EB">
              <w:rPr>
                <w:rFonts w:ascii="Times New Roman" w:hAnsi="Times New Roman" w:cs="Times New Roman"/>
                <w:sz w:val="28"/>
                <w:szCs w:val="28"/>
              </w:rPr>
              <w:t xml:space="preserve"> / </w:t>
            </w:r>
            <w:proofErr w:type="spellStart"/>
            <w:r w:rsidRPr="004639EB">
              <w:rPr>
                <w:rFonts w:ascii="Times New Roman" w:hAnsi="Times New Roman" w:cs="Times New Roman"/>
                <w:sz w:val="28"/>
                <w:szCs w:val="28"/>
              </w:rPr>
              <w:t>testing</w:t>
            </w:r>
            <w:proofErr w:type="spellEnd"/>
          </w:p>
        </w:tc>
        <w:tc>
          <w:tcPr>
            <w:tcW w:w="6061" w:type="dxa"/>
            <w:shd w:val="clear" w:color="auto" w:fill="auto"/>
          </w:tcPr>
          <w:p w:rsidR="00255EF3" w:rsidRPr="00955D98" w:rsidRDefault="00255EF3" w:rsidP="002537EA">
            <w:pPr>
              <w:spacing w:after="0" w:line="240" w:lineRule="auto"/>
              <w:rPr>
                <w:rFonts w:ascii="Times New Roman" w:hAnsi="Times New Roman" w:cs="Times New Roman"/>
                <w:color w:val="000000" w:themeColor="text1"/>
                <w:sz w:val="28"/>
                <w:szCs w:val="28"/>
                <w:lang w:bidi="uk-UA"/>
              </w:rPr>
            </w:pPr>
            <w:r w:rsidRPr="00955D98">
              <w:rPr>
                <w:rFonts w:ascii="Times New Roman" w:hAnsi="Times New Roman" w:cs="Times New Roman"/>
                <w:color w:val="000000" w:themeColor="text1"/>
                <w:sz w:val="28"/>
                <w:szCs w:val="28"/>
                <w:lang w:bidi="uk-UA"/>
              </w:rPr>
              <w:t>Full-</w:t>
            </w:r>
            <w:proofErr w:type="spellStart"/>
            <w:r w:rsidRPr="00955D98">
              <w:rPr>
                <w:rFonts w:ascii="Times New Roman" w:hAnsi="Times New Roman" w:cs="Times New Roman"/>
                <w:color w:val="000000" w:themeColor="text1"/>
                <w:sz w:val="28"/>
                <w:szCs w:val="28"/>
                <w:lang w:bidi="uk-UA"/>
              </w:rPr>
              <w:t>time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according</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to</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the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schedule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of</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works</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at</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the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department</w:t>
            </w:r>
            <w:proofErr w:type="spellEnd"/>
            <w:r w:rsidRPr="00955D98">
              <w:rPr>
                <w:rFonts w:ascii="Times New Roman" w:hAnsi="Times New Roman" w:cs="Times New Roman"/>
                <w:color w:val="000000" w:themeColor="text1"/>
                <w:sz w:val="28"/>
                <w:szCs w:val="28"/>
                <w:lang w:bidi="uk-UA"/>
              </w:rPr>
              <w:t xml:space="preserve"> / </w:t>
            </w:r>
            <w:proofErr w:type="spellStart"/>
            <w:r w:rsidRPr="00955D98">
              <w:rPr>
                <w:rFonts w:ascii="Times New Roman" w:hAnsi="Times New Roman" w:cs="Times New Roman"/>
                <w:color w:val="000000" w:themeColor="text1"/>
                <w:sz w:val="28"/>
                <w:szCs w:val="28"/>
                <w:lang w:bidi="uk-UA"/>
              </w:rPr>
              <w:t>by</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prior</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arrangement</w:t>
            </w:r>
            <w:proofErr w:type="spellEnd"/>
          </w:p>
          <w:p w:rsidR="00255EF3" w:rsidRPr="00955D98" w:rsidRDefault="00255EF3" w:rsidP="002537EA">
            <w:pPr>
              <w:spacing w:after="0" w:line="240" w:lineRule="auto"/>
              <w:rPr>
                <w:rFonts w:ascii="Times New Roman" w:hAnsi="Times New Roman" w:cs="Times New Roman"/>
                <w:color w:val="000000" w:themeColor="text1"/>
                <w:sz w:val="28"/>
                <w:szCs w:val="28"/>
                <w:lang w:bidi="uk-UA"/>
              </w:rPr>
            </w:pPr>
            <w:proofErr w:type="spellStart"/>
            <w:r w:rsidRPr="00955D98">
              <w:rPr>
                <w:rFonts w:ascii="Times New Roman" w:hAnsi="Times New Roman" w:cs="Times New Roman"/>
                <w:color w:val="000000" w:themeColor="text1"/>
                <w:sz w:val="28"/>
                <w:szCs w:val="28"/>
                <w:lang w:bidi="uk-UA"/>
              </w:rPr>
              <w:t>Online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on</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the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Moodle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platform</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on</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the</w:t>
            </w:r>
            <w:proofErr w:type="spellEnd"/>
            <w:r w:rsidRPr="00955D98">
              <w:rPr>
                <w:rFonts w:ascii="Times New Roman" w:hAnsi="Times New Roman" w:cs="Times New Roman"/>
                <w:color w:val="000000" w:themeColor="text1"/>
                <w:sz w:val="28"/>
                <w:szCs w:val="28"/>
                <w:lang w:bidi="uk-UA"/>
              </w:rPr>
              <w:t xml:space="preserve"> ZOOM </w:t>
            </w:r>
            <w:proofErr w:type="spellStart"/>
            <w:r w:rsidRPr="00955D98">
              <w:rPr>
                <w:rFonts w:ascii="Times New Roman" w:hAnsi="Times New Roman" w:cs="Times New Roman"/>
                <w:color w:val="000000" w:themeColor="text1"/>
                <w:sz w:val="28"/>
                <w:szCs w:val="28"/>
                <w:lang w:bidi="uk-UA"/>
              </w:rPr>
              <w:t>platform</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according</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to</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the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schedule</w:t>
            </w:r>
            <w:proofErr w:type="spellEnd"/>
          </w:p>
          <w:p w:rsidR="00255EF3" w:rsidRPr="00955D98" w:rsidRDefault="00255EF3" w:rsidP="002537EA">
            <w:pPr>
              <w:spacing w:after="0" w:line="240" w:lineRule="auto"/>
              <w:rPr>
                <w:rFonts w:ascii="Times New Roman" w:hAnsi="Times New Roman" w:cs="Times New Roman"/>
                <w:color w:val="000000" w:themeColor="text1"/>
                <w:sz w:val="28"/>
                <w:szCs w:val="28"/>
                <w:lang w:bidi="uk-UA"/>
              </w:rPr>
            </w:pPr>
            <w:r w:rsidRPr="00955D98">
              <w:rPr>
                <w:rFonts w:ascii="Times New Roman" w:hAnsi="Times New Roman" w:cs="Times New Roman"/>
                <w:color w:val="000000" w:themeColor="text1"/>
                <w:sz w:val="28"/>
                <w:szCs w:val="28"/>
                <w:lang w:bidi="uk-UA"/>
              </w:rPr>
              <w:t>E-</w:t>
            </w:r>
            <w:proofErr w:type="spellStart"/>
            <w:r w:rsidRPr="00955D98">
              <w:rPr>
                <w:rFonts w:ascii="Times New Roman" w:hAnsi="Times New Roman" w:cs="Times New Roman"/>
                <w:color w:val="000000" w:themeColor="text1"/>
                <w:sz w:val="28"/>
                <w:szCs w:val="28"/>
                <w:lang w:bidi="uk-UA"/>
              </w:rPr>
              <w:t>mail</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for</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operative</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contact</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concerning</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working</w:t>
            </w:r>
            <w:proofErr w:type="spellEnd"/>
            <w:r w:rsidRPr="00955D98">
              <w:rPr>
                <w:rFonts w:ascii="Times New Roman" w:hAnsi="Times New Roman" w:cs="Times New Roman"/>
                <w:color w:val="000000" w:themeColor="text1"/>
                <w:sz w:val="28"/>
                <w:szCs w:val="28"/>
                <w:lang w:bidi="uk-UA"/>
              </w:rPr>
              <w:t xml:space="preserve"> </w:t>
            </w:r>
            <w:proofErr w:type="spellStart"/>
            <w:r w:rsidRPr="00955D98">
              <w:rPr>
                <w:rFonts w:ascii="Times New Roman" w:hAnsi="Times New Roman" w:cs="Times New Roman"/>
                <w:color w:val="000000" w:themeColor="text1"/>
                <w:sz w:val="28"/>
                <w:szCs w:val="28"/>
                <w:lang w:bidi="uk-UA"/>
              </w:rPr>
              <w:t>off</w:t>
            </w:r>
            <w:proofErr w:type="spellEnd"/>
            <w:r w:rsidRPr="00955D98">
              <w:rPr>
                <w:rFonts w:ascii="Times New Roman" w:hAnsi="Times New Roman" w:cs="Times New Roman"/>
                <w:color w:val="000000" w:themeColor="text1"/>
                <w:sz w:val="28"/>
                <w:szCs w:val="28"/>
                <w:lang w:bidi="uk-UA"/>
              </w:rPr>
              <w:t>:</w:t>
            </w:r>
          </w:p>
          <w:p w:rsidR="00255EF3" w:rsidRPr="00955D98" w:rsidRDefault="00996BF2" w:rsidP="002537EA">
            <w:pPr>
              <w:spacing w:after="0" w:line="240" w:lineRule="auto"/>
              <w:rPr>
                <w:rFonts w:ascii="Times New Roman" w:hAnsi="Times New Roman" w:cs="Times New Roman"/>
                <w:color w:val="000000" w:themeColor="text1"/>
                <w:sz w:val="28"/>
                <w:szCs w:val="28"/>
                <w:lang w:val="ru-RU"/>
              </w:rPr>
            </w:pPr>
            <w:hyperlink r:id="rId7" w:history="1">
              <w:r w:rsidR="00255EF3" w:rsidRPr="00955D98">
                <w:rPr>
                  <w:rStyle w:val="a3"/>
                  <w:rFonts w:ascii="Times New Roman" w:hAnsi="Times New Roman" w:cs="Times New Roman"/>
                  <w:color w:val="000000" w:themeColor="text1"/>
                  <w:sz w:val="28"/>
                  <w:szCs w:val="28"/>
                  <w:lang w:bidi="uk-UA"/>
                </w:rPr>
                <w:t>workoff.philosophy@gmail.com</w:t>
              </w:r>
            </w:hyperlink>
            <w:r w:rsidR="00255EF3" w:rsidRPr="00955D98">
              <w:rPr>
                <w:rFonts w:ascii="Times New Roman" w:hAnsi="Times New Roman" w:cs="Times New Roman"/>
                <w:color w:val="000000" w:themeColor="text1"/>
                <w:sz w:val="28"/>
                <w:szCs w:val="28"/>
                <w:lang w:val="ru-RU" w:bidi="uk-UA"/>
              </w:rPr>
              <w:t xml:space="preserve"> </w:t>
            </w:r>
          </w:p>
        </w:tc>
      </w:tr>
    </w:tbl>
    <w:p w:rsidR="00255EF3" w:rsidRDefault="00255EF3" w:rsidP="00255EF3">
      <w:pPr>
        <w:spacing w:line="360" w:lineRule="auto"/>
        <w:ind w:firstLine="567"/>
        <w:jc w:val="center"/>
        <w:rPr>
          <w:rFonts w:ascii="Times New Roman" w:hAnsi="Times New Roman" w:cs="Times New Roman"/>
          <w:sz w:val="28"/>
          <w:szCs w:val="28"/>
          <w:lang w:val="en-US"/>
        </w:rPr>
      </w:pPr>
    </w:p>
    <w:p w:rsidR="00255EF3" w:rsidRDefault="00255EF3" w:rsidP="00255EF3">
      <w:pPr>
        <w:spacing w:line="360" w:lineRule="auto"/>
        <w:ind w:firstLine="567"/>
        <w:jc w:val="center"/>
        <w:rPr>
          <w:rFonts w:ascii="Times New Roman" w:hAnsi="Times New Roman" w:cs="Times New Roman"/>
          <w:sz w:val="28"/>
          <w:szCs w:val="28"/>
          <w:lang w:val="en-US"/>
        </w:rPr>
      </w:pPr>
    </w:p>
    <w:p w:rsidR="00255EF3" w:rsidRDefault="00255EF3" w:rsidP="00255EF3">
      <w:pPr>
        <w:spacing w:line="360" w:lineRule="auto"/>
        <w:ind w:firstLine="567"/>
        <w:jc w:val="center"/>
        <w:rPr>
          <w:rFonts w:ascii="Times New Roman" w:hAnsi="Times New Roman" w:cs="Times New Roman"/>
          <w:sz w:val="28"/>
          <w:szCs w:val="28"/>
          <w:lang w:val="en-US"/>
        </w:rPr>
      </w:pPr>
    </w:p>
    <w:p w:rsidR="00255EF3" w:rsidRDefault="00255EF3" w:rsidP="00255EF3">
      <w:pPr>
        <w:spacing w:line="360" w:lineRule="auto"/>
        <w:ind w:firstLine="567"/>
        <w:jc w:val="center"/>
        <w:rPr>
          <w:rFonts w:ascii="Times New Roman" w:hAnsi="Times New Roman" w:cs="Times New Roman"/>
          <w:sz w:val="28"/>
          <w:szCs w:val="28"/>
          <w:lang w:val="en-US"/>
        </w:rPr>
      </w:pPr>
    </w:p>
    <w:p w:rsidR="00255EF3" w:rsidRDefault="00255EF3" w:rsidP="00255EF3">
      <w:pPr>
        <w:spacing w:line="360" w:lineRule="auto"/>
        <w:ind w:firstLine="567"/>
        <w:jc w:val="center"/>
        <w:rPr>
          <w:rFonts w:ascii="Times New Roman" w:hAnsi="Times New Roman" w:cs="Times New Roman"/>
          <w:sz w:val="28"/>
          <w:szCs w:val="28"/>
          <w:lang w:val="en-US"/>
        </w:rPr>
      </w:pPr>
    </w:p>
    <w:p w:rsidR="00255EF3" w:rsidRDefault="00255EF3" w:rsidP="00255EF3">
      <w:pPr>
        <w:spacing w:line="360" w:lineRule="auto"/>
        <w:ind w:firstLine="567"/>
        <w:jc w:val="center"/>
        <w:rPr>
          <w:rFonts w:ascii="Times New Roman" w:hAnsi="Times New Roman" w:cs="Times New Roman"/>
          <w:sz w:val="28"/>
          <w:szCs w:val="28"/>
          <w:lang w:val="en-US"/>
        </w:rPr>
      </w:pPr>
    </w:p>
    <w:p w:rsidR="00255EF3" w:rsidRDefault="00255EF3" w:rsidP="00255EF3">
      <w:pPr>
        <w:spacing w:line="360" w:lineRule="auto"/>
        <w:ind w:firstLine="567"/>
        <w:jc w:val="center"/>
        <w:rPr>
          <w:rFonts w:ascii="Times New Roman" w:hAnsi="Times New Roman" w:cs="Times New Roman"/>
          <w:sz w:val="28"/>
          <w:szCs w:val="28"/>
          <w:lang w:val="en-US"/>
        </w:rPr>
      </w:pPr>
    </w:p>
    <w:p w:rsidR="00255EF3" w:rsidRDefault="00255EF3" w:rsidP="00255EF3">
      <w:pPr>
        <w:spacing w:line="360" w:lineRule="auto"/>
        <w:ind w:firstLine="567"/>
        <w:jc w:val="center"/>
        <w:rPr>
          <w:rFonts w:ascii="Times New Roman" w:hAnsi="Times New Roman" w:cs="Times New Roman"/>
          <w:sz w:val="28"/>
          <w:szCs w:val="28"/>
          <w:lang w:val="ru-RU"/>
        </w:rPr>
      </w:pPr>
    </w:p>
    <w:p w:rsidR="00255EF3" w:rsidRDefault="00255EF3" w:rsidP="00255EF3">
      <w:pPr>
        <w:spacing w:line="360" w:lineRule="auto"/>
        <w:ind w:firstLine="567"/>
        <w:jc w:val="center"/>
        <w:rPr>
          <w:rFonts w:ascii="Times New Roman" w:hAnsi="Times New Roman" w:cs="Times New Roman"/>
          <w:sz w:val="28"/>
          <w:szCs w:val="28"/>
          <w:lang w:val="ru-RU"/>
        </w:rPr>
      </w:pPr>
    </w:p>
    <w:p w:rsidR="00255EF3" w:rsidRDefault="00255EF3">
      <w:pPr>
        <w:rPr>
          <w:lang w:val="en-US"/>
        </w:rPr>
      </w:pPr>
    </w:p>
    <w:p w:rsidR="00255EF3" w:rsidRDefault="00255EF3">
      <w:pPr>
        <w:rPr>
          <w:lang w:val="en-US"/>
        </w:rPr>
      </w:pPr>
    </w:p>
    <w:p w:rsidR="00255EF3" w:rsidRDefault="00255EF3">
      <w:pPr>
        <w:rPr>
          <w:lang w:val="en-US"/>
        </w:rPr>
      </w:pPr>
    </w:p>
    <w:p w:rsidR="00255EF3" w:rsidRPr="004975E3" w:rsidRDefault="00255EF3" w:rsidP="00255EF3">
      <w:pPr>
        <w:spacing w:after="120"/>
        <w:jc w:val="center"/>
        <w:rPr>
          <w:rFonts w:ascii="Times New Roman" w:hAnsi="Times New Roman" w:cs="Times New Roman"/>
          <w:b/>
          <w:bCs/>
          <w:sz w:val="28"/>
          <w:szCs w:val="28"/>
        </w:rPr>
      </w:pPr>
      <w:proofErr w:type="spellStart"/>
      <w:r w:rsidRPr="004639EB">
        <w:rPr>
          <w:rFonts w:ascii="Times New Roman" w:hAnsi="Times New Roman" w:cs="Times New Roman"/>
          <w:b/>
          <w:bCs/>
          <w:sz w:val="28"/>
          <w:szCs w:val="28"/>
        </w:rPr>
        <w:lastRenderedPageBreak/>
        <w:t>Discipline</w:t>
      </w:r>
      <w:proofErr w:type="spellEnd"/>
      <w:r w:rsidRPr="004639EB">
        <w:rPr>
          <w:rFonts w:ascii="Times New Roman" w:hAnsi="Times New Roman" w:cs="Times New Roman"/>
          <w:b/>
          <w:bCs/>
          <w:sz w:val="28"/>
          <w:szCs w:val="28"/>
        </w:rPr>
        <w:t xml:space="preserve"> </w:t>
      </w:r>
      <w:proofErr w:type="spellStart"/>
      <w:r w:rsidRPr="004639EB">
        <w:rPr>
          <w:rFonts w:ascii="Times New Roman" w:hAnsi="Times New Roman" w:cs="Times New Roman"/>
          <w:b/>
          <w:bCs/>
          <w:sz w:val="28"/>
          <w:szCs w:val="28"/>
        </w:rPr>
        <w:t>information</w:t>
      </w:r>
      <w:proofErr w:type="spellEnd"/>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255EF3" w:rsidRPr="004975E3" w:rsidTr="002537EA">
        <w:trPr>
          <w:trHeight w:val="803"/>
        </w:trPr>
        <w:tc>
          <w:tcPr>
            <w:tcW w:w="2833" w:type="dxa"/>
            <w:vMerge w:val="restart"/>
            <w:tcBorders>
              <w:top w:val="single" w:sz="4" w:space="0" w:color="auto"/>
              <w:left w:val="single" w:sz="4" w:space="0" w:color="auto"/>
              <w:bottom w:val="single" w:sz="4" w:space="0" w:color="auto"/>
              <w:right w:val="single" w:sz="4" w:space="0" w:color="auto"/>
            </w:tcBorders>
            <w:hideMark/>
          </w:tcPr>
          <w:p w:rsidR="00255EF3" w:rsidRPr="005240C8" w:rsidRDefault="00255EF3" w:rsidP="002537EA">
            <w:pPr>
              <w:jc w:val="center"/>
              <w:rPr>
                <w:rFonts w:ascii="Times New Roman" w:hAnsi="Times New Roman" w:cs="Times New Roman"/>
                <w:sz w:val="28"/>
                <w:szCs w:val="28"/>
              </w:rPr>
            </w:pPr>
            <w:proofErr w:type="spellStart"/>
            <w:r w:rsidRPr="005240C8">
              <w:rPr>
                <w:rFonts w:ascii="Times New Roman" w:hAnsi="Times New Roman" w:cs="Times New Roman"/>
                <w:sz w:val="28"/>
                <w:szCs w:val="28"/>
              </w:rPr>
              <w:t>Name</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of</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indicators</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Field</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of</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knowledge</w:t>
            </w:r>
            <w:proofErr w:type="spellEnd"/>
          </w:p>
        </w:tc>
        <w:tc>
          <w:tcPr>
            <w:tcW w:w="3260" w:type="dxa"/>
            <w:vMerge w:val="restart"/>
            <w:tcBorders>
              <w:top w:val="single" w:sz="4" w:space="0" w:color="auto"/>
              <w:left w:val="single" w:sz="4" w:space="0" w:color="auto"/>
              <w:bottom w:val="single" w:sz="4" w:space="0" w:color="auto"/>
              <w:right w:val="single" w:sz="4" w:space="0" w:color="auto"/>
            </w:tcBorders>
            <w:hideMark/>
          </w:tcPr>
          <w:p w:rsidR="00255EF3" w:rsidRPr="005240C8" w:rsidRDefault="00255EF3" w:rsidP="002537EA">
            <w:pPr>
              <w:jc w:val="center"/>
              <w:rPr>
                <w:rFonts w:ascii="Times New Roman" w:hAnsi="Times New Roman" w:cs="Times New Roman"/>
                <w:sz w:val="28"/>
                <w:szCs w:val="28"/>
              </w:rPr>
            </w:pPr>
            <w:proofErr w:type="spellStart"/>
            <w:r w:rsidRPr="005240C8">
              <w:rPr>
                <w:rFonts w:ascii="Times New Roman" w:hAnsi="Times New Roman" w:cs="Times New Roman"/>
                <w:sz w:val="28"/>
                <w:szCs w:val="28"/>
              </w:rPr>
              <w:t>direction</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of</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training</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educational</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and</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qualification</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level</w:t>
            </w:r>
            <w:proofErr w:type="spellEnd"/>
          </w:p>
        </w:tc>
        <w:tc>
          <w:tcPr>
            <w:tcW w:w="3402" w:type="dxa"/>
            <w:gridSpan w:val="2"/>
            <w:tcBorders>
              <w:top w:val="single" w:sz="4" w:space="0" w:color="auto"/>
              <w:left w:val="single" w:sz="4" w:space="0" w:color="auto"/>
              <w:bottom w:val="single" w:sz="4" w:space="0" w:color="auto"/>
              <w:right w:val="single" w:sz="4" w:space="0" w:color="auto"/>
            </w:tcBorders>
            <w:hideMark/>
          </w:tcPr>
          <w:p w:rsidR="00255EF3" w:rsidRPr="005240C8" w:rsidRDefault="00255EF3" w:rsidP="002537EA">
            <w:pPr>
              <w:jc w:val="center"/>
              <w:rPr>
                <w:rFonts w:ascii="Times New Roman" w:hAnsi="Times New Roman" w:cs="Times New Roman"/>
                <w:sz w:val="28"/>
                <w:szCs w:val="28"/>
              </w:rPr>
            </w:pPr>
            <w:proofErr w:type="spellStart"/>
            <w:r w:rsidRPr="005240C8">
              <w:rPr>
                <w:rFonts w:ascii="Times New Roman" w:hAnsi="Times New Roman" w:cs="Times New Roman"/>
                <w:sz w:val="28"/>
                <w:szCs w:val="28"/>
              </w:rPr>
              <w:t>Characteristics</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of</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the</w:t>
            </w:r>
            <w:proofErr w:type="spellEnd"/>
            <w:r w:rsidRPr="005240C8">
              <w:rPr>
                <w:rFonts w:ascii="Times New Roman" w:hAnsi="Times New Roman" w:cs="Times New Roman"/>
                <w:sz w:val="28"/>
                <w:szCs w:val="28"/>
              </w:rPr>
              <w:t xml:space="preserve"> </w:t>
            </w:r>
            <w:proofErr w:type="spellStart"/>
            <w:r w:rsidRPr="005240C8">
              <w:rPr>
                <w:rFonts w:ascii="Times New Roman" w:hAnsi="Times New Roman" w:cs="Times New Roman"/>
                <w:sz w:val="28"/>
                <w:szCs w:val="28"/>
              </w:rPr>
              <w:t>discipline</w:t>
            </w:r>
            <w:proofErr w:type="spellEnd"/>
          </w:p>
        </w:tc>
      </w:tr>
      <w:tr w:rsidR="00255EF3" w:rsidRPr="004975E3" w:rsidTr="002537EA">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F</w:t>
            </w:r>
            <w:r w:rsidRPr="000D3D76">
              <w:rPr>
                <w:rFonts w:ascii="Times New Roman" w:hAnsi="Times New Roman" w:cs="Times New Roman"/>
                <w:sz w:val="28"/>
                <w:szCs w:val="28"/>
              </w:rPr>
              <w:t>ull-</w:t>
            </w:r>
            <w:proofErr w:type="spellStart"/>
            <w:r w:rsidRPr="000D3D76">
              <w:rPr>
                <w:rFonts w:ascii="Times New Roman" w:hAnsi="Times New Roman" w:cs="Times New Roman"/>
                <w:sz w:val="28"/>
                <w:szCs w:val="28"/>
              </w:rPr>
              <w:t>time</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education</w:t>
            </w:r>
            <w:proofErr w:type="spellEnd"/>
          </w:p>
        </w:tc>
      </w:tr>
      <w:tr w:rsidR="00255EF3" w:rsidRPr="004975E3" w:rsidTr="002537EA">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proofErr w:type="spellStart"/>
            <w:r w:rsidRPr="000D3D76">
              <w:rPr>
                <w:rFonts w:ascii="Times New Roman" w:hAnsi="Times New Roman" w:cs="Times New Roman"/>
                <w:sz w:val="28"/>
                <w:szCs w:val="28"/>
              </w:rPr>
              <w:t>Number</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of</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credits</w:t>
            </w:r>
            <w:proofErr w:type="spellEnd"/>
            <w:r w:rsidRPr="000D3D76">
              <w:rPr>
                <w:rFonts w:ascii="Times New Roman" w:hAnsi="Times New Roman" w:cs="Times New Roman"/>
                <w:sz w:val="28"/>
                <w:szCs w:val="28"/>
              </w:rPr>
              <w:t>:</w:t>
            </w:r>
            <w:r>
              <w:rPr>
                <w:rFonts w:ascii="Times New Roman" w:hAnsi="Times New Roman" w:cs="Times New Roman"/>
                <w:sz w:val="28"/>
                <w:szCs w:val="28"/>
                <w:lang w:val="ru-RU"/>
              </w:rPr>
              <w:t xml:space="preserve"> </w:t>
            </w:r>
            <w:r w:rsidRPr="004975E3">
              <w:rPr>
                <w:rFonts w:ascii="Times New Roman" w:hAnsi="Times New Roman" w:cs="Times New Roman"/>
                <w:sz w:val="28"/>
                <w:szCs w:val="28"/>
              </w:rPr>
              <w:t>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55EF3" w:rsidRPr="000D3D76" w:rsidRDefault="00255EF3" w:rsidP="002537EA">
            <w:pPr>
              <w:spacing w:after="0" w:line="240" w:lineRule="auto"/>
              <w:jc w:val="center"/>
              <w:rPr>
                <w:rFonts w:ascii="Times New Roman" w:hAnsi="Times New Roman" w:cs="Times New Roman"/>
                <w:sz w:val="28"/>
                <w:szCs w:val="28"/>
              </w:rPr>
            </w:pPr>
            <w:proofErr w:type="spellStart"/>
            <w:r w:rsidRPr="000D3D76">
              <w:rPr>
                <w:rFonts w:ascii="Times New Roman" w:hAnsi="Times New Roman" w:cs="Times New Roman"/>
                <w:sz w:val="28"/>
                <w:szCs w:val="28"/>
              </w:rPr>
              <w:t>Training</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direction</w:t>
            </w:r>
            <w:proofErr w:type="spellEnd"/>
            <w:r w:rsidRPr="000D3D76">
              <w:rPr>
                <w:rFonts w:ascii="Times New Roman" w:hAnsi="Times New Roman" w:cs="Times New Roman"/>
                <w:sz w:val="28"/>
                <w:szCs w:val="28"/>
              </w:rPr>
              <w:t>:</w:t>
            </w:r>
          </w:p>
          <w:p w:rsidR="00255EF3" w:rsidRPr="000D3D76" w:rsidRDefault="00255EF3" w:rsidP="002537EA">
            <w:pPr>
              <w:spacing w:after="0" w:line="240" w:lineRule="auto"/>
              <w:jc w:val="center"/>
              <w:rPr>
                <w:rFonts w:ascii="Times New Roman" w:hAnsi="Times New Roman" w:cs="Times New Roman"/>
                <w:sz w:val="28"/>
                <w:szCs w:val="28"/>
              </w:rPr>
            </w:pPr>
            <w:r w:rsidRPr="000D3D76">
              <w:rPr>
                <w:rFonts w:ascii="Times New Roman" w:hAnsi="Times New Roman" w:cs="Times New Roman"/>
                <w:sz w:val="28"/>
                <w:szCs w:val="28"/>
              </w:rPr>
              <w:t>22 "</w:t>
            </w:r>
            <w:proofErr w:type="spellStart"/>
            <w:r w:rsidRPr="000D3D76">
              <w:rPr>
                <w:rFonts w:ascii="Times New Roman" w:hAnsi="Times New Roman" w:cs="Times New Roman"/>
                <w:sz w:val="28"/>
                <w:szCs w:val="28"/>
              </w:rPr>
              <w:t>Health</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care</w:t>
            </w:r>
            <w:proofErr w:type="spellEnd"/>
            <w:r w:rsidRPr="000D3D76">
              <w:rPr>
                <w:rFonts w:ascii="Times New Roman" w:hAnsi="Times New Roman" w:cs="Times New Roman"/>
                <w:sz w:val="28"/>
                <w:szCs w:val="28"/>
              </w:rPr>
              <w:t>"</w:t>
            </w:r>
          </w:p>
          <w:p w:rsidR="00255EF3" w:rsidRPr="00955D98" w:rsidRDefault="00255EF3" w:rsidP="002537EA">
            <w:pPr>
              <w:spacing w:after="0" w:line="240" w:lineRule="auto"/>
              <w:jc w:val="center"/>
              <w:rPr>
                <w:rFonts w:ascii="Times New Roman" w:hAnsi="Times New Roman" w:cs="Times New Roman"/>
                <w:sz w:val="20"/>
                <w:szCs w:val="20"/>
              </w:rPr>
            </w:pPr>
            <w:r w:rsidRPr="00955D98">
              <w:rPr>
                <w:rFonts w:ascii="Times New Roman" w:hAnsi="Times New Roman" w:cs="Times New Roman"/>
                <w:sz w:val="20"/>
                <w:szCs w:val="20"/>
              </w:rPr>
              <w:t>(</w:t>
            </w:r>
            <w:proofErr w:type="spellStart"/>
            <w:r w:rsidRPr="00955D98">
              <w:rPr>
                <w:rFonts w:ascii="Times New Roman" w:hAnsi="Times New Roman" w:cs="Times New Roman"/>
                <w:sz w:val="20"/>
                <w:szCs w:val="20"/>
              </w:rPr>
              <w:t>code</w:t>
            </w:r>
            <w:proofErr w:type="spellEnd"/>
            <w:r w:rsidRPr="00955D98">
              <w:rPr>
                <w:rFonts w:ascii="Times New Roman" w:hAnsi="Times New Roman" w:cs="Times New Roman"/>
                <w:sz w:val="20"/>
                <w:szCs w:val="20"/>
              </w:rPr>
              <w:t xml:space="preserve"> </w:t>
            </w:r>
            <w:proofErr w:type="spellStart"/>
            <w:r w:rsidRPr="00955D98">
              <w:rPr>
                <w:rFonts w:ascii="Times New Roman" w:hAnsi="Times New Roman" w:cs="Times New Roman"/>
                <w:sz w:val="20"/>
                <w:szCs w:val="20"/>
              </w:rPr>
              <w:t>and</w:t>
            </w:r>
            <w:proofErr w:type="spellEnd"/>
            <w:r w:rsidRPr="00955D98">
              <w:rPr>
                <w:rFonts w:ascii="Times New Roman" w:hAnsi="Times New Roman" w:cs="Times New Roman"/>
                <w:sz w:val="20"/>
                <w:szCs w:val="20"/>
              </w:rPr>
              <w:t xml:space="preserve"> </w:t>
            </w:r>
            <w:proofErr w:type="spellStart"/>
            <w:r w:rsidRPr="00955D98">
              <w:rPr>
                <w:rFonts w:ascii="Times New Roman" w:hAnsi="Times New Roman" w:cs="Times New Roman"/>
                <w:sz w:val="20"/>
                <w:szCs w:val="20"/>
              </w:rPr>
              <w:t>name</w:t>
            </w:r>
            <w:proofErr w:type="spellEnd"/>
            <w:r w:rsidRPr="00955D98">
              <w:rPr>
                <w:rFonts w:ascii="Times New Roman" w:hAnsi="Times New Roman" w:cs="Times New Roman"/>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proofErr w:type="spellStart"/>
            <w:r w:rsidRPr="000D3D76">
              <w:rPr>
                <w:rFonts w:ascii="Times New Roman" w:hAnsi="Times New Roman" w:cs="Times New Roman"/>
                <w:sz w:val="28"/>
                <w:szCs w:val="28"/>
              </w:rPr>
              <w:t>Elective</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course</w:t>
            </w:r>
            <w:proofErr w:type="spellEnd"/>
          </w:p>
        </w:tc>
      </w:tr>
      <w:tr w:rsidR="00255EF3" w:rsidRPr="004975E3" w:rsidTr="002537EA">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proofErr w:type="spellStart"/>
            <w:r w:rsidRPr="000D3D76">
              <w:rPr>
                <w:rFonts w:ascii="Times New Roman" w:hAnsi="Times New Roman" w:cs="Times New Roman"/>
                <w:sz w:val="28"/>
                <w:szCs w:val="28"/>
              </w:rPr>
              <w:t>Total</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number</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of</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hours</w:t>
            </w:r>
            <w:proofErr w:type="spellEnd"/>
            <w:r w:rsidRPr="000D3D76">
              <w:rPr>
                <w:rFonts w:ascii="Times New Roman" w:hAnsi="Times New Roman" w:cs="Times New Roman"/>
                <w:sz w:val="28"/>
                <w:szCs w:val="28"/>
              </w:rPr>
              <w:t xml:space="preserve"> </w:t>
            </w:r>
            <w:r w:rsidRPr="004975E3">
              <w:rPr>
                <w:rFonts w:ascii="Times New Roman" w:hAnsi="Times New Roman" w:cs="Times New Roman"/>
                <w:sz w:val="28"/>
                <w:szCs w:val="28"/>
              </w:rPr>
              <w:t>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55EF3" w:rsidRPr="002E69CA" w:rsidRDefault="00255EF3" w:rsidP="002537EA">
            <w:pPr>
              <w:widowControl w:val="0"/>
              <w:autoSpaceDE w:val="0"/>
              <w:autoSpaceDN w:val="0"/>
              <w:spacing w:after="0" w:line="240" w:lineRule="auto"/>
              <w:jc w:val="center"/>
              <w:rPr>
                <w:rFonts w:ascii="Times New Roman" w:eastAsia="Calibri" w:hAnsi="Times New Roman" w:cs="Times New Roman"/>
                <w:sz w:val="28"/>
                <w:szCs w:val="28"/>
                <w:lang w:val="en-US" w:eastAsia="uk-UA"/>
              </w:rPr>
            </w:pPr>
            <w:r w:rsidRPr="00ED6F01">
              <w:rPr>
                <w:rFonts w:ascii="Times New Roman" w:eastAsia="Calibri" w:hAnsi="Times New Roman" w:cs="Times New Roman"/>
                <w:sz w:val="28"/>
                <w:szCs w:val="28"/>
                <w:lang w:val="en-US" w:eastAsia="uk-UA"/>
              </w:rPr>
              <w:t>Specialty</w:t>
            </w:r>
            <w:r w:rsidRPr="00ED6F01">
              <w:rPr>
                <w:rFonts w:ascii="Times New Roman" w:eastAsia="Calibri" w:hAnsi="Times New Roman" w:cs="Times New Roman"/>
                <w:sz w:val="28"/>
                <w:szCs w:val="28"/>
                <w:lang w:eastAsia="uk-UA"/>
              </w:rPr>
              <w:t xml:space="preserve"> 22</w:t>
            </w:r>
            <w:r>
              <w:rPr>
                <w:rFonts w:ascii="Times New Roman" w:eastAsia="Calibri" w:hAnsi="Times New Roman" w:cs="Times New Roman"/>
                <w:sz w:val="28"/>
                <w:szCs w:val="28"/>
                <w:lang w:val="en-US" w:eastAsia="uk-UA"/>
              </w:rPr>
              <w:t>2</w:t>
            </w:r>
            <w:r w:rsidRPr="00ED6F01">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val="en-US" w:eastAsia="uk-UA"/>
              </w:rPr>
              <w:t>Medicine</w:t>
            </w:r>
            <w:r w:rsidRPr="00ED6F01">
              <w:rPr>
                <w:rFonts w:ascii="Times New Roman" w:eastAsia="Calibri" w:hAnsi="Times New Roman" w:cs="Times New Roman"/>
                <w:sz w:val="28"/>
                <w:szCs w:val="28"/>
                <w:lang w:eastAsia="uk-UA"/>
              </w:rPr>
              <w:t>»</w:t>
            </w:r>
          </w:p>
          <w:p w:rsidR="00255EF3" w:rsidRPr="00955D98" w:rsidRDefault="00255EF3" w:rsidP="002537EA">
            <w:pPr>
              <w:spacing w:after="0" w:line="240" w:lineRule="auto"/>
              <w:jc w:val="center"/>
              <w:rPr>
                <w:rFonts w:ascii="Times New Roman" w:hAnsi="Times New Roman" w:cs="Times New Roman"/>
                <w:sz w:val="20"/>
                <w:szCs w:val="20"/>
              </w:rPr>
            </w:pPr>
            <w:r w:rsidRPr="00955D98">
              <w:rPr>
                <w:rFonts w:ascii="Times New Roman" w:hAnsi="Times New Roman" w:cs="Times New Roman"/>
                <w:sz w:val="20"/>
                <w:szCs w:val="20"/>
              </w:rPr>
              <w:t>(</w:t>
            </w:r>
            <w:proofErr w:type="spellStart"/>
            <w:r w:rsidRPr="00955D98">
              <w:rPr>
                <w:rFonts w:ascii="Times New Roman" w:hAnsi="Times New Roman" w:cs="Times New Roman"/>
                <w:sz w:val="20"/>
                <w:szCs w:val="20"/>
              </w:rPr>
              <w:t>code</w:t>
            </w:r>
            <w:proofErr w:type="spellEnd"/>
            <w:r w:rsidRPr="00955D98">
              <w:rPr>
                <w:rFonts w:ascii="Times New Roman" w:hAnsi="Times New Roman" w:cs="Times New Roman"/>
                <w:sz w:val="20"/>
                <w:szCs w:val="20"/>
              </w:rPr>
              <w:t xml:space="preserve"> </w:t>
            </w:r>
            <w:proofErr w:type="spellStart"/>
            <w:r w:rsidRPr="00955D98">
              <w:rPr>
                <w:rFonts w:ascii="Times New Roman" w:hAnsi="Times New Roman" w:cs="Times New Roman"/>
                <w:sz w:val="20"/>
                <w:szCs w:val="20"/>
              </w:rPr>
              <w:t>and</w:t>
            </w:r>
            <w:proofErr w:type="spellEnd"/>
            <w:r w:rsidRPr="00955D98">
              <w:rPr>
                <w:rFonts w:ascii="Times New Roman" w:hAnsi="Times New Roman" w:cs="Times New Roman"/>
                <w:sz w:val="20"/>
                <w:szCs w:val="20"/>
              </w:rPr>
              <w:t xml:space="preserve"> </w:t>
            </w:r>
            <w:proofErr w:type="spellStart"/>
            <w:r w:rsidRPr="00955D98">
              <w:rPr>
                <w:rFonts w:ascii="Times New Roman" w:hAnsi="Times New Roman" w:cs="Times New Roman"/>
                <w:sz w:val="20"/>
                <w:szCs w:val="20"/>
              </w:rPr>
              <w:t>name</w:t>
            </w:r>
            <w:proofErr w:type="spellEnd"/>
            <w:r w:rsidRPr="00955D98">
              <w:rPr>
                <w:rFonts w:ascii="Times New Roman" w:hAnsi="Times New Roman" w:cs="Times New Roman"/>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proofErr w:type="spellStart"/>
            <w:r w:rsidRPr="000D3D76">
              <w:rPr>
                <w:rFonts w:ascii="Times New Roman" w:hAnsi="Times New Roman" w:cs="Times New Roman"/>
                <w:sz w:val="28"/>
                <w:szCs w:val="28"/>
              </w:rPr>
              <w:t>Year</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of</w:t>
            </w:r>
            <w:proofErr w:type="spellEnd"/>
            <w:r w:rsidRPr="000D3D76">
              <w:rPr>
                <w:rFonts w:ascii="Times New Roman" w:hAnsi="Times New Roman" w:cs="Times New Roman"/>
                <w:sz w:val="28"/>
                <w:szCs w:val="28"/>
              </w:rPr>
              <w:t xml:space="preserve"> </w:t>
            </w:r>
            <w:proofErr w:type="spellStart"/>
            <w:r w:rsidRPr="000D3D76">
              <w:rPr>
                <w:rFonts w:ascii="Times New Roman" w:hAnsi="Times New Roman" w:cs="Times New Roman"/>
                <w:sz w:val="28"/>
                <w:szCs w:val="28"/>
              </w:rPr>
              <w:t>preparation</w:t>
            </w:r>
            <w:proofErr w:type="spellEnd"/>
            <w:r w:rsidRPr="000D3D76">
              <w:rPr>
                <w:rFonts w:ascii="Times New Roman" w:hAnsi="Times New Roman" w:cs="Times New Roman"/>
                <w:sz w:val="28"/>
                <w:szCs w:val="28"/>
              </w:rPr>
              <w:t>:</w:t>
            </w:r>
          </w:p>
        </w:tc>
      </w:tr>
      <w:tr w:rsidR="00255EF3" w:rsidRPr="004975E3" w:rsidTr="002537EA">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55EF3" w:rsidRPr="00955D98" w:rsidRDefault="00255EF3" w:rsidP="002537E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4-th</w:t>
            </w:r>
          </w:p>
        </w:tc>
        <w:tc>
          <w:tcPr>
            <w:tcW w:w="1832" w:type="dxa"/>
            <w:tcBorders>
              <w:top w:val="single" w:sz="4" w:space="0" w:color="auto"/>
              <w:left w:val="single" w:sz="4" w:space="0" w:color="auto"/>
              <w:bottom w:val="single" w:sz="4" w:space="0" w:color="auto"/>
              <w:right w:val="single" w:sz="4" w:space="0" w:color="auto"/>
            </w:tcBorders>
            <w:vAlign w:val="center"/>
          </w:tcPr>
          <w:p w:rsidR="00255EF3" w:rsidRPr="004975E3" w:rsidRDefault="00255EF3" w:rsidP="002537EA">
            <w:pPr>
              <w:spacing w:after="0" w:line="240" w:lineRule="auto"/>
              <w:jc w:val="center"/>
              <w:rPr>
                <w:rFonts w:ascii="Times New Roman" w:hAnsi="Times New Roman" w:cs="Times New Roman"/>
                <w:sz w:val="28"/>
                <w:szCs w:val="28"/>
              </w:rPr>
            </w:pPr>
          </w:p>
        </w:tc>
      </w:tr>
      <w:tr w:rsidR="00255EF3" w:rsidRPr="004975E3" w:rsidTr="002537EA">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b/>
                <w:sz w:val="28"/>
                <w:szCs w:val="28"/>
              </w:rPr>
            </w:pPr>
            <w:proofErr w:type="spellStart"/>
            <w:r w:rsidRPr="009E2DAD">
              <w:rPr>
                <w:rFonts w:ascii="Times New Roman" w:hAnsi="Times New Roman" w:cs="Times New Roman"/>
                <w:b/>
                <w:sz w:val="28"/>
                <w:szCs w:val="28"/>
              </w:rPr>
              <w:t>Semester</w:t>
            </w:r>
            <w:proofErr w:type="spellEnd"/>
          </w:p>
        </w:tc>
      </w:tr>
      <w:tr w:rsidR="00255EF3" w:rsidRPr="004975E3" w:rsidTr="002537EA">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255EF3" w:rsidRPr="00194E54" w:rsidRDefault="00747ACB" w:rsidP="002537EA">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w:t>
            </w:r>
            <w:r w:rsidR="00255EF3">
              <w:rPr>
                <w:rFonts w:ascii="Times New Roman" w:hAnsi="Times New Roman" w:cs="Times New Roman"/>
                <w:sz w:val="28"/>
                <w:szCs w:val="28"/>
                <w:lang w:val="en-US"/>
              </w:rPr>
              <w:t xml:space="preserve"> </w:t>
            </w:r>
            <w:proofErr w:type="spellStart"/>
            <w:r w:rsidR="00255EF3">
              <w:rPr>
                <w:rFonts w:ascii="Times New Roman" w:hAnsi="Times New Roman" w:cs="Times New Roman"/>
                <w:sz w:val="28"/>
                <w:szCs w:val="28"/>
                <w:lang w:val="ru-RU"/>
              </w:rPr>
              <w:t>or</w:t>
            </w:r>
            <w:proofErr w:type="spellEnd"/>
            <w:r w:rsidR="00255EF3" w:rsidRPr="004975E3">
              <w:rPr>
                <w:rFonts w:ascii="Times New Roman" w:hAnsi="Times New Roman" w:cs="Times New Roman"/>
                <w:sz w:val="28"/>
                <w:szCs w:val="28"/>
              </w:rPr>
              <w:t xml:space="preserve"> </w:t>
            </w:r>
            <w:r>
              <w:rPr>
                <w:rFonts w:ascii="Times New Roman" w:hAnsi="Times New Roman" w:cs="Times New Roman"/>
                <w:sz w:val="28"/>
                <w:szCs w:val="28"/>
                <w:lang w:val="en-US"/>
              </w:rPr>
              <w:t>8</w:t>
            </w:r>
          </w:p>
        </w:tc>
      </w:tr>
      <w:tr w:rsidR="00255EF3" w:rsidRPr="004975E3" w:rsidTr="002537EA">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9E2DAD" w:rsidRDefault="00255EF3" w:rsidP="002537E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Lectures</w:t>
            </w:r>
          </w:p>
        </w:tc>
      </w:tr>
      <w:tr w:rsidR="00255EF3" w:rsidRPr="004975E3" w:rsidTr="002537EA">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255EF3" w:rsidRPr="009E2DAD" w:rsidRDefault="00255EF3" w:rsidP="002537EA">
            <w:pPr>
              <w:spacing w:after="0" w:line="240" w:lineRule="auto"/>
              <w:jc w:val="center"/>
              <w:rPr>
                <w:rFonts w:ascii="Times New Roman" w:hAnsi="Times New Roman" w:cs="Times New Roman"/>
                <w:sz w:val="28"/>
                <w:szCs w:val="28"/>
              </w:rPr>
            </w:pPr>
            <w:proofErr w:type="spellStart"/>
            <w:r w:rsidRPr="009E2DAD">
              <w:rPr>
                <w:rFonts w:ascii="Times New Roman" w:hAnsi="Times New Roman" w:cs="Times New Roman"/>
                <w:sz w:val="28"/>
                <w:szCs w:val="28"/>
              </w:rPr>
              <w:t>Training</w:t>
            </w:r>
            <w:proofErr w:type="spellEnd"/>
            <w:r w:rsidRPr="009E2DAD">
              <w:rPr>
                <w:rFonts w:ascii="Times New Roman" w:hAnsi="Times New Roman" w:cs="Times New Roman"/>
                <w:sz w:val="28"/>
                <w:szCs w:val="28"/>
              </w:rPr>
              <w:t xml:space="preserve"> </w:t>
            </w:r>
            <w:proofErr w:type="spellStart"/>
            <w:r w:rsidRPr="009E2DAD">
              <w:rPr>
                <w:rFonts w:ascii="Times New Roman" w:hAnsi="Times New Roman" w:cs="Times New Roman"/>
                <w:sz w:val="28"/>
                <w:szCs w:val="28"/>
              </w:rPr>
              <w:t>hours</w:t>
            </w:r>
            <w:proofErr w:type="spellEnd"/>
            <w:r w:rsidRPr="009E2DAD">
              <w:rPr>
                <w:rFonts w:ascii="Times New Roman" w:hAnsi="Times New Roman" w:cs="Times New Roman"/>
                <w:sz w:val="28"/>
                <w:szCs w:val="28"/>
              </w:rPr>
              <w:t>:</w:t>
            </w:r>
          </w:p>
          <w:p w:rsidR="00255EF3" w:rsidRPr="009E2DAD" w:rsidRDefault="00255EF3" w:rsidP="002537EA">
            <w:pPr>
              <w:spacing w:after="0" w:line="240" w:lineRule="auto"/>
              <w:jc w:val="center"/>
              <w:rPr>
                <w:rFonts w:ascii="Times New Roman" w:hAnsi="Times New Roman" w:cs="Times New Roman"/>
                <w:sz w:val="28"/>
                <w:szCs w:val="28"/>
              </w:rPr>
            </w:pPr>
            <w:proofErr w:type="spellStart"/>
            <w:r w:rsidRPr="009E2DAD">
              <w:rPr>
                <w:rFonts w:ascii="Times New Roman" w:hAnsi="Times New Roman" w:cs="Times New Roman"/>
                <w:sz w:val="28"/>
                <w:szCs w:val="28"/>
              </w:rPr>
              <w:t>classrooms</w:t>
            </w:r>
            <w:proofErr w:type="spellEnd"/>
            <w:r w:rsidRPr="009E2DAD">
              <w:rPr>
                <w:rFonts w:ascii="Times New Roman" w:hAnsi="Times New Roman" w:cs="Times New Roman"/>
                <w:sz w:val="28"/>
                <w:szCs w:val="28"/>
              </w:rPr>
              <w:t xml:space="preserve"> </w:t>
            </w:r>
            <w:r w:rsidRPr="00DA2C4D">
              <w:rPr>
                <w:rFonts w:ascii="Times New Roman" w:hAnsi="Times New Roman" w:cs="Times New Roman"/>
                <w:sz w:val="28"/>
                <w:szCs w:val="28"/>
                <w:lang w:val="en-US"/>
              </w:rPr>
              <w:t>–</w:t>
            </w:r>
            <w:r w:rsidRPr="009E2DAD">
              <w:rPr>
                <w:rFonts w:ascii="Times New Roman" w:hAnsi="Times New Roman" w:cs="Times New Roman"/>
                <w:sz w:val="28"/>
                <w:szCs w:val="28"/>
              </w:rPr>
              <w:t xml:space="preserve"> </w:t>
            </w:r>
            <w:r>
              <w:rPr>
                <w:rFonts w:ascii="Times New Roman" w:hAnsi="Times New Roman" w:cs="Times New Roman"/>
                <w:sz w:val="28"/>
                <w:szCs w:val="28"/>
                <w:lang w:val="en-US"/>
              </w:rPr>
              <w:t>3</w:t>
            </w:r>
            <w:r w:rsidRPr="009E2DAD">
              <w:rPr>
                <w:rFonts w:ascii="Times New Roman" w:hAnsi="Times New Roman" w:cs="Times New Roman"/>
                <w:sz w:val="28"/>
                <w:szCs w:val="28"/>
              </w:rPr>
              <w:t>0</w:t>
            </w:r>
          </w:p>
          <w:p w:rsidR="00255EF3" w:rsidRPr="004975E3" w:rsidRDefault="00255EF3" w:rsidP="002537EA">
            <w:pPr>
              <w:spacing w:after="0" w:line="240" w:lineRule="auto"/>
              <w:jc w:val="center"/>
              <w:rPr>
                <w:rFonts w:ascii="Times New Roman" w:hAnsi="Times New Roman" w:cs="Times New Roman"/>
                <w:sz w:val="28"/>
                <w:szCs w:val="28"/>
              </w:rPr>
            </w:pPr>
            <w:r w:rsidRPr="009E2DAD">
              <w:rPr>
                <w:rFonts w:ascii="Times New Roman" w:hAnsi="Times New Roman" w:cs="Times New Roman"/>
                <w:sz w:val="28"/>
                <w:szCs w:val="28"/>
              </w:rPr>
              <w:t>self-</w:t>
            </w:r>
            <w:proofErr w:type="spellStart"/>
            <w:r w:rsidRPr="009E2DAD">
              <w:rPr>
                <w:rFonts w:ascii="Times New Roman" w:hAnsi="Times New Roman" w:cs="Times New Roman"/>
                <w:sz w:val="28"/>
                <w:szCs w:val="28"/>
              </w:rPr>
              <w:t>learning</w:t>
            </w:r>
            <w:proofErr w:type="spellEnd"/>
            <w:r w:rsidRPr="009E2DAD">
              <w:rPr>
                <w:rFonts w:ascii="Times New Roman" w:hAnsi="Times New Roman" w:cs="Times New Roman"/>
                <w:sz w:val="28"/>
                <w:szCs w:val="28"/>
              </w:rPr>
              <w:t xml:space="preserve"> </w:t>
            </w:r>
            <w:r w:rsidRPr="00DA2C4D">
              <w:rPr>
                <w:rFonts w:ascii="Times New Roman" w:hAnsi="Times New Roman" w:cs="Times New Roman"/>
                <w:sz w:val="28"/>
                <w:szCs w:val="28"/>
                <w:lang w:val="en-US"/>
              </w:rPr>
              <w:t>–</w:t>
            </w:r>
            <w:r w:rsidRPr="009E2DAD">
              <w:rPr>
                <w:rFonts w:ascii="Times New Roman" w:hAnsi="Times New Roman" w:cs="Times New Roman"/>
                <w:sz w:val="28"/>
                <w:szCs w:val="28"/>
              </w:rPr>
              <w:t xml:space="preserve"> </w:t>
            </w:r>
            <w:r>
              <w:rPr>
                <w:rFonts w:ascii="Times New Roman" w:hAnsi="Times New Roman" w:cs="Times New Roman"/>
                <w:sz w:val="28"/>
                <w:szCs w:val="28"/>
                <w:lang w:val="en-US"/>
              </w:rPr>
              <w:t>6</w:t>
            </w:r>
            <w:r w:rsidRPr="009E2DAD">
              <w:rPr>
                <w:rFonts w:ascii="Times New Roman" w:hAnsi="Times New Roman" w:cs="Times New Roman"/>
                <w:sz w:val="28"/>
                <w:szCs w:val="28"/>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255EF3" w:rsidRPr="009E2DAD" w:rsidRDefault="00255EF3" w:rsidP="002537EA">
            <w:pPr>
              <w:spacing w:after="0" w:line="240" w:lineRule="auto"/>
              <w:jc w:val="center"/>
              <w:rPr>
                <w:rFonts w:ascii="Times New Roman" w:hAnsi="Times New Roman" w:cs="Times New Roman"/>
                <w:sz w:val="28"/>
                <w:szCs w:val="28"/>
              </w:rPr>
            </w:pPr>
            <w:proofErr w:type="spellStart"/>
            <w:r w:rsidRPr="009E2DAD">
              <w:rPr>
                <w:rFonts w:ascii="Times New Roman" w:hAnsi="Times New Roman" w:cs="Times New Roman"/>
                <w:sz w:val="28"/>
                <w:szCs w:val="28"/>
              </w:rPr>
              <w:t>Education</w:t>
            </w:r>
            <w:proofErr w:type="spellEnd"/>
            <w:r w:rsidRPr="009E2DAD">
              <w:rPr>
                <w:rFonts w:ascii="Times New Roman" w:hAnsi="Times New Roman" w:cs="Times New Roman"/>
                <w:sz w:val="28"/>
                <w:szCs w:val="28"/>
              </w:rPr>
              <w:t xml:space="preserve"> </w:t>
            </w:r>
            <w:proofErr w:type="spellStart"/>
            <w:r w:rsidRPr="009E2DAD">
              <w:rPr>
                <w:rFonts w:ascii="Times New Roman" w:hAnsi="Times New Roman" w:cs="Times New Roman"/>
                <w:sz w:val="28"/>
                <w:szCs w:val="28"/>
              </w:rPr>
              <w:t>level</w:t>
            </w:r>
            <w:proofErr w:type="spellEnd"/>
            <w:r w:rsidRPr="009E2DAD">
              <w:rPr>
                <w:rFonts w:ascii="Times New Roman" w:hAnsi="Times New Roman" w:cs="Times New Roman"/>
                <w:sz w:val="28"/>
                <w:szCs w:val="28"/>
              </w:rPr>
              <w:t>:</w:t>
            </w:r>
          </w:p>
          <w:p w:rsidR="00255EF3" w:rsidRPr="009E2DAD" w:rsidRDefault="00255EF3" w:rsidP="002537EA">
            <w:pPr>
              <w:spacing w:after="0" w:line="240" w:lineRule="auto"/>
              <w:jc w:val="center"/>
              <w:rPr>
                <w:rFonts w:ascii="Times New Roman" w:hAnsi="Times New Roman" w:cs="Times New Roman"/>
                <w:sz w:val="28"/>
                <w:szCs w:val="28"/>
                <w:u w:val="single"/>
              </w:rPr>
            </w:pPr>
            <w:proofErr w:type="spellStart"/>
            <w:r w:rsidRPr="009E2DAD">
              <w:rPr>
                <w:rFonts w:ascii="Times New Roman" w:hAnsi="Times New Roman" w:cs="Times New Roman"/>
                <w:sz w:val="28"/>
                <w:szCs w:val="28"/>
                <w:u w:val="single"/>
              </w:rPr>
              <w:t>master</w:t>
            </w:r>
            <w:proofErr w:type="spellEnd"/>
          </w:p>
        </w:tc>
        <w:tc>
          <w:tcPr>
            <w:tcW w:w="1570" w:type="dxa"/>
            <w:tcBorders>
              <w:top w:val="single" w:sz="4" w:space="0" w:color="auto"/>
              <w:left w:val="single" w:sz="4" w:space="0" w:color="auto"/>
              <w:bottom w:val="single" w:sz="4" w:space="0" w:color="auto"/>
              <w:right w:val="single" w:sz="4" w:space="0" w:color="auto"/>
            </w:tcBorders>
            <w:vAlign w:val="center"/>
            <w:hideMark/>
          </w:tcPr>
          <w:p w:rsidR="00255EF3" w:rsidRPr="00955D98" w:rsidRDefault="00255EF3" w:rsidP="00747ACB">
            <w:pPr>
              <w:spacing w:after="0" w:line="240" w:lineRule="auto"/>
              <w:jc w:val="center"/>
              <w:rPr>
                <w:rFonts w:ascii="Times New Roman" w:hAnsi="Times New Roman" w:cs="Times New Roman"/>
                <w:sz w:val="28"/>
                <w:szCs w:val="28"/>
              </w:rPr>
            </w:pPr>
            <w:r w:rsidRPr="00955D98">
              <w:rPr>
                <w:rFonts w:ascii="Times New Roman" w:hAnsi="Times New Roman" w:cs="Times New Roman"/>
                <w:sz w:val="28"/>
                <w:szCs w:val="28"/>
              </w:rPr>
              <w:t>1</w:t>
            </w:r>
            <w:r w:rsidR="00747ACB">
              <w:rPr>
                <w:rFonts w:ascii="Times New Roman" w:hAnsi="Times New Roman" w:cs="Times New Roman"/>
                <w:sz w:val="28"/>
                <w:szCs w:val="28"/>
                <w:lang w:val="en-US"/>
              </w:rPr>
              <w:t>8</w:t>
            </w:r>
            <w:r w:rsidRPr="00955D98">
              <w:rPr>
                <w:rFonts w:ascii="Times New Roman" w:hAnsi="Times New Roman" w:cs="Times New Roman"/>
                <w:sz w:val="28"/>
                <w:szCs w:val="28"/>
              </w:rPr>
              <w:t xml:space="preserve"> </w:t>
            </w:r>
            <w:proofErr w:type="spellStart"/>
            <w:r w:rsidRPr="00955D98">
              <w:rPr>
                <w:rFonts w:ascii="Times New Roman" w:hAnsi="Times New Roman" w:cs="Times New Roman"/>
                <w:sz w:val="28"/>
                <w:szCs w:val="28"/>
              </w:rPr>
              <w:t>hours</w:t>
            </w:r>
            <w:proofErr w:type="spellEnd"/>
          </w:p>
        </w:tc>
        <w:tc>
          <w:tcPr>
            <w:tcW w:w="1832" w:type="dxa"/>
            <w:tcBorders>
              <w:top w:val="single" w:sz="4" w:space="0" w:color="auto"/>
              <w:left w:val="single" w:sz="4" w:space="0" w:color="auto"/>
              <w:bottom w:val="single" w:sz="4" w:space="0" w:color="auto"/>
              <w:right w:val="single" w:sz="4" w:space="0" w:color="auto"/>
            </w:tcBorders>
            <w:vAlign w:val="center"/>
            <w:hideMark/>
          </w:tcPr>
          <w:p w:rsidR="00255EF3" w:rsidRPr="00955D98" w:rsidRDefault="00255EF3" w:rsidP="002537EA">
            <w:pPr>
              <w:spacing w:after="0" w:line="240" w:lineRule="auto"/>
              <w:jc w:val="center"/>
              <w:rPr>
                <w:rFonts w:ascii="Times New Roman" w:hAnsi="Times New Roman" w:cs="Times New Roman"/>
                <w:b/>
                <w:sz w:val="28"/>
                <w:szCs w:val="28"/>
              </w:rPr>
            </w:pPr>
            <w:r w:rsidRPr="00955D98">
              <w:rPr>
                <w:rFonts w:ascii="Times New Roman" w:hAnsi="Times New Roman" w:cs="Times New Roman"/>
                <w:b/>
                <w:sz w:val="28"/>
                <w:szCs w:val="28"/>
              </w:rPr>
              <w:t>–</w:t>
            </w:r>
          </w:p>
        </w:tc>
      </w:tr>
      <w:tr w:rsidR="00255EF3" w:rsidRPr="004975E3" w:rsidTr="002537EA">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b/>
                <w:sz w:val="28"/>
                <w:szCs w:val="28"/>
              </w:rPr>
            </w:pPr>
            <w:proofErr w:type="spellStart"/>
            <w:r w:rsidRPr="009E2DAD">
              <w:rPr>
                <w:rFonts w:ascii="Times New Roman" w:hAnsi="Times New Roman" w:cs="Times New Roman"/>
                <w:b/>
                <w:sz w:val="28"/>
                <w:szCs w:val="28"/>
              </w:rPr>
              <w:t>Practical</w:t>
            </w:r>
            <w:proofErr w:type="spellEnd"/>
          </w:p>
        </w:tc>
      </w:tr>
      <w:tr w:rsidR="00255EF3" w:rsidRPr="004975E3" w:rsidTr="002537EA">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55EF3" w:rsidRPr="00955D98" w:rsidRDefault="00747ACB" w:rsidP="002537E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12</w:t>
            </w:r>
            <w:r w:rsidR="00255EF3" w:rsidRPr="00955D98">
              <w:rPr>
                <w:rFonts w:ascii="Times New Roman" w:hAnsi="Times New Roman" w:cs="Times New Roman"/>
                <w:sz w:val="28"/>
                <w:szCs w:val="28"/>
              </w:rPr>
              <w:t xml:space="preserve"> </w:t>
            </w:r>
            <w:proofErr w:type="spellStart"/>
            <w:r w:rsidR="00255EF3" w:rsidRPr="00955D98">
              <w:rPr>
                <w:rFonts w:ascii="Times New Roman" w:hAnsi="Times New Roman" w:cs="Times New Roman"/>
                <w:sz w:val="28"/>
                <w:szCs w:val="28"/>
              </w:rPr>
              <w:t>hours</w:t>
            </w:r>
            <w:proofErr w:type="spellEnd"/>
          </w:p>
        </w:tc>
        <w:tc>
          <w:tcPr>
            <w:tcW w:w="1832" w:type="dxa"/>
            <w:tcBorders>
              <w:top w:val="single" w:sz="4" w:space="0" w:color="auto"/>
              <w:left w:val="single" w:sz="4" w:space="0" w:color="auto"/>
              <w:bottom w:val="single" w:sz="4" w:space="0" w:color="auto"/>
              <w:right w:val="single" w:sz="4" w:space="0" w:color="auto"/>
            </w:tcBorders>
            <w:vAlign w:val="center"/>
            <w:hideMark/>
          </w:tcPr>
          <w:p w:rsidR="00255EF3" w:rsidRPr="00955D98" w:rsidRDefault="00255EF3" w:rsidP="002537EA">
            <w:pPr>
              <w:spacing w:after="0" w:line="240" w:lineRule="auto"/>
              <w:jc w:val="center"/>
              <w:rPr>
                <w:rFonts w:ascii="Times New Roman" w:hAnsi="Times New Roman" w:cs="Times New Roman"/>
                <w:b/>
                <w:sz w:val="28"/>
                <w:szCs w:val="28"/>
              </w:rPr>
            </w:pPr>
            <w:r w:rsidRPr="00955D98">
              <w:rPr>
                <w:rFonts w:ascii="Times New Roman" w:hAnsi="Times New Roman" w:cs="Times New Roman"/>
                <w:b/>
                <w:sz w:val="28"/>
                <w:szCs w:val="28"/>
              </w:rPr>
              <w:t>–</w:t>
            </w:r>
          </w:p>
        </w:tc>
      </w:tr>
      <w:tr w:rsidR="00255EF3" w:rsidRPr="004975E3" w:rsidTr="002537E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955D98" w:rsidRDefault="00255EF3" w:rsidP="002537EA">
            <w:pPr>
              <w:spacing w:after="0" w:line="240" w:lineRule="auto"/>
              <w:jc w:val="center"/>
              <w:rPr>
                <w:rFonts w:ascii="Times New Roman" w:hAnsi="Times New Roman" w:cs="Times New Roman"/>
                <w:b/>
                <w:sz w:val="28"/>
                <w:szCs w:val="28"/>
              </w:rPr>
            </w:pPr>
            <w:proofErr w:type="spellStart"/>
            <w:r w:rsidRPr="00955D98">
              <w:rPr>
                <w:rFonts w:ascii="Times New Roman" w:hAnsi="Times New Roman" w:cs="Times New Roman"/>
                <w:b/>
                <w:sz w:val="28"/>
                <w:szCs w:val="28"/>
              </w:rPr>
              <w:t>Laboratory</w:t>
            </w:r>
            <w:proofErr w:type="spellEnd"/>
          </w:p>
        </w:tc>
      </w:tr>
      <w:tr w:rsidR="00255EF3" w:rsidRPr="004975E3" w:rsidTr="002537E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55EF3" w:rsidRPr="00955D98" w:rsidRDefault="00255EF3" w:rsidP="002537EA">
            <w:pPr>
              <w:spacing w:after="0" w:line="240" w:lineRule="auto"/>
              <w:jc w:val="center"/>
              <w:rPr>
                <w:rFonts w:ascii="Times New Roman" w:hAnsi="Times New Roman" w:cs="Times New Roman"/>
                <w:b/>
                <w:sz w:val="28"/>
                <w:szCs w:val="28"/>
              </w:rPr>
            </w:pPr>
            <w:r w:rsidRPr="00955D98">
              <w:rPr>
                <w:rFonts w:ascii="Times New Roman" w:hAnsi="Times New Roman" w:cs="Times New Roman"/>
                <w:b/>
                <w:sz w:val="28"/>
                <w:szCs w:val="28"/>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255EF3" w:rsidRPr="00955D98" w:rsidRDefault="00255EF3" w:rsidP="002537EA">
            <w:pPr>
              <w:spacing w:after="0" w:line="240" w:lineRule="auto"/>
              <w:jc w:val="center"/>
              <w:rPr>
                <w:rFonts w:ascii="Times New Roman" w:hAnsi="Times New Roman" w:cs="Times New Roman"/>
                <w:b/>
                <w:sz w:val="28"/>
                <w:szCs w:val="28"/>
              </w:rPr>
            </w:pPr>
            <w:r w:rsidRPr="00955D98">
              <w:rPr>
                <w:rFonts w:ascii="Times New Roman" w:hAnsi="Times New Roman" w:cs="Times New Roman"/>
                <w:b/>
                <w:sz w:val="28"/>
                <w:szCs w:val="28"/>
              </w:rPr>
              <w:t>–</w:t>
            </w:r>
          </w:p>
        </w:tc>
      </w:tr>
      <w:tr w:rsidR="00255EF3" w:rsidRPr="004975E3" w:rsidTr="002537E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9E2DAD" w:rsidRDefault="00255EF3" w:rsidP="002537EA">
            <w:pPr>
              <w:spacing w:after="0" w:line="240" w:lineRule="auto"/>
              <w:jc w:val="center"/>
              <w:rPr>
                <w:rFonts w:ascii="Times New Roman" w:hAnsi="Times New Roman" w:cs="Times New Roman"/>
                <w:b/>
                <w:sz w:val="28"/>
                <w:szCs w:val="28"/>
              </w:rPr>
            </w:pPr>
            <w:r w:rsidRPr="009E2DAD">
              <w:rPr>
                <w:rFonts w:ascii="Times New Roman" w:hAnsi="Times New Roman" w:cs="Times New Roman"/>
                <w:b/>
                <w:sz w:val="28"/>
                <w:szCs w:val="28"/>
                <w:lang w:val="en-US"/>
              </w:rPr>
              <w:t>S</w:t>
            </w:r>
            <w:r w:rsidRPr="009E2DAD">
              <w:rPr>
                <w:rFonts w:ascii="Times New Roman" w:hAnsi="Times New Roman" w:cs="Times New Roman"/>
                <w:b/>
                <w:sz w:val="28"/>
                <w:szCs w:val="28"/>
              </w:rPr>
              <w:t>elf-</w:t>
            </w:r>
            <w:proofErr w:type="spellStart"/>
            <w:r w:rsidRPr="009E2DAD">
              <w:rPr>
                <w:rFonts w:ascii="Times New Roman" w:hAnsi="Times New Roman" w:cs="Times New Roman"/>
                <w:b/>
                <w:sz w:val="28"/>
                <w:szCs w:val="28"/>
              </w:rPr>
              <w:t>learning</w:t>
            </w:r>
            <w:proofErr w:type="spellEnd"/>
          </w:p>
        </w:tc>
      </w:tr>
      <w:tr w:rsidR="00255EF3" w:rsidRPr="004975E3" w:rsidTr="002537E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i/>
                <w:sz w:val="28"/>
                <w:szCs w:val="28"/>
              </w:rPr>
            </w:pPr>
            <w:r>
              <w:rPr>
                <w:rFonts w:ascii="Times New Roman" w:hAnsi="Times New Roman" w:cs="Times New Roman"/>
                <w:sz w:val="28"/>
                <w:szCs w:val="28"/>
                <w:lang w:val="en-US"/>
              </w:rPr>
              <w:t>6</w:t>
            </w:r>
            <w:r w:rsidRPr="004975E3">
              <w:rPr>
                <w:rFonts w:ascii="Times New Roman" w:hAnsi="Times New Roman" w:cs="Times New Roman"/>
                <w:sz w:val="28"/>
                <w:szCs w:val="28"/>
              </w:rPr>
              <w:t xml:space="preserve">0 </w:t>
            </w:r>
            <w:proofErr w:type="spellStart"/>
            <w:r w:rsidR="00747ACB" w:rsidRPr="00955D98">
              <w:rPr>
                <w:rFonts w:ascii="Times New Roman" w:hAnsi="Times New Roman" w:cs="Times New Roman"/>
                <w:sz w:val="28"/>
                <w:szCs w:val="28"/>
              </w:rPr>
              <w:t>hours</w:t>
            </w:r>
            <w:proofErr w:type="spellEnd"/>
          </w:p>
        </w:tc>
        <w:tc>
          <w:tcPr>
            <w:tcW w:w="1832" w:type="dxa"/>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r w:rsidRPr="004975E3">
              <w:rPr>
                <w:rFonts w:ascii="Times New Roman" w:hAnsi="Times New Roman" w:cs="Times New Roman"/>
                <w:sz w:val="28"/>
                <w:szCs w:val="28"/>
              </w:rPr>
              <w:t>–</w:t>
            </w:r>
          </w:p>
        </w:tc>
      </w:tr>
      <w:tr w:rsidR="00255EF3" w:rsidRPr="004975E3" w:rsidTr="002537EA">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sz w:val="28"/>
                <w:szCs w:val="28"/>
              </w:rPr>
            </w:pPr>
            <w:proofErr w:type="spellStart"/>
            <w:r w:rsidRPr="009E2DAD">
              <w:rPr>
                <w:rFonts w:ascii="Times New Roman" w:hAnsi="Times New Roman" w:cs="Times New Roman"/>
                <w:b/>
                <w:sz w:val="28"/>
                <w:szCs w:val="28"/>
              </w:rPr>
              <w:t>Individual</w:t>
            </w:r>
            <w:proofErr w:type="spellEnd"/>
            <w:r w:rsidRPr="009E2DAD">
              <w:rPr>
                <w:rFonts w:ascii="Times New Roman" w:hAnsi="Times New Roman" w:cs="Times New Roman"/>
                <w:b/>
                <w:sz w:val="28"/>
                <w:szCs w:val="28"/>
              </w:rPr>
              <w:t xml:space="preserve"> </w:t>
            </w:r>
            <w:proofErr w:type="spellStart"/>
            <w:r w:rsidRPr="009E2DAD">
              <w:rPr>
                <w:rFonts w:ascii="Times New Roman" w:hAnsi="Times New Roman" w:cs="Times New Roman"/>
                <w:b/>
                <w:sz w:val="28"/>
                <w:szCs w:val="28"/>
              </w:rPr>
              <w:t>tasks</w:t>
            </w:r>
            <w:proofErr w:type="spellEnd"/>
            <w:r w:rsidRPr="009E2DAD">
              <w:rPr>
                <w:rFonts w:ascii="Times New Roman" w:hAnsi="Times New Roman" w:cs="Times New Roman"/>
                <w:b/>
                <w:sz w:val="28"/>
                <w:szCs w:val="28"/>
              </w:rPr>
              <w:t>:</w:t>
            </w:r>
            <w:r w:rsidRPr="004975E3">
              <w:rPr>
                <w:rFonts w:ascii="Times New Roman" w:hAnsi="Times New Roman" w:cs="Times New Roman"/>
                <w:sz w:val="28"/>
                <w:szCs w:val="28"/>
              </w:rPr>
              <w:t>–</w:t>
            </w:r>
          </w:p>
        </w:tc>
      </w:tr>
      <w:tr w:rsidR="00255EF3" w:rsidRPr="004975E3" w:rsidTr="002537EA">
        <w:trPr>
          <w:trHeight w:val="85"/>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rPr>
                <w:rFonts w:ascii="Times New Roman" w:hAnsi="Times New Roman" w:cs="Times New Roman"/>
                <w:sz w:val="28"/>
                <w:szCs w:val="28"/>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255EF3" w:rsidRPr="004975E3" w:rsidRDefault="00255EF3" w:rsidP="002537EA">
            <w:pPr>
              <w:spacing w:after="0" w:line="240" w:lineRule="auto"/>
              <w:jc w:val="center"/>
              <w:rPr>
                <w:rFonts w:ascii="Times New Roman" w:hAnsi="Times New Roman" w:cs="Times New Roman"/>
                <w:i/>
                <w:sz w:val="28"/>
                <w:szCs w:val="28"/>
              </w:rPr>
            </w:pPr>
            <w:proofErr w:type="spellStart"/>
            <w:r w:rsidRPr="009E2DAD">
              <w:rPr>
                <w:rFonts w:ascii="Times New Roman" w:hAnsi="Times New Roman" w:cs="Times New Roman"/>
                <w:sz w:val="28"/>
                <w:szCs w:val="28"/>
              </w:rPr>
              <w:t>Type</w:t>
            </w:r>
            <w:proofErr w:type="spellEnd"/>
            <w:r w:rsidRPr="009E2DAD">
              <w:rPr>
                <w:rFonts w:ascii="Times New Roman" w:hAnsi="Times New Roman" w:cs="Times New Roman"/>
                <w:sz w:val="28"/>
                <w:szCs w:val="28"/>
              </w:rPr>
              <w:t xml:space="preserve"> </w:t>
            </w:r>
            <w:proofErr w:type="spellStart"/>
            <w:r w:rsidRPr="009E2DAD">
              <w:rPr>
                <w:rFonts w:ascii="Times New Roman" w:hAnsi="Times New Roman" w:cs="Times New Roman"/>
                <w:sz w:val="28"/>
                <w:szCs w:val="28"/>
              </w:rPr>
              <w:t>of</w:t>
            </w:r>
            <w:proofErr w:type="spellEnd"/>
            <w:r w:rsidRPr="009E2DAD">
              <w:rPr>
                <w:rFonts w:ascii="Times New Roman" w:hAnsi="Times New Roman" w:cs="Times New Roman"/>
                <w:sz w:val="28"/>
                <w:szCs w:val="28"/>
              </w:rPr>
              <w:t xml:space="preserve"> </w:t>
            </w:r>
            <w:proofErr w:type="spellStart"/>
            <w:r w:rsidRPr="009E2DAD">
              <w:rPr>
                <w:rFonts w:ascii="Times New Roman" w:hAnsi="Times New Roman" w:cs="Times New Roman"/>
                <w:sz w:val="28"/>
                <w:szCs w:val="28"/>
              </w:rPr>
              <w:t>control</w:t>
            </w:r>
            <w:proofErr w:type="spellEnd"/>
            <w:r w:rsidRPr="009E2DAD">
              <w:rPr>
                <w:rFonts w:ascii="Times New Roman" w:hAnsi="Times New Roman" w:cs="Times New Roman"/>
                <w:sz w:val="28"/>
                <w:szCs w:val="28"/>
              </w:rPr>
              <w:t>:</w:t>
            </w:r>
            <w:r w:rsidRPr="009E2DAD">
              <w:rPr>
                <w:rFonts w:ascii="Times New Roman" w:hAnsi="Times New Roman" w:cs="Times New Roman"/>
                <w:b/>
                <w:sz w:val="28"/>
                <w:szCs w:val="28"/>
              </w:rPr>
              <w:t xml:space="preserve"> </w:t>
            </w:r>
            <w:proofErr w:type="spellStart"/>
            <w:r w:rsidRPr="00955D98">
              <w:rPr>
                <w:rFonts w:ascii="Times New Roman" w:hAnsi="Times New Roman" w:cs="Times New Roman"/>
                <w:sz w:val="28"/>
                <w:szCs w:val="28"/>
              </w:rPr>
              <w:t>credit</w:t>
            </w:r>
            <w:proofErr w:type="spellEnd"/>
          </w:p>
        </w:tc>
      </w:tr>
    </w:tbl>
    <w:p w:rsidR="00255EF3" w:rsidRPr="004639EB" w:rsidRDefault="00255EF3" w:rsidP="00255EF3">
      <w:pPr>
        <w:spacing w:line="360" w:lineRule="auto"/>
        <w:ind w:firstLine="567"/>
        <w:jc w:val="center"/>
        <w:rPr>
          <w:rFonts w:ascii="Times New Roman" w:hAnsi="Times New Roman" w:cs="Times New Roman"/>
          <w:sz w:val="28"/>
          <w:szCs w:val="28"/>
          <w:lang w:val="en-US"/>
        </w:rPr>
      </w:pPr>
    </w:p>
    <w:p w:rsidR="00255EF3" w:rsidRPr="004639EB" w:rsidRDefault="00255EF3" w:rsidP="00255EF3">
      <w:pPr>
        <w:spacing w:after="0" w:line="240" w:lineRule="auto"/>
        <w:ind w:firstLine="708"/>
        <w:jc w:val="both"/>
        <w:rPr>
          <w:rStyle w:val="jlqj4b"/>
          <w:rFonts w:ascii="Times New Roman" w:hAnsi="Times New Roman" w:cs="Times New Roman"/>
          <w:sz w:val="28"/>
          <w:szCs w:val="28"/>
          <w:lang w:val="en-US"/>
        </w:rPr>
      </w:pPr>
      <w:r w:rsidRPr="004639EB">
        <w:rPr>
          <w:rStyle w:val="jlqj4b"/>
          <w:rFonts w:ascii="Times New Roman" w:hAnsi="Times New Roman" w:cs="Times New Roman"/>
          <w:sz w:val="28"/>
          <w:szCs w:val="28"/>
          <w:lang w:val="en-US"/>
        </w:rPr>
        <w:t>Educational program of higher education of Ukraine, second (master's) level, educational qualification awarded - master, field of knowledge - 22 Health care, specialty 222 "Medicine" is based on the Law of Ukraine "On Higher Education" and the resolution of the Cabinet of Ministers of Ukraine</w:t>
      </w:r>
      <w:r w:rsidRPr="004639EB">
        <w:rPr>
          <w:rStyle w:val="viiyi"/>
          <w:rFonts w:ascii="Times New Roman" w:hAnsi="Times New Roman" w:cs="Times New Roman"/>
          <w:sz w:val="28"/>
          <w:szCs w:val="28"/>
          <w:lang w:val="en-US"/>
        </w:rPr>
        <w:t xml:space="preserve"> </w:t>
      </w:r>
      <w:r w:rsidRPr="004639EB">
        <w:rPr>
          <w:rStyle w:val="jlqj4b"/>
          <w:rFonts w:ascii="Times New Roman" w:hAnsi="Times New Roman" w:cs="Times New Roman"/>
          <w:sz w:val="28"/>
          <w:szCs w:val="28"/>
          <w:lang w:val="en-US"/>
        </w:rPr>
        <w:t>01.02.2017 № 53 “On Amendments to the Resolution of the Cabinet of Ministers of Ukraine from 29.04.2015 № 266 », in accordance with the order of the Ministry of Education and Science of Ukraine from 01.06.2016 № 600« About the statement and introduction in action of Methodical recommendations concerning development of standards of higher education».</w:t>
      </w:r>
    </w:p>
    <w:p w:rsidR="00255EF3" w:rsidRDefault="00747ACB" w:rsidP="00747ACB">
      <w:pPr>
        <w:spacing w:after="0" w:line="240" w:lineRule="auto"/>
        <w:ind w:firstLine="708"/>
        <w:jc w:val="both"/>
        <w:rPr>
          <w:rFonts w:ascii="Times New Roman" w:hAnsi="Times New Roman" w:cs="Times New Roman"/>
          <w:sz w:val="28"/>
          <w:szCs w:val="28"/>
          <w:lang w:val="en"/>
        </w:rPr>
      </w:pPr>
      <w:r w:rsidRPr="00747ACB">
        <w:rPr>
          <w:rFonts w:ascii="Times New Roman" w:hAnsi="Times New Roman" w:cs="Times New Roman"/>
          <w:sz w:val="28"/>
          <w:szCs w:val="28"/>
          <w:lang w:val="en"/>
        </w:rPr>
        <w:t>The subject of study of bioethics is the development of a system of values, rules and principles of regulation and resolution of ethically charged situations between society, man and the living environment in connection with the use of new technologies, in particular in medicine.</w:t>
      </w:r>
    </w:p>
    <w:p w:rsidR="00747ACB" w:rsidRDefault="00747ACB" w:rsidP="00747ACB">
      <w:pPr>
        <w:spacing w:after="0" w:line="240" w:lineRule="auto"/>
        <w:ind w:firstLine="708"/>
        <w:jc w:val="both"/>
        <w:rPr>
          <w:rFonts w:ascii="Times New Roman" w:hAnsi="Times New Roman" w:cs="Times New Roman"/>
          <w:sz w:val="28"/>
          <w:szCs w:val="28"/>
          <w:lang w:val="en"/>
        </w:rPr>
      </w:pPr>
    </w:p>
    <w:p w:rsidR="00747ACB" w:rsidRDefault="00747ACB" w:rsidP="00747ACB">
      <w:pPr>
        <w:spacing w:after="0" w:line="240" w:lineRule="auto"/>
        <w:ind w:firstLine="708"/>
        <w:jc w:val="center"/>
        <w:rPr>
          <w:rFonts w:ascii="Times New Roman" w:hAnsi="Times New Roman" w:cs="Times New Roman"/>
          <w:b/>
          <w:sz w:val="28"/>
          <w:szCs w:val="28"/>
          <w:lang w:val="en"/>
        </w:rPr>
      </w:pPr>
      <w:r w:rsidRPr="00747ACB">
        <w:rPr>
          <w:rFonts w:ascii="Times New Roman" w:hAnsi="Times New Roman" w:cs="Times New Roman"/>
          <w:b/>
          <w:sz w:val="28"/>
          <w:szCs w:val="28"/>
          <w:lang w:val="en"/>
        </w:rPr>
        <w:t>The purpose of studying the discipline</w:t>
      </w:r>
    </w:p>
    <w:p w:rsidR="00747ACB" w:rsidRDefault="00747ACB" w:rsidP="00747ACB">
      <w:pPr>
        <w:tabs>
          <w:tab w:val="left" w:pos="0"/>
          <w:tab w:val="left" w:pos="709"/>
        </w:tabs>
        <w:spacing w:after="0" w:line="240" w:lineRule="auto"/>
        <w:ind w:firstLine="709"/>
        <w:jc w:val="both"/>
        <w:rPr>
          <w:rFonts w:ascii="Times New Roman" w:hAnsi="Times New Roman" w:cs="Times New Roman"/>
          <w:bCs/>
          <w:sz w:val="28"/>
          <w:szCs w:val="28"/>
          <w:lang w:val="en"/>
        </w:rPr>
      </w:pPr>
      <w:r w:rsidRPr="00747ACB">
        <w:rPr>
          <w:rFonts w:ascii="Times New Roman" w:hAnsi="Times New Roman" w:cs="Times New Roman"/>
          <w:bCs/>
          <w:sz w:val="28"/>
          <w:szCs w:val="28"/>
          <w:lang w:val="en"/>
        </w:rPr>
        <w:t xml:space="preserve">Formation of students' sense of responsibility for their activities to the scientific community and to all living things, to form a system of knowledge about </w:t>
      </w:r>
      <w:r w:rsidRPr="00747ACB">
        <w:rPr>
          <w:rFonts w:ascii="Times New Roman" w:hAnsi="Times New Roman" w:cs="Times New Roman"/>
          <w:bCs/>
          <w:sz w:val="28"/>
          <w:szCs w:val="28"/>
          <w:lang w:val="en"/>
        </w:rPr>
        <w:lastRenderedPageBreak/>
        <w:t>moral and ethical problems that arise when using new technologies and approaches in medical and biological fields, the ability to assess probable risks.</w:t>
      </w:r>
    </w:p>
    <w:p w:rsidR="000B06BD" w:rsidRDefault="000B06BD" w:rsidP="00747ACB">
      <w:pPr>
        <w:tabs>
          <w:tab w:val="left" w:pos="0"/>
          <w:tab w:val="left" w:pos="709"/>
        </w:tabs>
        <w:spacing w:after="0" w:line="240" w:lineRule="auto"/>
        <w:ind w:firstLine="709"/>
        <w:jc w:val="both"/>
        <w:rPr>
          <w:rFonts w:ascii="Times New Roman" w:hAnsi="Times New Roman" w:cs="Times New Roman"/>
          <w:bCs/>
          <w:sz w:val="28"/>
          <w:szCs w:val="28"/>
          <w:lang w:val="en"/>
        </w:rPr>
      </w:pPr>
    </w:p>
    <w:p w:rsidR="000B06BD" w:rsidRDefault="000B06BD" w:rsidP="000B06BD">
      <w:pPr>
        <w:tabs>
          <w:tab w:val="left" w:pos="0"/>
          <w:tab w:val="left" w:pos="709"/>
        </w:tabs>
        <w:spacing w:after="0" w:line="240" w:lineRule="auto"/>
        <w:ind w:firstLine="709"/>
        <w:jc w:val="center"/>
        <w:rPr>
          <w:rFonts w:ascii="Times New Roman" w:hAnsi="Times New Roman" w:cs="Times New Roman"/>
          <w:b/>
          <w:sz w:val="28"/>
          <w:szCs w:val="28"/>
          <w:lang w:val="en"/>
        </w:rPr>
      </w:pPr>
      <w:r w:rsidRPr="000B06BD">
        <w:rPr>
          <w:rFonts w:ascii="Times New Roman" w:hAnsi="Times New Roman" w:cs="Times New Roman"/>
          <w:b/>
          <w:sz w:val="28"/>
          <w:szCs w:val="28"/>
          <w:lang w:val="en"/>
        </w:rPr>
        <w:t>The main tasks</w:t>
      </w:r>
    </w:p>
    <w:p w:rsidR="000B06BD" w:rsidRDefault="000B06BD" w:rsidP="00747ACB">
      <w:pPr>
        <w:tabs>
          <w:tab w:val="left" w:pos="0"/>
          <w:tab w:val="left" w:pos="709"/>
        </w:tabs>
        <w:spacing w:after="0" w:line="240" w:lineRule="auto"/>
        <w:ind w:firstLine="709"/>
        <w:jc w:val="both"/>
        <w:rPr>
          <w:rFonts w:ascii="Times New Roman" w:hAnsi="Times New Roman" w:cs="Times New Roman"/>
          <w:sz w:val="28"/>
          <w:szCs w:val="28"/>
          <w:lang w:val="en"/>
        </w:rPr>
      </w:pPr>
      <w:r w:rsidRPr="000B06BD">
        <w:rPr>
          <w:rFonts w:ascii="Times New Roman" w:hAnsi="Times New Roman" w:cs="Times New Roman"/>
          <w:b/>
          <w:sz w:val="28"/>
          <w:szCs w:val="28"/>
          <w:lang w:val="en"/>
        </w:rPr>
        <w:t xml:space="preserve">• </w:t>
      </w:r>
      <w:proofErr w:type="gramStart"/>
      <w:r w:rsidRPr="000B06BD">
        <w:rPr>
          <w:rFonts w:ascii="Times New Roman" w:hAnsi="Times New Roman" w:cs="Times New Roman"/>
          <w:sz w:val="28"/>
          <w:szCs w:val="28"/>
          <w:lang w:val="en"/>
        </w:rPr>
        <w:t>to</w:t>
      </w:r>
      <w:proofErr w:type="gramEnd"/>
      <w:r w:rsidRPr="000B06BD">
        <w:rPr>
          <w:rFonts w:ascii="Times New Roman" w:hAnsi="Times New Roman" w:cs="Times New Roman"/>
          <w:sz w:val="28"/>
          <w:szCs w:val="28"/>
          <w:lang w:val="en"/>
        </w:rPr>
        <w:t xml:space="preserve"> promote students' acquisition of new theoretical knowledge in the field of basic international and national documents on research ethics;</w:t>
      </w:r>
    </w:p>
    <w:p w:rsidR="000B06BD" w:rsidRDefault="000B06BD" w:rsidP="00747ACB">
      <w:pPr>
        <w:tabs>
          <w:tab w:val="left" w:pos="0"/>
          <w:tab w:val="left" w:pos="709"/>
        </w:tabs>
        <w:spacing w:after="0" w:line="240" w:lineRule="auto"/>
        <w:ind w:firstLine="709"/>
        <w:jc w:val="both"/>
        <w:rPr>
          <w:rFonts w:ascii="Times New Roman" w:hAnsi="Times New Roman" w:cs="Times New Roman"/>
          <w:sz w:val="28"/>
          <w:szCs w:val="28"/>
          <w:lang w:val="en"/>
        </w:rPr>
      </w:pPr>
      <w:r w:rsidRPr="000B06BD">
        <w:rPr>
          <w:rFonts w:ascii="Times New Roman" w:hAnsi="Times New Roman" w:cs="Times New Roman"/>
          <w:sz w:val="28"/>
          <w:szCs w:val="28"/>
          <w:lang w:val="en"/>
        </w:rPr>
        <w:t xml:space="preserve"> • get acquainted with international and domestic documents, standard operating procedures for research ethics; •</w:t>
      </w:r>
    </w:p>
    <w:p w:rsidR="000B06BD" w:rsidRDefault="000B06BD" w:rsidP="000B06BD">
      <w:pPr>
        <w:tabs>
          <w:tab w:val="left" w:pos="0"/>
          <w:tab w:val="left" w:pos="709"/>
        </w:tabs>
        <w:spacing w:after="0" w:line="240" w:lineRule="auto"/>
        <w:ind w:firstLine="709"/>
        <w:jc w:val="both"/>
        <w:rPr>
          <w:rFonts w:ascii="Times New Roman" w:hAnsi="Times New Roman" w:cs="Times New Roman"/>
          <w:sz w:val="28"/>
          <w:szCs w:val="28"/>
          <w:lang w:val="en"/>
        </w:rPr>
      </w:pPr>
      <w:r w:rsidRPr="000B06BD">
        <w:rPr>
          <w:rFonts w:ascii="Times New Roman" w:hAnsi="Times New Roman" w:cs="Times New Roman"/>
          <w:sz w:val="28"/>
          <w:szCs w:val="28"/>
          <w:lang w:val="en"/>
        </w:rPr>
        <w:t xml:space="preserve"> </w:t>
      </w:r>
      <w:proofErr w:type="gramStart"/>
      <w:r w:rsidRPr="000B06BD">
        <w:rPr>
          <w:rFonts w:ascii="Times New Roman" w:hAnsi="Times New Roman" w:cs="Times New Roman"/>
          <w:sz w:val="28"/>
          <w:szCs w:val="28"/>
          <w:lang w:val="en"/>
        </w:rPr>
        <w:t>to</w:t>
      </w:r>
      <w:proofErr w:type="gramEnd"/>
      <w:r w:rsidRPr="000B06BD">
        <w:rPr>
          <w:rFonts w:ascii="Times New Roman" w:hAnsi="Times New Roman" w:cs="Times New Roman"/>
          <w:sz w:val="28"/>
          <w:szCs w:val="28"/>
          <w:lang w:val="en"/>
        </w:rPr>
        <w:t xml:space="preserve"> promote the implementation of biotic principles in students in conducting research;</w:t>
      </w:r>
    </w:p>
    <w:p w:rsidR="000B06BD" w:rsidRDefault="000B06BD" w:rsidP="000B06BD">
      <w:pPr>
        <w:tabs>
          <w:tab w:val="left" w:pos="0"/>
          <w:tab w:val="left" w:pos="709"/>
        </w:tabs>
        <w:spacing w:after="0" w:line="240" w:lineRule="auto"/>
        <w:ind w:firstLine="709"/>
        <w:jc w:val="both"/>
        <w:rPr>
          <w:rFonts w:ascii="Times New Roman" w:hAnsi="Times New Roman" w:cs="Times New Roman"/>
          <w:sz w:val="28"/>
          <w:szCs w:val="28"/>
          <w:lang w:val="en"/>
        </w:rPr>
      </w:pPr>
      <w:r w:rsidRPr="000B06BD">
        <w:rPr>
          <w:rFonts w:ascii="Times New Roman" w:hAnsi="Times New Roman" w:cs="Times New Roman"/>
          <w:sz w:val="28"/>
          <w:szCs w:val="28"/>
          <w:lang w:val="en"/>
        </w:rPr>
        <w:t xml:space="preserve"> •apply innovative teaching methods in the study of the discipline "Bioethics" with the use of team learning technologies, elements of interactive learning helps to improve students' ability to learn and more effectively master their practical skills in bioethics: design documents related to their research in accordance with the requirements ethical norms, drawing up the procedure</w:t>
      </w:r>
      <w:r>
        <w:rPr>
          <w:rFonts w:ascii="Times New Roman" w:hAnsi="Times New Roman" w:cs="Times New Roman"/>
          <w:sz w:val="28"/>
          <w:szCs w:val="28"/>
          <w:lang w:val="en"/>
        </w:rPr>
        <w:t xml:space="preserve"> for obtaining informed consent </w:t>
      </w:r>
      <w:r w:rsidRPr="000B06BD">
        <w:rPr>
          <w:rFonts w:ascii="Times New Roman" w:hAnsi="Times New Roman" w:cs="Times New Roman"/>
          <w:sz w:val="28"/>
          <w:szCs w:val="28"/>
          <w:lang w:val="en"/>
        </w:rPr>
        <w:t>to participate in the master's research, drawing up an information sheet for the research participant.</w:t>
      </w:r>
    </w:p>
    <w:p w:rsidR="000B06BD" w:rsidRDefault="000B06BD" w:rsidP="000B06BD">
      <w:pPr>
        <w:tabs>
          <w:tab w:val="left" w:pos="0"/>
          <w:tab w:val="left" w:pos="709"/>
        </w:tabs>
        <w:spacing w:after="0" w:line="240" w:lineRule="auto"/>
        <w:ind w:firstLine="709"/>
        <w:jc w:val="both"/>
        <w:rPr>
          <w:rFonts w:ascii="Times New Roman" w:hAnsi="Times New Roman" w:cs="Times New Roman"/>
          <w:sz w:val="28"/>
          <w:szCs w:val="28"/>
          <w:lang w:val="en"/>
        </w:rPr>
      </w:pPr>
    </w:p>
    <w:p w:rsidR="000B06BD" w:rsidRPr="000B06BD" w:rsidRDefault="000B06BD" w:rsidP="000B06BD">
      <w:pPr>
        <w:tabs>
          <w:tab w:val="left" w:pos="0"/>
          <w:tab w:val="left" w:pos="709"/>
        </w:tabs>
        <w:spacing w:after="0" w:line="240" w:lineRule="auto"/>
        <w:ind w:firstLine="709"/>
        <w:jc w:val="center"/>
        <w:rPr>
          <w:rFonts w:ascii="Times New Roman" w:hAnsi="Times New Roman" w:cs="Times New Roman"/>
          <w:b/>
          <w:sz w:val="28"/>
          <w:szCs w:val="28"/>
          <w:lang w:val="en"/>
        </w:rPr>
      </w:pPr>
      <w:r w:rsidRPr="000B06BD">
        <w:rPr>
          <w:rFonts w:ascii="Times New Roman" w:hAnsi="Times New Roman" w:cs="Times New Roman"/>
          <w:b/>
          <w:sz w:val="28"/>
          <w:szCs w:val="28"/>
          <w:lang w:val="en"/>
        </w:rPr>
        <w:t>Status and format of teaching the discipline</w:t>
      </w:r>
    </w:p>
    <w:p w:rsidR="000B06BD" w:rsidRDefault="000B06BD" w:rsidP="000B06BD">
      <w:pPr>
        <w:tabs>
          <w:tab w:val="left" w:pos="0"/>
          <w:tab w:val="left" w:pos="709"/>
        </w:tabs>
        <w:spacing w:after="0" w:line="240" w:lineRule="auto"/>
        <w:ind w:firstLine="709"/>
        <w:jc w:val="both"/>
        <w:rPr>
          <w:rFonts w:ascii="Times New Roman" w:hAnsi="Times New Roman" w:cs="Times New Roman"/>
          <w:sz w:val="28"/>
          <w:szCs w:val="28"/>
          <w:lang w:val="en"/>
        </w:rPr>
      </w:pPr>
      <w:r w:rsidRPr="000B06BD">
        <w:rPr>
          <w:rFonts w:ascii="Times New Roman" w:hAnsi="Times New Roman" w:cs="Times New Roman"/>
          <w:sz w:val="28"/>
          <w:szCs w:val="28"/>
          <w:lang w:val="en"/>
        </w:rPr>
        <w:t xml:space="preserve">The discipline is an elective course. </w:t>
      </w:r>
    </w:p>
    <w:p w:rsidR="000B06BD" w:rsidRDefault="000B06BD" w:rsidP="000B06BD">
      <w:pPr>
        <w:tabs>
          <w:tab w:val="left" w:pos="0"/>
          <w:tab w:val="left" w:pos="709"/>
        </w:tabs>
        <w:spacing w:after="0" w:line="240" w:lineRule="auto"/>
        <w:ind w:firstLine="709"/>
        <w:jc w:val="both"/>
        <w:rPr>
          <w:rFonts w:ascii="Times New Roman" w:hAnsi="Times New Roman" w:cs="Times New Roman"/>
          <w:sz w:val="28"/>
          <w:szCs w:val="28"/>
          <w:lang w:val="en"/>
        </w:rPr>
      </w:pPr>
      <w:r w:rsidRPr="000B06BD">
        <w:rPr>
          <w:rFonts w:ascii="Times New Roman" w:hAnsi="Times New Roman" w:cs="Times New Roman"/>
          <w:sz w:val="28"/>
          <w:szCs w:val="28"/>
          <w:lang w:val="en"/>
        </w:rPr>
        <w:t>The format of teaching the discipline is mixed, with support on the Moodle and Zoom platforms. Teaching the discipline involves a combination of traditional forms of classroom learning with elements of e-learning, which uses special information, interactive technologies, online counseling, etc.</w:t>
      </w:r>
    </w:p>
    <w:p w:rsidR="00F54287" w:rsidRPr="00F54287" w:rsidRDefault="00F54287" w:rsidP="00F54287">
      <w:pPr>
        <w:tabs>
          <w:tab w:val="left" w:pos="0"/>
          <w:tab w:val="left" w:pos="709"/>
        </w:tabs>
        <w:spacing w:after="0" w:line="240" w:lineRule="auto"/>
        <w:ind w:firstLine="709"/>
        <w:jc w:val="center"/>
        <w:rPr>
          <w:rFonts w:ascii="Times New Roman" w:hAnsi="Times New Roman" w:cs="Times New Roman"/>
          <w:b/>
          <w:sz w:val="28"/>
          <w:szCs w:val="28"/>
          <w:lang w:val="en"/>
        </w:rPr>
      </w:pPr>
    </w:p>
    <w:p w:rsidR="00F54287" w:rsidRPr="00F54287" w:rsidRDefault="00F54287" w:rsidP="00F54287">
      <w:pPr>
        <w:tabs>
          <w:tab w:val="left" w:pos="0"/>
          <w:tab w:val="left" w:pos="709"/>
        </w:tabs>
        <w:spacing w:after="0" w:line="240" w:lineRule="auto"/>
        <w:ind w:firstLine="709"/>
        <w:jc w:val="center"/>
        <w:rPr>
          <w:rFonts w:ascii="Times New Roman" w:hAnsi="Times New Roman" w:cs="Times New Roman"/>
          <w:b/>
          <w:sz w:val="28"/>
          <w:szCs w:val="28"/>
          <w:lang w:val="en"/>
        </w:rPr>
      </w:pPr>
      <w:r w:rsidRPr="00F54287">
        <w:rPr>
          <w:rFonts w:ascii="Times New Roman" w:hAnsi="Times New Roman" w:cs="Times New Roman"/>
          <w:b/>
          <w:sz w:val="28"/>
          <w:szCs w:val="28"/>
          <w:lang w:val="en"/>
        </w:rPr>
        <w:t>Teaching methods</w:t>
      </w:r>
    </w:p>
    <w:p w:rsidR="000B06BD"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r w:rsidRPr="00F54287">
        <w:rPr>
          <w:rFonts w:ascii="Times New Roman" w:hAnsi="Times New Roman" w:cs="Times New Roman"/>
          <w:sz w:val="28"/>
          <w:szCs w:val="28"/>
          <w:lang w:val="en"/>
        </w:rPr>
        <w:t>According to the sources of knowledge, the following teaching methods are used: verbal - story, explanation; visual - presentation, illustration; practical - independent work, practical work. By the nature of the logic of cognition, the following methods are used: analytical, synthetic, analytical-synthetic, inductive, deductive. According to the level of independent mental activity, the following methods are used: problem-based, partial-search, research.</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p>
    <w:p w:rsidR="00F54287" w:rsidRPr="00F54287" w:rsidRDefault="00F54287" w:rsidP="00F54287">
      <w:pPr>
        <w:tabs>
          <w:tab w:val="left" w:pos="0"/>
          <w:tab w:val="left" w:pos="709"/>
        </w:tabs>
        <w:spacing w:after="0" w:line="240" w:lineRule="auto"/>
        <w:ind w:firstLine="709"/>
        <w:jc w:val="center"/>
        <w:rPr>
          <w:rFonts w:ascii="Times New Roman" w:hAnsi="Times New Roman" w:cs="Times New Roman"/>
          <w:b/>
          <w:sz w:val="28"/>
          <w:szCs w:val="28"/>
          <w:lang w:val="en-US"/>
        </w:rPr>
      </w:pPr>
      <w:r w:rsidRPr="00F54287">
        <w:rPr>
          <w:rFonts w:ascii="Times New Roman" w:hAnsi="Times New Roman" w:cs="Times New Roman"/>
          <w:b/>
          <w:sz w:val="28"/>
          <w:szCs w:val="28"/>
          <w:lang w:val="en-US"/>
        </w:rPr>
        <w:t>Recommended reading</w:t>
      </w:r>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sz w:val="28"/>
          <w:szCs w:val="28"/>
        </w:rPr>
      </w:pPr>
      <w:proofErr w:type="spellStart"/>
      <w:r w:rsidRPr="00F54287">
        <w:rPr>
          <w:rFonts w:ascii="Times New Roman" w:hAnsi="Times New Roman" w:cs="Times New Roman"/>
          <w:sz w:val="28"/>
          <w:szCs w:val="28"/>
        </w:rPr>
        <w:t>Karpenko</w:t>
      </w:r>
      <w:proofErr w:type="spellEnd"/>
      <w:r w:rsidRPr="00F54287">
        <w:rPr>
          <w:rFonts w:ascii="Times New Roman" w:hAnsi="Times New Roman" w:cs="Times New Roman"/>
          <w:sz w:val="28"/>
          <w:szCs w:val="28"/>
        </w:rPr>
        <w:t xml:space="preserve"> K. </w:t>
      </w:r>
      <w:proofErr w:type="spellStart"/>
      <w:r w:rsidRPr="00F54287">
        <w:rPr>
          <w:rFonts w:ascii="Times New Roman" w:hAnsi="Times New Roman" w:cs="Times New Roman"/>
          <w:sz w:val="28"/>
          <w:szCs w:val="28"/>
        </w:rPr>
        <w:t>New</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Reproductive</w:t>
      </w:r>
      <w:proofErr w:type="spellEnd"/>
      <w:r w:rsidRPr="00F54287">
        <w:rPr>
          <w:rFonts w:ascii="Times New Roman" w:hAnsi="Times New Roman" w:cs="Times New Roman"/>
          <w:sz w:val="28"/>
          <w:szCs w:val="28"/>
        </w:rPr>
        <w:t xml:space="preserve"> Technologies </w:t>
      </w:r>
      <w:proofErr w:type="spellStart"/>
      <w:r w:rsidRPr="00F54287">
        <w:rPr>
          <w:rFonts w:ascii="Times New Roman" w:hAnsi="Times New Roman" w:cs="Times New Roman"/>
          <w:sz w:val="28"/>
          <w:szCs w:val="28"/>
        </w:rPr>
        <w:t>and</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Politics</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of</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Choice</w:t>
      </w:r>
      <w:proofErr w:type="spellEnd"/>
      <w:r w:rsidRPr="00F54287">
        <w:rPr>
          <w:rFonts w:ascii="Times New Roman" w:hAnsi="Times New Roman" w:cs="Times New Roman"/>
          <w:sz w:val="28"/>
          <w:szCs w:val="28"/>
        </w:rPr>
        <w:t xml:space="preserve"> / </w:t>
      </w:r>
      <w:proofErr w:type="spellStart"/>
      <w:r w:rsidRPr="00F54287">
        <w:rPr>
          <w:rFonts w:ascii="Times New Roman" w:hAnsi="Times New Roman" w:cs="Times New Roman"/>
          <w:sz w:val="28"/>
          <w:szCs w:val="28"/>
        </w:rPr>
        <w:t>Conference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Proceedings</w:t>
      </w:r>
      <w:proofErr w:type="spellEnd"/>
      <w:r w:rsidRPr="00F54287">
        <w:rPr>
          <w:rFonts w:ascii="Times New Roman" w:hAnsi="Times New Roman" w:cs="Times New Roman"/>
          <w:sz w:val="28"/>
          <w:szCs w:val="28"/>
        </w:rPr>
        <w:t xml:space="preserve"> / </w:t>
      </w:r>
      <w:proofErr w:type="spellStart"/>
      <w:r w:rsidRPr="00F54287">
        <w:rPr>
          <w:rFonts w:ascii="Times New Roman" w:hAnsi="Times New Roman" w:cs="Times New Roman"/>
          <w:sz w:val="28"/>
          <w:szCs w:val="28"/>
        </w:rPr>
        <w:t>The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Future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of</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Education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Edited</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by</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Pixel</w:t>
      </w:r>
      <w:proofErr w:type="spellEnd"/>
      <w:r w:rsidRPr="00F54287">
        <w:rPr>
          <w:rFonts w:ascii="Times New Roman" w:hAnsi="Times New Roman" w:cs="Times New Roman"/>
          <w:sz w:val="28"/>
          <w:szCs w:val="28"/>
        </w:rPr>
        <w:t xml:space="preserve">. 3-rd </w:t>
      </w:r>
      <w:proofErr w:type="spellStart"/>
      <w:r w:rsidRPr="00F54287">
        <w:rPr>
          <w:rFonts w:ascii="Times New Roman" w:hAnsi="Times New Roman" w:cs="Times New Roman"/>
          <w:sz w:val="28"/>
          <w:szCs w:val="28"/>
        </w:rPr>
        <w:t>Conference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Edition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Florence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Italy</w:t>
      </w:r>
      <w:proofErr w:type="spellEnd"/>
      <w:r w:rsidRPr="00F54287">
        <w:rPr>
          <w:rFonts w:ascii="Times New Roman" w:hAnsi="Times New Roman" w:cs="Times New Roman"/>
          <w:sz w:val="28"/>
          <w:szCs w:val="28"/>
        </w:rPr>
        <w:t xml:space="preserve">, 13-14 </w:t>
      </w:r>
      <w:proofErr w:type="spellStart"/>
      <w:r w:rsidRPr="00F54287">
        <w:rPr>
          <w:rFonts w:ascii="Times New Roman" w:hAnsi="Times New Roman" w:cs="Times New Roman"/>
          <w:sz w:val="28"/>
          <w:szCs w:val="28"/>
        </w:rPr>
        <w:t>June</w:t>
      </w:r>
      <w:proofErr w:type="spellEnd"/>
      <w:r w:rsidRPr="00F54287">
        <w:rPr>
          <w:rFonts w:ascii="Times New Roman" w:hAnsi="Times New Roman" w:cs="Times New Roman"/>
          <w:sz w:val="28"/>
          <w:szCs w:val="28"/>
        </w:rPr>
        <w:t xml:space="preserve"> 2013. </w:t>
      </w:r>
      <w:proofErr w:type="spellStart"/>
      <w:r w:rsidRPr="00F54287">
        <w:rPr>
          <w:rFonts w:ascii="Times New Roman" w:hAnsi="Times New Roman" w:cs="Times New Roman"/>
          <w:sz w:val="28"/>
          <w:szCs w:val="28"/>
        </w:rPr>
        <w:t>Lireriauniversitaria.it</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edizioni</w:t>
      </w:r>
      <w:proofErr w:type="spellEnd"/>
      <w:r w:rsidRPr="00F54287">
        <w:rPr>
          <w:rFonts w:ascii="Times New Roman" w:hAnsi="Times New Roman" w:cs="Times New Roman"/>
          <w:sz w:val="28"/>
          <w:szCs w:val="28"/>
        </w:rPr>
        <w:t>. – P.217-223.</w:t>
      </w:r>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sz w:val="28"/>
          <w:szCs w:val="28"/>
        </w:rPr>
      </w:pPr>
      <w:proofErr w:type="spellStart"/>
      <w:r w:rsidRPr="00F54287">
        <w:rPr>
          <w:rFonts w:ascii="Times New Roman" w:hAnsi="Times New Roman" w:cs="Times New Roman"/>
          <w:sz w:val="28"/>
          <w:szCs w:val="28"/>
        </w:rPr>
        <w:t>Karpenko</w:t>
      </w:r>
      <w:proofErr w:type="spellEnd"/>
      <w:r w:rsidRPr="00F54287">
        <w:rPr>
          <w:rFonts w:ascii="Times New Roman" w:hAnsi="Times New Roman" w:cs="Times New Roman"/>
          <w:sz w:val="28"/>
          <w:szCs w:val="28"/>
        </w:rPr>
        <w:t xml:space="preserve"> K. I. </w:t>
      </w:r>
      <w:proofErr w:type="spellStart"/>
      <w:r w:rsidRPr="00F54287">
        <w:rPr>
          <w:rFonts w:ascii="Times New Roman" w:hAnsi="Times New Roman" w:cs="Times New Roman"/>
          <w:sz w:val="28"/>
          <w:szCs w:val="28"/>
        </w:rPr>
        <w:t>Strategic</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Changes</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Reproductive</w:t>
      </w:r>
      <w:proofErr w:type="spellEnd"/>
      <w:r w:rsidRPr="00F54287">
        <w:rPr>
          <w:rFonts w:ascii="Times New Roman" w:hAnsi="Times New Roman" w:cs="Times New Roman"/>
          <w:sz w:val="28"/>
          <w:szCs w:val="28"/>
        </w:rPr>
        <w:t xml:space="preserve"> Technologies </w:t>
      </w:r>
      <w:proofErr w:type="spellStart"/>
      <w:r w:rsidRPr="00F54287">
        <w:rPr>
          <w:rFonts w:ascii="Times New Roman" w:hAnsi="Times New Roman" w:cs="Times New Roman"/>
          <w:sz w:val="28"/>
          <w:szCs w:val="28"/>
        </w:rPr>
        <w:t>Policy</w:t>
      </w:r>
      <w:proofErr w:type="spellEnd"/>
      <w:r w:rsidRPr="00F54287">
        <w:rPr>
          <w:rFonts w:ascii="Times New Roman" w:hAnsi="Times New Roman" w:cs="Times New Roman"/>
          <w:sz w:val="28"/>
          <w:szCs w:val="28"/>
        </w:rPr>
        <w:t xml:space="preserve"> / K. I. </w:t>
      </w:r>
      <w:proofErr w:type="spellStart"/>
      <w:r w:rsidRPr="00F54287">
        <w:rPr>
          <w:rFonts w:ascii="Times New Roman" w:hAnsi="Times New Roman" w:cs="Times New Roman"/>
          <w:sz w:val="28"/>
          <w:szCs w:val="28"/>
        </w:rPr>
        <w:t>Karpenko</w:t>
      </w:r>
      <w:proofErr w:type="spellEnd"/>
      <w:r w:rsidRPr="00F54287">
        <w:rPr>
          <w:rFonts w:ascii="Times New Roman" w:hAnsi="Times New Roman" w:cs="Times New Roman"/>
          <w:sz w:val="28"/>
          <w:szCs w:val="28"/>
        </w:rPr>
        <w:t xml:space="preserve"> // Біоетика та </w:t>
      </w:r>
      <w:proofErr w:type="spellStart"/>
      <w:r w:rsidRPr="00F54287">
        <w:rPr>
          <w:rFonts w:ascii="Times New Roman" w:hAnsi="Times New Roman" w:cs="Times New Roman"/>
          <w:sz w:val="28"/>
          <w:szCs w:val="28"/>
        </w:rPr>
        <w:t>біобезпека</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мультидисциплінарні</w:t>
      </w:r>
      <w:proofErr w:type="spellEnd"/>
      <w:r w:rsidRPr="00F54287">
        <w:rPr>
          <w:rFonts w:ascii="Times New Roman" w:hAnsi="Times New Roman" w:cs="Times New Roman"/>
          <w:sz w:val="28"/>
          <w:szCs w:val="28"/>
        </w:rPr>
        <w:t xml:space="preserve"> аспекти : матеріали </w:t>
      </w:r>
      <w:proofErr w:type="spellStart"/>
      <w:r w:rsidRPr="00F54287">
        <w:rPr>
          <w:rFonts w:ascii="Times New Roman" w:hAnsi="Times New Roman" w:cs="Times New Roman"/>
          <w:sz w:val="28"/>
          <w:szCs w:val="28"/>
        </w:rPr>
        <w:t>науково-</w:t>
      </w:r>
      <w:proofErr w:type="spellEnd"/>
      <w:r w:rsidRPr="00F54287">
        <w:rPr>
          <w:rFonts w:ascii="Times New Roman" w:hAnsi="Times New Roman" w:cs="Times New Roman"/>
          <w:sz w:val="28"/>
          <w:szCs w:val="28"/>
        </w:rPr>
        <w:t xml:space="preserve"> практичної конференції з міжнародною участю, присвяченої 105-річчю пам‘яті В. К. </w:t>
      </w:r>
      <w:proofErr w:type="spellStart"/>
      <w:r w:rsidRPr="00F54287">
        <w:rPr>
          <w:rFonts w:ascii="Times New Roman" w:hAnsi="Times New Roman" w:cs="Times New Roman"/>
          <w:sz w:val="28"/>
          <w:szCs w:val="28"/>
        </w:rPr>
        <w:t>Високовича</w:t>
      </w:r>
      <w:proofErr w:type="spellEnd"/>
      <w:r w:rsidRPr="00F54287">
        <w:rPr>
          <w:rFonts w:ascii="Times New Roman" w:hAnsi="Times New Roman" w:cs="Times New Roman"/>
          <w:sz w:val="28"/>
          <w:szCs w:val="28"/>
        </w:rPr>
        <w:t>, Харків, 23–24 травня 2017 р. – Харків, 2017. – С. 20–21.</w:t>
      </w:r>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sz w:val="28"/>
          <w:szCs w:val="28"/>
        </w:rPr>
      </w:pPr>
      <w:proofErr w:type="spellStart"/>
      <w:r w:rsidRPr="00F54287">
        <w:rPr>
          <w:rFonts w:ascii="Times New Roman" w:hAnsi="Times New Roman" w:cs="Times New Roman"/>
          <w:sz w:val="28"/>
          <w:szCs w:val="28"/>
        </w:rPr>
        <w:t>Karpenko</w:t>
      </w:r>
      <w:proofErr w:type="spellEnd"/>
      <w:r w:rsidRPr="00F54287">
        <w:rPr>
          <w:rFonts w:ascii="Times New Roman" w:hAnsi="Times New Roman" w:cs="Times New Roman"/>
          <w:sz w:val="28"/>
          <w:szCs w:val="28"/>
        </w:rPr>
        <w:t xml:space="preserve"> K. </w:t>
      </w:r>
      <w:r w:rsidRPr="00F54287">
        <w:rPr>
          <w:rFonts w:ascii="Times New Roman" w:hAnsi="Times New Roman" w:cs="Times New Roman"/>
          <w:sz w:val="28"/>
          <w:szCs w:val="28"/>
          <w:lang w:val="en-US"/>
        </w:rPr>
        <w:t>The</w:t>
      </w:r>
      <w:r w:rsidRPr="00F54287">
        <w:rPr>
          <w:rFonts w:ascii="Times New Roman" w:hAnsi="Times New Roman" w:cs="Times New Roman"/>
          <w:sz w:val="28"/>
          <w:szCs w:val="28"/>
        </w:rPr>
        <w:t xml:space="preserve"> </w:t>
      </w:r>
      <w:r w:rsidRPr="00F54287">
        <w:rPr>
          <w:rFonts w:ascii="Times New Roman" w:hAnsi="Times New Roman" w:cs="Times New Roman"/>
          <w:sz w:val="28"/>
          <w:szCs w:val="28"/>
          <w:lang w:val="en-US"/>
        </w:rPr>
        <w:t>h</w:t>
      </w:r>
      <w:proofErr w:type="spellStart"/>
      <w:r w:rsidRPr="00F54287">
        <w:rPr>
          <w:rFonts w:ascii="Times New Roman" w:hAnsi="Times New Roman" w:cs="Times New Roman"/>
          <w:sz w:val="28"/>
          <w:szCs w:val="28"/>
        </w:rPr>
        <w:t>uman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body</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as</w:t>
      </w:r>
      <w:proofErr w:type="spellEnd"/>
      <w:r w:rsidRPr="00F54287">
        <w:rPr>
          <w:rFonts w:ascii="Times New Roman" w:hAnsi="Times New Roman" w:cs="Times New Roman"/>
          <w:sz w:val="28"/>
          <w:szCs w:val="28"/>
        </w:rPr>
        <w:t xml:space="preserve"> a </w:t>
      </w:r>
      <w:proofErr w:type="spellStart"/>
      <w:r w:rsidRPr="00F54287">
        <w:rPr>
          <w:rFonts w:ascii="Times New Roman" w:hAnsi="Times New Roman" w:cs="Times New Roman"/>
          <w:sz w:val="28"/>
          <w:szCs w:val="28"/>
        </w:rPr>
        <w:t>center</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ethics</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debates</w:t>
      </w:r>
      <w:proofErr w:type="spellEnd"/>
      <w:r w:rsidRPr="00F54287">
        <w:rPr>
          <w:rFonts w:ascii="Times New Roman" w:hAnsi="Times New Roman" w:cs="Times New Roman"/>
          <w:sz w:val="28"/>
          <w:szCs w:val="28"/>
        </w:rPr>
        <w:t xml:space="preserve"> </w:t>
      </w:r>
      <w:proofErr w:type="gramStart"/>
      <w:r w:rsidRPr="00F54287">
        <w:rPr>
          <w:rFonts w:ascii="Times New Roman" w:hAnsi="Times New Roman" w:cs="Times New Roman"/>
          <w:sz w:val="28"/>
          <w:szCs w:val="28"/>
        </w:rPr>
        <w:t>/  Здоров’я</w:t>
      </w:r>
      <w:proofErr w:type="gramEnd"/>
      <w:r w:rsidRPr="00F54287">
        <w:rPr>
          <w:rFonts w:ascii="Times New Roman" w:hAnsi="Times New Roman" w:cs="Times New Roman"/>
          <w:sz w:val="28"/>
          <w:szCs w:val="28"/>
        </w:rPr>
        <w:t xml:space="preserve"> сучасної людини у духовно-соціальному та фізичному вимірі. Матеріали науково-практичної конференції з міжнародною участю студентів, </w:t>
      </w:r>
      <w:r w:rsidRPr="00F54287">
        <w:rPr>
          <w:rFonts w:ascii="Times New Roman" w:hAnsi="Times New Roman" w:cs="Times New Roman"/>
          <w:sz w:val="28"/>
          <w:szCs w:val="28"/>
        </w:rPr>
        <w:lastRenderedPageBreak/>
        <w:t>молодих вчених та викладачів. – Харків: ХНМУ, 2013</w:t>
      </w:r>
      <w:r w:rsidRPr="00F54287">
        <w:rPr>
          <w:rFonts w:ascii="Times New Roman" w:hAnsi="Times New Roman" w:cs="Times New Roman"/>
          <w:sz w:val="28"/>
          <w:szCs w:val="28"/>
          <w:lang w:val="ru-RU"/>
        </w:rPr>
        <w:t xml:space="preserve">. </w:t>
      </w:r>
      <w:r w:rsidRPr="00F54287">
        <w:rPr>
          <w:rFonts w:ascii="Times New Roman" w:hAnsi="Times New Roman" w:cs="Times New Roman"/>
          <w:sz w:val="28"/>
          <w:szCs w:val="28"/>
        </w:rPr>
        <w:t>–</w:t>
      </w:r>
      <w:r w:rsidRPr="00F54287">
        <w:rPr>
          <w:rFonts w:ascii="Times New Roman" w:hAnsi="Times New Roman" w:cs="Times New Roman"/>
          <w:sz w:val="28"/>
          <w:szCs w:val="28"/>
          <w:lang w:val="ru-RU"/>
        </w:rPr>
        <w:t xml:space="preserve"> </w:t>
      </w:r>
      <w:r w:rsidRPr="00F54287">
        <w:rPr>
          <w:rFonts w:ascii="Times New Roman" w:hAnsi="Times New Roman" w:cs="Times New Roman"/>
          <w:sz w:val="28"/>
          <w:szCs w:val="28"/>
          <w:lang w:val="en-US"/>
        </w:rPr>
        <w:t>P</w:t>
      </w:r>
      <w:r w:rsidRPr="00F54287">
        <w:rPr>
          <w:rFonts w:ascii="Times New Roman" w:hAnsi="Times New Roman" w:cs="Times New Roman"/>
          <w:sz w:val="28"/>
          <w:szCs w:val="28"/>
          <w:lang w:val="ru-RU"/>
        </w:rPr>
        <w:t xml:space="preserve">. 70-71 / </w:t>
      </w:r>
      <w:hyperlink r:id="rId8" w:tgtFrame="_blank" w:history="1">
        <w:r w:rsidRPr="00F54287">
          <w:rPr>
            <w:rStyle w:val="a3"/>
            <w:rFonts w:ascii="Times New Roman" w:hAnsi="Times New Roman" w:cs="Times New Roman"/>
            <w:sz w:val="28"/>
            <w:szCs w:val="28"/>
          </w:rPr>
          <w:t>http://repo.knmu.edu.ua/handle/123456789/4506</w:t>
        </w:r>
      </w:hyperlink>
      <w:r w:rsidRPr="00F54287">
        <w:rPr>
          <w:rFonts w:ascii="Times New Roman" w:hAnsi="Times New Roman" w:cs="Times New Roman"/>
          <w:sz w:val="28"/>
          <w:szCs w:val="28"/>
          <w:lang w:val="ru-RU"/>
        </w:rPr>
        <w:t xml:space="preserve"> </w:t>
      </w:r>
    </w:p>
    <w:p w:rsidR="00F54287" w:rsidRPr="00EB62C0" w:rsidRDefault="00F54287" w:rsidP="00F54287">
      <w:pPr>
        <w:numPr>
          <w:ilvl w:val="0"/>
          <w:numId w:val="1"/>
        </w:numPr>
        <w:shd w:val="clear" w:color="auto" w:fill="FFFFFF"/>
        <w:tabs>
          <w:tab w:val="left" w:pos="284"/>
          <w:tab w:val="left" w:pos="1134"/>
        </w:tabs>
        <w:spacing w:before="100" w:beforeAutospacing="1" w:after="24" w:line="240" w:lineRule="auto"/>
        <w:jc w:val="both"/>
        <w:rPr>
          <w:rFonts w:ascii="Times New Roman" w:eastAsia="Times New Roman" w:hAnsi="Times New Roman" w:cs="Times New Roman"/>
          <w:color w:val="000000"/>
          <w:sz w:val="28"/>
          <w:szCs w:val="28"/>
          <w:lang w:val="en-US" w:eastAsia="ru-RU"/>
        </w:rPr>
      </w:pPr>
      <w:r w:rsidRPr="00EB62C0">
        <w:rPr>
          <w:rFonts w:ascii="Times New Roman" w:eastAsia="Times New Roman" w:hAnsi="Times New Roman" w:cs="Times New Roman"/>
          <w:color w:val="000000"/>
          <w:sz w:val="28"/>
          <w:szCs w:val="28"/>
          <w:lang w:val="en-US" w:eastAsia="ru-RU"/>
        </w:rPr>
        <w:t xml:space="preserve">Handbook of Global Bioethics/Ed. by </w:t>
      </w:r>
      <w:proofErr w:type="spellStart"/>
      <w:r w:rsidRPr="00EB62C0">
        <w:rPr>
          <w:rFonts w:ascii="Times New Roman" w:eastAsia="Times New Roman" w:hAnsi="Times New Roman" w:cs="Times New Roman"/>
          <w:color w:val="000000"/>
          <w:sz w:val="28"/>
          <w:szCs w:val="28"/>
          <w:lang w:val="en-US" w:eastAsia="ru-RU"/>
        </w:rPr>
        <w:t>Henk</w:t>
      </w:r>
      <w:proofErr w:type="spellEnd"/>
      <w:r w:rsidRPr="00EB62C0">
        <w:rPr>
          <w:rFonts w:ascii="Times New Roman" w:eastAsia="Times New Roman" w:hAnsi="Times New Roman" w:cs="Times New Roman"/>
          <w:color w:val="000000"/>
          <w:sz w:val="28"/>
          <w:szCs w:val="28"/>
          <w:lang w:val="en-US" w:eastAsia="ru-RU"/>
        </w:rPr>
        <w:t xml:space="preserve"> A. M. J. ten Have, Bert </w:t>
      </w:r>
      <w:proofErr w:type="spellStart"/>
      <w:r w:rsidRPr="00EB62C0">
        <w:rPr>
          <w:rFonts w:ascii="Times New Roman" w:eastAsia="Times New Roman" w:hAnsi="Times New Roman" w:cs="Times New Roman"/>
          <w:color w:val="000000"/>
          <w:sz w:val="28"/>
          <w:szCs w:val="28"/>
          <w:lang w:val="en-US" w:eastAsia="ru-RU"/>
        </w:rPr>
        <w:t>Gordijn</w:t>
      </w:r>
      <w:proofErr w:type="spellEnd"/>
      <w:r w:rsidRPr="00EB62C0">
        <w:rPr>
          <w:rFonts w:ascii="Times New Roman" w:eastAsia="Times New Roman" w:hAnsi="Times New Roman" w:cs="Times New Roman"/>
          <w:color w:val="000000"/>
          <w:sz w:val="28"/>
          <w:szCs w:val="28"/>
          <w:lang w:val="en-US" w:eastAsia="ru-RU"/>
        </w:rPr>
        <w:t>. </w:t>
      </w:r>
      <w:r w:rsidRPr="00EB62C0">
        <w:rPr>
          <w:rFonts w:ascii="Times New Roman" w:eastAsia="Times New Roman" w:hAnsi="Times New Roman" w:cs="Times New Roman"/>
          <w:color w:val="000000"/>
          <w:sz w:val="28"/>
          <w:szCs w:val="28"/>
          <w:lang w:eastAsia="ru-RU"/>
        </w:rPr>
        <w:t>–</w:t>
      </w:r>
      <w:r w:rsidRPr="00EB62C0">
        <w:rPr>
          <w:rFonts w:ascii="Times New Roman" w:eastAsia="Times New Roman" w:hAnsi="Times New Roman" w:cs="Times New Roman"/>
          <w:color w:val="000000"/>
          <w:sz w:val="28"/>
          <w:szCs w:val="28"/>
          <w:lang w:val="en-US" w:eastAsia="ru-RU"/>
        </w:rPr>
        <w:t xml:space="preserve"> N.-Y.-London: Springer, 2014.</w:t>
      </w:r>
    </w:p>
    <w:p w:rsidR="00F54287" w:rsidRPr="00F54287" w:rsidRDefault="00F54287" w:rsidP="00F54287">
      <w:pPr>
        <w:numPr>
          <w:ilvl w:val="0"/>
          <w:numId w:val="1"/>
        </w:numPr>
        <w:tabs>
          <w:tab w:val="left" w:pos="284"/>
          <w:tab w:val="left" w:pos="1134"/>
        </w:tabs>
        <w:spacing w:before="100" w:beforeAutospacing="1" w:after="100" w:afterAutospacing="1" w:line="240" w:lineRule="auto"/>
        <w:jc w:val="both"/>
        <w:rPr>
          <w:rFonts w:ascii="Times New Roman" w:eastAsia="Times New Roman" w:hAnsi="Times New Roman" w:cs="Times New Roman"/>
          <w:color w:val="000000"/>
          <w:sz w:val="28"/>
          <w:szCs w:val="24"/>
          <w:lang w:eastAsia="ru-RU"/>
        </w:rPr>
      </w:pPr>
      <w:r w:rsidRPr="00EB62C0">
        <w:rPr>
          <w:rFonts w:ascii="Times New Roman" w:eastAsia="Times New Roman" w:hAnsi="Times New Roman" w:cs="Times New Roman"/>
          <w:color w:val="000000"/>
          <w:sz w:val="28"/>
          <w:szCs w:val="24"/>
          <w:lang w:val="en-US" w:eastAsia="ru-RU"/>
        </w:rPr>
        <w:t xml:space="preserve">Law and Ethics of Reproductive Medicine. Edited by </w:t>
      </w:r>
      <w:proofErr w:type="spellStart"/>
      <w:r w:rsidRPr="00EB62C0">
        <w:rPr>
          <w:rFonts w:ascii="Times New Roman" w:eastAsia="Times New Roman" w:hAnsi="Times New Roman" w:cs="Times New Roman"/>
          <w:color w:val="000000"/>
          <w:sz w:val="28"/>
          <w:szCs w:val="24"/>
          <w:lang w:val="en-US" w:eastAsia="ru-RU"/>
        </w:rPr>
        <w:t>Judit</w:t>
      </w:r>
      <w:proofErr w:type="spellEnd"/>
      <w:r w:rsidRPr="00EB62C0">
        <w:rPr>
          <w:rFonts w:ascii="Times New Roman" w:eastAsia="Times New Roman" w:hAnsi="Times New Roman" w:cs="Times New Roman"/>
          <w:color w:val="000000"/>
          <w:sz w:val="28"/>
          <w:szCs w:val="24"/>
          <w:lang w:val="en-US" w:eastAsia="ru-RU"/>
        </w:rPr>
        <w:t xml:space="preserve"> </w:t>
      </w:r>
      <w:proofErr w:type="spellStart"/>
      <w:r w:rsidRPr="00EB62C0">
        <w:rPr>
          <w:rFonts w:ascii="Times New Roman" w:eastAsia="Times New Roman" w:hAnsi="Times New Roman" w:cs="Times New Roman"/>
          <w:color w:val="000000"/>
          <w:sz w:val="28"/>
          <w:szCs w:val="24"/>
          <w:lang w:val="en-US" w:eastAsia="ru-RU"/>
        </w:rPr>
        <w:t>Sandor</w:t>
      </w:r>
      <w:proofErr w:type="spellEnd"/>
      <w:r w:rsidRPr="00EB62C0">
        <w:rPr>
          <w:rFonts w:ascii="Times New Roman" w:eastAsia="Times New Roman" w:hAnsi="Times New Roman" w:cs="Times New Roman"/>
          <w:color w:val="000000"/>
          <w:sz w:val="28"/>
          <w:szCs w:val="24"/>
          <w:lang w:val="en-US" w:eastAsia="ru-RU"/>
        </w:rPr>
        <w:t>.</w:t>
      </w:r>
      <w:r>
        <w:rPr>
          <w:rFonts w:ascii="Times New Roman" w:eastAsia="Times New Roman" w:hAnsi="Times New Roman" w:cs="Times New Roman"/>
          <w:color w:val="000000"/>
          <w:sz w:val="28"/>
          <w:szCs w:val="24"/>
          <w:lang w:eastAsia="ru-RU"/>
        </w:rPr>
        <w:t xml:space="preserve"> –</w:t>
      </w:r>
      <w:r w:rsidRPr="00EB62C0">
        <w:rPr>
          <w:rFonts w:ascii="Times New Roman" w:eastAsia="Times New Roman" w:hAnsi="Times New Roman" w:cs="Times New Roman"/>
          <w:color w:val="000000"/>
          <w:sz w:val="28"/>
          <w:szCs w:val="24"/>
          <w:lang w:val="en-US" w:eastAsia="ru-RU"/>
        </w:rPr>
        <w:t xml:space="preserve"> Center for Ethics and Law in Biomedicine. – Budapest, 2009.</w:t>
      </w:r>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sz w:val="28"/>
          <w:szCs w:val="28"/>
        </w:rPr>
      </w:pPr>
      <w:proofErr w:type="spellStart"/>
      <w:r w:rsidRPr="00F54287">
        <w:rPr>
          <w:rFonts w:ascii="Times New Roman" w:hAnsi="Times New Roman" w:cs="Times New Roman"/>
          <w:sz w:val="28"/>
          <w:szCs w:val="28"/>
        </w:rPr>
        <w:t>The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current</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state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of</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bioethics</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education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the</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system</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of</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medical</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education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the</w:t>
      </w:r>
      <w:proofErr w:type="spellEnd"/>
      <w:r w:rsidRPr="00F54287">
        <w:rPr>
          <w:rFonts w:ascii="Times New Roman" w:hAnsi="Times New Roman" w:cs="Times New Roman"/>
          <w:sz w:val="28"/>
          <w:szCs w:val="28"/>
        </w:rPr>
        <w:t xml:space="preserve"> CIS </w:t>
      </w:r>
      <w:proofErr w:type="spellStart"/>
      <w:r w:rsidRPr="00F54287">
        <w:rPr>
          <w:rFonts w:ascii="Times New Roman" w:hAnsi="Times New Roman" w:cs="Times New Roman"/>
          <w:sz w:val="28"/>
          <w:szCs w:val="28"/>
        </w:rPr>
        <w:t>member</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countries</w:t>
      </w:r>
      <w:proofErr w:type="spellEnd"/>
      <w:r w:rsidRPr="00F54287">
        <w:rPr>
          <w:rFonts w:ascii="Times New Roman" w:hAnsi="Times New Roman" w:cs="Times New Roman"/>
          <w:sz w:val="28"/>
          <w:szCs w:val="28"/>
        </w:rPr>
        <w:t>: ana-</w:t>
      </w:r>
      <w:proofErr w:type="spellStart"/>
      <w:r w:rsidRPr="00F54287">
        <w:rPr>
          <w:rFonts w:ascii="Times New Roman" w:hAnsi="Times New Roman" w:cs="Times New Roman"/>
          <w:sz w:val="28"/>
          <w:szCs w:val="28"/>
        </w:rPr>
        <w:t>lytical</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review</w:t>
      </w:r>
      <w:proofErr w:type="spellEnd"/>
      <w:r w:rsidRPr="00F54287">
        <w:rPr>
          <w:rFonts w:ascii="Times New Roman" w:hAnsi="Times New Roman" w:cs="Times New Roman"/>
          <w:sz w:val="28"/>
          <w:szCs w:val="28"/>
        </w:rPr>
        <w:t xml:space="preserve"> / </w:t>
      </w:r>
      <w:proofErr w:type="spellStart"/>
      <w:r w:rsidRPr="00F54287">
        <w:rPr>
          <w:rFonts w:ascii="Times New Roman" w:hAnsi="Times New Roman" w:cs="Times New Roman"/>
          <w:sz w:val="28"/>
          <w:szCs w:val="28"/>
        </w:rPr>
        <w:t>Ed</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O.I.Kubar</w:t>
      </w:r>
      <w:proofErr w:type="spellEnd"/>
      <w:r w:rsidRPr="00F54287">
        <w:rPr>
          <w:rFonts w:ascii="Times New Roman" w:hAnsi="Times New Roman" w:cs="Times New Roman"/>
          <w:sz w:val="28"/>
          <w:szCs w:val="28"/>
        </w:rPr>
        <w:t xml:space="preserve">. — </w:t>
      </w:r>
      <w:proofErr w:type="spellStart"/>
      <w:r w:rsidRPr="00F54287">
        <w:rPr>
          <w:rFonts w:ascii="Times New Roman" w:hAnsi="Times New Roman" w:cs="Times New Roman"/>
          <w:sz w:val="28"/>
          <w:szCs w:val="28"/>
        </w:rPr>
        <w:t>SPb</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Pasteur</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Institute</w:t>
      </w:r>
      <w:proofErr w:type="spellEnd"/>
      <w:r w:rsidRPr="00F54287">
        <w:rPr>
          <w:rFonts w:ascii="Times New Roman" w:hAnsi="Times New Roman" w:cs="Times New Roman"/>
          <w:sz w:val="28"/>
          <w:szCs w:val="28"/>
        </w:rPr>
        <w:t>, 2010. — 68p.</w:t>
      </w:r>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bCs/>
          <w:sz w:val="28"/>
          <w:szCs w:val="28"/>
          <w:lang w:val="en-US"/>
        </w:rPr>
      </w:pPr>
      <w:r w:rsidRPr="00F54287">
        <w:rPr>
          <w:rFonts w:ascii="Times New Roman" w:hAnsi="Times New Roman" w:cs="Times New Roman"/>
          <w:bCs/>
          <w:sz w:val="28"/>
          <w:szCs w:val="28"/>
          <w:lang w:val="en-US"/>
        </w:rPr>
        <w:t xml:space="preserve">The top 10 ethical issues medical students should be taught / </w:t>
      </w:r>
      <w:hyperlink r:id="rId9" w:history="1">
        <w:r w:rsidRPr="00F54287">
          <w:rPr>
            <w:rStyle w:val="a3"/>
            <w:rFonts w:ascii="Times New Roman" w:hAnsi="Times New Roman" w:cs="Times New Roman"/>
            <w:bCs/>
            <w:sz w:val="28"/>
            <w:szCs w:val="28"/>
            <w:lang w:val="en-US"/>
          </w:rPr>
          <w:t>https://www.ama-assn.org/education/accelerating-change-medical-education</w:t>
        </w:r>
      </w:hyperlink>
      <w:r w:rsidRPr="00F54287">
        <w:rPr>
          <w:rFonts w:ascii="Times New Roman" w:hAnsi="Times New Roman" w:cs="Times New Roman"/>
          <w:bCs/>
          <w:sz w:val="28"/>
          <w:szCs w:val="28"/>
          <w:lang w:val="en-US"/>
        </w:rPr>
        <w:t xml:space="preserve"> </w:t>
      </w:r>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bCs/>
          <w:sz w:val="28"/>
          <w:szCs w:val="28"/>
          <w:lang w:val="en-US"/>
        </w:rPr>
      </w:pPr>
      <w:proofErr w:type="spellStart"/>
      <w:r w:rsidRPr="00F54287">
        <w:rPr>
          <w:rFonts w:ascii="Times New Roman" w:hAnsi="Times New Roman" w:cs="Times New Roman"/>
          <w:sz w:val="28"/>
          <w:szCs w:val="28"/>
        </w:rPr>
        <w:t>Top</w:t>
      </w:r>
      <w:proofErr w:type="spellEnd"/>
      <w:r w:rsidRPr="00F54287">
        <w:rPr>
          <w:rFonts w:ascii="Times New Roman" w:hAnsi="Times New Roman" w:cs="Times New Roman"/>
          <w:sz w:val="28"/>
          <w:szCs w:val="28"/>
        </w:rPr>
        <w:t xml:space="preserve"> 5 </w:t>
      </w:r>
      <w:proofErr w:type="spellStart"/>
      <w:r w:rsidRPr="00F54287">
        <w:rPr>
          <w:rFonts w:ascii="Times New Roman" w:hAnsi="Times New Roman" w:cs="Times New Roman"/>
          <w:sz w:val="28"/>
          <w:szCs w:val="28"/>
        </w:rPr>
        <w:t>ethical</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issues</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in</w:t>
      </w:r>
      <w:proofErr w:type="spellEnd"/>
      <w:r w:rsidRPr="00F54287">
        <w:rPr>
          <w:rFonts w:ascii="Times New Roman" w:hAnsi="Times New Roman" w:cs="Times New Roman"/>
          <w:sz w:val="28"/>
          <w:szCs w:val="28"/>
        </w:rPr>
        <w:t xml:space="preserve"> </w:t>
      </w:r>
      <w:proofErr w:type="spellStart"/>
      <w:r w:rsidRPr="00F54287">
        <w:rPr>
          <w:rFonts w:ascii="Times New Roman" w:hAnsi="Times New Roman" w:cs="Times New Roman"/>
          <w:sz w:val="28"/>
          <w:szCs w:val="28"/>
        </w:rPr>
        <w:t>medicine</w:t>
      </w:r>
      <w:proofErr w:type="spellEnd"/>
      <w:r w:rsidRPr="00F54287">
        <w:rPr>
          <w:rFonts w:ascii="Times New Roman" w:hAnsi="Times New Roman" w:cs="Times New Roman"/>
          <w:sz w:val="28"/>
          <w:szCs w:val="28"/>
          <w:lang w:val="en-US"/>
        </w:rPr>
        <w:t xml:space="preserve"> / </w:t>
      </w:r>
      <w:hyperlink r:id="rId10" w:history="1">
        <w:r w:rsidRPr="00F54287">
          <w:rPr>
            <w:rStyle w:val="a3"/>
            <w:rFonts w:ascii="Times New Roman" w:hAnsi="Times New Roman" w:cs="Times New Roman"/>
            <w:sz w:val="28"/>
            <w:szCs w:val="28"/>
            <w:lang w:val="en-US"/>
          </w:rPr>
          <w:t>https://www.hippocraticpost.com/medico-legal/top-5-ethical-issues-in-medicine</w:t>
        </w:r>
      </w:hyperlink>
      <w:r w:rsidRPr="00F54287">
        <w:rPr>
          <w:rFonts w:ascii="Times New Roman" w:hAnsi="Times New Roman" w:cs="Times New Roman"/>
          <w:sz w:val="28"/>
          <w:szCs w:val="28"/>
          <w:lang w:val="en-US"/>
        </w:rPr>
        <w:t xml:space="preserve"> </w:t>
      </w:r>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bCs/>
          <w:sz w:val="28"/>
          <w:szCs w:val="28"/>
          <w:lang w:val="en-US"/>
        </w:rPr>
      </w:pPr>
      <w:proofErr w:type="spellStart"/>
      <w:r w:rsidRPr="00F54287">
        <w:rPr>
          <w:rFonts w:ascii="Times New Roman" w:hAnsi="Times New Roman" w:cs="Times New Roman"/>
          <w:bCs/>
          <w:sz w:val="28"/>
          <w:szCs w:val="28"/>
        </w:rPr>
        <w:t>What</w:t>
      </w:r>
      <w:proofErr w:type="spellEnd"/>
      <w:r w:rsidRPr="00F54287">
        <w:rPr>
          <w:rFonts w:ascii="Times New Roman" w:hAnsi="Times New Roman" w:cs="Times New Roman"/>
          <w:bCs/>
          <w:sz w:val="28"/>
          <w:szCs w:val="28"/>
        </w:rPr>
        <w:t xml:space="preserve"> </w:t>
      </w:r>
      <w:proofErr w:type="spellStart"/>
      <w:r w:rsidRPr="00F54287">
        <w:rPr>
          <w:rFonts w:ascii="Times New Roman" w:hAnsi="Times New Roman" w:cs="Times New Roman"/>
          <w:bCs/>
          <w:sz w:val="28"/>
          <w:szCs w:val="28"/>
        </w:rPr>
        <w:t>is</w:t>
      </w:r>
      <w:proofErr w:type="spellEnd"/>
      <w:r w:rsidRPr="00F54287">
        <w:rPr>
          <w:rFonts w:ascii="Times New Roman" w:hAnsi="Times New Roman" w:cs="Times New Roman"/>
          <w:bCs/>
          <w:sz w:val="28"/>
          <w:szCs w:val="28"/>
        </w:rPr>
        <w:t xml:space="preserve"> </w:t>
      </w:r>
      <w:proofErr w:type="spellStart"/>
      <w:r w:rsidRPr="00F54287">
        <w:rPr>
          <w:rFonts w:ascii="Times New Roman" w:hAnsi="Times New Roman" w:cs="Times New Roman"/>
          <w:bCs/>
          <w:sz w:val="28"/>
          <w:szCs w:val="28"/>
        </w:rPr>
        <w:t>bioethics</w:t>
      </w:r>
      <w:proofErr w:type="spellEnd"/>
      <w:r w:rsidRPr="00F54287">
        <w:rPr>
          <w:rFonts w:ascii="Times New Roman" w:hAnsi="Times New Roman" w:cs="Times New Roman"/>
          <w:bCs/>
          <w:sz w:val="28"/>
          <w:szCs w:val="28"/>
        </w:rPr>
        <w:t>?</w:t>
      </w:r>
      <w:r w:rsidRPr="00F54287">
        <w:rPr>
          <w:rFonts w:ascii="Times New Roman" w:hAnsi="Times New Roman" w:cs="Times New Roman"/>
          <w:b/>
          <w:bCs/>
          <w:sz w:val="28"/>
          <w:szCs w:val="28"/>
          <w:lang w:val="en-US"/>
        </w:rPr>
        <w:t xml:space="preserve"> </w:t>
      </w:r>
      <w:proofErr w:type="spellStart"/>
      <w:r w:rsidRPr="00F54287">
        <w:rPr>
          <w:rFonts w:ascii="Times New Roman" w:hAnsi="Times New Roman" w:cs="Times New Roman"/>
          <w:bCs/>
          <w:sz w:val="28"/>
          <w:szCs w:val="28"/>
        </w:rPr>
        <w:t>Terminology</w:t>
      </w:r>
      <w:proofErr w:type="spellEnd"/>
      <w:r w:rsidRPr="00F54287">
        <w:rPr>
          <w:rFonts w:ascii="Times New Roman" w:hAnsi="Times New Roman" w:cs="Times New Roman"/>
          <w:bCs/>
          <w:sz w:val="28"/>
          <w:szCs w:val="28"/>
        </w:rPr>
        <w:t xml:space="preserve">: </w:t>
      </w:r>
      <w:proofErr w:type="spellStart"/>
      <w:r w:rsidRPr="00F54287">
        <w:rPr>
          <w:rFonts w:ascii="Times New Roman" w:hAnsi="Times New Roman" w:cs="Times New Roman"/>
          <w:bCs/>
          <w:sz w:val="28"/>
          <w:szCs w:val="28"/>
        </w:rPr>
        <w:t>Medical</w:t>
      </w:r>
      <w:proofErr w:type="spellEnd"/>
      <w:r w:rsidRPr="00F54287">
        <w:rPr>
          <w:rFonts w:ascii="Times New Roman" w:hAnsi="Times New Roman" w:cs="Times New Roman"/>
          <w:bCs/>
          <w:sz w:val="28"/>
          <w:szCs w:val="28"/>
        </w:rPr>
        <w:t xml:space="preserve"> </w:t>
      </w:r>
      <w:proofErr w:type="spellStart"/>
      <w:r w:rsidRPr="00F54287">
        <w:rPr>
          <w:rFonts w:ascii="Times New Roman" w:hAnsi="Times New Roman" w:cs="Times New Roman"/>
          <w:bCs/>
          <w:sz w:val="28"/>
          <w:szCs w:val="28"/>
        </w:rPr>
        <w:t>Ethics</w:t>
      </w:r>
      <w:proofErr w:type="spellEnd"/>
      <w:r w:rsidRPr="00F54287">
        <w:rPr>
          <w:rFonts w:ascii="Times New Roman" w:hAnsi="Times New Roman" w:cs="Times New Roman"/>
          <w:bCs/>
          <w:sz w:val="28"/>
          <w:szCs w:val="28"/>
        </w:rPr>
        <w:t xml:space="preserve">, </w:t>
      </w:r>
      <w:proofErr w:type="spellStart"/>
      <w:r w:rsidRPr="00F54287">
        <w:rPr>
          <w:rFonts w:ascii="Times New Roman" w:hAnsi="Times New Roman" w:cs="Times New Roman"/>
          <w:bCs/>
          <w:sz w:val="28"/>
          <w:szCs w:val="28"/>
        </w:rPr>
        <w:t>Bioethics</w:t>
      </w:r>
      <w:proofErr w:type="spellEnd"/>
      <w:r w:rsidRPr="00F54287">
        <w:rPr>
          <w:rFonts w:ascii="Times New Roman" w:hAnsi="Times New Roman" w:cs="Times New Roman"/>
          <w:bCs/>
          <w:sz w:val="28"/>
          <w:szCs w:val="28"/>
        </w:rPr>
        <w:t xml:space="preserve">, </w:t>
      </w:r>
      <w:proofErr w:type="spellStart"/>
      <w:r w:rsidRPr="00F54287">
        <w:rPr>
          <w:rFonts w:ascii="Times New Roman" w:hAnsi="Times New Roman" w:cs="Times New Roman"/>
          <w:bCs/>
          <w:sz w:val="28"/>
          <w:szCs w:val="28"/>
        </w:rPr>
        <w:t>Medical</w:t>
      </w:r>
      <w:proofErr w:type="spellEnd"/>
      <w:r w:rsidRPr="00F54287">
        <w:rPr>
          <w:rFonts w:ascii="Times New Roman" w:hAnsi="Times New Roman" w:cs="Times New Roman"/>
          <w:bCs/>
          <w:sz w:val="28"/>
          <w:szCs w:val="28"/>
        </w:rPr>
        <w:t xml:space="preserve"> </w:t>
      </w:r>
      <w:proofErr w:type="spellStart"/>
      <w:r w:rsidRPr="00F54287">
        <w:rPr>
          <w:rFonts w:ascii="Times New Roman" w:hAnsi="Times New Roman" w:cs="Times New Roman"/>
          <w:bCs/>
          <w:sz w:val="28"/>
          <w:szCs w:val="28"/>
        </w:rPr>
        <w:t>Humanities</w:t>
      </w:r>
      <w:proofErr w:type="spellEnd"/>
      <w:r w:rsidRPr="00F54287">
        <w:rPr>
          <w:rFonts w:ascii="Times New Roman" w:hAnsi="Times New Roman" w:cs="Times New Roman"/>
          <w:bCs/>
          <w:sz w:val="28"/>
          <w:szCs w:val="28"/>
          <w:lang w:val="en-US"/>
        </w:rPr>
        <w:t xml:space="preserve"> / </w:t>
      </w:r>
      <w:hyperlink r:id="rId11" w:history="1">
        <w:r w:rsidRPr="00F54287">
          <w:rPr>
            <w:rStyle w:val="a3"/>
            <w:rFonts w:ascii="Times New Roman" w:hAnsi="Times New Roman" w:cs="Times New Roman"/>
            <w:sz w:val="28"/>
            <w:szCs w:val="28"/>
            <w:lang w:val="en-US"/>
          </w:rPr>
          <w:t>https://hsd.luc.edu/bioethics/aboutus/whatisbioethics</w:t>
        </w:r>
      </w:hyperlink>
    </w:p>
    <w:bookmarkStart w:id="0" w:name="bau1"/>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bCs/>
          <w:sz w:val="28"/>
          <w:szCs w:val="28"/>
          <w:lang w:val="en-US"/>
        </w:rPr>
      </w:pPr>
      <w:r w:rsidRPr="00F54287">
        <w:rPr>
          <w:rFonts w:ascii="Times New Roman" w:hAnsi="Times New Roman" w:cs="Times New Roman"/>
          <w:sz w:val="28"/>
          <w:szCs w:val="28"/>
        </w:rPr>
        <w:fldChar w:fldCharType="begin"/>
      </w:r>
      <w:r w:rsidRPr="00F54287">
        <w:rPr>
          <w:rFonts w:ascii="Times New Roman" w:hAnsi="Times New Roman" w:cs="Times New Roman"/>
          <w:sz w:val="28"/>
          <w:szCs w:val="28"/>
        </w:rPr>
        <w:instrText xml:space="preserve"> HYPERLINK "https://www.sciencedirect.com/science/article/pii/S1658361219301027" \l "!" </w:instrText>
      </w:r>
      <w:r w:rsidRPr="00F54287">
        <w:rPr>
          <w:rFonts w:ascii="Times New Roman" w:hAnsi="Times New Roman" w:cs="Times New Roman"/>
          <w:sz w:val="28"/>
          <w:szCs w:val="28"/>
        </w:rPr>
        <w:fldChar w:fldCharType="separate"/>
      </w:r>
      <w:r w:rsidRPr="00F54287">
        <w:rPr>
          <w:rStyle w:val="a3"/>
          <w:rFonts w:ascii="Times New Roman" w:hAnsi="Times New Roman" w:cs="Times New Roman"/>
          <w:sz w:val="28"/>
          <w:szCs w:val="28"/>
        </w:rPr>
        <w:t>FaisalAbuAbah</w:t>
      </w:r>
      <w:r w:rsidRPr="00F54287">
        <w:rPr>
          <w:rFonts w:ascii="Times New Roman" w:hAnsi="Times New Roman" w:cs="Times New Roman"/>
          <w:sz w:val="28"/>
          <w:szCs w:val="28"/>
          <w:lang w:val="en"/>
        </w:rPr>
        <w:fldChar w:fldCharType="end"/>
      </w:r>
      <w:bookmarkStart w:id="1" w:name="bau2"/>
      <w:bookmarkEnd w:id="0"/>
      <w:r w:rsidRPr="00F54287">
        <w:rPr>
          <w:rFonts w:ascii="Times New Roman" w:hAnsi="Times New Roman" w:cs="Times New Roman"/>
          <w:sz w:val="28"/>
          <w:szCs w:val="28"/>
          <w:lang w:val="en-US"/>
        </w:rPr>
        <w:t xml:space="preserve">, </w:t>
      </w:r>
      <w:hyperlink r:id="rId12" w:anchor="!" w:history="1">
        <w:r w:rsidRPr="00F54287">
          <w:rPr>
            <w:rStyle w:val="a3"/>
            <w:rFonts w:ascii="Times New Roman" w:hAnsi="Times New Roman" w:cs="Times New Roman"/>
            <w:sz w:val="28"/>
            <w:szCs w:val="28"/>
          </w:rPr>
          <w:t>AbdulazizAlwan</w:t>
        </w:r>
        <w:r w:rsidRPr="00F54287">
          <w:rPr>
            <w:rStyle w:val="a3"/>
            <w:rFonts w:ascii="Times New Roman" w:hAnsi="Times New Roman" w:cs="Times New Roman"/>
            <w:sz w:val="28"/>
            <w:szCs w:val="28"/>
            <w:lang w:val="en-US"/>
          </w:rPr>
          <w:t>,</w:t>
        </w:r>
      </w:hyperlink>
      <w:bookmarkStart w:id="2" w:name="bau3"/>
      <w:bookmarkEnd w:id="1"/>
      <w:r w:rsidRPr="00F54287">
        <w:rPr>
          <w:rFonts w:ascii="Times New Roman" w:hAnsi="Times New Roman" w:cs="Times New Roman"/>
          <w:sz w:val="28"/>
          <w:szCs w:val="28"/>
          <w:lang w:val="en-US"/>
        </w:rPr>
        <w:t xml:space="preserve"> </w:t>
      </w:r>
      <w:hyperlink r:id="rId13" w:anchor="!" w:history="1">
        <w:r w:rsidRPr="00F54287">
          <w:rPr>
            <w:rStyle w:val="a3"/>
            <w:rFonts w:ascii="Times New Roman" w:hAnsi="Times New Roman" w:cs="Times New Roman"/>
            <w:sz w:val="28"/>
            <w:szCs w:val="28"/>
          </w:rPr>
          <w:t>YassarAl-Jahdali</w:t>
        </w:r>
        <w:r w:rsidRPr="00F54287">
          <w:rPr>
            <w:rStyle w:val="a3"/>
            <w:rFonts w:ascii="Times New Roman" w:hAnsi="Times New Roman" w:cs="Times New Roman"/>
            <w:sz w:val="28"/>
            <w:szCs w:val="28"/>
            <w:lang w:val="en-US"/>
          </w:rPr>
          <w:t>,</w:t>
        </w:r>
      </w:hyperlink>
      <w:bookmarkStart w:id="3" w:name="bau4"/>
      <w:bookmarkEnd w:id="2"/>
      <w:r w:rsidRPr="00F54287">
        <w:rPr>
          <w:rFonts w:ascii="Times New Roman" w:hAnsi="Times New Roman" w:cs="Times New Roman"/>
          <w:sz w:val="28"/>
          <w:szCs w:val="28"/>
        </w:rPr>
        <w:t xml:space="preserve"> </w:t>
      </w:r>
      <w:hyperlink r:id="rId14" w:anchor="!" w:history="1">
        <w:r w:rsidRPr="00F54287">
          <w:rPr>
            <w:rStyle w:val="a3"/>
            <w:rFonts w:ascii="Times New Roman" w:hAnsi="Times New Roman" w:cs="Times New Roman"/>
            <w:sz w:val="28"/>
            <w:szCs w:val="28"/>
          </w:rPr>
          <w:t>AdnanAlShaikh</w:t>
        </w:r>
        <w:r w:rsidRPr="00F54287">
          <w:rPr>
            <w:rStyle w:val="a3"/>
            <w:rFonts w:ascii="Times New Roman" w:hAnsi="Times New Roman" w:cs="Times New Roman"/>
            <w:sz w:val="28"/>
            <w:szCs w:val="28"/>
            <w:lang w:val="en-US"/>
          </w:rPr>
          <w:t>,</w:t>
        </w:r>
      </w:hyperlink>
      <w:bookmarkStart w:id="4" w:name="bau5"/>
      <w:bookmarkEnd w:id="3"/>
      <w:r w:rsidRPr="00F54287">
        <w:rPr>
          <w:rFonts w:ascii="Times New Roman" w:hAnsi="Times New Roman" w:cs="Times New Roman"/>
          <w:sz w:val="28"/>
          <w:szCs w:val="28"/>
          <w:lang w:val="en-US"/>
        </w:rPr>
        <w:t xml:space="preserve"> </w:t>
      </w:r>
      <w:hyperlink r:id="rId15" w:anchor="!" w:history="1">
        <w:r w:rsidRPr="00F54287">
          <w:rPr>
            <w:rStyle w:val="a3"/>
            <w:rFonts w:ascii="Times New Roman" w:hAnsi="Times New Roman" w:cs="Times New Roman"/>
            <w:sz w:val="28"/>
            <w:szCs w:val="28"/>
          </w:rPr>
          <w:t>AbdullahAlharbi</w:t>
        </w:r>
        <w:r w:rsidRPr="00F54287">
          <w:rPr>
            <w:rStyle w:val="a3"/>
            <w:rFonts w:ascii="Times New Roman" w:hAnsi="Times New Roman" w:cs="Times New Roman"/>
            <w:sz w:val="28"/>
            <w:szCs w:val="28"/>
            <w:lang w:val="en-US"/>
          </w:rPr>
          <w:t>,</w:t>
        </w:r>
      </w:hyperlink>
      <w:bookmarkStart w:id="5" w:name="bau6"/>
      <w:bookmarkEnd w:id="4"/>
      <w:r w:rsidRPr="00F54287">
        <w:rPr>
          <w:rFonts w:ascii="Times New Roman" w:hAnsi="Times New Roman" w:cs="Times New Roman"/>
          <w:sz w:val="28"/>
          <w:szCs w:val="28"/>
          <w:lang w:val="en-US"/>
        </w:rPr>
        <w:t xml:space="preserve"> </w:t>
      </w:r>
      <w:hyperlink r:id="rId16" w:anchor="!" w:history="1">
        <w:r w:rsidRPr="00F54287">
          <w:rPr>
            <w:rStyle w:val="a3"/>
            <w:rFonts w:ascii="Times New Roman" w:hAnsi="Times New Roman" w:cs="Times New Roman"/>
            <w:sz w:val="28"/>
            <w:szCs w:val="28"/>
          </w:rPr>
          <w:t>HamdanAL-Jahdali</w:t>
        </w:r>
      </w:hyperlink>
      <w:bookmarkEnd w:id="5"/>
      <w:r w:rsidRPr="00F54287">
        <w:rPr>
          <w:rFonts w:ascii="Times New Roman" w:hAnsi="Times New Roman" w:cs="Times New Roman"/>
          <w:sz w:val="28"/>
          <w:szCs w:val="28"/>
          <w:lang w:val="en-US"/>
        </w:rPr>
        <w:t>.</w:t>
      </w:r>
      <w:r w:rsidRPr="00F54287">
        <w:rPr>
          <w:rFonts w:ascii="Times New Roman" w:hAnsi="Times New Roman" w:cs="Times New Roman"/>
          <w:bCs/>
          <w:sz w:val="28"/>
          <w:szCs w:val="28"/>
          <w:lang w:val="en-US"/>
        </w:rPr>
        <w:t xml:space="preserve"> Common medical ethical issues faced by healthcare professionals in KSA / </w:t>
      </w:r>
      <w:hyperlink r:id="rId17" w:history="1">
        <w:r w:rsidRPr="00F54287">
          <w:rPr>
            <w:rStyle w:val="a3"/>
            <w:rFonts w:ascii="Times New Roman" w:hAnsi="Times New Roman" w:cs="Times New Roman"/>
            <w:bCs/>
            <w:sz w:val="28"/>
            <w:szCs w:val="28"/>
            <w:lang w:val="en-US"/>
          </w:rPr>
          <w:t>https://www.sciencedirect.com/science/article/pii/S1658361219301027</w:t>
        </w:r>
      </w:hyperlink>
    </w:p>
    <w:p w:rsidR="00F54287" w:rsidRPr="00F54287" w:rsidRDefault="00F54287" w:rsidP="00F54287">
      <w:pPr>
        <w:numPr>
          <w:ilvl w:val="0"/>
          <w:numId w:val="1"/>
        </w:numPr>
        <w:tabs>
          <w:tab w:val="left" w:pos="0"/>
          <w:tab w:val="left" w:pos="709"/>
        </w:tabs>
        <w:spacing w:after="0" w:line="240" w:lineRule="auto"/>
        <w:jc w:val="both"/>
        <w:rPr>
          <w:rFonts w:ascii="Times New Roman" w:hAnsi="Times New Roman" w:cs="Times New Roman"/>
          <w:bCs/>
          <w:sz w:val="28"/>
          <w:szCs w:val="28"/>
          <w:lang w:val="en-US"/>
        </w:rPr>
      </w:pPr>
      <w:r w:rsidRPr="00F54287">
        <w:rPr>
          <w:rFonts w:ascii="Times New Roman" w:hAnsi="Times New Roman" w:cs="Times New Roman"/>
          <w:bCs/>
          <w:sz w:val="28"/>
          <w:szCs w:val="28"/>
          <w:lang w:val="en-US"/>
        </w:rPr>
        <w:t xml:space="preserve">Approaching a medical dilemma as a medical student / </w:t>
      </w:r>
      <w:hyperlink r:id="rId18" w:history="1">
        <w:r w:rsidRPr="00F54287">
          <w:rPr>
            <w:rStyle w:val="a3"/>
            <w:rFonts w:ascii="Times New Roman" w:hAnsi="Times New Roman" w:cs="Times New Roman"/>
            <w:bCs/>
            <w:sz w:val="28"/>
            <w:szCs w:val="28"/>
            <w:lang w:val="en-US"/>
          </w:rPr>
          <w:t>https://www.bma.org.uk/advice-and-support/ethics/medical-students/ethics-toolkit-for-medical-students/approaching-a-medical-dilemma</w:t>
        </w:r>
      </w:hyperlink>
      <w:r w:rsidRPr="00F54287">
        <w:rPr>
          <w:rFonts w:ascii="Times New Roman" w:hAnsi="Times New Roman" w:cs="Times New Roman"/>
          <w:bCs/>
          <w:sz w:val="28"/>
          <w:szCs w:val="28"/>
          <w:lang w:val="en-US"/>
        </w:rPr>
        <w:t xml:space="preserve"> </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US"/>
        </w:rPr>
      </w:pPr>
    </w:p>
    <w:p w:rsidR="00F54287" w:rsidRPr="00F54287" w:rsidRDefault="00F54287" w:rsidP="00F54287">
      <w:pPr>
        <w:tabs>
          <w:tab w:val="left" w:pos="0"/>
          <w:tab w:val="left" w:pos="709"/>
        </w:tabs>
        <w:spacing w:after="0" w:line="240" w:lineRule="auto"/>
        <w:ind w:firstLine="709"/>
        <w:jc w:val="center"/>
        <w:rPr>
          <w:rFonts w:ascii="Times New Roman" w:hAnsi="Times New Roman" w:cs="Times New Roman"/>
          <w:b/>
          <w:sz w:val="28"/>
          <w:szCs w:val="28"/>
          <w:lang w:val="en"/>
        </w:rPr>
      </w:pPr>
      <w:r w:rsidRPr="00F54287">
        <w:rPr>
          <w:rFonts w:ascii="Times New Roman" w:hAnsi="Times New Roman" w:cs="Times New Roman"/>
          <w:b/>
          <w:sz w:val="28"/>
          <w:szCs w:val="28"/>
          <w:lang w:val="en"/>
        </w:rPr>
        <w:t>Interdisciplinary connections</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r w:rsidRPr="00F54287">
        <w:rPr>
          <w:rFonts w:ascii="Times New Roman" w:hAnsi="Times New Roman" w:cs="Times New Roman"/>
          <w:sz w:val="28"/>
          <w:szCs w:val="28"/>
          <w:lang w:val="en"/>
        </w:rPr>
        <w:t xml:space="preserve"> The discipline "Bioethics" has connections with such disciplines as "Philosophy", "Biology", "Biophysics", "Biochemistry", "Ethics", "Fundamentals of Christian ethics and morality". Prerequisites </w:t>
      </w:r>
      <w:proofErr w:type="gramStart"/>
      <w:r w:rsidRPr="00F54287">
        <w:rPr>
          <w:rFonts w:ascii="Times New Roman" w:hAnsi="Times New Roman" w:cs="Times New Roman"/>
          <w:sz w:val="28"/>
          <w:szCs w:val="28"/>
          <w:lang w:val="en"/>
        </w:rPr>
        <w:t>The</w:t>
      </w:r>
      <w:proofErr w:type="gramEnd"/>
      <w:r w:rsidRPr="00F54287">
        <w:rPr>
          <w:rFonts w:ascii="Times New Roman" w:hAnsi="Times New Roman" w:cs="Times New Roman"/>
          <w:sz w:val="28"/>
          <w:szCs w:val="28"/>
          <w:lang w:val="en"/>
        </w:rPr>
        <w:t xml:space="preserve"> study of the discipline involves prior mastering of subjects that give a basic idea of the dilemmas of scientific discoveries in the field of medical and biological sciences and specific historical boundaries of moral and ethical maturity of society in their application.</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p>
    <w:p w:rsidR="00F54287" w:rsidRPr="00F54287" w:rsidRDefault="00F54287" w:rsidP="00F54287">
      <w:pPr>
        <w:tabs>
          <w:tab w:val="left" w:pos="0"/>
          <w:tab w:val="left" w:pos="709"/>
        </w:tabs>
        <w:spacing w:after="0" w:line="240" w:lineRule="auto"/>
        <w:ind w:firstLine="709"/>
        <w:jc w:val="center"/>
        <w:rPr>
          <w:rFonts w:ascii="Times New Roman" w:hAnsi="Times New Roman" w:cs="Times New Roman"/>
          <w:b/>
          <w:sz w:val="28"/>
          <w:szCs w:val="28"/>
          <w:lang w:val="en"/>
        </w:rPr>
      </w:pPr>
      <w:r w:rsidRPr="00F54287">
        <w:rPr>
          <w:rFonts w:ascii="Times New Roman" w:hAnsi="Times New Roman" w:cs="Times New Roman"/>
          <w:b/>
          <w:sz w:val="28"/>
          <w:szCs w:val="28"/>
          <w:lang w:val="en"/>
        </w:rPr>
        <w:t>Learning outcomes</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r w:rsidRPr="00F54287">
        <w:rPr>
          <w:rFonts w:ascii="Times New Roman" w:hAnsi="Times New Roman" w:cs="Times New Roman"/>
          <w:sz w:val="28"/>
          <w:szCs w:val="28"/>
          <w:lang w:val="en"/>
        </w:rPr>
        <w:t>As a result of mastering the discipline "Bioethics" the student must demonstrate the following learning outcomes:</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r w:rsidRPr="00F54287">
        <w:rPr>
          <w:rFonts w:ascii="Times New Roman" w:hAnsi="Times New Roman" w:cs="Times New Roman"/>
          <w:sz w:val="28"/>
          <w:szCs w:val="28"/>
          <w:lang w:val="en"/>
        </w:rPr>
        <w:t>- know the moral guidelines of modern science (freedom and responsibility of the modern scientist, universal principles and moral values ​​of bioethics, moral and legal aspects of transplantation, oncology, euthanasia, ethical problems of manipulation of stem cells and cloning of human organs and tissues, categories of right to life and rights to protection of human health in basic human rights documents, features of the problem of iatrogenic in the implementation of bioethical rules of "informed consent" and "authenticity" with patients with dangerous infections, including HIV, the introduction of quarantine, involuntary hospitalization and treatment, identification of third parties; ethical dilemmas of vaccination, ethical and legal bases of regulation of biomedical research on humans and animals, ethical problems of using new genetic engineering technologies, risk criteria for the use of genetically modified organisms and genetically modified products;</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r w:rsidRPr="00F54287">
        <w:rPr>
          <w:rFonts w:ascii="Times New Roman" w:hAnsi="Times New Roman" w:cs="Times New Roman"/>
          <w:sz w:val="28"/>
          <w:szCs w:val="28"/>
          <w:lang w:val="en"/>
        </w:rPr>
        <w:lastRenderedPageBreak/>
        <w:t>- be able to navigate in modern issues of bioethics, use the concepts of "health", "disease" and "third state" as different modes of human life; the main factors of human health, in particular the roles of medicine and a healthy lifestyle as a personal choice, models of the relationship between doctor and patient and his relatives; types of patients by psychological response to the disease; the concepts of medical error and iatrogenic; prevent problems of stigma and discrimination due to illness; to use knowledge about the social component of dangerous infections, features of regulation of ethically difficult situations, during epidemics and work with patients with dangerous infections, related, in particular, to the individual's right to health care, implementation of the "principle of patient autonomy" and society's right to health care.</w:t>
      </w:r>
    </w:p>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
        </w:rPr>
      </w:pPr>
    </w:p>
    <w:p w:rsidR="00F54287" w:rsidRDefault="00F54287" w:rsidP="00F54287">
      <w:pPr>
        <w:spacing w:after="0" w:line="240" w:lineRule="auto"/>
        <w:jc w:val="center"/>
        <w:rPr>
          <w:rFonts w:ascii="Times New Roman" w:hAnsi="Times New Roman" w:cs="Times New Roman"/>
          <w:b/>
          <w:bCs/>
          <w:sz w:val="28"/>
          <w:szCs w:val="28"/>
        </w:rPr>
      </w:pPr>
      <w:r w:rsidRPr="00F54287">
        <w:rPr>
          <w:rFonts w:ascii="Times New Roman" w:hAnsi="Times New Roman" w:cs="Times New Roman"/>
          <w:b/>
          <w:bCs/>
          <w:sz w:val="28"/>
          <w:szCs w:val="28"/>
          <w:lang w:val="en"/>
        </w:rPr>
        <w:t>The structure of the discipline</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F54287" w:rsidRPr="00EB62C0" w:rsidTr="002537EA">
        <w:tc>
          <w:tcPr>
            <w:tcW w:w="4633" w:type="dxa"/>
            <w:vMerge w:val="restart"/>
            <w:shd w:val="clear" w:color="auto" w:fill="auto"/>
          </w:tcPr>
          <w:p w:rsidR="00F54287" w:rsidRPr="00EB62C0" w:rsidRDefault="00532CCA" w:rsidP="002537EA">
            <w:pPr>
              <w:spacing w:after="0" w:line="240" w:lineRule="auto"/>
              <w:jc w:val="center"/>
              <w:rPr>
                <w:rFonts w:ascii="Times New Roman" w:eastAsia="Times New Roman" w:hAnsi="Times New Roman" w:cs="Times New Roman"/>
                <w:sz w:val="28"/>
                <w:szCs w:val="24"/>
                <w:lang w:eastAsia="ru-RU"/>
              </w:rPr>
            </w:pPr>
            <w:proofErr w:type="spellStart"/>
            <w:r w:rsidRPr="00532CCA">
              <w:rPr>
                <w:rFonts w:ascii="Times New Roman" w:eastAsia="Times New Roman" w:hAnsi="Times New Roman" w:cs="Times New Roman"/>
                <w:sz w:val="28"/>
                <w:szCs w:val="24"/>
                <w:lang w:eastAsia="ru-RU"/>
              </w:rPr>
              <w:t>Names</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of</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sections</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of</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the</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discipline</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and</w:t>
            </w:r>
            <w:proofErr w:type="spellEnd"/>
            <w:r w:rsidRPr="00532CCA">
              <w:rPr>
                <w:rFonts w:ascii="Times New Roman" w:eastAsia="Times New Roman" w:hAnsi="Times New Roman" w:cs="Times New Roman"/>
                <w:sz w:val="28"/>
                <w:szCs w:val="24"/>
                <w:lang w:eastAsia="ru-RU"/>
              </w:rPr>
              <w:t xml:space="preserve"> t</w:t>
            </w:r>
            <w:proofErr w:type="spellStart"/>
            <w:r w:rsidRPr="00532CCA">
              <w:rPr>
                <w:rFonts w:ascii="Times New Roman" w:eastAsia="Times New Roman" w:hAnsi="Times New Roman" w:cs="Times New Roman"/>
                <w:sz w:val="28"/>
                <w:szCs w:val="24"/>
                <w:lang w:val="en-US" w:eastAsia="ru-RU"/>
              </w:rPr>
              <w:t>hemes</w:t>
            </w:r>
            <w:proofErr w:type="spellEnd"/>
          </w:p>
        </w:tc>
        <w:tc>
          <w:tcPr>
            <w:tcW w:w="5006" w:type="dxa"/>
            <w:gridSpan w:val="6"/>
            <w:shd w:val="clear" w:color="auto" w:fill="auto"/>
          </w:tcPr>
          <w:p w:rsidR="00F54287" w:rsidRPr="00EB62C0" w:rsidRDefault="00532CCA" w:rsidP="002537EA">
            <w:pPr>
              <w:spacing w:after="0" w:line="240" w:lineRule="auto"/>
              <w:jc w:val="center"/>
              <w:rPr>
                <w:rFonts w:ascii="Times New Roman" w:eastAsia="Times New Roman" w:hAnsi="Times New Roman" w:cs="Times New Roman"/>
                <w:sz w:val="28"/>
                <w:szCs w:val="24"/>
                <w:lang w:eastAsia="ru-RU"/>
              </w:rPr>
            </w:pPr>
            <w:proofErr w:type="spellStart"/>
            <w:r w:rsidRPr="00532CCA">
              <w:rPr>
                <w:rFonts w:ascii="Times New Roman" w:eastAsia="Times New Roman" w:hAnsi="Times New Roman" w:cs="Times New Roman"/>
                <w:sz w:val="28"/>
                <w:szCs w:val="24"/>
                <w:lang w:eastAsia="ru-RU"/>
              </w:rPr>
              <w:t>Number</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of</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hours</w:t>
            </w:r>
            <w:proofErr w:type="spellEnd"/>
          </w:p>
        </w:tc>
      </w:tr>
      <w:tr w:rsidR="00F54287" w:rsidRPr="00EB62C0" w:rsidTr="002537EA">
        <w:tc>
          <w:tcPr>
            <w:tcW w:w="4633" w:type="dxa"/>
            <w:vMerge/>
            <w:shd w:val="clear" w:color="auto" w:fill="auto"/>
          </w:tcPr>
          <w:p w:rsidR="00F54287" w:rsidRPr="00EB62C0" w:rsidRDefault="00F54287" w:rsidP="002537EA">
            <w:pPr>
              <w:spacing w:after="0" w:line="240" w:lineRule="auto"/>
              <w:rPr>
                <w:rFonts w:ascii="Times New Roman" w:eastAsia="Times New Roman" w:hAnsi="Times New Roman" w:cs="Times New Roman"/>
                <w:bCs/>
                <w:sz w:val="28"/>
                <w:szCs w:val="28"/>
                <w:lang w:eastAsia="ru-RU"/>
              </w:rPr>
            </w:pPr>
          </w:p>
        </w:tc>
        <w:tc>
          <w:tcPr>
            <w:tcW w:w="5006" w:type="dxa"/>
            <w:gridSpan w:val="6"/>
            <w:shd w:val="clear" w:color="auto" w:fill="auto"/>
          </w:tcPr>
          <w:p w:rsidR="00F54287" w:rsidRPr="00EB62C0" w:rsidRDefault="00532CCA" w:rsidP="002537EA">
            <w:pPr>
              <w:spacing w:after="0" w:line="240" w:lineRule="auto"/>
              <w:jc w:val="center"/>
              <w:rPr>
                <w:rFonts w:ascii="Times New Roman" w:eastAsia="Times New Roman" w:hAnsi="Times New Roman" w:cs="Times New Roman"/>
                <w:sz w:val="28"/>
                <w:szCs w:val="24"/>
                <w:lang w:eastAsia="ru-RU"/>
              </w:rPr>
            </w:pPr>
            <w:proofErr w:type="spellStart"/>
            <w:r w:rsidRPr="00532CCA">
              <w:rPr>
                <w:rFonts w:ascii="Times New Roman" w:eastAsia="Times New Roman" w:hAnsi="Times New Roman" w:cs="Times New Roman"/>
                <w:sz w:val="28"/>
                <w:szCs w:val="24"/>
                <w:lang w:eastAsia="ru-RU"/>
              </w:rPr>
              <w:t>Form</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of</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eastAsia="ru-RU"/>
              </w:rPr>
              <w:t>study</w:t>
            </w:r>
            <w:proofErr w:type="spellEnd"/>
            <w:r w:rsidRPr="00532CCA">
              <w:rPr>
                <w:rFonts w:ascii="Times New Roman" w:eastAsia="Times New Roman" w:hAnsi="Times New Roman" w:cs="Times New Roman"/>
                <w:sz w:val="28"/>
                <w:szCs w:val="24"/>
                <w:lang w:eastAsia="ru-RU"/>
              </w:rPr>
              <w:t xml:space="preserve"> (</w:t>
            </w:r>
            <w:proofErr w:type="spellStart"/>
            <w:r w:rsidRPr="00532CCA">
              <w:rPr>
                <w:rFonts w:ascii="Times New Roman" w:eastAsia="Times New Roman" w:hAnsi="Times New Roman" w:cs="Times New Roman"/>
                <w:sz w:val="28"/>
                <w:szCs w:val="24"/>
                <w:lang w:val="en-US" w:eastAsia="ru-RU"/>
              </w:rPr>
              <w:t>mixed:offline</w:t>
            </w:r>
            <w:proofErr w:type="spellEnd"/>
            <w:r w:rsidRPr="00532CCA">
              <w:rPr>
                <w:rFonts w:ascii="Times New Roman" w:eastAsia="Times New Roman" w:hAnsi="Times New Roman" w:cs="Times New Roman"/>
                <w:sz w:val="28"/>
                <w:szCs w:val="24"/>
                <w:lang w:val="en-US" w:eastAsia="ru-RU"/>
              </w:rPr>
              <w:t xml:space="preserve"> and online</w:t>
            </w:r>
            <w:r w:rsidRPr="00532CCA">
              <w:rPr>
                <w:rFonts w:ascii="Times New Roman" w:eastAsia="Times New Roman" w:hAnsi="Times New Roman" w:cs="Times New Roman"/>
                <w:sz w:val="28"/>
                <w:szCs w:val="24"/>
                <w:lang w:eastAsia="ru-RU"/>
              </w:rPr>
              <w:t>)</w:t>
            </w:r>
          </w:p>
        </w:tc>
      </w:tr>
      <w:tr w:rsidR="00F54287" w:rsidRPr="00EB62C0" w:rsidTr="002537EA">
        <w:tc>
          <w:tcPr>
            <w:tcW w:w="4633" w:type="dxa"/>
            <w:vMerge/>
            <w:shd w:val="clear" w:color="auto" w:fill="auto"/>
          </w:tcPr>
          <w:p w:rsidR="00F54287" w:rsidRPr="00EB62C0" w:rsidRDefault="00F54287" w:rsidP="002537EA">
            <w:pPr>
              <w:spacing w:after="0" w:line="240" w:lineRule="auto"/>
              <w:rPr>
                <w:rFonts w:ascii="Times New Roman" w:eastAsia="Times New Roman" w:hAnsi="Times New Roman" w:cs="Times New Roman"/>
                <w:bCs/>
                <w:sz w:val="28"/>
                <w:szCs w:val="28"/>
                <w:lang w:eastAsia="ru-RU"/>
              </w:rPr>
            </w:pPr>
          </w:p>
        </w:tc>
        <w:tc>
          <w:tcPr>
            <w:tcW w:w="851" w:type="dxa"/>
            <w:vMerge w:val="restart"/>
            <w:shd w:val="clear" w:color="auto" w:fill="auto"/>
          </w:tcPr>
          <w:p w:rsidR="00F54287" w:rsidRPr="00EB62C0" w:rsidRDefault="00532CCA" w:rsidP="002537EA">
            <w:pPr>
              <w:spacing w:after="0" w:line="240" w:lineRule="auto"/>
              <w:ind w:left="-108" w:right="-10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total</w:t>
            </w:r>
            <w:r w:rsidR="00F54287" w:rsidRPr="00EB62C0">
              <w:rPr>
                <w:rFonts w:ascii="Times New Roman" w:eastAsia="Times New Roman" w:hAnsi="Times New Roman" w:cs="Times New Roman"/>
                <w:sz w:val="28"/>
                <w:szCs w:val="24"/>
                <w:lang w:eastAsia="ru-RU"/>
              </w:rPr>
              <w:t xml:space="preserve">о </w:t>
            </w:r>
          </w:p>
        </w:tc>
        <w:tc>
          <w:tcPr>
            <w:tcW w:w="4155" w:type="dxa"/>
            <w:gridSpan w:val="5"/>
            <w:shd w:val="clear" w:color="auto" w:fill="auto"/>
          </w:tcPr>
          <w:p w:rsidR="00F54287" w:rsidRPr="00532CCA" w:rsidRDefault="00532CCA" w:rsidP="002537EA">
            <w:pPr>
              <w:spacing w:after="0" w:line="240" w:lineRule="auto"/>
              <w:jc w:val="center"/>
              <w:rPr>
                <w:rFonts w:ascii="Times New Roman" w:eastAsia="Times New Roman" w:hAnsi="Times New Roman" w:cs="Times New Roman"/>
                <w:bCs/>
                <w:sz w:val="28"/>
                <w:szCs w:val="28"/>
                <w:lang w:val="en-US" w:eastAsia="ru-RU"/>
              </w:rPr>
            </w:pPr>
            <w:proofErr w:type="spellStart"/>
            <w:r>
              <w:rPr>
                <w:rFonts w:ascii="Times New Roman" w:eastAsia="Times New Roman" w:hAnsi="Times New Roman" w:cs="Times New Roman"/>
                <w:bCs/>
                <w:sz w:val="28"/>
                <w:szCs w:val="28"/>
                <w:lang w:val="en-US" w:eastAsia="ru-RU"/>
              </w:rPr>
              <w:t>Includding</w:t>
            </w:r>
            <w:proofErr w:type="spellEnd"/>
          </w:p>
        </w:tc>
      </w:tr>
      <w:tr w:rsidR="00F54287" w:rsidRPr="00EB62C0" w:rsidTr="002537EA">
        <w:tc>
          <w:tcPr>
            <w:tcW w:w="4633" w:type="dxa"/>
            <w:vMerge/>
            <w:shd w:val="clear" w:color="auto" w:fill="auto"/>
          </w:tcPr>
          <w:p w:rsidR="00F54287" w:rsidRPr="00EB62C0" w:rsidRDefault="00F54287" w:rsidP="002537EA">
            <w:pPr>
              <w:spacing w:after="0" w:line="240" w:lineRule="auto"/>
              <w:rPr>
                <w:rFonts w:ascii="Times New Roman" w:eastAsia="Times New Roman" w:hAnsi="Times New Roman" w:cs="Times New Roman"/>
                <w:bCs/>
                <w:sz w:val="28"/>
                <w:szCs w:val="28"/>
                <w:lang w:eastAsia="ru-RU"/>
              </w:rPr>
            </w:pPr>
          </w:p>
        </w:tc>
        <w:tc>
          <w:tcPr>
            <w:tcW w:w="851" w:type="dxa"/>
            <w:vMerge/>
            <w:shd w:val="clear" w:color="auto" w:fill="auto"/>
          </w:tcPr>
          <w:p w:rsidR="00F54287" w:rsidRPr="00EB62C0" w:rsidRDefault="00F54287" w:rsidP="002537EA">
            <w:pPr>
              <w:spacing w:after="0" w:line="240" w:lineRule="auto"/>
              <w:rPr>
                <w:rFonts w:ascii="Times New Roman" w:eastAsia="Times New Roman" w:hAnsi="Times New Roman" w:cs="Times New Roman"/>
                <w:bCs/>
                <w:sz w:val="28"/>
                <w:szCs w:val="28"/>
                <w:lang w:eastAsia="ru-RU"/>
              </w:rPr>
            </w:pPr>
          </w:p>
        </w:tc>
        <w:tc>
          <w:tcPr>
            <w:tcW w:w="786" w:type="dxa"/>
            <w:shd w:val="clear" w:color="auto" w:fill="auto"/>
          </w:tcPr>
          <w:p w:rsidR="00F54287" w:rsidRPr="00532CCA" w:rsidRDefault="00532CCA" w:rsidP="002537EA">
            <w:pPr>
              <w:spacing w:after="0" w:line="240" w:lineRule="auto"/>
              <w:rPr>
                <w:rFonts w:ascii="Times New Roman" w:eastAsia="Times New Roman" w:hAnsi="Times New Roman" w:cs="Times New Roman"/>
                <w:bCs/>
                <w:sz w:val="28"/>
                <w:szCs w:val="28"/>
                <w:lang w:val="en-US" w:eastAsia="ru-RU"/>
              </w:rPr>
            </w:pPr>
            <w:proofErr w:type="spellStart"/>
            <w:r>
              <w:rPr>
                <w:rFonts w:ascii="Times New Roman" w:eastAsia="Times New Roman" w:hAnsi="Times New Roman" w:cs="Times New Roman"/>
                <w:bCs/>
                <w:sz w:val="28"/>
                <w:szCs w:val="28"/>
                <w:lang w:val="en-US" w:eastAsia="ru-RU"/>
              </w:rPr>
              <w:t>Lec</w:t>
            </w:r>
            <w:proofErr w:type="spellEnd"/>
          </w:p>
        </w:tc>
        <w:tc>
          <w:tcPr>
            <w:tcW w:w="787" w:type="dxa"/>
            <w:shd w:val="clear" w:color="auto" w:fill="auto"/>
          </w:tcPr>
          <w:p w:rsidR="00F54287" w:rsidRPr="00532CCA" w:rsidRDefault="00532CCA" w:rsidP="002537EA">
            <w:pPr>
              <w:spacing w:after="0" w:line="240" w:lineRule="auto"/>
              <w:rPr>
                <w:rFonts w:ascii="Times New Roman" w:eastAsia="Times New Roman" w:hAnsi="Times New Roman" w:cs="Times New Roman"/>
                <w:bCs/>
                <w:sz w:val="28"/>
                <w:szCs w:val="28"/>
                <w:lang w:val="en-US" w:eastAsia="ru-RU"/>
              </w:rPr>
            </w:pPr>
            <w:proofErr w:type="spellStart"/>
            <w:r>
              <w:rPr>
                <w:rFonts w:ascii="Times New Roman" w:eastAsia="Times New Roman" w:hAnsi="Times New Roman" w:cs="Times New Roman"/>
                <w:bCs/>
                <w:sz w:val="28"/>
                <w:szCs w:val="28"/>
                <w:lang w:val="en-US" w:eastAsia="ru-RU"/>
              </w:rPr>
              <w:t>Pr</w:t>
            </w:r>
            <w:proofErr w:type="spellEnd"/>
          </w:p>
        </w:tc>
        <w:tc>
          <w:tcPr>
            <w:tcW w:w="786" w:type="dxa"/>
            <w:shd w:val="clear" w:color="auto" w:fill="auto"/>
          </w:tcPr>
          <w:p w:rsidR="00F54287" w:rsidRPr="00532CCA" w:rsidRDefault="00532CCA" w:rsidP="002537EA">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Lab</w:t>
            </w:r>
          </w:p>
        </w:tc>
        <w:tc>
          <w:tcPr>
            <w:tcW w:w="787" w:type="dxa"/>
            <w:shd w:val="clear" w:color="auto" w:fill="auto"/>
          </w:tcPr>
          <w:p w:rsidR="00F54287" w:rsidRPr="00532CCA" w:rsidRDefault="00532CCA" w:rsidP="002537EA">
            <w:pPr>
              <w:spacing w:after="0" w:line="240" w:lineRule="auto"/>
              <w:rPr>
                <w:rFonts w:ascii="Times New Roman" w:eastAsia="Times New Roman" w:hAnsi="Times New Roman" w:cs="Times New Roman"/>
                <w:bCs/>
                <w:sz w:val="28"/>
                <w:szCs w:val="28"/>
                <w:lang w:val="en-US" w:eastAsia="ru-RU"/>
              </w:rPr>
            </w:pPr>
            <w:proofErr w:type="spellStart"/>
            <w:r>
              <w:rPr>
                <w:rFonts w:ascii="Times New Roman" w:eastAsia="Times New Roman" w:hAnsi="Times New Roman" w:cs="Times New Roman"/>
                <w:bCs/>
                <w:sz w:val="28"/>
                <w:szCs w:val="28"/>
                <w:lang w:val="en-US" w:eastAsia="ru-RU"/>
              </w:rPr>
              <w:t>Ind</w:t>
            </w:r>
            <w:proofErr w:type="spellEnd"/>
          </w:p>
        </w:tc>
        <w:tc>
          <w:tcPr>
            <w:tcW w:w="1009" w:type="dxa"/>
            <w:shd w:val="clear" w:color="auto" w:fill="auto"/>
          </w:tcPr>
          <w:p w:rsidR="00F54287" w:rsidRPr="00532CCA" w:rsidRDefault="00532CCA" w:rsidP="002537EA">
            <w:pPr>
              <w:spacing w:after="0" w:line="240" w:lineRule="auto"/>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Self-tr.</w:t>
            </w:r>
          </w:p>
        </w:tc>
      </w:tr>
      <w:tr w:rsidR="00F54287" w:rsidRPr="00EB62C0" w:rsidTr="002537EA">
        <w:tc>
          <w:tcPr>
            <w:tcW w:w="4633"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1</w:t>
            </w:r>
          </w:p>
        </w:tc>
        <w:tc>
          <w:tcPr>
            <w:tcW w:w="851"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p>
        </w:tc>
        <w:tc>
          <w:tcPr>
            <w:tcW w:w="787"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5</w:t>
            </w:r>
          </w:p>
        </w:tc>
        <w:tc>
          <w:tcPr>
            <w:tcW w:w="787"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c>
          <w:tcPr>
            <w:tcW w:w="1009"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7</w:t>
            </w:r>
          </w:p>
        </w:tc>
      </w:tr>
      <w:tr w:rsidR="00F54287" w:rsidRPr="00EB62C0" w:rsidTr="002537EA">
        <w:tc>
          <w:tcPr>
            <w:tcW w:w="9639" w:type="dxa"/>
            <w:gridSpan w:val="7"/>
            <w:shd w:val="clear" w:color="auto" w:fill="auto"/>
          </w:tcPr>
          <w:p w:rsidR="00F54287" w:rsidRPr="00EB62C0" w:rsidRDefault="00532CCA" w:rsidP="002537EA">
            <w:pPr>
              <w:spacing w:after="0" w:line="240" w:lineRule="auto"/>
              <w:jc w:val="center"/>
              <w:rPr>
                <w:rFonts w:ascii="Times New Roman" w:eastAsia="Times New Roman" w:hAnsi="Times New Roman" w:cs="Times New Roman"/>
                <w:bCs/>
                <w:sz w:val="28"/>
                <w:szCs w:val="28"/>
                <w:lang w:eastAsia="ru-RU"/>
              </w:rPr>
            </w:pPr>
            <w:proofErr w:type="spellStart"/>
            <w:r w:rsidRPr="00532CCA">
              <w:rPr>
                <w:rFonts w:ascii="Times New Roman" w:eastAsia="Times New Roman" w:hAnsi="Times New Roman" w:cs="Times New Roman"/>
                <w:bCs/>
                <w:sz w:val="28"/>
                <w:szCs w:val="28"/>
                <w:lang w:eastAsia="ru-RU"/>
              </w:rPr>
              <w:t>Discipline</w:t>
            </w:r>
            <w:proofErr w:type="spellEnd"/>
            <w:r w:rsidRPr="00532CCA">
              <w:rPr>
                <w:rFonts w:ascii="Times New Roman" w:eastAsia="Times New Roman" w:hAnsi="Times New Roman" w:cs="Times New Roman"/>
                <w:bCs/>
                <w:sz w:val="28"/>
                <w:szCs w:val="28"/>
                <w:lang w:eastAsia="ru-RU"/>
              </w:rPr>
              <w:t xml:space="preserve"> </w:t>
            </w:r>
            <w:proofErr w:type="spellStart"/>
            <w:r w:rsidRPr="00532CCA">
              <w:rPr>
                <w:rFonts w:ascii="Times New Roman" w:eastAsia="Times New Roman" w:hAnsi="Times New Roman" w:cs="Times New Roman"/>
                <w:bCs/>
                <w:sz w:val="28"/>
                <w:szCs w:val="28"/>
                <w:lang w:eastAsia="ru-RU"/>
              </w:rPr>
              <w:t>section</w:t>
            </w:r>
            <w:proofErr w:type="spellEnd"/>
            <w:r w:rsidRPr="00532CCA">
              <w:rPr>
                <w:rFonts w:ascii="Times New Roman" w:eastAsia="Times New Roman" w:hAnsi="Times New Roman" w:cs="Times New Roman"/>
                <w:bCs/>
                <w:sz w:val="28"/>
                <w:szCs w:val="28"/>
                <w:lang w:eastAsia="ru-RU"/>
              </w:rPr>
              <w:t xml:space="preserve"> 1</w:t>
            </w:r>
          </w:p>
        </w:tc>
      </w:tr>
      <w:tr w:rsidR="00532CCA" w:rsidRPr="00EB62C0" w:rsidTr="002537EA">
        <w:tc>
          <w:tcPr>
            <w:tcW w:w="4633" w:type="dxa"/>
            <w:shd w:val="clear" w:color="auto" w:fill="auto"/>
          </w:tcPr>
          <w:p w:rsidR="00532CCA" w:rsidRPr="00532CCA" w:rsidRDefault="00532CCA" w:rsidP="00AE1505">
            <w:pPr>
              <w:rPr>
                <w:rFonts w:ascii="Times New Roman" w:hAnsi="Times New Roman" w:cs="Times New Roman"/>
                <w:sz w:val="28"/>
                <w:szCs w:val="28"/>
              </w:rPr>
            </w:pPr>
            <w:proofErr w:type="spellStart"/>
            <w:r w:rsidRPr="00532CCA">
              <w:rPr>
                <w:rFonts w:ascii="Times New Roman" w:hAnsi="Times New Roman" w:cs="Times New Roman"/>
                <w:i/>
                <w:sz w:val="28"/>
                <w:szCs w:val="28"/>
              </w:rPr>
              <w:t>Topic</w:t>
            </w:r>
            <w:proofErr w:type="spellEnd"/>
            <w:r w:rsidRPr="00532CCA">
              <w:rPr>
                <w:rFonts w:ascii="Times New Roman" w:hAnsi="Times New Roman" w:cs="Times New Roman"/>
                <w:i/>
                <w:sz w:val="28"/>
                <w:szCs w:val="28"/>
              </w:rPr>
              <w:t xml:space="preserve"> 1.</w:t>
            </w:r>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Moral</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and</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ethical</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issues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in</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the</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history</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of</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medicine</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and</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modern</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society</w:t>
            </w:r>
            <w:proofErr w:type="spellEnd"/>
            <w:r w:rsidRPr="00532CCA">
              <w:rPr>
                <w:rFonts w:ascii="Times New Roman" w:hAnsi="Times New Roman" w:cs="Times New Roman"/>
                <w:sz w:val="28"/>
                <w:szCs w:val="28"/>
              </w:rPr>
              <w:t>.</w:t>
            </w:r>
          </w:p>
        </w:tc>
        <w:tc>
          <w:tcPr>
            <w:tcW w:w="851"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532CCA" w:rsidRPr="00EB62C0" w:rsidTr="002537EA">
        <w:tc>
          <w:tcPr>
            <w:tcW w:w="4633" w:type="dxa"/>
            <w:shd w:val="clear" w:color="auto" w:fill="auto"/>
          </w:tcPr>
          <w:p w:rsidR="00532CCA" w:rsidRPr="00532CCA" w:rsidRDefault="00532CCA" w:rsidP="00AE1505">
            <w:pPr>
              <w:rPr>
                <w:rFonts w:ascii="Times New Roman" w:hAnsi="Times New Roman" w:cs="Times New Roman"/>
                <w:sz w:val="28"/>
                <w:szCs w:val="28"/>
              </w:rPr>
            </w:pPr>
            <w:proofErr w:type="spellStart"/>
            <w:r w:rsidRPr="00532CCA">
              <w:rPr>
                <w:rFonts w:ascii="Times New Roman" w:hAnsi="Times New Roman" w:cs="Times New Roman"/>
                <w:sz w:val="28"/>
                <w:szCs w:val="28"/>
              </w:rPr>
              <w:t>Topic</w:t>
            </w:r>
            <w:proofErr w:type="spellEnd"/>
            <w:r w:rsidRPr="00532CCA">
              <w:rPr>
                <w:rFonts w:ascii="Times New Roman" w:hAnsi="Times New Roman" w:cs="Times New Roman"/>
                <w:sz w:val="28"/>
                <w:szCs w:val="28"/>
              </w:rPr>
              <w:t xml:space="preserve"> 2. </w:t>
            </w:r>
            <w:proofErr w:type="spellStart"/>
            <w:r w:rsidRPr="00532CCA">
              <w:rPr>
                <w:rFonts w:ascii="Times New Roman" w:hAnsi="Times New Roman" w:cs="Times New Roman"/>
                <w:sz w:val="28"/>
                <w:szCs w:val="28"/>
              </w:rPr>
              <w:t>The</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main</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prerequisites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for</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the</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emergence</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of</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bioethics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Medical</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ethics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and</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biomedical</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ethics</w:t>
            </w:r>
            <w:proofErr w:type="spellEnd"/>
            <w:r w:rsidRPr="00532CCA">
              <w:rPr>
                <w:rFonts w:ascii="Times New Roman" w:hAnsi="Times New Roman" w:cs="Times New Roman"/>
                <w:sz w:val="28"/>
                <w:szCs w:val="28"/>
              </w:rPr>
              <w:t>.</w:t>
            </w:r>
          </w:p>
        </w:tc>
        <w:tc>
          <w:tcPr>
            <w:tcW w:w="851"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532CCA" w:rsidRPr="00EB62C0" w:rsidTr="002537EA">
        <w:tc>
          <w:tcPr>
            <w:tcW w:w="4633" w:type="dxa"/>
            <w:shd w:val="clear" w:color="auto" w:fill="auto"/>
          </w:tcPr>
          <w:p w:rsidR="00532CCA" w:rsidRPr="00532CCA" w:rsidRDefault="00532CCA" w:rsidP="00AE1505">
            <w:pPr>
              <w:rPr>
                <w:rFonts w:ascii="Times New Roman" w:hAnsi="Times New Roman" w:cs="Times New Roman"/>
                <w:sz w:val="28"/>
                <w:szCs w:val="28"/>
              </w:rPr>
            </w:pPr>
            <w:proofErr w:type="spellStart"/>
            <w:r w:rsidRPr="00532CCA">
              <w:rPr>
                <w:rFonts w:ascii="Times New Roman" w:hAnsi="Times New Roman" w:cs="Times New Roman"/>
                <w:i/>
                <w:sz w:val="28"/>
                <w:szCs w:val="28"/>
              </w:rPr>
              <w:t>Topic</w:t>
            </w:r>
            <w:proofErr w:type="spellEnd"/>
            <w:r w:rsidRPr="00532CCA">
              <w:rPr>
                <w:rFonts w:ascii="Times New Roman" w:hAnsi="Times New Roman" w:cs="Times New Roman"/>
                <w:i/>
                <w:sz w:val="28"/>
                <w:szCs w:val="28"/>
              </w:rPr>
              <w:t xml:space="preserve"> 3.</w:t>
            </w:r>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Medical</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ethics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biomedical</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ethics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bioethics</w:t>
            </w:r>
            <w:proofErr w:type="spellEnd"/>
            <w:r w:rsidRPr="00532CCA">
              <w:rPr>
                <w:rFonts w:ascii="Times New Roman" w:hAnsi="Times New Roman" w:cs="Times New Roman"/>
                <w:sz w:val="28"/>
                <w:szCs w:val="28"/>
              </w:rPr>
              <w:t>.</w:t>
            </w:r>
          </w:p>
        </w:tc>
        <w:tc>
          <w:tcPr>
            <w:tcW w:w="851"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532CCA" w:rsidRPr="00EB62C0" w:rsidTr="002537EA">
        <w:tc>
          <w:tcPr>
            <w:tcW w:w="4633" w:type="dxa"/>
            <w:shd w:val="clear" w:color="auto" w:fill="auto"/>
          </w:tcPr>
          <w:p w:rsidR="00532CCA" w:rsidRPr="00532CCA" w:rsidRDefault="00532CCA" w:rsidP="00AE1505">
            <w:pPr>
              <w:rPr>
                <w:rFonts w:ascii="Times New Roman" w:hAnsi="Times New Roman" w:cs="Times New Roman"/>
                <w:sz w:val="28"/>
                <w:szCs w:val="28"/>
              </w:rPr>
            </w:pPr>
            <w:proofErr w:type="spellStart"/>
            <w:r w:rsidRPr="00532CCA">
              <w:rPr>
                <w:rFonts w:ascii="Times New Roman" w:hAnsi="Times New Roman" w:cs="Times New Roman"/>
                <w:sz w:val="28"/>
                <w:szCs w:val="28"/>
              </w:rPr>
              <w:t>Topic</w:t>
            </w:r>
            <w:proofErr w:type="spellEnd"/>
            <w:r w:rsidRPr="00532CCA">
              <w:rPr>
                <w:rFonts w:ascii="Times New Roman" w:hAnsi="Times New Roman" w:cs="Times New Roman"/>
                <w:sz w:val="28"/>
                <w:szCs w:val="28"/>
              </w:rPr>
              <w:t xml:space="preserve"> 4. </w:t>
            </w:r>
            <w:proofErr w:type="spellStart"/>
            <w:r w:rsidRPr="00532CCA">
              <w:rPr>
                <w:rFonts w:ascii="Times New Roman" w:hAnsi="Times New Roman" w:cs="Times New Roman"/>
                <w:sz w:val="28"/>
                <w:szCs w:val="28"/>
              </w:rPr>
              <w:t>Subject</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principles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and</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range</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of</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problems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of</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bioethics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Issues</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of</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humanization</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and</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humanization</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of</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medicine</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and</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higher</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medical</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education</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in</w:t>
            </w:r>
            <w:proofErr w:type="spellEnd"/>
            <w:r w:rsidRPr="00532CCA">
              <w:rPr>
                <w:rFonts w:ascii="Times New Roman" w:hAnsi="Times New Roman" w:cs="Times New Roman"/>
                <w:sz w:val="28"/>
                <w:szCs w:val="28"/>
              </w:rPr>
              <w:t xml:space="preserve"> </w:t>
            </w:r>
            <w:proofErr w:type="spellStart"/>
            <w:r w:rsidRPr="00532CCA">
              <w:rPr>
                <w:rFonts w:ascii="Times New Roman" w:hAnsi="Times New Roman" w:cs="Times New Roman"/>
                <w:sz w:val="28"/>
                <w:szCs w:val="28"/>
              </w:rPr>
              <w:t>Ukraine</w:t>
            </w:r>
            <w:proofErr w:type="spellEnd"/>
            <w:r w:rsidRPr="00532CCA">
              <w:rPr>
                <w:rFonts w:ascii="Times New Roman" w:hAnsi="Times New Roman" w:cs="Times New Roman"/>
                <w:sz w:val="28"/>
                <w:szCs w:val="28"/>
              </w:rPr>
              <w:t xml:space="preserve">. </w:t>
            </w:r>
          </w:p>
        </w:tc>
        <w:tc>
          <w:tcPr>
            <w:tcW w:w="851"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532CCA" w:rsidRPr="00EB62C0" w:rsidRDefault="00532CCA"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F54287" w:rsidRPr="00EB62C0" w:rsidTr="002537EA">
        <w:tc>
          <w:tcPr>
            <w:tcW w:w="4633" w:type="dxa"/>
            <w:shd w:val="clear" w:color="auto" w:fill="auto"/>
          </w:tcPr>
          <w:p w:rsidR="00F54287" w:rsidRPr="00EB62C0" w:rsidRDefault="00532CCA" w:rsidP="002537EA">
            <w:pPr>
              <w:spacing w:after="0" w:line="240" w:lineRule="auto"/>
              <w:rPr>
                <w:rFonts w:ascii="Times New Roman" w:eastAsia="Times New Roman" w:hAnsi="Times New Roman" w:cs="Times New Roman"/>
                <w:bCs/>
                <w:sz w:val="28"/>
                <w:szCs w:val="24"/>
                <w:lang w:eastAsia="ru-RU"/>
              </w:rPr>
            </w:pPr>
            <w:proofErr w:type="spellStart"/>
            <w:r w:rsidRPr="00532CCA">
              <w:rPr>
                <w:rFonts w:ascii="Times New Roman" w:eastAsia="Times New Roman" w:hAnsi="Times New Roman" w:cs="Times New Roman"/>
                <w:bCs/>
                <w:sz w:val="28"/>
                <w:szCs w:val="24"/>
                <w:lang w:eastAsia="ru-RU"/>
              </w:rPr>
              <w:t>Together</w:t>
            </w:r>
            <w:proofErr w:type="spellEnd"/>
            <w:r w:rsidRPr="00532CCA">
              <w:rPr>
                <w:rFonts w:ascii="Times New Roman" w:eastAsia="Times New Roman" w:hAnsi="Times New Roman" w:cs="Times New Roman"/>
                <w:bCs/>
                <w:sz w:val="28"/>
                <w:szCs w:val="24"/>
                <w:lang w:eastAsia="ru-RU"/>
              </w:rPr>
              <w:t xml:space="preserve"> </w:t>
            </w:r>
            <w:proofErr w:type="spellStart"/>
            <w:r w:rsidRPr="00532CCA">
              <w:rPr>
                <w:rFonts w:ascii="Times New Roman" w:eastAsia="Times New Roman" w:hAnsi="Times New Roman" w:cs="Times New Roman"/>
                <w:bCs/>
                <w:sz w:val="28"/>
                <w:szCs w:val="24"/>
                <w:lang w:eastAsia="ru-RU"/>
              </w:rPr>
              <w:t>under</w:t>
            </w:r>
            <w:proofErr w:type="spellEnd"/>
            <w:r w:rsidRPr="00532CCA">
              <w:rPr>
                <w:rFonts w:ascii="Times New Roman" w:eastAsia="Times New Roman" w:hAnsi="Times New Roman" w:cs="Times New Roman"/>
                <w:bCs/>
                <w:sz w:val="28"/>
                <w:szCs w:val="24"/>
                <w:lang w:eastAsia="ru-RU"/>
              </w:rPr>
              <w:t xml:space="preserve"> </w:t>
            </w:r>
            <w:proofErr w:type="spellStart"/>
            <w:r w:rsidRPr="00532CCA">
              <w:rPr>
                <w:rFonts w:ascii="Times New Roman" w:eastAsia="Times New Roman" w:hAnsi="Times New Roman" w:cs="Times New Roman"/>
                <w:bCs/>
                <w:sz w:val="28"/>
                <w:szCs w:val="24"/>
                <w:lang w:eastAsia="ru-RU"/>
              </w:rPr>
              <w:t>section</w:t>
            </w:r>
            <w:proofErr w:type="spellEnd"/>
            <w:r w:rsidRPr="00532CCA">
              <w:rPr>
                <w:rFonts w:ascii="Times New Roman" w:eastAsia="Times New Roman" w:hAnsi="Times New Roman" w:cs="Times New Roman"/>
                <w:bCs/>
                <w:sz w:val="28"/>
                <w:szCs w:val="24"/>
                <w:lang w:eastAsia="ru-RU"/>
              </w:rPr>
              <w:t xml:space="preserve"> 1</w:t>
            </w:r>
          </w:p>
        </w:tc>
        <w:tc>
          <w:tcPr>
            <w:tcW w:w="851"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w:t>
            </w:r>
          </w:p>
        </w:tc>
        <w:tc>
          <w:tcPr>
            <w:tcW w:w="786"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7"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r>
      <w:tr w:rsidR="00F54287" w:rsidRPr="00EB62C0" w:rsidTr="002537EA">
        <w:tc>
          <w:tcPr>
            <w:tcW w:w="9639" w:type="dxa"/>
            <w:gridSpan w:val="7"/>
            <w:shd w:val="clear" w:color="auto" w:fill="auto"/>
          </w:tcPr>
          <w:p w:rsidR="00F54287" w:rsidRPr="00532CCA" w:rsidRDefault="00532CCA" w:rsidP="00532CCA">
            <w:pPr>
              <w:spacing w:after="0" w:line="240" w:lineRule="auto"/>
              <w:jc w:val="center"/>
              <w:rPr>
                <w:rFonts w:ascii="Times New Roman" w:eastAsia="Times New Roman" w:hAnsi="Times New Roman" w:cs="Times New Roman"/>
                <w:bCs/>
                <w:sz w:val="28"/>
                <w:szCs w:val="28"/>
                <w:lang w:val="en-US" w:eastAsia="ru-RU"/>
              </w:rPr>
            </w:pPr>
            <w:proofErr w:type="spellStart"/>
            <w:r w:rsidRPr="00532CCA">
              <w:rPr>
                <w:rFonts w:ascii="Times New Roman" w:eastAsia="Times New Roman" w:hAnsi="Times New Roman" w:cs="Times New Roman"/>
                <w:bCs/>
                <w:sz w:val="28"/>
                <w:szCs w:val="28"/>
                <w:lang w:eastAsia="ru-RU"/>
              </w:rPr>
              <w:t>Discipline</w:t>
            </w:r>
            <w:proofErr w:type="spellEnd"/>
            <w:r w:rsidRPr="00532CCA">
              <w:rPr>
                <w:rFonts w:ascii="Times New Roman" w:eastAsia="Times New Roman" w:hAnsi="Times New Roman" w:cs="Times New Roman"/>
                <w:bCs/>
                <w:sz w:val="28"/>
                <w:szCs w:val="28"/>
                <w:lang w:eastAsia="ru-RU"/>
              </w:rPr>
              <w:t xml:space="preserve"> </w:t>
            </w:r>
            <w:proofErr w:type="spellStart"/>
            <w:r w:rsidRPr="00532CCA">
              <w:rPr>
                <w:rFonts w:ascii="Times New Roman" w:eastAsia="Times New Roman" w:hAnsi="Times New Roman" w:cs="Times New Roman"/>
                <w:bCs/>
                <w:sz w:val="28"/>
                <w:szCs w:val="28"/>
                <w:lang w:eastAsia="ru-RU"/>
              </w:rPr>
              <w:t>section</w:t>
            </w:r>
            <w:proofErr w:type="spellEnd"/>
            <w:r w:rsidRPr="00532C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2</w:t>
            </w:r>
          </w:p>
        </w:tc>
      </w:tr>
      <w:tr w:rsidR="002C509F" w:rsidRPr="00EB62C0" w:rsidTr="002537EA">
        <w:tc>
          <w:tcPr>
            <w:tcW w:w="4633" w:type="dxa"/>
            <w:shd w:val="clear" w:color="auto" w:fill="auto"/>
          </w:tcPr>
          <w:p w:rsidR="002C509F" w:rsidRPr="002C509F" w:rsidRDefault="002C509F" w:rsidP="0094760E">
            <w:pPr>
              <w:rPr>
                <w:rFonts w:ascii="Times New Roman" w:hAnsi="Times New Roman" w:cs="Times New Roman"/>
                <w:sz w:val="28"/>
                <w:szCs w:val="28"/>
              </w:rPr>
            </w:pPr>
            <w:proofErr w:type="spellStart"/>
            <w:r w:rsidRPr="002C509F">
              <w:rPr>
                <w:rFonts w:ascii="Times New Roman" w:hAnsi="Times New Roman" w:cs="Times New Roman"/>
                <w:sz w:val="28"/>
                <w:szCs w:val="28"/>
              </w:rPr>
              <w:t>Topic</w:t>
            </w:r>
            <w:proofErr w:type="spellEnd"/>
            <w:r w:rsidRPr="002C509F">
              <w:rPr>
                <w:rFonts w:ascii="Times New Roman" w:hAnsi="Times New Roman" w:cs="Times New Roman"/>
                <w:sz w:val="28"/>
                <w:szCs w:val="28"/>
              </w:rPr>
              <w:t xml:space="preserve"> 5. </w:t>
            </w:r>
            <w:proofErr w:type="spellStart"/>
            <w:r w:rsidRPr="002C509F">
              <w:rPr>
                <w:rFonts w:ascii="Times New Roman" w:hAnsi="Times New Roman" w:cs="Times New Roman"/>
                <w:sz w:val="28"/>
                <w:szCs w:val="28"/>
              </w:rPr>
              <w:t>Problems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beginning</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end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human</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life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in</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context</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approaches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to</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bioethics</w:t>
            </w:r>
            <w:proofErr w:type="spellEnd"/>
            <w:r w:rsidRPr="002C509F">
              <w:rPr>
                <w:rFonts w:ascii="Times New Roman" w:hAnsi="Times New Roman" w:cs="Times New Roman"/>
                <w:sz w:val="28"/>
                <w:szCs w:val="28"/>
              </w:rPr>
              <w:t>.</w:t>
            </w:r>
          </w:p>
        </w:tc>
        <w:tc>
          <w:tcPr>
            <w:tcW w:w="851"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2C509F" w:rsidRPr="00EB62C0" w:rsidTr="002537EA">
        <w:tc>
          <w:tcPr>
            <w:tcW w:w="4633" w:type="dxa"/>
            <w:shd w:val="clear" w:color="auto" w:fill="auto"/>
          </w:tcPr>
          <w:p w:rsidR="002C509F" w:rsidRPr="002C509F" w:rsidRDefault="002C509F" w:rsidP="0094760E">
            <w:pPr>
              <w:rPr>
                <w:rFonts w:ascii="Times New Roman" w:hAnsi="Times New Roman" w:cs="Times New Roman"/>
                <w:sz w:val="28"/>
                <w:szCs w:val="28"/>
              </w:rPr>
            </w:pPr>
            <w:proofErr w:type="spellStart"/>
            <w:r w:rsidRPr="002C509F">
              <w:rPr>
                <w:rFonts w:ascii="Times New Roman" w:hAnsi="Times New Roman" w:cs="Times New Roman"/>
                <w:sz w:val="28"/>
                <w:szCs w:val="28"/>
              </w:rPr>
              <w:t>Topic</w:t>
            </w:r>
            <w:proofErr w:type="spellEnd"/>
            <w:r w:rsidRPr="002C509F">
              <w:rPr>
                <w:rFonts w:ascii="Times New Roman" w:hAnsi="Times New Roman" w:cs="Times New Roman"/>
                <w:sz w:val="28"/>
                <w:szCs w:val="28"/>
              </w:rPr>
              <w:t xml:space="preserve"> 6. </w:t>
            </w:r>
            <w:proofErr w:type="spellStart"/>
            <w:r w:rsidRPr="002C509F">
              <w:rPr>
                <w:rFonts w:ascii="Times New Roman" w:hAnsi="Times New Roman" w:cs="Times New Roman"/>
                <w:sz w:val="28"/>
                <w:szCs w:val="28"/>
              </w:rPr>
              <w:t>Ethical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problems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doctor's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relationship</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health</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worker</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lastRenderedPageBreak/>
              <w:t>with</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patient</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his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relatives</w:t>
            </w:r>
            <w:proofErr w:type="spellEnd"/>
            <w:r w:rsidRPr="002C509F">
              <w:rPr>
                <w:rFonts w:ascii="Times New Roman" w:hAnsi="Times New Roman" w:cs="Times New Roman"/>
                <w:sz w:val="28"/>
                <w:szCs w:val="28"/>
              </w:rPr>
              <w:t>.</w:t>
            </w:r>
          </w:p>
        </w:tc>
        <w:tc>
          <w:tcPr>
            <w:tcW w:w="851"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6</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2C509F" w:rsidRPr="00EB62C0" w:rsidTr="002537EA">
        <w:tc>
          <w:tcPr>
            <w:tcW w:w="4633" w:type="dxa"/>
            <w:shd w:val="clear" w:color="auto" w:fill="auto"/>
          </w:tcPr>
          <w:p w:rsidR="002C509F" w:rsidRPr="002C509F" w:rsidRDefault="002C509F" w:rsidP="0094760E">
            <w:pPr>
              <w:rPr>
                <w:rFonts w:ascii="Times New Roman" w:hAnsi="Times New Roman" w:cs="Times New Roman"/>
                <w:sz w:val="28"/>
                <w:szCs w:val="28"/>
              </w:rPr>
            </w:pPr>
            <w:proofErr w:type="spellStart"/>
            <w:r w:rsidRPr="002C509F">
              <w:rPr>
                <w:rFonts w:ascii="Times New Roman" w:hAnsi="Times New Roman" w:cs="Times New Roman"/>
                <w:sz w:val="28"/>
                <w:szCs w:val="28"/>
              </w:rPr>
              <w:lastRenderedPageBreak/>
              <w:t>Topic</w:t>
            </w:r>
            <w:proofErr w:type="spellEnd"/>
            <w:r w:rsidRPr="002C509F">
              <w:rPr>
                <w:rFonts w:ascii="Times New Roman" w:hAnsi="Times New Roman" w:cs="Times New Roman"/>
                <w:sz w:val="28"/>
                <w:szCs w:val="28"/>
              </w:rPr>
              <w:t xml:space="preserve"> 7. </w:t>
            </w:r>
            <w:proofErr w:type="spellStart"/>
            <w:r w:rsidRPr="002C509F">
              <w:rPr>
                <w:rFonts w:ascii="Times New Roman" w:hAnsi="Times New Roman" w:cs="Times New Roman"/>
                <w:sz w:val="28"/>
                <w:szCs w:val="28"/>
              </w:rPr>
              <w:t>Technology</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medicine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stages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features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consequences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Bioethical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aspects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blood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transplantation</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transfusiology</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biomedical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experiments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clinical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trials</w:t>
            </w:r>
            <w:proofErr w:type="spellEnd"/>
            <w:r w:rsidRPr="002C509F">
              <w:rPr>
                <w:rFonts w:ascii="Times New Roman" w:hAnsi="Times New Roman" w:cs="Times New Roman"/>
                <w:sz w:val="28"/>
                <w:szCs w:val="28"/>
              </w:rPr>
              <w:t>.</w:t>
            </w:r>
          </w:p>
        </w:tc>
        <w:tc>
          <w:tcPr>
            <w:tcW w:w="851"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2C509F" w:rsidRPr="00EB62C0" w:rsidTr="002537EA">
        <w:tc>
          <w:tcPr>
            <w:tcW w:w="4633" w:type="dxa"/>
            <w:shd w:val="clear" w:color="auto" w:fill="auto"/>
          </w:tcPr>
          <w:p w:rsidR="002C509F" w:rsidRPr="002C509F" w:rsidRDefault="002C509F" w:rsidP="0094760E">
            <w:pPr>
              <w:rPr>
                <w:rFonts w:ascii="Times New Roman" w:hAnsi="Times New Roman" w:cs="Times New Roman"/>
                <w:sz w:val="28"/>
                <w:szCs w:val="28"/>
              </w:rPr>
            </w:pPr>
            <w:proofErr w:type="spellStart"/>
            <w:r w:rsidRPr="002C509F">
              <w:rPr>
                <w:rFonts w:ascii="Times New Roman" w:hAnsi="Times New Roman" w:cs="Times New Roman"/>
                <w:sz w:val="28"/>
                <w:szCs w:val="28"/>
              </w:rPr>
              <w:t>Topic</w:t>
            </w:r>
            <w:proofErr w:type="spellEnd"/>
            <w:r w:rsidRPr="002C509F">
              <w:rPr>
                <w:rFonts w:ascii="Times New Roman" w:hAnsi="Times New Roman" w:cs="Times New Roman"/>
                <w:sz w:val="28"/>
                <w:szCs w:val="28"/>
              </w:rPr>
              <w:t xml:space="preserve"> 8.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problem</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dangerous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knowledge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in</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medicine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in</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light</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bioethics</w:t>
            </w:r>
            <w:proofErr w:type="spellEnd"/>
          </w:p>
        </w:tc>
        <w:tc>
          <w:tcPr>
            <w:tcW w:w="851"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2</w:t>
            </w:r>
          </w:p>
        </w:tc>
        <w:tc>
          <w:tcPr>
            <w:tcW w:w="786"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787"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sz w:val="28"/>
                <w:szCs w:val="28"/>
                <w:lang w:eastAsia="ru-RU"/>
              </w:rPr>
              <w:t>–</w:t>
            </w:r>
          </w:p>
        </w:tc>
        <w:tc>
          <w:tcPr>
            <w:tcW w:w="1009" w:type="dxa"/>
            <w:shd w:val="clear" w:color="auto" w:fill="auto"/>
          </w:tcPr>
          <w:p w:rsidR="002C509F" w:rsidRPr="00EB62C0" w:rsidRDefault="002C509F"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6</w:t>
            </w:r>
          </w:p>
        </w:tc>
      </w:tr>
      <w:tr w:rsidR="00F54287" w:rsidRPr="00EB62C0" w:rsidTr="002537EA">
        <w:tc>
          <w:tcPr>
            <w:tcW w:w="4633" w:type="dxa"/>
            <w:shd w:val="clear" w:color="auto" w:fill="auto"/>
          </w:tcPr>
          <w:p w:rsidR="00F54287" w:rsidRPr="002C509F" w:rsidRDefault="00532CCA" w:rsidP="002537EA">
            <w:pPr>
              <w:spacing w:after="0" w:line="240" w:lineRule="auto"/>
              <w:rPr>
                <w:rFonts w:ascii="Times New Roman" w:eastAsia="Times New Roman" w:hAnsi="Times New Roman" w:cs="Times New Roman"/>
                <w:bCs/>
                <w:sz w:val="28"/>
                <w:szCs w:val="28"/>
                <w:lang w:val="en-US" w:eastAsia="ru-RU"/>
              </w:rPr>
            </w:pPr>
            <w:proofErr w:type="spellStart"/>
            <w:r w:rsidRPr="002C509F">
              <w:rPr>
                <w:rFonts w:ascii="Times New Roman" w:eastAsia="Times New Roman" w:hAnsi="Times New Roman" w:cs="Times New Roman"/>
                <w:bCs/>
                <w:sz w:val="28"/>
                <w:szCs w:val="28"/>
                <w:lang w:eastAsia="ru-RU"/>
              </w:rPr>
              <w:t>Together</w:t>
            </w:r>
            <w:proofErr w:type="spellEnd"/>
            <w:r w:rsidRPr="002C509F">
              <w:rPr>
                <w:rFonts w:ascii="Times New Roman" w:eastAsia="Times New Roman" w:hAnsi="Times New Roman" w:cs="Times New Roman"/>
                <w:bCs/>
                <w:sz w:val="28"/>
                <w:szCs w:val="28"/>
                <w:lang w:eastAsia="ru-RU"/>
              </w:rPr>
              <w:t xml:space="preserve"> </w:t>
            </w:r>
            <w:proofErr w:type="spellStart"/>
            <w:r w:rsidRPr="002C509F">
              <w:rPr>
                <w:rFonts w:ascii="Times New Roman" w:eastAsia="Times New Roman" w:hAnsi="Times New Roman" w:cs="Times New Roman"/>
                <w:bCs/>
                <w:sz w:val="28"/>
                <w:szCs w:val="28"/>
                <w:lang w:eastAsia="ru-RU"/>
              </w:rPr>
              <w:t>under</w:t>
            </w:r>
            <w:proofErr w:type="spellEnd"/>
            <w:r w:rsidRPr="002C509F">
              <w:rPr>
                <w:rFonts w:ascii="Times New Roman" w:eastAsia="Times New Roman" w:hAnsi="Times New Roman" w:cs="Times New Roman"/>
                <w:bCs/>
                <w:sz w:val="28"/>
                <w:szCs w:val="28"/>
                <w:lang w:eastAsia="ru-RU"/>
              </w:rPr>
              <w:t xml:space="preserve"> </w:t>
            </w:r>
            <w:proofErr w:type="spellStart"/>
            <w:r w:rsidRPr="002C509F">
              <w:rPr>
                <w:rFonts w:ascii="Times New Roman" w:eastAsia="Times New Roman" w:hAnsi="Times New Roman" w:cs="Times New Roman"/>
                <w:bCs/>
                <w:sz w:val="28"/>
                <w:szCs w:val="28"/>
                <w:lang w:eastAsia="ru-RU"/>
              </w:rPr>
              <w:t>section</w:t>
            </w:r>
            <w:proofErr w:type="spellEnd"/>
            <w:r w:rsidRPr="002C509F">
              <w:rPr>
                <w:rFonts w:ascii="Times New Roman" w:eastAsia="Times New Roman" w:hAnsi="Times New Roman" w:cs="Times New Roman"/>
                <w:bCs/>
                <w:sz w:val="28"/>
                <w:szCs w:val="28"/>
                <w:lang w:eastAsia="ru-RU"/>
              </w:rPr>
              <w:t xml:space="preserve"> </w:t>
            </w:r>
            <w:r w:rsidRPr="002C509F">
              <w:rPr>
                <w:rFonts w:ascii="Times New Roman" w:eastAsia="Times New Roman" w:hAnsi="Times New Roman" w:cs="Times New Roman"/>
                <w:bCs/>
                <w:sz w:val="28"/>
                <w:szCs w:val="28"/>
                <w:lang w:val="en-US" w:eastAsia="ru-RU"/>
              </w:rPr>
              <w:t>2</w:t>
            </w:r>
          </w:p>
        </w:tc>
        <w:tc>
          <w:tcPr>
            <w:tcW w:w="851"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w:t>
            </w:r>
          </w:p>
        </w:tc>
        <w:tc>
          <w:tcPr>
            <w:tcW w:w="786"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787"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4</w:t>
            </w:r>
          </w:p>
        </w:tc>
        <w:tc>
          <w:tcPr>
            <w:tcW w:w="786"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787"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sidRPr="00EB62C0">
              <w:rPr>
                <w:rFonts w:ascii="Times New Roman" w:eastAsia="Times New Roman" w:hAnsi="Times New Roman" w:cs="Times New Roman"/>
                <w:bCs/>
                <w:sz w:val="28"/>
                <w:szCs w:val="28"/>
                <w:lang w:eastAsia="ru-RU"/>
              </w:rPr>
              <w:t>–</w:t>
            </w:r>
          </w:p>
        </w:tc>
        <w:tc>
          <w:tcPr>
            <w:tcW w:w="1009" w:type="dxa"/>
            <w:shd w:val="clear" w:color="auto" w:fill="auto"/>
          </w:tcPr>
          <w:p w:rsidR="00F54287" w:rsidRPr="00EB62C0" w:rsidRDefault="00F54287" w:rsidP="002537EA">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r>
      <w:tr w:rsidR="002C509F" w:rsidRPr="002C509F" w:rsidTr="002537EA">
        <w:tc>
          <w:tcPr>
            <w:tcW w:w="9639" w:type="dxa"/>
            <w:gridSpan w:val="7"/>
            <w:shd w:val="clear" w:color="auto" w:fill="auto"/>
          </w:tcPr>
          <w:p w:rsidR="002C509F" w:rsidRPr="002C509F" w:rsidRDefault="002C509F" w:rsidP="002C509F">
            <w:pPr>
              <w:tabs>
                <w:tab w:val="left" w:pos="0"/>
                <w:tab w:val="left" w:pos="709"/>
              </w:tabs>
              <w:spacing w:after="0" w:line="240" w:lineRule="auto"/>
              <w:ind w:firstLine="709"/>
              <w:jc w:val="center"/>
              <w:rPr>
                <w:rFonts w:ascii="Times New Roman" w:hAnsi="Times New Roman" w:cs="Times New Roman"/>
                <w:bCs/>
                <w:sz w:val="28"/>
                <w:szCs w:val="28"/>
              </w:rPr>
            </w:pPr>
            <w:proofErr w:type="spellStart"/>
            <w:r w:rsidRPr="002C509F">
              <w:rPr>
                <w:rFonts w:ascii="Times New Roman" w:hAnsi="Times New Roman" w:cs="Times New Roman"/>
                <w:bCs/>
                <w:sz w:val="28"/>
                <w:szCs w:val="28"/>
              </w:rPr>
              <w:t>Discipline</w:t>
            </w:r>
            <w:proofErr w:type="spellEnd"/>
            <w:r w:rsidRPr="002C509F">
              <w:rPr>
                <w:rFonts w:ascii="Times New Roman" w:hAnsi="Times New Roman" w:cs="Times New Roman"/>
                <w:bCs/>
                <w:sz w:val="28"/>
                <w:szCs w:val="28"/>
              </w:rPr>
              <w:t xml:space="preserve"> </w:t>
            </w:r>
            <w:proofErr w:type="spellStart"/>
            <w:r w:rsidRPr="002C509F">
              <w:rPr>
                <w:rFonts w:ascii="Times New Roman" w:hAnsi="Times New Roman" w:cs="Times New Roman"/>
                <w:bCs/>
                <w:sz w:val="28"/>
                <w:szCs w:val="28"/>
              </w:rPr>
              <w:t>section</w:t>
            </w:r>
            <w:proofErr w:type="spellEnd"/>
            <w:r w:rsidRPr="002C509F">
              <w:rPr>
                <w:rFonts w:ascii="Times New Roman" w:hAnsi="Times New Roman" w:cs="Times New Roman"/>
                <w:bCs/>
                <w:sz w:val="28"/>
                <w:szCs w:val="28"/>
              </w:rPr>
              <w:t xml:space="preserve"> </w:t>
            </w:r>
            <w:r>
              <w:rPr>
                <w:rFonts w:ascii="Times New Roman" w:hAnsi="Times New Roman" w:cs="Times New Roman"/>
                <w:bCs/>
                <w:sz w:val="28"/>
                <w:szCs w:val="28"/>
                <w:lang w:val="en-US"/>
              </w:rPr>
              <w:t>3</w:t>
            </w:r>
          </w:p>
        </w:tc>
      </w:tr>
      <w:tr w:rsidR="008C0EE1" w:rsidRPr="002C509F" w:rsidTr="002537EA">
        <w:tc>
          <w:tcPr>
            <w:tcW w:w="4633" w:type="dxa"/>
            <w:shd w:val="clear" w:color="auto" w:fill="auto"/>
          </w:tcPr>
          <w:p w:rsidR="008C0EE1" w:rsidRPr="002C509F" w:rsidRDefault="008C0EE1" w:rsidP="003834D8">
            <w:pPr>
              <w:rPr>
                <w:rFonts w:ascii="Times New Roman" w:hAnsi="Times New Roman" w:cs="Times New Roman"/>
                <w:sz w:val="28"/>
                <w:szCs w:val="28"/>
              </w:rPr>
            </w:pPr>
            <w:proofErr w:type="spellStart"/>
            <w:r w:rsidRPr="002C509F">
              <w:rPr>
                <w:rFonts w:ascii="Times New Roman" w:hAnsi="Times New Roman" w:cs="Times New Roman"/>
                <w:sz w:val="28"/>
                <w:szCs w:val="28"/>
              </w:rPr>
              <w:t>Topic</w:t>
            </w:r>
            <w:proofErr w:type="spellEnd"/>
            <w:r w:rsidRPr="002C509F">
              <w:rPr>
                <w:rFonts w:ascii="Times New Roman" w:hAnsi="Times New Roman" w:cs="Times New Roman"/>
                <w:sz w:val="28"/>
                <w:szCs w:val="28"/>
              </w:rPr>
              <w:t xml:space="preserve"> 9. </w:t>
            </w:r>
            <w:proofErr w:type="spellStart"/>
            <w:r w:rsidRPr="002C509F">
              <w:rPr>
                <w:rFonts w:ascii="Times New Roman" w:hAnsi="Times New Roman" w:cs="Times New Roman"/>
                <w:sz w:val="28"/>
                <w:szCs w:val="28"/>
              </w:rPr>
              <w:t>Philosophical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anthropology</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on</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limits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consciousness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management</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Bioethics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psychiatry</w:t>
            </w:r>
            <w:proofErr w:type="spellEnd"/>
            <w:r w:rsidRPr="002C509F">
              <w:rPr>
                <w:rFonts w:ascii="Times New Roman" w:hAnsi="Times New Roman" w:cs="Times New Roman"/>
                <w:sz w:val="28"/>
                <w:szCs w:val="28"/>
              </w:rPr>
              <w:t>.</w:t>
            </w:r>
          </w:p>
        </w:tc>
        <w:tc>
          <w:tcPr>
            <w:tcW w:w="851"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8</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2</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2</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1009"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4</w:t>
            </w:r>
          </w:p>
        </w:tc>
      </w:tr>
      <w:tr w:rsidR="008C0EE1" w:rsidRPr="002C509F" w:rsidTr="002537EA">
        <w:tc>
          <w:tcPr>
            <w:tcW w:w="4633" w:type="dxa"/>
            <w:shd w:val="clear" w:color="auto" w:fill="auto"/>
          </w:tcPr>
          <w:p w:rsidR="008C0EE1" w:rsidRPr="002C509F" w:rsidRDefault="008C0EE1" w:rsidP="003834D8">
            <w:pPr>
              <w:rPr>
                <w:rFonts w:ascii="Times New Roman" w:hAnsi="Times New Roman" w:cs="Times New Roman"/>
                <w:sz w:val="28"/>
                <w:szCs w:val="28"/>
              </w:rPr>
            </w:pPr>
            <w:proofErr w:type="spellStart"/>
            <w:r w:rsidRPr="002C509F">
              <w:rPr>
                <w:rFonts w:ascii="Times New Roman" w:hAnsi="Times New Roman" w:cs="Times New Roman"/>
                <w:sz w:val="28"/>
                <w:szCs w:val="28"/>
              </w:rPr>
              <w:t>Topic</w:t>
            </w:r>
            <w:proofErr w:type="spellEnd"/>
            <w:r w:rsidRPr="002C509F">
              <w:rPr>
                <w:rFonts w:ascii="Times New Roman" w:hAnsi="Times New Roman" w:cs="Times New Roman"/>
                <w:sz w:val="28"/>
                <w:szCs w:val="28"/>
              </w:rPr>
              <w:t xml:space="preserve"> 10. </w:t>
            </w:r>
            <w:proofErr w:type="spellStart"/>
            <w:r w:rsidRPr="002C509F">
              <w:rPr>
                <w:rFonts w:ascii="Times New Roman" w:hAnsi="Times New Roman" w:cs="Times New Roman"/>
                <w:sz w:val="28"/>
                <w:szCs w:val="28"/>
              </w:rPr>
              <w:t>Ethical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problems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genetic</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engineering</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Eugenics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neo-</w:t>
            </w:r>
            <w:proofErr w:type="spellStart"/>
            <w:r w:rsidRPr="002C509F">
              <w:rPr>
                <w:rFonts w:ascii="Times New Roman" w:hAnsi="Times New Roman" w:cs="Times New Roman"/>
                <w:sz w:val="28"/>
                <w:szCs w:val="28"/>
              </w:rPr>
              <w:t>eugenics</w:t>
            </w:r>
            <w:proofErr w:type="spellEnd"/>
            <w:r w:rsidRPr="002C509F">
              <w:rPr>
                <w:rFonts w:ascii="Times New Roman" w:hAnsi="Times New Roman" w:cs="Times New Roman"/>
                <w:sz w:val="28"/>
                <w:szCs w:val="28"/>
              </w:rPr>
              <w:t>.</w:t>
            </w:r>
          </w:p>
        </w:tc>
        <w:tc>
          <w:tcPr>
            <w:tcW w:w="851"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8</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2</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2</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1009"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4</w:t>
            </w:r>
          </w:p>
        </w:tc>
      </w:tr>
      <w:tr w:rsidR="008C0EE1" w:rsidRPr="002C509F" w:rsidTr="002537EA">
        <w:tc>
          <w:tcPr>
            <w:tcW w:w="4633" w:type="dxa"/>
            <w:shd w:val="clear" w:color="auto" w:fill="auto"/>
          </w:tcPr>
          <w:p w:rsidR="008C0EE1" w:rsidRPr="002C509F" w:rsidRDefault="008C0EE1" w:rsidP="003834D8">
            <w:pPr>
              <w:rPr>
                <w:rFonts w:ascii="Times New Roman" w:hAnsi="Times New Roman" w:cs="Times New Roman"/>
                <w:sz w:val="28"/>
                <w:szCs w:val="28"/>
              </w:rPr>
            </w:pPr>
            <w:proofErr w:type="spellStart"/>
            <w:r w:rsidRPr="002C509F">
              <w:rPr>
                <w:rFonts w:ascii="Times New Roman" w:hAnsi="Times New Roman" w:cs="Times New Roman"/>
                <w:sz w:val="28"/>
                <w:szCs w:val="28"/>
              </w:rPr>
              <w:t>Topic</w:t>
            </w:r>
            <w:proofErr w:type="spellEnd"/>
            <w:r w:rsidRPr="002C509F">
              <w:rPr>
                <w:rFonts w:ascii="Times New Roman" w:hAnsi="Times New Roman" w:cs="Times New Roman"/>
                <w:sz w:val="28"/>
                <w:szCs w:val="28"/>
              </w:rPr>
              <w:t xml:space="preserve"> 11. </w:t>
            </w:r>
            <w:proofErr w:type="spellStart"/>
            <w:r w:rsidRPr="002C509F">
              <w:rPr>
                <w:rFonts w:ascii="Times New Roman" w:hAnsi="Times New Roman" w:cs="Times New Roman"/>
                <w:sz w:val="28"/>
                <w:szCs w:val="28"/>
              </w:rPr>
              <w:t>Philosophical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problems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euthanasia</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and</w:t>
            </w:r>
            <w:proofErr w:type="spellEnd"/>
            <w:r w:rsidRPr="002C509F">
              <w:rPr>
                <w:rFonts w:ascii="Times New Roman" w:hAnsi="Times New Roman" w:cs="Times New Roman"/>
                <w:sz w:val="28"/>
                <w:szCs w:val="28"/>
              </w:rPr>
              <w:t xml:space="preserve"> socio-</w:t>
            </w:r>
            <w:proofErr w:type="spellStart"/>
            <w:r w:rsidRPr="002C509F">
              <w:rPr>
                <w:rFonts w:ascii="Times New Roman" w:hAnsi="Times New Roman" w:cs="Times New Roman"/>
                <w:sz w:val="28"/>
                <w:szCs w:val="28"/>
              </w:rPr>
              <w:t>philosophical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understanding</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its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essence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Alternatives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to</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euthanasia</w:t>
            </w:r>
            <w:proofErr w:type="spellEnd"/>
            <w:r w:rsidRPr="002C509F">
              <w:rPr>
                <w:rFonts w:ascii="Times New Roman" w:hAnsi="Times New Roman" w:cs="Times New Roman"/>
                <w:sz w:val="28"/>
                <w:szCs w:val="28"/>
              </w:rPr>
              <w:t>.</w:t>
            </w:r>
          </w:p>
        </w:tc>
        <w:tc>
          <w:tcPr>
            <w:tcW w:w="851"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6</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1</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1009"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4</w:t>
            </w:r>
          </w:p>
        </w:tc>
      </w:tr>
      <w:tr w:rsidR="008C0EE1" w:rsidRPr="002C509F" w:rsidTr="002537EA">
        <w:tc>
          <w:tcPr>
            <w:tcW w:w="4633" w:type="dxa"/>
            <w:shd w:val="clear" w:color="auto" w:fill="auto"/>
          </w:tcPr>
          <w:p w:rsidR="008C0EE1" w:rsidRPr="002C509F" w:rsidRDefault="008C0EE1" w:rsidP="003834D8">
            <w:pPr>
              <w:rPr>
                <w:rFonts w:ascii="Times New Roman" w:hAnsi="Times New Roman" w:cs="Times New Roman"/>
                <w:sz w:val="28"/>
                <w:szCs w:val="28"/>
              </w:rPr>
            </w:pPr>
            <w:proofErr w:type="spellStart"/>
            <w:r w:rsidRPr="002C509F">
              <w:rPr>
                <w:rFonts w:ascii="Times New Roman" w:hAnsi="Times New Roman" w:cs="Times New Roman"/>
                <w:sz w:val="28"/>
                <w:szCs w:val="28"/>
              </w:rPr>
              <w:t>Topic</w:t>
            </w:r>
            <w:proofErr w:type="spellEnd"/>
            <w:r w:rsidRPr="002C509F">
              <w:rPr>
                <w:rFonts w:ascii="Times New Roman" w:hAnsi="Times New Roman" w:cs="Times New Roman"/>
                <w:sz w:val="28"/>
                <w:szCs w:val="28"/>
              </w:rPr>
              <w:t xml:space="preserve"> 12. </w:t>
            </w:r>
            <w:proofErr w:type="spellStart"/>
            <w:r w:rsidRPr="002C509F">
              <w:rPr>
                <w:rFonts w:ascii="Times New Roman" w:hAnsi="Times New Roman" w:cs="Times New Roman"/>
                <w:sz w:val="28"/>
                <w:szCs w:val="28"/>
              </w:rPr>
              <w:t>Philosophy</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sex</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in</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the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context</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new</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reproductive</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technologies</w:t>
            </w:r>
            <w:proofErr w:type="spellEnd"/>
            <w:r w:rsidRPr="002C509F">
              <w:rPr>
                <w:rFonts w:ascii="Times New Roman" w:hAnsi="Times New Roman" w:cs="Times New Roman"/>
                <w:sz w:val="28"/>
                <w:szCs w:val="28"/>
              </w:rPr>
              <w:t xml:space="preserve">. </w:t>
            </w:r>
          </w:p>
        </w:tc>
        <w:tc>
          <w:tcPr>
            <w:tcW w:w="851"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8</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1</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1009"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6</w:t>
            </w:r>
          </w:p>
        </w:tc>
      </w:tr>
      <w:tr w:rsidR="008C0EE1" w:rsidRPr="002C509F" w:rsidTr="002537EA">
        <w:tc>
          <w:tcPr>
            <w:tcW w:w="4633" w:type="dxa"/>
            <w:shd w:val="clear" w:color="auto" w:fill="auto"/>
          </w:tcPr>
          <w:p w:rsidR="008C0EE1" w:rsidRPr="002C509F" w:rsidRDefault="008C0EE1" w:rsidP="006C22F3">
            <w:pPr>
              <w:rPr>
                <w:rFonts w:ascii="Times New Roman" w:hAnsi="Times New Roman" w:cs="Times New Roman"/>
                <w:sz w:val="28"/>
                <w:szCs w:val="28"/>
              </w:rPr>
            </w:pPr>
            <w:proofErr w:type="spellStart"/>
            <w:r w:rsidRPr="002C509F">
              <w:rPr>
                <w:rFonts w:ascii="Times New Roman" w:hAnsi="Times New Roman" w:cs="Times New Roman"/>
                <w:sz w:val="28"/>
                <w:szCs w:val="28"/>
              </w:rPr>
              <w:t>Together</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under</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section</w:t>
            </w:r>
            <w:proofErr w:type="spellEnd"/>
            <w:r w:rsidRPr="002C509F">
              <w:rPr>
                <w:rFonts w:ascii="Times New Roman" w:hAnsi="Times New Roman" w:cs="Times New Roman"/>
                <w:sz w:val="28"/>
                <w:szCs w:val="28"/>
              </w:rPr>
              <w:t xml:space="preserve"> 3</w:t>
            </w:r>
          </w:p>
        </w:tc>
        <w:tc>
          <w:tcPr>
            <w:tcW w:w="851"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28</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6</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4</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1009"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18</w:t>
            </w:r>
          </w:p>
        </w:tc>
      </w:tr>
      <w:tr w:rsidR="008C0EE1" w:rsidRPr="002C509F" w:rsidTr="002537EA">
        <w:tc>
          <w:tcPr>
            <w:tcW w:w="4633" w:type="dxa"/>
            <w:shd w:val="clear" w:color="auto" w:fill="auto"/>
          </w:tcPr>
          <w:p w:rsidR="008C0EE1" w:rsidRPr="002C509F" w:rsidRDefault="008C0EE1" w:rsidP="006C22F3">
            <w:pPr>
              <w:rPr>
                <w:rFonts w:ascii="Times New Roman" w:hAnsi="Times New Roman" w:cs="Times New Roman"/>
                <w:sz w:val="28"/>
                <w:szCs w:val="28"/>
              </w:rPr>
            </w:pPr>
            <w:proofErr w:type="spellStart"/>
            <w:r w:rsidRPr="002C509F">
              <w:rPr>
                <w:rFonts w:ascii="Times New Roman" w:hAnsi="Times New Roman" w:cs="Times New Roman"/>
                <w:sz w:val="28"/>
                <w:szCs w:val="28"/>
              </w:rPr>
              <w:t>Total</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hours</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of</w:t>
            </w:r>
            <w:proofErr w:type="spellEnd"/>
            <w:r w:rsidRPr="002C509F">
              <w:rPr>
                <w:rFonts w:ascii="Times New Roman" w:hAnsi="Times New Roman" w:cs="Times New Roman"/>
                <w:sz w:val="28"/>
                <w:szCs w:val="28"/>
              </w:rPr>
              <w:t xml:space="preserve"> </w:t>
            </w:r>
            <w:proofErr w:type="spellStart"/>
            <w:r w:rsidRPr="002C509F">
              <w:rPr>
                <w:rFonts w:ascii="Times New Roman" w:hAnsi="Times New Roman" w:cs="Times New Roman"/>
                <w:sz w:val="28"/>
                <w:szCs w:val="28"/>
              </w:rPr>
              <w:t>discipline</w:t>
            </w:r>
            <w:proofErr w:type="spellEnd"/>
          </w:p>
        </w:tc>
        <w:tc>
          <w:tcPr>
            <w:tcW w:w="851"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90</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18</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12</w:t>
            </w:r>
          </w:p>
        </w:tc>
        <w:tc>
          <w:tcPr>
            <w:tcW w:w="786"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787"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w:t>
            </w:r>
          </w:p>
        </w:tc>
        <w:tc>
          <w:tcPr>
            <w:tcW w:w="1009" w:type="dxa"/>
            <w:shd w:val="clear" w:color="auto" w:fill="auto"/>
          </w:tcPr>
          <w:p w:rsidR="008C0EE1" w:rsidRPr="008C0EE1" w:rsidRDefault="008C0EE1" w:rsidP="00996BF2">
            <w:pPr>
              <w:jc w:val="center"/>
              <w:rPr>
                <w:rFonts w:ascii="Times New Roman" w:hAnsi="Times New Roman" w:cs="Times New Roman"/>
                <w:sz w:val="28"/>
                <w:szCs w:val="28"/>
              </w:rPr>
            </w:pPr>
            <w:r w:rsidRPr="008C0EE1">
              <w:rPr>
                <w:rFonts w:ascii="Times New Roman" w:hAnsi="Times New Roman" w:cs="Times New Roman"/>
                <w:sz w:val="28"/>
                <w:szCs w:val="28"/>
              </w:rPr>
              <w:t>60</w:t>
            </w:r>
          </w:p>
        </w:tc>
      </w:tr>
    </w:tbl>
    <w:p w:rsidR="00F54287" w:rsidRDefault="00F54287" w:rsidP="00747ACB">
      <w:pPr>
        <w:tabs>
          <w:tab w:val="left" w:pos="0"/>
          <w:tab w:val="left" w:pos="709"/>
        </w:tabs>
        <w:spacing w:after="0" w:line="240" w:lineRule="auto"/>
        <w:ind w:firstLine="709"/>
        <w:jc w:val="both"/>
        <w:rPr>
          <w:rFonts w:ascii="Times New Roman" w:hAnsi="Times New Roman" w:cs="Times New Roman"/>
          <w:sz w:val="28"/>
          <w:szCs w:val="28"/>
          <w:lang w:val="en-US"/>
        </w:rPr>
      </w:pPr>
    </w:p>
    <w:p w:rsidR="008C0EE1" w:rsidRPr="008C0EE1" w:rsidRDefault="008C0EE1" w:rsidP="008C0EE1">
      <w:pPr>
        <w:jc w:val="center"/>
        <w:rPr>
          <w:rFonts w:ascii="Times New Roman" w:hAnsi="Times New Roman" w:cs="Times New Roman"/>
          <w:b/>
          <w:sz w:val="28"/>
          <w:szCs w:val="28"/>
          <w:lang w:val="en-US"/>
        </w:rPr>
      </w:pPr>
      <w:r w:rsidRPr="008C0EE1">
        <w:rPr>
          <w:rFonts w:ascii="Times New Roman" w:hAnsi="Times New Roman" w:cs="Times New Roman"/>
          <w:b/>
          <w:sz w:val="28"/>
          <w:szCs w:val="28"/>
          <w:lang w:val="en-US"/>
        </w:rPr>
        <w:t>The content of the discipline</w:t>
      </w:r>
    </w:p>
    <w:p w:rsidR="008C0EE1" w:rsidRPr="008C0EE1" w:rsidRDefault="008C0EE1" w:rsidP="008C0EE1">
      <w:pPr>
        <w:tabs>
          <w:tab w:val="left" w:pos="0"/>
          <w:tab w:val="left" w:pos="709"/>
        </w:tabs>
        <w:spacing w:after="0" w:line="240" w:lineRule="auto"/>
        <w:jc w:val="both"/>
        <w:rPr>
          <w:rFonts w:ascii="Times New Roman" w:hAnsi="Times New Roman" w:cs="Times New Roman"/>
          <w:b/>
          <w:sz w:val="28"/>
          <w:szCs w:val="28"/>
          <w:lang w:val="en-US"/>
        </w:rPr>
      </w:pPr>
      <w:r w:rsidRPr="008C0EE1">
        <w:rPr>
          <w:rFonts w:ascii="Times New Roman" w:hAnsi="Times New Roman" w:cs="Times New Roman"/>
          <w:b/>
          <w:sz w:val="28"/>
          <w:szCs w:val="28"/>
          <w:lang w:val="en-US"/>
        </w:rPr>
        <w:t>Section 1</w:t>
      </w:r>
    </w:p>
    <w:p w:rsidR="008C0EE1" w:rsidRPr="00EB5CBB" w:rsidRDefault="008C0EE1" w:rsidP="00EA602B">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1.</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Moral and ethical issues in the history of medicine and modern society.</w:t>
      </w:r>
      <w:proofErr w:type="gramEnd"/>
      <w:r w:rsidR="00EA602B" w:rsidRPr="00EB5CBB">
        <w:rPr>
          <w:lang w:val="en-US"/>
        </w:rPr>
        <w:t xml:space="preserve"> </w:t>
      </w:r>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Historical and philosophical traditions of understanding the living.</w:t>
      </w:r>
      <w:proofErr w:type="gramEnd"/>
      <w:r w:rsidR="00EA602B" w:rsidRPr="00EB5CBB">
        <w:rPr>
          <w:rFonts w:ascii="Times New Roman" w:hAnsi="Times New Roman" w:cs="Times New Roman"/>
          <w:sz w:val="28"/>
          <w:szCs w:val="28"/>
          <w:lang w:val="en-US"/>
        </w:rPr>
        <w:t xml:space="preserve"> Special angles of bioethical issues - unconscious living (decorticated patient). </w:t>
      </w:r>
      <w:proofErr w:type="gramStart"/>
      <w:r w:rsidR="00EA602B" w:rsidRPr="00EB5CBB">
        <w:rPr>
          <w:rFonts w:ascii="Times New Roman" w:hAnsi="Times New Roman" w:cs="Times New Roman"/>
          <w:sz w:val="28"/>
          <w:szCs w:val="28"/>
          <w:lang w:val="en-US"/>
        </w:rPr>
        <w:t>The problem of "living" in bioethics.</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Dimensions of the "human" in the bioethical plane.</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The role of concepts of experimental natural science in the attempt to explain the "biological" in man (C. Lombroso, F. Galton).</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Rational and existential dimensions of bioethics.</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 xml:space="preserve">The </w:t>
      </w:r>
      <w:r w:rsidR="00EA602B" w:rsidRPr="00EB5CBB">
        <w:rPr>
          <w:rFonts w:ascii="Times New Roman" w:hAnsi="Times New Roman" w:cs="Times New Roman"/>
          <w:sz w:val="28"/>
          <w:szCs w:val="28"/>
          <w:lang w:val="en-US"/>
        </w:rPr>
        <w:lastRenderedPageBreak/>
        <w:t>influence of rationalism in the seventeenth - eighteenth centuries.</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on</w:t>
      </w:r>
      <w:proofErr w:type="gramEnd"/>
      <w:r w:rsidR="00EA602B" w:rsidRPr="00EB5CBB">
        <w:rPr>
          <w:rFonts w:ascii="Times New Roman" w:hAnsi="Times New Roman" w:cs="Times New Roman"/>
          <w:sz w:val="28"/>
          <w:szCs w:val="28"/>
          <w:lang w:val="en-US"/>
        </w:rPr>
        <w:t xml:space="preserve"> the scientific and philosophical understanding of the living. </w:t>
      </w:r>
      <w:proofErr w:type="gramStart"/>
      <w:r w:rsidR="00EA602B" w:rsidRPr="00EB5CBB">
        <w:rPr>
          <w:rFonts w:ascii="Times New Roman" w:hAnsi="Times New Roman" w:cs="Times New Roman"/>
          <w:sz w:val="28"/>
          <w:szCs w:val="28"/>
          <w:lang w:val="en-US"/>
        </w:rPr>
        <w:t xml:space="preserve">Understanding the </w:t>
      </w:r>
      <w:proofErr w:type="spellStart"/>
      <w:r w:rsidR="00EA602B" w:rsidRPr="00EB5CBB">
        <w:rPr>
          <w:rFonts w:ascii="Times New Roman" w:hAnsi="Times New Roman" w:cs="Times New Roman"/>
          <w:sz w:val="28"/>
          <w:szCs w:val="28"/>
          <w:lang w:val="en-US"/>
        </w:rPr>
        <w:t>spatio</w:t>
      </w:r>
      <w:proofErr w:type="spellEnd"/>
      <w:r w:rsidR="00EA602B" w:rsidRPr="00EB5CBB">
        <w:rPr>
          <w:rFonts w:ascii="Times New Roman" w:hAnsi="Times New Roman" w:cs="Times New Roman"/>
          <w:sz w:val="28"/>
          <w:szCs w:val="28"/>
          <w:lang w:val="en-US"/>
        </w:rPr>
        <w:t>-temporal dimension of the phenomenon of life.</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Bioethics in the scientific contexts of modernity (post-classical).</w:t>
      </w:r>
      <w:proofErr w:type="gramEnd"/>
      <w:r w:rsidR="00EA602B" w:rsidRPr="00EB5CBB">
        <w:rPr>
          <w:rFonts w:ascii="Times New Roman" w:hAnsi="Times New Roman" w:cs="Times New Roman"/>
          <w:sz w:val="28"/>
          <w:szCs w:val="28"/>
          <w:lang w:val="en-US"/>
        </w:rPr>
        <w:t xml:space="preserve"> </w:t>
      </w:r>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2.</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The main prerequisites for the emergence of bioethics.</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Medical ethics and biomedical ethics.</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Modern bioethics and its subject.</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Life and death as an eternal theme of the spiritual culture of mankind</w:t>
      </w:r>
      <w:r w:rsidR="0098195E" w:rsidRPr="00EB5CBB">
        <w:rPr>
          <w:rFonts w:ascii="Times New Roman" w:hAnsi="Times New Roman" w:cs="Times New Roman"/>
          <w:sz w:val="28"/>
          <w:szCs w:val="28"/>
          <w:lang w:val="en-US"/>
        </w:rPr>
        <w:t>.</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Post-classical scientific ideals and values.</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Problems of modern philosophy of morality as a basis of general bioethics.</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Understanding the human right to autonomy and to life (historical retrospective of views).</w:t>
      </w:r>
      <w:proofErr w:type="gramEnd"/>
      <w:r w:rsidR="0098195E" w:rsidRPr="00EB5CBB">
        <w:rPr>
          <w:rFonts w:ascii="Times New Roman" w:hAnsi="Times New Roman" w:cs="Times New Roman"/>
          <w:sz w:val="28"/>
          <w:szCs w:val="28"/>
          <w:lang w:val="en-US"/>
        </w:rPr>
        <w:t xml:space="preserve"> Ethics of animal protection: problems of vivisection. Fundamentals of ecological ethics: the tradition of spiritualization of nature and love for the living in ethical and philosophical thought (</w:t>
      </w:r>
      <w:proofErr w:type="spellStart"/>
      <w:r w:rsidR="0098195E" w:rsidRPr="00EB5CBB">
        <w:rPr>
          <w:rFonts w:ascii="Times New Roman" w:hAnsi="Times New Roman" w:cs="Times New Roman"/>
          <w:sz w:val="28"/>
          <w:szCs w:val="28"/>
          <w:lang w:val="en-US"/>
        </w:rPr>
        <w:t>Sko</w:t>
      </w:r>
      <w:r w:rsidR="00EB5CBB" w:rsidRPr="00EB5CBB">
        <w:rPr>
          <w:rFonts w:ascii="Times New Roman" w:hAnsi="Times New Roman" w:cs="Times New Roman"/>
          <w:sz w:val="28"/>
          <w:szCs w:val="28"/>
          <w:lang w:val="en-US"/>
        </w:rPr>
        <w:t>voroda</w:t>
      </w:r>
      <w:proofErr w:type="spellEnd"/>
      <w:r w:rsidR="00EB5CBB" w:rsidRPr="00EB5CBB">
        <w:rPr>
          <w:rFonts w:ascii="Times New Roman" w:hAnsi="Times New Roman" w:cs="Times New Roman"/>
          <w:sz w:val="28"/>
          <w:szCs w:val="28"/>
          <w:lang w:val="en-US"/>
        </w:rPr>
        <w:t xml:space="preserve">, </w:t>
      </w:r>
      <w:proofErr w:type="spellStart"/>
      <w:r w:rsidR="00EB5CBB" w:rsidRPr="00EB5CBB">
        <w:rPr>
          <w:rFonts w:ascii="Times New Roman" w:hAnsi="Times New Roman" w:cs="Times New Roman"/>
          <w:sz w:val="28"/>
          <w:szCs w:val="28"/>
          <w:lang w:val="en-US"/>
        </w:rPr>
        <w:t>Yurkevich</w:t>
      </w:r>
      <w:proofErr w:type="spellEnd"/>
      <w:r w:rsidR="00EB5CBB" w:rsidRPr="00EB5CBB">
        <w:rPr>
          <w:rFonts w:ascii="Times New Roman" w:hAnsi="Times New Roman" w:cs="Times New Roman"/>
          <w:sz w:val="28"/>
          <w:szCs w:val="28"/>
          <w:lang w:val="en-US"/>
        </w:rPr>
        <w:t xml:space="preserve">, </w:t>
      </w:r>
      <w:proofErr w:type="spellStart"/>
      <w:r w:rsidR="00EB5CBB" w:rsidRPr="00EB5CBB">
        <w:rPr>
          <w:rFonts w:ascii="Times New Roman" w:hAnsi="Times New Roman" w:cs="Times New Roman"/>
          <w:sz w:val="28"/>
          <w:szCs w:val="28"/>
          <w:lang w:val="en-US"/>
        </w:rPr>
        <w:t>Vernadsky</w:t>
      </w:r>
      <w:proofErr w:type="spellEnd"/>
      <w:r w:rsidR="00EB5CBB" w:rsidRPr="00EB5CBB">
        <w:rPr>
          <w:rFonts w:ascii="Times New Roman" w:hAnsi="Times New Roman" w:cs="Times New Roman"/>
          <w:sz w:val="28"/>
          <w:szCs w:val="28"/>
          <w:lang w:val="en-US"/>
        </w:rPr>
        <w:t xml:space="preserve">…) Status and prospects of bioethics development in Ukraine. </w:t>
      </w:r>
      <w:proofErr w:type="gramStart"/>
      <w:r w:rsidR="00EB5CBB" w:rsidRPr="00EB5CBB">
        <w:rPr>
          <w:rFonts w:ascii="Times New Roman" w:hAnsi="Times New Roman" w:cs="Times New Roman"/>
          <w:sz w:val="28"/>
          <w:szCs w:val="28"/>
          <w:lang w:val="en-US"/>
        </w:rPr>
        <w:t>The impact of bioethics on the efficiency of bodies and institutions of the health care system of Ukraine.</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Bioethical aspect of the fight against alcoholism.</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Tobacco addiction as a problem of bioethics.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 xml:space="preserve">The problem of drug prevention and rehabilitation and </w:t>
      </w:r>
      <w:proofErr w:type="spellStart"/>
      <w:r w:rsidR="00EB5CBB" w:rsidRPr="00EB5CBB">
        <w:rPr>
          <w:rFonts w:ascii="Times New Roman" w:hAnsi="Times New Roman" w:cs="Times New Roman"/>
          <w:sz w:val="28"/>
          <w:szCs w:val="28"/>
          <w:lang w:val="en-US"/>
        </w:rPr>
        <w:t>resocialization</w:t>
      </w:r>
      <w:proofErr w:type="spellEnd"/>
      <w:r w:rsidR="00EB5CBB" w:rsidRPr="00EB5CBB">
        <w:rPr>
          <w:rFonts w:ascii="Times New Roman" w:hAnsi="Times New Roman" w:cs="Times New Roman"/>
          <w:sz w:val="28"/>
          <w:szCs w:val="28"/>
          <w:lang w:val="en-US"/>
        </w:rPr>
        <w:t xml:space="preserve"> of drug addicts.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AIDS prevention and treatment of AIDS patients in the context of bioethics.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Bioethics and social problems.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Status and prospects of bioethics development in Ukraine.</w:t>
      </w:r>
      <w:proofErr w:type="gramEnd"/>
      <w:r w:rsidR="00EB5CBB" w:rsidRPr="00EB5CBB">
        <w:rPr>
          <w:rFonts w:ascii="Times New Roman" w:hAnsi="Times New Roman" w:cs="Times New Roman"/>
          <w:sz w:val="28"/>
          <w:szCs w:val="28"/>
          <w:lang w:val="en-US"/>
        </w:rPr>
        <w:t xml:space="preserve"> The impact of bioethics on the efficiency of bodies and institutions of the health care system of Ukraine Organizational measures for the implementation of bioethics in Ukraine. </w:t>
      </w:r>
      <w:proofErr w:type="gramStart"/>
      <w:r w:rsidR="00EB5CBB" w:rsidRPr="00EB5CBB">
        <w:rPr>
          <w:rFonts w:ascii="Times New Roman" w:hAnsi="Times New Roman" w:cs="Times New Roman"/>
          <w:sz w:val="28"/>
          <w:szCs w:val="28"/>
          <w:lang w:val="en-US"/>
        </w:rPr>
        <w:t>Activities of bioethics institutions in Ukraine.</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Cooperation with international organizations in the field of bioethics.</w:t>
      </w:r>
      <w:proofErr w:type="gramEnd"/>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3.</w:t>
      </w:r>
      <w:proofErr w:type="gramEnd"/>
      <w:r w:rsidRPr="00EB5CBB">
        <w:rPr>
          <w:rFonts w:ascii="Times New Roman" w:hAnsi="Times New Roman" w:cs="Times New Roman"/>
          <w:i/>
          <w:sz w:val="28"/>
          <w:szCs w:val="28"/>
          <w:lang w:val="en-US"/>
        </w:rPr>
        <w:t xml:space="preserve"> </w:t>
      </w:r>
      <w:proofErr w:type="gramStart"/>
      <w:r w:rsidRPr="00EB5CBB">
        <w:rPr>
          <w:rFonts w:ascii="Times New Roman" w:hAnsi="Times New Roman" w:cs="Times New Roman"/>
          <w:sz w:val="28"/>
          <w:szCs w:val="28"/>
          <w:lang w:val="en-US"/>
        </w:rPr>
        <w:t>Medical ethics, biomedical ethics, bioethics.</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Historical perspectives of biomedicine development.</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Understanding of classical bioethics as a new scientific discipline (VR Potter).</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Changing the understanding of human nature: the impact on the transformation of modern medicine and on changing health care structures.</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Ethical definitions and principles in bioethics.</w:t>
      </w:r>
      <w:proofErr w:type="gramEnd"/>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4.</w:t>
      </w:r>
      <w:proofErr w:type="gramEnd"/>
      <w:r w:rsidRPr="00EB5CBB">
        <w:rPr>
          <w:rFonts w:ascii="Times New Roman" w:hAnsi="Times New Roman" w:cs="Times New Roman"/>
          <w:i/>
          <w:sz w:val="28"/>
          <w:szCs w:val="28"/>
          <w:lang w:val="en-US"/>
        </w:rPr>
        <w:t xml:space="preserve"> </w:t>
      </w:r>
      <w:proofErr w:type="gramStart"/>
      <w:r w:rsidRPr="00EB5CBB">
        <w:rPr>
          <w:rFonts w:ascii="Times New Roman" w:hAnsi="Times New Roman" w:cs="Times New Roman"/>
          <w:sz w:val="28"/>
          <w:szCs w:val="28"/>
          <w:lang w:val="en-US"/>
        </w:rPr>
        <w:t>Subject, principles and range of problems of bioethics.</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Issues of humanization and humanization of medicine and higher medical education in Ukraine.</w:t>
      </w:r>
      <w:proofErr w:type="gramEnd"/>
      <w:r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The genesis of the idea of equality of human individuals.</w:t>
      </w:r>
      <w:proofErr w:type="gramEnd"/>
      <w:r w:rsidR="00AA7315" w:rsidRPr="00EB5CBB">
        <w:rPr>
          <w:rFonts w:ascii="Times New Roman" w:hAnsi="Times New Roman" w:cs="Times New Roman"/>
          <w:sz w:val="28"/>
          <w:szCs w:val="28"/>
          <w:lang w:val="en-US"/>
        </w:rPr>
        <w:t xml:space="preserve"> The dualism of the doctrines of natural equality and pre-established inequality of individuals as the basis of late ancient views (I - II centuries AD). </w:t>
      </w:r>
      <w:proofErr w:type="gramStart"/>
      <w:r w:rsidR="00AA7315" w:rsidRPr="00EB5CBB">
        <w:rPr>
          <w:rFonts w:ascii="Times New Roman" w:hAnsi="Times New Roman" w:cs="Times New Roman"/>
          <w:sz w:val="28"/>
          <w:szCs w:val="28"/>
          <w:lang w:val="en-US"/>
        </w:rPr>
        <w:t>Christian postulate of divine predestination (Augustine Aurelius).</w:t>
      </w:r>
      <w:proofErr w:type="gramEnd"/>
      <w:r w:rsidR="00AA7315" w:rsidRPr="00EB5CBB">
        <w:rPr>
          <w:rFonts w:ascii="Times New Roman" w:hAnsi="Times New Roman" w:cs="Times New Roman"/>
          <w:sz w:val="28"/>
          <w:szCs w:val="28"/>
          <w:lang w:val="en-US"/>
        </w:rPr>
        <w:t xml:space="preserve"> Sociocultural foundations of human existence: the basis of self-reproduction of mental stereotypes in genetic determinism.</w:t>
      </w:r>
    </w:p>
    <w:p w:rsidR="008C0EE1" w:rsidRPr="00EB5CBB" w:rsidRDefault="008C0EE1" w:rsidP="008C0EE1">
      <w:pPr>
        <w:tabs>
          <w:tab w:val="left" w:pos="0"/>
          <w:tab w:val="left" w:pos="709"/>
        </w:tabs>
        <w:spacing w:after="0" w:line="240" w:lineRule="auto"/>
        <w:jc w:val="both"/>
        <w:rPr>
          <w:rFonts w:ascii="Times New Roman" w:hAnsi="Times New Roman" w:cs="Times New Roman"/>
          <w:b/>
          <w:sz w:val="28"/>
          <w:szCs w:val="28"/>
          <w:lang w:val="en-US"/>
        </w:rPr>
      </w:pPr>
      <w:r w:rsidRPr="00EB5CBB">
        <w:rPr>
          <w:rFonts w:ascii="Times New Roman" w:hAnsi="Times New Roman" w:cs="Times New Roman"/>
          <w:b/>
          <w:sz w:val="28"/>
          <w:szCs w:val="28"/>
          <w:lang w:val="en-US"/>
        </w:rPr>
        <w:t>Section 2</w:t>
      </w:r>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5.</w:t>
      </w:r>
      <w:proofErr w:type="gramEnd"/>
      <w:r w:rsidRPr="00EB5CBB">
        <w:rPr>
          <w:rFonts w:ascii="Times New Roman" w:hAnsi="Times New Roman" w:cs="Times New Roman"/>
          <w:i/>
          <w:sz w:val="28"/>
          <w:szCs w:val="28"/>
          <w:lang w:val="en-US"/>
        </w:rPr>
        <w:t xml:space="preserve"> </w:t>
      </w:r>
      <w:proofErr w:type="gramStart"/>
      <w:r w:rsidRPr="00EB5CBB">
        <w:rPr>
          <w:rFonts w:ascii="Times New Roman" w:hAnsi="Times New Roman" w:cs="Times New Roman"/>
          <w:sz w:val="28"/>
          <w:szCs w:val="28"/>
          <w:lang w:val="en-US"/>
        </w:rPr>
        <w:t>Problems of the beginning and end of human life in the context of approaches to bioethics.</w:t>
      </w:r>
      <w:proofErr w:type="gramEnd"/>
      <w:r w:rsidR="00EA602B" w:rsidRPr="00EB5CBB">
        <w:rPr>
          <w:lang w:val="en-US"/>
        </w:rPr>
        <w:t xml:space="preserve"> </w:t>
      </w:r>
      <w:r w:rsidR="00EA602B" w:rsidRPr="00EB5CBB">
        <w:rPr>
          <w:rFonts w:ascii="Times New Roman" w:hAnsi="Times New Roman" w:cs="Times New Roman"/>
          <w:sz w:val="28"/>
          <w:szCs w:val="28"/>
          <w:lang w:val="en-US"/>
        </w:rPr>
        <w:t xml:space="preserve">Modern understanding of the basic laws of human life: life, death, reproduction. </w:t>
      </w:r>
      <w:proofErr w:type="gramStart"/>
      <w:r w:rsidR="00EA602B" w:rsidRPr="00EB5CBB">
        <w:rPr>
          <w:rFonts w:ascii="Times New Roman" w:hAnsi="Times New Roman" w:cs="Times New Roman"/>
          <w:sz w:val="28"/>
          <w:szCs w:val="28"/>
          <w:lang w:val="en-US"/>
        </w:rPr>
        <w:t>The problem field of modern biomedicine as a biotic subject matter.</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Worldview priorities in the study of the "living" (post-classical stage).</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A practical dimension of the reality of the life-death problem.</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Pathological phenomena as a basis for the study of the principle of unfolding life.</w:t>
      </w:r>
      <w:proofErr w:type="gramEnd"/>
      <w:r w:rsidR="00EA602B" w:rsidRPr="00EB5CBB">
        <w:rPr>
          <w:rFonts w:ascii="Times New Roman" w:hAnsi="Times New Roman" w:cs="Times New Roman"/>
          <w:sz w:val="28"/>
          <w:szCs w:val="28"/>
          <w:lang w:val="en-US"/>
        </w:rPr>
        <w:t xml:space="preserve"> </w:t>
      </w:r>
      <w:proofErr w:type="gramStart"/>
      <w:r w:rsidR="00EA602B" w:rsidRPr="00EB5CBB">
        <w:rPr>
          <w:rFonts w:ascii="Times New Roman" w:hAnsi="Times New Roman" w:cs="Times New Roman"/>
          <w:sz w:val="28"/>
          <w:szCs w:val="28"/>
          <w:lang w:val="en-US"/>
        </w:rPr>
        <w:t xml:space="preserve">Ethics of reverence for life (A. </w:t>
      </w:r>
      <w:proofErr w:type="spellStart"/>
      <w:r w:rsidR="00EA602B" w:rsidRPr="00EB5CBB">
        <w:rPr>
          <w:rFonts w:ascii="Times New Roman" w:hAnsi="Times New Roman" w:cs="Times New Roman"/>
          <w:sz w:val="28"/>
          <w:szCs w:val="28"/>
          <w:lang w:val="en-US"/>
        </w:rPr>
        <w:t>Schweizer</w:t>
      </w:r>
      <w:proofErr w:type="spellEnd"/>
      <w:r w:rsidR="00EA602B" w:rsidRPr="00EB5CBB">
        <w:rPr>
          <w:rFonts w:ascii="Times New Roman" w:hAnsi="Times New Roman" w:cs="Times New Roman"/>
          <w:sz w:val="28"/>
          <w:szCs w:val="28"/>
          <w:lang w:val="en-US"/>
        </w:rPr>
        <w:t>) as an ethical basis of modern bioethics.</w:t>
      </w:r>
      <w:proofErr w:type="gramEnd"/>
      <w:r w:rsidR="00EA602B" w:rsidRPr="00EB5CBB">
        <w:rPr>
          <w:rFonts w:ascii="Times New Roman" w:hAnsi="Times New Roman" w:cs="Times New Roman"/>
          <w:sz w:val="28"/>
          <w:szCs w:val="28"/>
          <w:lang w:val="en-US"/>
        </w:rPr>
        <w:t xml:space="preserve"> The historical significance of Kant's ethics for understanding bioethical problems: the idea of ​​morality in classical European ethics.</w:t>
      </w:r>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6</w:t>
      </w:r>
      <w:r w:rsidRPr="00EB5CBB">
        <w:rPr>
          <w:rFonts w:ascii="Times New Roman" w:hAnsi="Times New Roman" w:cs="Times New Roman"/>
          <w:sz w:val="28"/>
          <w:szCs w:val="28"/>
          <w:lang w:val="en-US"/>
        </w:rPr>
        <w:t>.</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Ethical problems of the doctor's relationship, the health worker with the patient and his relatives.</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Foreshortenings of ethical and legal relations between doctor and patient.</w:t>
      </w:r>
      <w:proofErr w:type="gramEnd"/>
      <w:r w:rsidR="0098195E" w:rsidRPr="00EB5CBB">
        <w:rPr>
          <w:rFonts w:ascii="Times New Roman" w:hAnsi="Times New Roman" w:cs="Times New Roman"/>
          <w:sz w:val="28"/>
          <w:szCs w:val="28"/>
          <w:lang w:val="en-US"/>
        </w:rPr>
        <w:t xml:space="preserve"> Fundamentals of medical ethics: systematization of general ethical </w:t>
      </w:r>
      <w:r w:rsidR="0098195E" w:rsidRPr="00EB5CBB">
        <w:rPr>
          <w:rFonts w:ascii="Times New Roman" w:hAnsi="Times New Roman" w:cs="Times New Roman"/>
          <w:sz w:val="28"/>
          <w:szCs w:val="28"/>
          <w:lang w:val="en-US"/>
        </w:rPr>
        <w:lastRenderedPageBreak/>
        <w:t xml:space="preserve">provisions, the Hippocratic </w:t>
      </w:r>
      <w:proofErr w:type="gramStart"/>
      <w:r w:rsidR="0098195E" w:rsidRPr="00EB5CBB">
        <w:rPr>
          <w:rFonts w:ascii="Times New Roman" w:hAnsi="Times New Roman" w:cs="Times New Roman"/>
          <w:sz w:val="28"/>
          <w:szCs w:val="28"/>
          <w:lang w:val="en-US"/>
        </w:rPr>
        <w:t>oath</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Understanding the model of the health care system in bioethics.</w:t>
      </w:r>
      <w:proofErr w:type="gramEnd"/>
      <w:r w:rsidR="0098195E" w:rsidRPr="00EB5CBB">
        <w:rPr>
          <w:rFonts w:ascii="Times New Roman" w:hAnsi="Times New Roman" w:cs="Times New Roman"/>
          <w:sz w:val="28"/>
          <w:szCs w:val="28"/>
          <w:lang w:val="en-US"/>
        </w:rPr>
        <w:t xml:space="preserve"> Characteristics of models of medical ethics: paternalistic, technical, collegial, contractual. General legal and ethical norms of medical activity: regulation of medical activity in Ancient Egypt, standardization of medicine in Ancient Babylon, public control of medical business in Ancient Greece, development of scientific and medical ideas in ancient Italy, regulation of doctor's duties, standards of professional offenses in Rome. . </w:t>
      </w:r>
      <w:proofErr w:type="gramStart"/>
      <w:r w:rsidR="0098195E" w:rsidRPr="00EB5CBB">
        <w:rPr>
          <w:rFonts w:ascii="Times New Roman" w:hAnsi="Times New Roman" w:cs="Times New Roman"/>
          <w:sz w:val="28"/>
          <w:szCs w:val="28"/>
          <w:lang w:val="en-US"/>
        </w:rPr>
        <w:t>Understanding the philosophical and medical developments of the Great Arab Civilization as a source of Greco-Roman medical heritage.</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Features of philosophical and scientific understanding of medicine of the early Christian era.</w:t>
      </w:r>
      <w:proofErr w:type="gramEnd"/>
      <w:r w:rsidR="0098195E" w:rsidRPr="00EB5CBB">
        <w:rPr>
          <w:rFonts w:ascii="Times New Roman" w:hAnsi="Times New Roman" w:cs="Times New Roman"/>
          <w:sz w:val="28"/>
          <w:szCs w:val="28"/>
          <w:lang w:val="en-US"/>
        </w:rPr>
        <w:t xml:space="preserve"> The status of naturalistic medicine in the </w:t>
      </w:r>
      <w:proofErr w:type="gramStart"/>
      <w:r w:rsidR="0098195E" w:rsidRPr="00EB5CBB">
        <w:rPr>
          <w:rFonts w:ascii="Times New Roman" w:hAnsi="Times New Roman" w:cs="Times New Roman"/>
          <w:sz w:val="28"/>
          <w:szCs w:val="28"/>
          <w:lang w:val="en-US"/>
        </w:rPr>
        <w:t>Middle</w:t>
      </w:r>
      <w:proofErr w:type="gramEnd"/>
      <w:r w:rsidR="0098195E" w:rsidRPr="00EB5CBB">
        <w:rPr>
          <w:rFonts w:ascii="Times New Roman" w:hAnsi="Times New Roman" w:cs="Times New Roman"/>
          <w:sz w:val="28"/>
          <w:szCs w:val="28"/>
          <w:lang w:val="en-US"/>
        </w:rPr>
        <w:t xml:space="preserve"> Ages and the understanding of human nature. General approaches to medic</w:t>
      </w:r>
      <w:r w:rsidR="00AA7315" w:rsidRPr="00EB5CBB">
        <w:rPr>
          <w:rFonts w:ascii="Times New Roman" w:hAnsi="Times New Roman" w:cs="Times New Roman"/>
          <w:sz w:val="28"/>
          <w:szCs w:val="28"/>
          <w:lang w:val="en-US"/>
        </w:rPr>
        <w:t>al activities in Kiev Rus.</w:t>
      </w:r>
      <w:r w:rsidR="0098195E" w:rsidRPr="00EB5CBB">
        <w:rPr>
          <w:rFonts w:ascii="Times New Roman" w:hAnsi="Times New Roman" w:cs="Times New Roman"/>
          <w:sz w:val="28"/>
          <w:szCs w:val="28"/>
          <w:lang w:val="en-US"/>
        </w:rPr>
        <w:t xml:space="preserve"> Defining the role of the doctor as a private entrepreneur in the era of early capitalism.</w:t>
      </w:r>
    </w:p>
    <w:p w:rsidR="00AA7315"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7</w:t>
      </w:r>
      <w:r w:rsidRPr="00EB5CBB">
        <w:rPr>
          <w:rFonts w:ascii="Times New Roman" w:hAnsi="Times New Roman" w:cs="Times New Roman"/>
          <w:sz w:val="28"/>
          <w:szCs w:val="28"/>
          <w:lang w:val="en-US"/>
        </w:rPr>
        <w:t>.</w:t>
      </w:r>
      <w:proofErr w:type="gramEnd"/>
      <w:r w:rsidRPr="00EB5CBB">
        <w:rPr>
          <w:rFonts w:ascii="Times New Roman" w:hAnsi="Times New Roman" w:cs="Times New Roman"/>
          <w:sz w:val="28"/>
          <w:szCs w:val="28"/>
          <w:lang w:val="en-US"/>
        </w:rPr>
        <w:t xml:space="preserve"> Technology of medicine: stages, features and consequences. </w:t>
      </w:r>
      <w:proofErr w:type="gramStart"/>
      <w:r w:rsidRPr="00EB5CBB">
        <w:rPr>
          <w:rFonts w:ascii="Times New Roman" w:hAnsi="Times New Roman" w:cs="Times New Roman"/>
          <w:sz w:val="28"/>
          <w:szCs w:val="28"/>
          <w:lang w:val="en-US"/>
        </w:rPr>
        <w:t xml:space="preserve">Bioethical aspects of blood transplantation and </w:t>
      </w:r>
      <w:proofErr w:type="spellStart"/>
      <w:r w:rsidRPr="00EB5CBB">
        <w:rPr>
          <w:rFonts w:ascii="Times New Roman" w:hAnsi="Times New Roman" w:cs="Times New Roman"/>
          <w:sz w:val="28"/>
          <w:szCs w:val="28"/>
          <w:lang w:val="en-US"/>
        </w:rPr>
        <w:t>transfusiology</w:t>
      </w:r>
      <w:proofErr w:type="spellEnd"/>
      <w:r w:rsidRPr="00EB5CBB">
        <w:rPr>
          <w:rFonts w:ascii="Times New Roman" w:hAnsi="Times New Roman" w:cs="Times New Roman"/>
          <w:sz w:val="28"/>
          <w:szCs w:val="28"/>
          <w:lang w:val="en-US"/>
        </w:rPr>
        <w:t>, biomedical experiments and clinical trials.</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 xml:space="preserve">Freedom of scientific creativity and ethical </w:t>
      </w:r>
      <w:r w:rsidR="00AA7315" w:rsidRPr="00EB5CBB">
        <w:rPr>
          <w:rFonts w:ascii="Times New Roman" w:hAnsi="Times New Roman" w:cs="Times New Roman"/>
          <w:sz w:val="28"/>
          <w:szCs w:val="28"/>
          <w:lang w:val="en-US"/>
        </w:rPr>
        <w:t>dimensions of science</w:t>
      </w:r>
      <w:r w:rsidR="0098195E" w:rsidRPr="00EB5CBB">
        <w:rPr>
          <w:rFonts w:ascii="Times New Roman" w:hAnsi="Times New Roman" w:cs="Times New Roman"/>
          <w:sz w:val="28"/>
          <w:szCs w:val="28"/>
          <w:lang w:val="en-US"/>
        </w:rPr>
        <w:t>.</w:t>
      </w:r>
      <w:proofErr w:type="gramEnd"/>
      <w:r w:rsidR="0098195E" w:rsidRPr="00EB5CBB">
        <w:rPr>
          <w:rFonts w:ascii="Times New Roman" w:hAnsi="Times New Roman" w:cs="Times New Roman"/>
          <w:sz w:val="28"/>
          <w:szCs w:val="28"/>
          <w:lang w:val="en-US"/>
        </w:rPr>
        <w:t xml:space="preserve"> </w:t>
      </w:r>
      <w:proofErr w:type="gramStart"/>
      <w:r w:rsidR="0098195E" w:rsidRPr="00EB5CBB">
        <w:rPr>
          <w:rFonts w:ascii="Times New Roman" w:hAnsi="Times New Roman" w:cs="Times New Roman"/>
          <w:sz w:val="28"/>
          <w:szCs w:val="28"/>
          <w:lang w:val="en-US"/>
        </w:rPr>
        <w:t>The idea of ​​"cognitive values" in the concept of H. La</w:t>
      </w:r>
      <w:r w:rsidR="00AA7315" w:rsidRPr="00EB5CBB">
        <w:rPr>
          <w:rFonts w:ascii="Times New Roman" w:hAnsi="Times New Roman" w:cs="Times New Roman"/>
          <w:sz w:val="28"/>
          <w:szCs w:val="28"/>
          <w:lang w:val="en-US"/>
        </w:rPr>
        <w:t>cey.</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Value of science</w:t>
      </w:r>
      <w:r w:rsidR="0098195E" w:rsidRPr="00EB5CBB">
        <w:rPr>
          <w:rFonts w:ascii="Times New Roman" w:hAnsi="Times New Roman" w:cs="Times New Roman"/>
          <w:sz w:val="28"/>
          <w:szCs w:val="28"/>
          <w:lang w:val="en-US"/>
        </w:rPr>
        <w:t>.</w:t>
      </w:r>
      <w:proofErr w:type="gramEnd"/>
      <w:r w:rsidR="0098195E" w:rsidRPr="00EB5CBB">
        <w:rPr>
          <w:rFonts w:ascii="Times New Roman" w:hAnsi="Times New Roman" w:cs="Times New Roman"/>
          <w:sz w:val="28"/>
          <w:szCs w:val="28"/>
          <w:lang w:val="en-US"/>
        </w:rPr>
        <w:t xml:space="preserve"> Practical-technological, socio-ideological and ethical problems of genetic engineering (GI). </w:t>
      </w:r>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8</w:t>
      </w:r>
      <w:r w:rsidRPr="00EB5CBB">
        <w:rPr>
          <w:rFonts w:ascii="Times New Roman" w:hAnsi="Times New Roman" w:cs="Times New Roman"/>
          <w:sz w:val="28"/>
          <w:szCs w:val="28"/>
          <w:lang w:val="en-US"/>
        </w:rPr>
        <w:t>.</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The problem of "dangerous" knowledge in medicine in the light of bioethics</w:t>
      </w:r>
      <w:r w:rsidR="00AA7315" w:rsidRPr="00EB5CBB">
        <w:rPr>
          <w:rFonts w:ascii="Times New Roman" w:hAnsi="Times New Roman" w:cs="Times New Roman"/>
          <w:sz w:val="28"/>
          <w:szCs w:val="28"/>
          <w:lang w:val="en-US"/>
        </w:rPr>
        <w:t>.</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Ethical problems of surgical intervention.</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Blood transfusion as a special type of medical intervention and spectrum of therapeutic action (ethical and philosophical aspect).</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Biotic perspectives of formation of new standards of medicine</w:t>
      </w:r>
      <w:r w:rsidR="00EB5CBB" w:rsidRPr="00EB5CBB">
        <w:rPr>
          <w:rFonts w:ascii="Times New Roman" w:hAnsi="Times New Roman" w:cs="Times New Roman"/>
          <w:sz w:val="28"/>
          <w:szCs w:val="28"/>
          <w:lang w:val="en-US"/>
        </w:rPr>
        <w:t>.</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War as an inhumane phenomenon.</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The main motives against the death penalty.</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The influence of the media on the formation of bioethical thinking of the individual.</w:t>
      </w:r>
      <w:proofErr w:type="gramEnd"/>
      <w:r w:rsidR="00EB5CBB" w:rsidRPr="00EB5CBB">
        <w:rPr>
          <w:rFonts w:ascii="Times New Roman" w:hAnsi="Times New Roman" w:cs="Times New Roman"/>
          <w:sz w:val="28"/>
          <w:szCs w:val="28"/>
          <w:lang w:val="en-US"/>
        </w:rPr>
        <w:t xml:space="preserve"> </w:t>
      </w:r>
    </w:p>
    <w:p w:rsidR="008C0EE1" w:rsidRPr="00EB5CBB" w:rsidRDefault="00EA602B" w:rsidP="00EA602B">
      <w:pPr>
        <w:tabs>
          <w:tab w:val="left" w:pos="0"/>
          <w:tab w:val="left" w:pos="709"/>
        </w:tabs>
        <w:spacing w:after="0" w:line="240" w:lineRule="auto"/>
        <w:jc w:val="both"/>
        <w:rPr>
          <w:rFonts w:ascii="Times New Roman" w:hAnsi="Times New Roman" w:cs="Times New Roman"/>
          <w:b/>
          <w:i/>
          <w:sz w:val="28"/>
          <w:szCs w:val="28"/>
          <w:lang w:val="en-US"/>
        </w:rPr>
      </w:pPr>
      <w:r w:rsidRPr="00EB5CBB">
        <w:rPr>
          <w:rFonts w:ascii="Times New Roman" w:hAnsi="Times New Roman" w:cs="Times New Roman"/>
          <w:b/>
          <w:sz w:val="28"/>
          <w:szCs w:val="28"/>
          <w:lang w:val="en-US"/>
        </w:rPr>
        <w:t>S</w:t>
      </w:r>
      <w:r w:rsidR="008C0EE1" w:rsidRPr="00EB5CBB">
        <w:rPr>
          <w:rFonts w:ascii="Times New Roman" w:hAnsi="Times New Roman" w:cs="Times New Roman"/>
          <w:b/>
          <w:sz w:val="28"/>
          <w:szCs w:val="28"/>
          <w:lang w:val="en-US"/>
        </w:rPr>
        <w:t>ection 3</w:t>
      </w:r>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9.</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Philosophical anthropology on the limits of consciousness management.</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Bioethics and psychiatry.</w:t>
      </w:r>
      <w:proofErr w:type="gramEnd"/>
      <w:r w:rsidR="00AA7315" w:rsidRPr="00EB5CBB">
        <w:rPr>
          <w:lang w:val="en-US"/>
        </w:rPr>
        <w:t xml:space="preserve"> </w:t>
      </w:r>
      <w:proofErr w:type="gramStart"/>
      <w:r w:rsidR="00EB5CBB" w:rsidRPr="00EB5CBB">
        <w:rPr>
          <w:rFonts w:ascii="Times New Roman" w:hAnsi="Times New Roman" w:cs="Times New Roman"/>
          <w:sz w:val="28"/>
          <w:szCs w:val="28"/>
          <w:lang w:val="en-US"/>
        </w:rPr>
        <w:t>Experimentation Mental health manipulation.</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Inconsistency of methods of contraception with the nature of the human person and his dignity.</w:t>
      </w:r>
      <w:proofErr w:type="gramEnd"/>
      <w:r w:rsidR="00EB5CBB" w:rsidRPr="00EB5CBB">
        <w:rPr>
          <w:lang w:val="en-US"/>
        </w:rPr>
        <w:t xml:space="preserve"> </w:t>
      </w:r>
      <w:proofErr w:type="gramStart"/>
      <w:r w:rsidR="00AA7315" w:rsidRPr="00EB5CBB">
        <w:rPr>
          <w:rFonts w:ascii="Times New Roman" w:hAnsi="Times New Roman" w:cs="Times New Roman"/>
          <w:sz w:val="28"/>
          <w:szCs w:val="28"/>
          <w:lang w:val="en-US"/>
        </w:rPr>
        <w:t>Value orientations of the latest biotechnology.</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Humanistic perspectives of GI.</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The influence of the development of GI technologies ("recombinant DNA" technology) on the understanding of living things.</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Philosophical understanding of ecological and anthropological consequences of "forced" adaptation to the environment of transgenic organisms.</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Theoretical dimension of GI (the basis of metaphysical needs of human existence).</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Axiological plane of human life and its continuation.</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Ethical component of scientific and cognitive activity.</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Instrumental value of GI and special perspectives of transgenic biotechnology.</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Understanding the prospects for the use of transgenic organisms in medicine.</w:t>
      </w:r>
      <w:proofErr w:type="gramEnd"/>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10.</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Ethical problems of genetic engineering.</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Eugenics and neo-eugenics.</w:t>
      </w:r>
      <w:proofErr w:type="gramEnd"/>
      <w:r w:rsidR="00AA7315" w:rsidRPr="00EB5CBB">
        <w:rPr>
          <w:lang w:val="en-US"/>
        </w:rPr>
        <w:t xml:space="preserve"> </w:t>
      </w:r>
      <w:proofErr w:type="gramStart"/>
      <w:r w:rsidR="00AA7315" w:rsidRPr="00EB5CBB">
        <w:rPr>
          <w:rFonts w:ascii="Times New Roman" w:hAnsi="Times New Roman" w:cs="Times New Roman"/>
          <w:sz w:val="28"/>
          <w:szCs w:val="28"/>
          <w:lang w:val="en-US"/>
        </w:rPr>
        <w:t>Doctrinal level of research of genetic reductionism.</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The role of the substantial genetic principle in the first philosophical concepts of ancient China and India.</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Empirical basis of the postulate on the inheritance of traits of criminal behavior and the level of intelligence (C. Lombroso, F. Galton).</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Methods of quantitative assessment of genetic and socio-cultural factors of human personality.</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Understanding the consequences of the formation of the stereotype of "generic predetermination" in the natural sciences and humanities.</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Genetic reductionism as an element of spiritual culture.</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Research of anthropological qualities of individuals as an element of philosophical tradition.</w:t>
      </w:r>
      <w:proofErr w:type="gramEnd"/>
      <w:r w:rsidR="00AA7315" w:rsidRPr="00EB5CBB">
        <w:rPr>
          <w:rFonts w:ascii="Times New Roman" w:hAnsi="Times New Roman" w:cs="Times New Roman"/>
          <w:sz w:val="28"/>
          <w:szCs w:val="28"/>
          <w:lang w:val="en-US"/>
        </w:rPr>
        <w:t xml:space="preserve"> </w:t>
      </w:r>
      <w:proofErr w:type="gramStart"/>
      <w:r w:rsidR="00AA7315" w:rsidRPr="00EB5CBB">
        <w:rPr>
          <w:rFonts w:ascii="Times New Roman" w:hAnsi="Times New Roman" w:cs="Times New Roman"/>
          <w:sz w:val="28"/>
          <w:szCs w:val="28"/>
          <w:lang w:val="en-US"/>
        </w:rPr>
        <w:t xml:space="preserve">- T. </w:t>
      </w:r>
      <w:r w:rsidR="00AA7315" w:rsidRPr="00EB5CBB">
        <w:rPr>
          <w:rFonts w:ascii="Times New Roman" w:hAnsi="Times New Roman" w:cs="Times New Roman"/>
          <w:sz w:val="28"/>
          <w:szCs w:val="28"/>
          <w:lang w:val="en-US"/>
        </w:rPr>
        <w:lastRenderedPageBreak/>
        <w:t>Hobbes's theory of social contract, J.-J.</w:t>
      </w:r>
      <w:proofErr w:type="gramEnd"/>
      <w:r w:rsidR="00AA7315" w:rsidRPr="00EB5CBB">
        <w:rPr>
          <w:rFonts w:ascii="Times New Roman" w:hAnsi="Times New Roman" w:cs="Times New Roman"/>
          <w:sz w:val="28"/>
          <w:szCs w:val="28"/>
          <w:lang w:val="en-US"/>
        </w:rPr>
        <w:t xml:space="preserve"> Rousseau's treatise "On the Origin of Inequality", J. Rawls's "theory of justice", factors of "open future" in the concept of G. Jonas.</w:t>
      </w:r>
    </w:p>
    <w:p w:rsidR="008C0EE1" w:rsidRPr="00EB5CBB"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11.</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Philosophical problems of euthanasia and socio-philosophical understanding of its essence.</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Alternatives to euthanasia.</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The problem of euthanasia in the context of bioethics.</w:t>
      </w:r>
      <w:proofErr w:type="gramEnd"/>
      <w:r w:rsidR="00EB5CBB" w:rsidRPr="00EB5CBB">
        <w:rPr>
          <w:rFonts w:ascii="Times New Roman" w:hAnsi="Times New Roman" w:cs="Times New Roman"/>
          <w:sz w:val="28"/>
          <w:szCs w:val="28"/>
          <w:lang w:val="en-US"/>
        </w:rPr>
        <w:t xml:space="preserve"> An alternative to euthanasia is palliative care. </w:t>
      </w:r>
      <w:proofErr w:type="gramStart"/>
      <w:r w:rsidR="00EB5CBB" w:rsidRPr="00EB5CBB">
        <w:rPr>
          <w:rFonts w:ascii="Times New Roman" w:hAnsi="Times New Roman" w:cs="Times New Roman"/>
          <w:sz w:val="28"/>
          <w:szCs w:val="28"/>
          <w:lang w:val="en-US"/>
        </w:rPr>
        <w:t>Death as a social phenomenon.</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Euthanasia in terms of bioethics.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Ethical assessment of euthanasia.</w:t>
      </w:r>
      <w:proofErr w:type="gramEnd"/>
      <w:r w:rsidR="00EB5CBB" w:rsidRPr="00EB5CBB">
        <w:rPr>
          <w:rFonts w:ascii="Times New Roman" w:hAnsi="Times New Roman" w:cs="Times New Roman"/>
          <w:sz w:val="28"/>
          <w:szCs w:val="28"/>
          <w:lang w:val="en-US"/>
        </w:rPr>
        <w:t xml:space="preserve"> Euthanasia and the right to life: the state of legislative regulation in Ukraine. </w:t>
      </w:r>
      <w:proofErr w:type="gramStart"/>
      <w:r w:rsidR="00EB5CBB" w:rsidRPr="00EB5CBB">
        <w:rPr>
          <w:rFonts w:ascii="Times New Roman" w:hAnsi="Times New Roman" w:cs="Times New Roman"/>
          <w:sz w:val="28"/>
          <w:szCs w:val="28"/>
          <w:lang w:val="en-US"/>
        </w:rPr>
        <w:t>Moral problems of suicide.</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Features of palliative therapy.</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Bioethical problems of resuscitation.</w:t>
      </w:r>
      <w:proofErr w:type="gramEnd"/>
    </w:p>
    <w:p w:rsidR="008C0EE1" w:rsidRDefault="008C0EE1" w:rsidP="008C0EE1">
      <w:pPr>
        <w:tabs>
          <w:tab w:val="left" w:pos="0"/>
          <w:tab w:val="left" w:pos="709"/>
        </w:tabs>
        <w:spacing w:after="0" w:line="240" w:lineRule="auto"/>
        <w:ind w:firstLine="709"/>
        <w:jc w:val="both"/>
        <w:rPr>
          <w:rFonts w:ascii="Times New Roman" w:hAnsi="Times New Roman" w:cs="Times New Roman"/>
          <w:sz w:val="28"/>
          <w:szCs w:val="28"/>
          <w:lang w:val="en-US"/>
        </w:rPr>
      </w:pPr>
      <w:proofErr w:type="gramStart"/>
      <w:r w:rsidRPr="00EB5CBB">
        <w:rPr>
          <w:rFonts w:ascii="Times New Roman" w:hAnsi="Times New Roman" w:cs="Times New Roman"/>
          <w:i/>
          <w:sz w:val="28"/>
          <w:szCs w:val="28"/>
          <w:lang w:val="en-US"/>
        </w:rPr>
        <w:t>Topic 12.</w:t>
      </w:r>
      <w:proofErr w:type="gramEnd"/>
      <w:r w:rsidRPr="00EB5CBB">
        <w:rPr>
          <w:rFonts w:ascii="Times New Roman" w:hAnsi="Times New Roman" w:cs="Times New Roman"/>
          <w:sz w:val="28"/>
          <w:szCs w:val="28"/>
          <w:lang w:val="en-US"/>
        </w:rPr>
        <w:t xml:space="preserve"> </w:t>
      </w:r>
      <w:proofErr w:type="gramStart"/>
      <w:r w:rsidRPr="00EB5CBB">
        <w:rPr>
          <w:rFonts w:ascii="Times New Roman" w:hAnsi="Times New Roman" w:cs="Times New Roman"/>
          <w:sz w:val="28"/>
          <w:szCs w:val="28"/>
          <w:lang w:val="en-US"/>
        </w:rPr>
        <w:t>Philosophy of sex in the context of new reproductive technologies.</w:t>
      </w:r>
      <w:proofErr w:type="gramEnd"/>
      <w:r w:rsidR="00EB5CBB" w:rsidRPr="00EB5CBB">
        <w:rPr>
          <w:lang w:val="en-US"/>
        </w:rPr>
        <w:t xml:space="preserve"> </w:t>
      </w:r>
      <w:r w:rsidR="00EB5CBB" w:rsidRPr="00EB5CBB">
        <w:rPr>
          <w:rFonts w:ascii="Times New Roman" w:hAnsi="Times New Roman" w:cs="Times New Roman"/>
          <w:sz w:val="28"/>
          <w:szCs w:val="28"/>
          <w:lang w:val="en-US"/>
        </w:rPr>
        <w:t xml:space="preserve">Ways of HIV transmission. </w:t>
      </w:r>
      <w:proofErr w:type="gramStart"/>
      <w:r w:rsidR="00EB5CBB" w:rsidRPr="00EB5CBB">
        <w:rPr>
          <w:rFonts w:ascii="Times New Roman" w:hAnsi="Times New Roman" w:cs="Times New Roman"/>
          <w:sz w:val="28"/>
          <w:szCs w:val="28"/>
          <w:lang w:val="en-US"/>
        </w:rPr>
        <w:t>AIDS prevention and treatment of AIDS patients in the context of bioethics.</w:t>
      </w:r>
      <w:proofErr w:type="gramEnd"/>
      <w:r w:rsidR="00EB5CBB" w:rsidRPr="00EB5CBB">
        <w:rPr>
          <w:rFonts w:ascii="Times New Roman" w:hAnsi="Times New Roman" w:cs="Times New Roman"/>
          <w:sz w:val="28"/>
          <w:szCs w:val="28"/>
          <w:lang w:val="en-US"/>
        </w:rPr>
        <w:t xml:space="preserve"> Bioethics and social problems </w:t>
      </w:r>
      <w:proofErr w:type="gramStart"/>
      <w:r w:rsidR="00EB5CBB" w:rsidRPr="00EB5CBB">
        <w:rPr>
          <w:rFonts w:ascii="Times New Roman" w:hAnsi="Times New Roman" w:cs="Times New Roman"/>
          <w:sz w:val="28"/>
          <w:szCs w:val="28"/>
          <w:lang w:val="en-US"/>
        </w:rPr>
        <w:t>Defining</w:t>
      </w:r>
      <w:proofErr w:type="gramEnd"/>
      <w:r w:rsidR="00EB5CBB" w:rsidRPr="00EB5CBB">
        <w:rPr>
          <w:rFonts w:ascii="Times New Roman" w:hAnsi="Times New Roman" w:cs="Times New Roman"/>
          <w:sz w:val="28"/>
          <w:szCs w:val="28"/>
          <w:lang w:val="en-US"/>
        </w:rPr>
        <w:t xml:space="preserve"> the concept of "health" and the problem of disease in bioethics. </w:t>
      </w:r>
      <w:proofErr w:type="gramStart"/>
      <w:r w:rsidR="00EB5CBB" w:rsidRPr="00EB5CBB">
        <w:rPr>
          <w:rFonts w:ascii="Times New Roman" w:hAnsi="Times New Roman" w:cs="Times New Roman"/>
          <w:sz w:val="28"/>
          <w:szCs w:val="28"/>
          <w:lang w:val="en-US"/>
        </w:rPr>
        <w:t>Views on vaccination in the light of bioethics.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Homeopathy and bioethics.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Homosexuality as a problem of bioethics.</w:t>
      </w:r>
      <w:proofErr w:type="gramEnd"/>
      <w:r w:rsidR="00EB5CBB" w:rsidRPr="00EB5CBB">
        <w:rPr>
          <w:rFonts w:ascii="Times New Roman" w:hAnsi="Times New Roman" w:cs="Times New Roman"/>
          <w:sz w:val="28"/>
          <w:szCs w:val="28"/>
          <w:lang w:val="en-US"/>
        </w:rPr>
        <w:t xml:space="preserve"> </w:t>
      </w:r>
      <w:proofErr w:type="gramStart"/>
      <w:r w:rsidR="00EB5CBB" w:rsidRPr="00EB5CBB">
        <w:rPr>
          <w:rFonts w:ascii="Times New Roman" w:hAnsi="Times New Roman" w:cs="Times New Roman"/>
          <w:sz w:val="28"/>
          <w:szCs w:val="28"/>
          <w:lang w:val="en-US"/>
        </w:rPr>
        <w:t>Trans</w:t>
      </w:r>
      <w:r w:rsidR="00DA4A4D">
        <w:rPr>
          <w:rFonts w:ascii="Times New Roman" w:hAnsi="Times New Roman" w:cs="Times New Roman"/>
          <w:sz w:val="28"/>
          <w:szCs w:val="28"/>
          <w:lang w:val="en-US"/>
        </w:rPr>
        <w:t>-</w:t>
      </w:r>
      <w:proofErr w:type="spellStart"/>
      <w:r w:rsidR="00EB5CBB" w:rsidRPr="00EB5CBB">
        <w:rPr>
          <w:rFonts w:ascii="Times New Roman" w:hAnsi="Times New Roman" w:cs="Times New Roman"/>
          <w:sz w:val="28"/>
          <w:szCs w:val="28"/>
          <w:lang w:val="en-US"/>
        </w:rPr>
        <w:t>sexualism</w:t>
      </w:r>
      <w:proofErr w:type="spellEnd"/>
      <w:r w:rsidR="00EB5CBB" w:rsidRPr="00EB5CBB">
        <w:rPr>
          <w:rFonts w:ascii="Times New Roman" w:hAnsi="Times New Roman" w:cs="Times New Roman"/>
          <w:sz w:val="28"/>
          <w:szCs w:val="28"/>
          <w:lang w:val="en-US"/>
        </w:rPr>
        <w:t xml:space="preserve"> and correction of sexual identification.</w:t>
      </w:r>
      <w:proofErr w:type="gramEnd"/>
      <w:r w:rsidR="00EB5CBB" w:rsidRPr="00EB5CBB">
        <w:rPr>
          <w:rFonts w:ascii="Times New Roman" w:hAnsi="Times New Roman" w:cs="Times New Roman"/>
          <w:sz w:val="28"/>
          <w:szCs w:val="28"/>
          <w:lang w:val="en-US"/>
        </w:rPr>
        <w:t xml:space="preserve"> </w:t>
      </w:r>
      <w:proofErr w:type="gramStart"/>
      <w:r w:rsidR="00DA4A4D">
        <w:rPr>
          <w:rFonts w:ascii="Times New Roman" w:hAnsi="Times New Roman" w:cs="Times New Roman"/>
          <w:sz w:val="28"/>
          <w:szCs w:val="28"/>
          <w:lang w:val="en-US"/>
        </w:rPr>
        <w:t>I</w:t>
      </w:r>
      <w:r w:rsidR="00EB5CBB" w:rsidRPr="00EB5CBB">
        <w:rPr>
          <w:rFonts w:ascii="Times New Roman" w:hAnsi="Times New Roman" w:cs="Times New Roman"/>
          <w:sz w:val="28"/>
          <w:szCs w:val="28"/>
          <w:lang w:val="en-US"/>
        </w:rPr>
        <w:t>nformed Consent and Human Classification of contraceptives and their evaluation in terms of bioethics.</w:t>
      </w:r>
      <w:proofErr w:type="gramEnd"/>
    </w:p>
    <w:p w:rsidR="00DA4A4D" w:rsidRDefault="00DA4A4D" w:rsidP="008C0EE1">
      <w:pPr>
        <w:tabs>
          <w:tab w:val="left" w:pos="0"/>
          <w:tab w:val="left" w:pos="709"/>
        </w:tabs>
        <w:spacing w:after="0" w:line="240" w:lineRule="auto"/>
        <w:ind w:firstLine="709"/>
        <w:jc w:val="both"/>
        <w:rPr>
          <w:rFonts w:ascii="Times New Roman" w:hAnsi="Times New Roman" w:cs="Times New Roman"/>
          <w:sz w:val="28"/>
          <w:szCs w:val="28"/>
          <w:lang w:val="en-US"/>
        </w:rPr>
      </w:pPr>
    </w:p>
    <w:p w:rsidR="00DA4A4D" w:rsidRPr="009158BD" w:rsidRDefault="00DA4A4D" w:rsidP="00DA4A4D">
      <w:pPr>
        <w:spacing w:after="0" w:line="240" w:lineRule="auto"/>
        <w:ind w:firstLine="708"/>
        <w:jc w:val="center"/>
        <w:rPr>
          <w:rFonts w:ascii="Times New Roman" w:hAnsi="Times New Roman" w:cs="Times New Roman"/>
          <w:b/>
          <w:sz w:val="28"/>
          <w:szCs w:val="28"/>
          <w:lang w:val="en-US"/>
        </w:rPr>
      </w:pPr>
      <w:r w:rsidRPr="001C7B10">
        <w:rPr>
          <w:rFonts w:ascii="Times New Roman" w:hAnsi="Times New Roman" w:cs="Times New Roman"/>
          <w:b/>
          <w:sz w:val="28"/>
          <w:szCs w:val="28"/>
          <w:lang w:val="en-US"/>
        </w:rPr>
        <w:t>Discipline policy and values</w:t>
      </w:r>
    </w:p>
    <w:p w:rsidR="00DA4A4D" w:rsidRPr="009158BD"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DA4A4D" w:rsidRPr="009158BD" w:rsidRDefault="00DA4A4D" w:rsidP="00DA4A4D">
      <w:pPr>
        <w:spacing w:after="0" w:line="240" w:lineRule="auto"/>
        <w:ind w:firstLine="708"/>
        <w:jc w:val="center"/>
        <w:rPr>
          <w:rFonts w:ascii="Times New Roman" w:hAnsi="Times New Roman" w:cs="Times New Roman"/>
          <w:b/>
          <w:sz w:val="28"/>
          <w:szCs w:val="28"/>
          <w:lang w:val="en-US"/>
        </w:rPr>
      </w:pPr>
      <w:proofErr w:type="gramStart"/>
      <w:r w:rsidRPr="001C7B10">
        <w:rPr>
          <w:rFonts w:ascii="Times New Roman" w:hAnsi="Times New Roman" w:cs="Times New Roman"/>
          <w:b/>
          <w:sz w:val="28"/>
          <w:szCs w:val="28"/>
          <w:lang w:val="en-US"/>
        </w:rPr>
        <w:t>Academic expectations.</w:t>
      </w:r>
      <w:proofErr w:type="gramEnd"/>
      <w:r w:rsidRPr="001C7B10">
        <w:rPr>
          <w:rFonts w:ascii="Times New Roman" w:hAnsi="Times New Roman" w:cs="Times New Roman"/>
          <w:b/>
          <w:sz w:val="28"/>
          <w:szCs w:val="28"/>
          <w:lang w:val="en-US"/>
        </w:rPr>
        <w:t xml:space="preserve"> Course Requirements</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Students are expected to attend all lectures and classes. If they missed class, they need to work it off. The work off takes place online and/ or offline in accordance with the "Regulations on the procedure for working off classes by students of the </w:t>
      </w:r>
      <w:proofErr w:type="spellStart"/>
      <w:r w:rsidRPr="001C7B10">
        <w:rPr>
          <w:rFonts w:ascii="Times New Roman" w:hAnsi="Times New Roman" w:cs="Times New Roman"/>
          <w:sz w:val="28"/>
          <w:szCs w:val="28"/>
          <w:lang w:val="en-US"/>
        </w:rPr>
        <w:t>Kharkiv</w:t>
      </w:r>
      <w:proofErr w:type="spellEnd"/>
      <w:r w:rsidRPr="001C7B10">
        <w:rPr>
          <w:rFonts w:ascii="Times New Roman" w:hAnsi="Times New Roman" w:cs="Times New Roman"/>
          <w:sz w:val="28"/>
          <w:szCs w:val="28"/>
          <w:lang w:val="en-US"/>
        </w:rPr>
        <w:t xml:space="preserve"> National Medical University" and in accordance with the schedule for accepting work offs posted on the information stand of the department/ on the department page on the Moodle platform.</w:t>
      </w:r>
    </w:p>
    <w:p w:rsidR="00DA4A4D" w:rsidRPr="009158BD"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Writing tasks and homework must be completed in full and in time, if students have questions, they can contact the teacher personally or by e-mail, which the teacher will provide at the first class.</w:t>
      </w:r>
    </w:p>
    <w:p w:rsidR="00DA4A4D" w:rsidRPr="009158BD" w:rsidRDefault="00DA4A4D" w:rsidP="00DA4A4D">
      <w:pPr>
        <w:spacing w:after="0" w:line="240" w:lineRule="auto"/>
        <w:jc w:val="center"/>
        <w:rPr>
          <w:rFonts w:ascii="Times New Roman" w:hAnsi="Times New Roman" w:cs="Times New Roman"/>
          <w:b/>
          <w:sz w:val="28"/>
          <w:szCs w:val="28"/>
          <w:lang w:val="en-US"/>
        </w:rPr>
      </w:pPr>
      <w:proofErr w:type="spellStart"/>
      <w:r w:rsidRPr="001C7B10">
        <w:rPr>
          <w:rFonts w:ascii="Times New Roman" w:hAnsi="Times New Roman" w:cs="Times New Roman"/>
          <w:b/>
          <w:sz w:val="28"/>
          <w:szCs w:val="28"/>
          <w:lang w:val="en-US"/>
        </w:rPr>
        <w:t>Сlasses</w:t>
      </w:r>
      <w:proofErr w:type="spellEnd"/>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 </w:t>
      </w:r>
      <w:proofErr w:type="gramStart"/>
      <w:r w:rsidRPr="001C7B10">
        <w:rPr>
          <w:rFonts w:ascii="Times New Roman" w:hAnsi="Times New Roman" w:cs="Times New Roman"/>
          <w:sz w:val="28"/>
          <w:szCs w:val="28"/>
          <w:lang w:val="en-US"/>
        </w:rPr>
        <w:t>respect</w:t>
      </w:r>
      <w:proofErr w:type="gramEnd"/>
      <w:r w:rsidRPr="001C7B10">
        <w:rPr>
          <w:rFonts w:ascii="Times New Roman" w:hAnsi="Times New Roman" w:cs="Times New Roman"/>
          <w:sz w:val="28"/>
          <w:szCs w:val="28"/>
          <w:lang w:val="en-US"/>
        </w:rPr>
        <w:t xml:space="preserve"> for colleagues,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 </w:t>
      </w:r>
      <w:proofErr w:type="gramStart"/>
      <w:r w:rsidRPr="001C7B10">
        <w:rPr>
          <w:rFonts w:ascii="Times New Roman" w:hAnsi="Times New Roman" w:cs="Times New Roman"/>
          <w:sz w:val="28"/>
          <w:szCs w:val="28"/>
          <w:lang w:val="en-US"/>
        </w:rPr>
        <w:t>tolerance</w:t>
      </w:r>
      <w:proofErr w:type="gramEnd"/>
      <w:r w:rsidRPr="001C7B10">
        <w:rPr>
          <w:rFonts w:ascii="Times New Roman" w:hAnsi="Times New Roman" w:cs="Times New Roman"/>
          <w:sz w:val="28"/>
          <w:szCs w:val="28"/>
          <w:lang w:val="en-US"/>
        </w:rPr>
        <w:t xml:space="preserve"> towards others and their experiences,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 </w:t>
      </w:r>
      <w:proofErr w:type="gramStart"/>
      <w:r w:rsidRPr="001C7B10">
        <w:rPr>
          <w:rFonts w:ascii="Times New Roman" w:hAnsi="Times New Roman" w:cs="Times New Roman"/>
          <w:sz w:val="28"/>
          <w:szCs w:val="28"/>
          <w:lang w:val="en-US"/>
        </w:rPr>
        <w:t>sensitivity</w:t>
      </w:r>
      <w:proofErr w:type="gramEnd"/>
      <w:r w:rsidRPr="001C7B10">
        <w:rPr>
          <w:rFonts w:ascii="Times New Roman" w:hAnsi="Times New Roman" w:cs="Times New Roman"/>
          <w:sz w:val="28"/>
          <w:szCs w:val="28"/>
          <w:lang w:val="en-US"/>
        </w:rPr>
        <w:t xml:space="preserve"> and impartiality,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 </w:t>
      </w:r>
      <w:proofErr w:type="gramStart"/>
      <w:r w:rsidRPr="001C7B10">
        <w:rPr>
          <w:rFonts w:ascii="Times New Roman" w:hAnsi="Times New Roman" w:cs="Times New Roman"/>
          <w:sz w:val="28"/>
          <w:szCs w:val="28"/>
          <w:lang w:val="en-US"/>
        </w:rPr>
        <w:t>the</w:t>
      </w:r>
      <w:proofErr w:type="gramEnd"/>
      <w:r w:rsidRPr="001C7B10">
        <w:rPr>
          <w:rFonts w:ascii="Times New Roman" w:hAnsi="Times New Roman" w:cs="Times New Roman"/>
          <w:sz w:val="28"/>
          <w:szCs w:val="28"/>
          <w:lang w:val="en-US"/>
        </w:rPr>
        <w:t xml:space="preserve"> ability to disagree with opinions, but respect the personality of the opponent,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 </w:t>
      </w:r>
      <w:proofErr w:type="gramStart"/>
      <w:r w:rsidRPr="001C7B10">
        <w:rPr>
          <w:rFonts w:ascii="Times New Roman" w:hAnsi="Times New Roman" w:cs="Times New Roman"/>
          <w:sz w:val="28"/>
          <w:szCs w:val="28"/>
          <w:lang w:val="en-US"/>
        </w:rPr>
        <w:t>careful</w:t>
      </w:r>
      <w:proofErr w:type="gramEnd"/>
      <w:r w:rsidRPr="001C7B10">
        <w:rPr>
          <w:rFonts w:ascii="Times New Roman" w:hAnsi="Times New Roman" w:cs="Times New Roman"/>
          <w:sz w:val="28"/>
          <w:szCs w:val="28"/>
          <w:lang w:val="en-US"/>
        </w:rPr>
        <w:t xml:space="preserve"> argumentation of your opinion and the courage to change your position under the influence of evidences,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 I statements, when a person avoids unnecessary generalizations, describes her/ his feelings and formulates her/ his wishes based on their own thoughts and emotions,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lastRenderedPageBreak/>
        <w:t xml:space="preserve">- </w:t>
      </w:r>
      <w:proofErr w:type="gramStart"/>
      <w:r w:rsidRPr="001C7B10">
        <w:rPr>
          <w:rFonts w:ascii="Times New Roman" w:hAnsi="Times New Roman" w:cs="Times New Roman"/>
          <w:sz w:val="28"/>
          <w:szCs w:val="28"/>
          <w:lang w:val="en-US"/>
        </w:rPr>
        <w:t>acquaintance</w:t>
      </w:r>
      <w:proofErr w:type="gramEnd"/>
      <w:r w:rsidRPr="001C7B10">
        <w:rPr>
          <w:rFonts w:ascii="Times New Roman" w:hAnsi="Times New Roman" w:cs="Times New Roman"/>
          <w:sz w:val="28"/>
          <w:szCs w:val="28"/>
          <w:lang w:val="en-US"/>
        </w:rPr>
        <w:t xml:space="preserve"> with primary sources is compulsory. </w:t>
      </w:r>
    </w:p>
    <w:p w:rsidR="00DA4A4D" w:rsidRPr="001C7B10"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Creative approach in its various forms is encouraged. Students are expected to be interested in participating in Ukrainian and international conferences, competitions and other events. </w:t>
      </w:r>
    </w:p>
    <w:p w:rsidR="00DA4A4D" w:rsidRPr="009158BD" w:rsidRDefault="00DA4A4D" w:rsidP="00DA4A4D">
      <w:pPr>
        <w:spacing w:after="0" w:line="240" w:lineRule="auto"/>
        <w:ind w:firstLine="708"/>
        <w:jc w:val="center"/>
        <w:rPr>
          <w:rFonts w:ascii="Times New Roman" w:hAnsi="Times New Roman" w:cs="Times New Roman"/>
          <w:b/>
          <w:sz w:val="28"/>
          <w:szCs w:val="28"/>
          <w:lang w:val="en-US"/>
        </w:rPr>
      </w:pPr>
      <w:r w:rsidRPr="001C7B10">
        <w:rPr>
          <w:rFonts w:ascii="Times New Roman" w:hAnsi="Times New Roman" w:cs="Times New Roman"/>
          <w:b/>
          <w:sz w:val="28"/>
          <w:szCs w:val="28"/>
          <w:lang w:val="en-US"/>
        </w:rPr>
        <w:t>Labor protection</w:t>
      </w:r>
    </w:p>
    <w:p w:rsidR="00DA4A4D" w:rsidRPr="009158BD" w:rsidRDefault="00DA4A4D" w:rsidP="00DA4A4D">
      <w:pPr>
        <w:spacing w:after="0" w:line="240" w:lineRule="auto"/>
        <w:ind w:firstLine="708"/>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During the first class of the course, the basic principles of labor protection will be explained by conducting appropriate instructions. It is expected that everyone should know where the emergency exit closest to the audience is, where the fire extinguisher is located, how to use it, etc.</w:t>
      </w:r>
    </w:p>
    <w:p w:rsidR="00DA4A4D" w:rsidRPr="009158BD" w:rsidRDefault="00DA4A4D" w:rsidP="00DA4A4D">
      <w:pPr>
        <w:spacing w:after="0" w:line="240" w:lineRule="auto"/>
        <w:jc w:val="center"/>
        <w:rPr>
          <w:rFonts w:ascii="Times New Roman" w:hAnsi="Times New Roman" w:cs="Times New Roman"/>
          <w:b/>
          <w:sz w:val="28"/>
          <w:szCs w:val="28"/>
          <w:lang w:val="en-US"/>
        </w:rPr>
      </w:pPr>
      <w:proofErr w:type="gramStart"/>
      <w:r w:rsidRPr="001C7B10">
        <w:rPr>
          <w:rFonts w:ascii="Times New Roman" w:hAnsi="Times New Roman" w:cs="Times New Roman"/>
          <w:b/>
          <w:sz w:val="28"/>
          <w:szCs w:val="28"/>
          <w:lang w:val="en-US"/>
        </w:rPr>
        <w:t>In-class behavior.</w:t>
      </w:r>
      <w:proofErr w:type="gramEnd"/>
      <w:r w:rsidRPr="001C7B10">
        <w:rPr>
          <w:rFonts w:ascii="Times New Roman" w:hAnsi="Times New Roman" w:cs="Times New Roman"/>
          <w:b/>
          <w:sz w:val="28"/>
          <w:szCs w:val="28"/>
          <w:lang w:val="en-US"/>
        </w:rPr>
        <w:t xml:space="preserve"> Basic “dos and don'ts”</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It is important for students to follow the rules of proper behavior at the university. These rules are general for </w:t>
      </w:r>
      <w:proofErr w:type="gramStart"/>
      <w:r w:rsidRPr="001C7B10">
        <w:rPr>
          <w:rFonts w:ascii="Times New Roman" w:eastAsia="Calibri" w:hAnsi="Times New Roman" w:cs="Times New Roman"/>
          <w:sz w:val="28"/>
          <w:szCs w:val="28"/>
          <w:lang w:val="en-US"/>
        </w:rPr>
        <w:t>everyone,</w:t>
      </w:r>
      <w:proofErr w:type="gramEnd"/>
      <w:r w:rsidRPr="001C7B10">
        <w:rPr>
          <w:rFonts w:ascii="Times New Roman" w:eastAsia="Calibri" w:hAnsi="Times New Roman" w:cs="Times New Roman"/>
          <w:sz w:val="28"/>
          <w:szCs w:val="28"/>
          <w:lang w:val="en-US"/>
        </w:rPr>
        <w:t xml:space="preserve"> they also apply to the professors, lecturers and staff, and do not fundamentally differ from generally accepted norms. </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During classes </w:t>
      </w:r>
      <w:r w:rsidRPr="001C7B10">
        <w:rPr>
          <w:rFonts w:ascii="Times New Roman" w:eastAsia="Calibri" w:hAnsi="Times New Roman" w:cs="Times New Roman"/>
          <w:b/>
          <w:sz w:val="28"/>
          <w:szCs w:val="28"/>
          <w:lang w:val="en-US"/>
        </w:rPr>
        <w:t>it is allowed:</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leave the class for a short time, if necessary and with the permission of the teacher (also online)</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drink soft drinks;</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take pictures of presentation slides;</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participate in the class actively (see Academic Expectations).</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It is prohibited:</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eat (this does not apply to persons whose special medical condition requires another, in this case medical confirmation is required)</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smoke, </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drink alcoholic and even low-alcohol drinks or drugs;</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use obscene language or words that offend the honor and dignity of colleagues and faculty;</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play gambling;</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make harm to the material and technical base of the university (damage inventory, equipment; furniture, walls, floors, litter premises and territories)</w:t>
      </w:r>
    </w:p>
    <w:p w:rsidR="00DA4A4D" w:rsidRPr="009158BD"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 xml:space="preserve">- </w:t>
      </w:r>
      <w:proofErr w:type="gramStart"/>
      <w:r w:rsidRPr="001C7B10">
        <w:rPr>
          <w:rFonts w:ascii="Times New Roman" w:eastAsia="Calibri" w:hAnsi="Times New Roman" w:cs="Times New Roman"/>
          <w:sz w:val="28"/>
          <w:szCs w:val="28"/>
          <w:lang w:val="en-US"/>
        </w:rPr>
        <w:t>to</w:t>
      </w:r>
      <w:proofErr w:type="gramEnd"/>
      <w:r w:rsidRPr="001C7B10">
        <w:rPr>
          <w:rFonts w:ascii="Times New Roman" w:eastAsia="Calibri" w:hAnsi="Times New Roman" w:cs="Times New Roman"/>
          <w:sz w:val="28"/>
          <w:szCs w:val="28"/>
          <w:lang w:val="en-US"/>
        </w:rPr>
        <w:t xml:space="preserve"> make noise, shout or listen to loud music during the class.</w:t>
      </w:r>
    </w:p>
    <w:p w:rsidR="00DA4A4D" w:rsidRPr="009158BD" w:rsidRDefault="00DA4A4D" w:rsidP="00DA4A4D">
      <w:pPr>
        <w:spacing w:after="0" w:line="240" w:lineRule="auto"/>
        <w:ind w:firstLine="709"/>
        <w:contextualSpacing/>
        <w:jc w:val="center"/>
        <w:rPr>
          <w:rFonts w:ascii="Times New Roman" w:hAnsi="Times New Roman" w:cs="Times New Roman"/>
          <w:b/>
          <w:sz w:val="28"/>
          <w:szCs w:val="28"/>
          <w:lang w:val="en-US"/>
        </w:rPr>
      </w:pPr>
      <w:r w:rsidRPr="001C7B10">
        <w:rPr>
          <w:rFonts w:ascii="Times New Roman" w:hAnsi="Times New Roman" w:cs="Times New Roman"/>
          <w:b/>
          <w:sz w:val="28"/>
          <w:szCs w:val="28"/>
          <w:lang w:val="en-US"/>
        </w:rPr>
        <w:t>Plagiarism and academic integrity</w:t>
      </w:r>
    </w:p>
    <w:p w:rsidR="00DA4A4D" w:rsidRPr="009158BD" w:rsidRDefault="00DA4A4D" w:rsidP="00DA4A4D">
      <w:pPr>
        <w:spacing w:after="0" w:line="240" w:lineRule="auto"/>
        <w:ind w:firstLine="709"/>
        <w:contextualSpacing/>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DA4A4D" w:rsidRPr="009158BD" w:rsidRDefault="00DA4A4D" w:rsidP="00DA4A4D">
      <w:pPr>
        <w:spacing w:after="0" w:line="240" w:lineRule="auto"/>
        <w:ind w:firstLine="709"/>
        <w:contextualSpacing/>
        <w:jc w:val="center"/>
        <w:rPr>
          <w:rFonts w:ascii="Times New Roman" w:hAnsi="Times New Roman" w:cs="Times New Roman"/>
          <w:b/>
          <w:sz w:val="28"/>
          <w:szCs w:val="28"/>
          <w:lang w:val="en-US"/>
        </w:rPr>
      </w:pPr>
      <w:r w:rsidRPr="001C7B10">
        <w:rPr>
          <w:rFonts w:ascii="Times New Roman" w:hAnsi="Times New Roman" w:cs="Times New Roman"/>
          <w:b/>
          <w:sz w:val="28"/>
          <w:szCs w:val="28"/>
          <w:lang w:val="en-US"/>
        </w:rPr>
        <w:t>Procedure for informing about changes in the syllabus</w:t>
      </w:r>
    </w:p>
    <w:p w:rsidR="00DA4A4D" w:rsidRPr="001C7B10" w:rsidRDefault="00DA4A4D" w:rsidP="00DA4A4D">
      <w:pPr>
        <w:spacing w:after="0" w:line="240" w:lineRule="auto"/>
        <w:ind w:firstLine="709"/>
        <w:contextualSpacing/>
        <w:jc w:val="both"/>
        <w:rPr>
          <w:rFonts w:ascii="Times New Roman" w:hAnsi="Times New Roman" w:cs="Times New Roman"/>
          <w:sz w:val="28"/>
          <w:szCs w:val="28"/>
          <w:lang w:val="en-US"/>
        </w:rPr>
      </w:pPr>
      <w:r w:rsidRPr="001C7B10">
        <w:rPr>
          <w:rFonts w:ascii="Times New Roman" w:hAnsi="Times New Roman" w:cs="Times New Roman"/>
          <w:sz w:val="28"/>
          <w:szCs w:val="28"/>
          <w:lang w:val="en-US"/>
        </w:rPr>
        <w:t>The teacher is obliged to inform the students about the changes made to the syllabus. The updated syllabus is posted on the official website of the university in accordance with the established procedure.</w:t>
      </w:r>
    </w:p>
    <w:p w:rsidR="00DA4A4D" w:rsidRPr="001C7B10" w:rsidRDefault="00DA4A4D" w:rsidP="00DA4A4D">
      <w:pPr>
        <w:widowControl w:val="0"/>
        <w:autoSpaceDE w:val="0"/>
        <w:autoSpaceDN w:val="0"/>
        <w:adjustRightInd w:val="0"/>
        <w:spacing w:after="0" w:line="240" w:lineRule="auto"/>
        <w:ind w:firstLine="708"/>
        <w:jc w:val="both"/>
        <w:rPr>
          <w:rFonts w:ascii="Times New Roman" w:hAnsi="Times New Roman" w:cs="Times New Roman"/>
          <w:bCs/>
          <w:sz w:val="28"/>
          <w:szCs w:val="28"/>
          <w:lang w:val="en-US" w:eastAsia="uk-UA"/>
        </w:rPr>
      </w:pPr>
    </w:p>
    <w:p w:rsidR="00DA4A4D" w:rsidRPr="009158BD" w:rsidRDefault="00DA4A4D" w:rsidP="00DA4A4D">
      <w:pPr>
        <w:spacing w:after="0" w:line="240" w:lineRule="auto"/>
        <w:jc w:val="center"/>
        <w:rPr>
          <w:rFonts w:ascii="Times New Roman" w:eastAsia="Calibri" w:hAnsi="Times New Roman" w:cs="Times New Roman"/>
          <w:b/>
          <w:sz w:val="28"/>
          <w:szCs w:val="28"/>
          <w:lang w:val="en-US"/>
        </w:rPr>
      </w:pPr>
      <w:r w:rsidRPr="001C7B10">
        <w:rPr>
          <w:rFonts w:ascii="Times New Roman" w:eastAsia="Calibri" w:hAnsi="Times New Roman" w:cs="Times New Roman"/>
          <w:b/>
          <w:sz w:val="28"/>
          <w:szCs w:val="28"/>
          <w:lang w:val="en-US"/>
        </w:rPr>
        <w:t>Evaluation policy</w:t>
      </w:r>
    </w:p>
    <w:p w:rsidR="00DA4A4D" w:rsidRPr="001C7B10" w:rsidRDefault="00DA4A4D" w:rsidP="00DA4A4D">
      <w:pPr>
        <w:spacing w:after="0" w:line="240" w:lineRule="auto"/>
        <w:ind w:firstLine="708"/>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The control of current educational activity is carried out by the teacher of academic group at each practical session according to the following kinds of activity with use of certain evaluation criteria:</w:t>
      </w:r>
    </w:p>
    <w:p w:rsidR="00DA4A4D" w:rsidRPr="001C7B10" w:rsidRDefault="00DA4A4D" w:rsidP="00DA4A4D">
      <w:pPr>
        <w:numPr>
          <w:ilvl w:val="0"/>
          <w:numId w:val="3"/>
        </w:numPr>
        <w:spacing w:after="0" w:line="240" w:lineRule="auto"/>
        <w:contextualSpacing/>
        <w:jc w:val="both"/>
        <w:rPr>
          <w:rFonts w:ascii="Times New Roman" w:eastAsia="Calibri" w:hAnsi="Times New Roman" w:cs="Times New Roman"/>
          <w:sz w:val="28"/>
          <w:szCs w:val="28"/>
          <w:lang w:val="en-US"/>
        </w:rPr>
      </w:pPr>
      <w:r w:rsidRPr="001C7B10">
        <w:rPr>
          <w:rFonts w:ascii="Times New Roman" w:eastAsia="Calibri" w:hAnsi="Times New Roman" w:cs="Times New Roman"/>
          <w:sz w:val="28"/>
          <w:szCs w:val="28"/>
          <w:lang w:val="en-US"/>
        </w:rPr>
        <w:t>THE TEST:</w:t>
      </w:r>
    </w:p>
    <w:p w:rsidR="00DA4A4D" w:rsidRPr="001C7B10" w:rsidRDefault="00DA4A4D" w:rsidP="00DA4A4D">
      <w:pPr>
        <w:spacing w:after="0" w:line="240" w:lineRule="auto"/>
        <w:ind w:left="360"/>
        <w:jc w:val="both"/>
        <w:rPr>
          <w:rFonts w:ascii="Times New Roman" w:eastAsia="Calibri" w:hAnsi="Times New Roman" w:cs="Times New Roman"/>
          <w:sz w:val="28"/>
          <w:szCs w:val="28"/>
          <w:lang w:val="en-US"/>
        </w:rPr>
      </w:pPr>
      <w:r w:rsidRPr="001C7B10">
        <w:rPr>
          <w:rFonts w:ascii="Times New Roman" w:eastAsia="Calibri" w:hAnsi="Times New Roman" w:cs="Times New Roman"/>
          <w:b/>
          <w:i/>
          <w:sz w:val="28"/>
          <w:szCs w:val="28"/>
          <w:lang w:val="en-US"/>
        </w:rPr>
        <w:t>“</w:t>
      </w:r>
      <w:proofErr w:type="gramStart"/>
      <w:r w:rsidRPr="001C7B10">
        <w:rPr>
          <w:rFonts w:ascii="Times New Roman" w:eastAsia="Calibri" w:hAnsi="Times New Roman" w:cs="Times New Roman"/>
          <w:b/>
          <w:i/>
          <w:sz w:val="28"/>
          <w:szCs w:val="28"/>
          <w:lang w:val="en-US"/>
        </w:rPr>
        <w:t>excellent</w:t>
      </w:r>
      <w:proofErr w:type="gramEnd"/>
      <w:r w:rsidRPr="001C7B10">
        <w:rPr>
          <w:rFonts w:ascii="Times New Roman" w:eastAsia="Calibri" w:hAnsi="Times New Roman" w:cs="Times New Roman"/>
          <w:b/>
          <w:i/>
          <w:sz w:val="28"/>
          <w:szCs w:val="28"/>
          <w:lang w:val="en-US"/>
        </w:rPr>
        <w:t>”</w:t>
      </w:r>
      <w:r w:rsidRPr="001C7B10">
        <w:rPr>
          <w:rFonts w:ascii="Times New Roman" w:eastAsia="Calibri" w:hAnsi="Times New Roman" w:cs="Times New Roman"/>
          <w:sz w:val="28"/>
          <w:szCs w:val="28"/>
          <w:lang w:val="en-US"/>
        </w:rPr>
        <w:t xml:space="preserve"> is given for all correct answers;</w:t>
      </w:r>
    </w:p>
    <w:p w:rsidR="00DA4A4D" w:rsidRPr="001C7B10" w:rsidRDefault="00DA4A4D" w:rsidP="00DA4A4D">
      <w:pPr>
        <w:spacing w:after="0" w:line="240" w:lineRule="auto"/>
        <w:ind w:left="360"/>
        <w:jc w:val="both"/>
        <w:rPr>
          <w:rFonts w:ascii="Times New Roman" w:eastAsia="Calibri" w:hAnsi="Times New Roman" w:cs="Times New Roman"/>
          <w:sz w:val="28"/>
          <w:szCs w:val="28"/>
          <w:lang w:val="en-US"/>
        </w:rPr>
      </w:pPr>
      <w:r w:rsidRPr="001C7B10">
        <w:rPr>
          <w:rFonts w:ascii="Times New Roman" w:eastAsia="Calibri" w:hAnsi="Times New Roman" w:cs="Times New Roman"/>
          <w:b/>
          <w:i/>
          <w:sz w:val="28"/>
          <w:szCs w:val="28"/>
          <w:lang w:val="en-US"/>
        </w:rPr>
        <w:lastRenderedPageBreak/>
        <w:t>“</w:t>
      </w:r>
      <w:proofErr w:type="gramStart"/>
      <w:r w:rsidRPr="001C7B10">
        <w:rPr>
          <w:rFonts w:ascii="Times New Roman" w:eastAsia="Calibri" w:hAnsi="Times New Roman" w:cs="Times New Roman"/>
          <w:b/>
          <w:i/>
          <w:sz w:val="28"/>
          <w:szCs w:val="28"/>
          <w:lang w:val="en-US"/>
        </w:rPr>
        <w:t>good</w:t>
      </w:r>
      <w:proofErr w:type="gramEnd"/>
      <w:r w:rsidRPr="001C7B10">
        <w:rPr>
          <w:rFonts w:ascii="Times New Roman" w:eastAsia="Calibri" w:hAnsi="Times New Roman" w:cs="Times New Roman"/>
          <w:b/>
          <w:i/>
          <w:sz w:val="28"/>
          <w:szCs w:val="28"/>
          <w:lang w:val="en-US"/>
        </w:rPr>
        <w:t>”</w:t>
      </w:r>
      <w:r w:rsidRPr="001C7B10">
        <w:rPr>
          <w:rFonts w:ascii="Times New Roman" w:eastAsia="Calibri" w:hAnsi="Times New Roman" w:cs="Times New Roman"/>
          <w:sz w:val="28"/>
          <w:szCs w:val="28"/>
          <w:lang w:val="en-US"/>
        </w:rPr>
        <w:t xml:space="preserve"> is given for 75-99% of correct answers;</w:t>
      </w:r>
    </w:p>
    <w:p w:rsidR="00DA4A4D" w:rsidRPr="001C7B10" w:rsidRDefault="00DA4A4D" w:rsidP="00DA4A4D">
      <w:pPr>
        <w:spacing w:after="0" w:line="240" w:lineRule="auto"/>
        <w:ind w:left="360"/>
        <w:jc w:val="both"/>
        <w:rPr>
          <w:rFonts w:ascii="Times New Roman" w:eastAsia="Calibri" w:hAnsi="Times New Roman" w:cs="Times New Roman"/>
          <w:sz w:val="28"/>
          <w:szCs w:val="28"/>
          <w:lang w:val="en-US"/>
        </w:rPr>
      </w:pPr>
      <w:r w:rsidRPr="001C7B10">
        <w:rPr>
          <w:rFonts w:ascii="Times New Roman" w:eastAsia="Calibri" w:hAnsi="Times New Roman" w:cs="Times New Roman"/>
          <w:b/>
          <w:i/>
          <w:sz w:val="28"/>
          <w:szCs w:val="28"/>
          <w:lang w:val="en-US"/>
        </w:rPr>
        <w:t>“</w:t>
      </w:r>
      <w:proofErr w:type="gramStart"/>
      <w:r w:rsidRPr="001C7B10">
        <w:rPr>
          <w:rFonts w:ascii="Times New Roman" w:eastAsia="Calibri" w:hAnsi="Times New Roman" w:cs="Times New Roman"/>
          <w:b/>
          <w:i/>
          <w:sz w:val="28"/>
          <w:szCs w:val="28"/>
          <w:lang w:val="en-US"/>
        </w:rPr>
        <w:t>satisfactory</w:t>
      </w:r>
      <w:proofErr w:type="gramEnd"/>
      <w:r w:rsidRPr="001C7B10">
        <w:rPr>
          <w:rFonts w:ascii="Times New Roman" w:eastAsia="Calibri" w:hAnsi="Times New Roman" w:cs="Times New Roman"/>
          <w:b/>
          <w:i/>
          <w:sz w:val="28"/>
          <w:szCs w:val="28"/>
          <w:lang w:val="en-US"/>
        </w:rPr>
        <w:t>”</w:t>
      </w:r>
      <w:r w:rsidRPr="001C7B10">
        <w:rPr>
          <w:rFonts w:ascii="Times New Roman" w:eastAsia="Calibri" w:hAnsi="Times New Roman" w:cs="Times New Roman"/>
          <w:sz w:val="28"/>
          <w:szCs w:val="28"/>
          <w:lang w:val="en-US"/>
        </w:rPr>
        <w:t xml:space="preserve"> is given for 50-74% of correct answers;</w:t>
      </w:r>
    </w:p>
    <w:p w:rsidR="00DA4A4D" w:rsidRPr="009158BD" w:rsidRDefault="00DA4A4D" w:rsidP="00DA4A4D">
      <w:pPr>
        <w:spacing w:after="0" w:line="240" w:lineRule="auto"/>
        <w:ind w:left="360"/>
        <w:jc w:val="both"/>
        <w:rPr>
          <w:rFonts w:ascii="Times New Roman" w:eastAsia="Calibri" w:hAnsi="Times New Roman" w:cs="Times New Roman"/>
          <w:sz w:val="28"/>
          <w:szCs w:val="28"/>
          <w:lang w:val="en-US"/>
        </w:rPr>
      </w:pPr>
      <w:r w:rsidRPr="001C7B10">
        <w:rPr>
          <w:rFonts w:ascii="Times New Roman" w:eastAsia="Calibri" w:hAnsi="Times New Roman" w:cs="Times New Roman"/>
          <w:b/>
          <w:i/>
          <w:sz w:val="28"/>
          <w:szCs w:val="28"/>
          <w:lang w:val="en-US"/>
        </w:rPr>
        <w:t>“</w:t>
      </w:r>
      <w:proofErr w:type="gramStart"/>
      <w:r w:rsidRPr="001C7B10">
        <w:rPr>
          <w:rFonts w:ascii="Times New Roman" w:eastAsia="Calibri" w:hAnsi="Times New Roman" w:cs="Times New Roman"/>
          <w:b/>
          <w:i/>
          <w:sz w:val="28"/>
          <w:szCs w:val="28"/>
          <w:lang w:val="en-US"/>
        </w:rPr>
        <w:t>unsatisfactory</w:t>
      </w:r>
      <w:proofErr w:type="gramEnd"/>
      <w:r w:rsidRPr="001C7B10">
        <w:rPr>
          <w:rFonts w:ascii="Times New Roman" w:eastAsia="Calibri" w:hAnsi="Times New Roman" w:cs="Times New Roman"/>
          <w:b/>
          <w:i/>
          <w:sz w:val="28"/>
          <w:szCs w:val="28"/>
          <w:lang w:val="en-US"/>
        </w:rPr>
        <w:t>”</w:t>
      </w:r>
      <w:r w:rsidRPr="001C7B10">
        <w:rPr>
          <w:rFonts w:ascii="Times New Roman" w:eastAsia="Calibri" w:hAnsi="Times New Roman" w:cs="Times New Roman"/>
          <w:sz w:val="28"/>
          <w:szCs w:val="28"/>
          <w:lang w:val="en-US"/>
        </w:rPr>
        <w:t xml:space="preserve"> is given if the student answered less than half of the questions correctly, or did not answer at all.</w:t>
      </w:r>
    </w:p>
    <w:p w:rsidR="00DA4A4D" w:rsidRPr="001C7B10" w:rsidRDefault="00DA4A4D" w:rsidP="00DA4A4D">
      <w:pPr>
        <w:numPr>
          <w:ilvl w:val="0"/>
          <w:numId w:val="3"/>
        </w:numPr>
        <w:spacing w:after="0" w:line="240" w:lineRule="auto"/>
        <w:contextualSpacing/>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ORAL ANSWER:</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excellent</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ability to defend their own point of view in solving problems, problem situations, based on this is a good command of the basic terminology of the discipline.</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good</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in general remains the same requirements as for the grade of “excellent”, with some answers is not sufficiently complete.</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satisfactory</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is set if the student has mastered the basic provisions of the course, has the necessary minimum of concepts, can use them in solving problems. At the same time vague answers to some basic and additional </w:t>
      </w:r>
      <w:proofErr w:type="gramStart"/>
      <w:r w:rsidRPr="001C7B10">
        <w:rPr>
          <w:rFonts w:ascii="Times New Roman" w:hAnsi="Times New Roman" w:cs="Times New Roman"/>
          <w:sz w:val="28"/>
          <w:szCs w:val="28"/>
          <w:lang w:val="en-US" w:eastAsia="uk-UA"/>
        </w:rPr>
        <w:t>questions,</w:t>
      </w:r>
      <w:proofErr w:type="gramEnd"/>
      <w:r w:rsidRPr="001C7B10">
        <w:rPr>
          <w:rFonts w:ascii="Times New Roman" w:hAnsi="Times New Roman" w:cs="Times New Roman"/>
          <w:sz w:val="28"/>
          <w:szCs w:val="28"/>
          <w:lang w:val="en-US" w:eastAsia="uk-UA"/>
        </w:rPr>
        <w:t xml:space="preserve"> and also reproductive thinking are possible.</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unsatisfactory</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is applied when the above requirements are not met.</w:t>
      </w:r>
    </w:p>
    <w:p w:rsidR="00DA4A4D" w:rsidRPr="001C7B10" w:rsidRDefault="00DA4A4D" w:rsidP="00DA4A4D">
      <w:pPr>
        <w:numPr>
          <w:ilvl w:val="0"/>
          <w:numId w:val="3"/>
        </w:numPr>
        <w:spacing w:after="0" w:line="240" w:lineRule="auto"/>
        <w:contextualSpacing/>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PRESENTATION OF THE REPORT (ABSTRACT) IN THE CLASSROOM:</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excellent</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for the ability clearly convey the main provisions of the problem within the time provided (7-10 minutes), for answering questions from the audience, for the ability to attract their attention, as well as for the emotionally inspired context of the report and proper technical design in accordance with the requirements of scientific works.</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good</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is placed when the above conditions are met, but when their volumes are not fully met.</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satisfactory</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is considered if the student demonstrates a purely reproductive approach to teaching the problem without elements of creativity, without proper design of the text of the abstract.</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“unsatisfactory”</w:t>
      </w:r>
      <w:r w:rsidRPr="001C7B10">
        <w:rPr>
          <w:rFonts w:ascii="Times New Roman" w:hAnsi="Times New Roman" w:cs="Times New Roman"/>
          <w:sz w:val="28"/>
          <w:szCs w:val="28"/>
          <w:lang w:val="en-US" w:eastAsia="uk-UA"/>
        </w:rPr>
        <w:t xml:space="preserve"> is placed in the case when the student is unable to present the abstract, does not have the material set out in it, as well as in the event that the abstract is not prepared at all.</w:t>
      </w:r>
    </w:p>
    <w:p w:rsidR="00DA4A4D" w:rsidRPr="001C7B10" w:rsidRDefault="00DA4A4D" w:rsidP="00DA4A4D">
      <w:pPr>
        <w:numPr>
          <w:ilvl w:val="0"/>
          <w:numId w:val="3"/>
        </w:numPr>
        <w:spacing w:after="0" w:line="240" w:lineRule="auto"/>
        <w:contextualSpacing/>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WRITTEN ANSWER:</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“excellent”</w:t>
      </w:r>
      <w:r w:rsidRPr="001C7B10">
        <w:rPr>
          <w:rFonts w:ascii="Times New Roman" w:hAnsi="Times New Roman" w:cs="Times New Roman"/>
          <w:sz w:val="28"/>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good</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 In general, the same requirements remain as for the assessment of “excellent” with insufficiently complete or correct answer to the question.</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satisfactory</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is given if the answer is unclear, insufficiently substantiated, incomplete or to a greater extent incorrect.</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b/>
          <w:i/>
          <w:sz w:val="28"/>
          <w:szCs w:val="28"/>
          <w:lang w:val="en-US" w:eastAsia="uk-UA"/>
        </w:rPr>
        <w:t>“</w:t>
      </w:r>
      <w:proofErr w:type="gramStart"/>
      <w:r w:rsidRPr="001C7B10">
        <w:rPr>
          <w:rFonts w:ascii="Times New Roman" w:hAnsi="Times New Roman" w:cs="Times New Roman"/>
          <w:b/>
          <w:i/>
          <w:sz w:val="28"/>
          <w:szCs w:val="28"/>
          <w:lang w:val="en-US" w:eastAsia="uk-UA"/>
        </w:rPr>
        <w:t>unsatisfactory</w:t>
      </w:r>
      <w:proofErr w:type="gramEnd"/>
      <w:r w:rsidRPr="001C7B10">
        <w:rPr>
          <w:rFonts w:ascii="Times New Roman" w:hAnsi="Times New Roman" w:cs="Times New Roman"/>
          <w:b/>
          <w:i/>
          <w:sz w:val="28"/>
          <w:szCs w:val="28"/>
          <w:lang w:val="en-US" w:eastAsia="uk-UA"/>
        </w:rPr>
        <w:t>”</w:t>
      </w:r>
      <w:r w:rsidRPr="001C7B10">
        <w:rPr>
          <w:rFonts w:ascii="Times New Roman" w:hAnsi="Times New Roman" w:cs="Times New Roman"/>
          <w:sz w:val="28"/>
          <w:szCs w:val="28"/>
          <w:lang w:val="en-US" w:eastAsia="uk-UA"/>
        </w:rPr>
        <w:t xml:space="preserve"> is placed when the answer is missing or incorrect.</w:t>
      </w:r>
    </w:p>
    <w:p w:rsidR="00DA4A4D" w:rsidRPr="001C7B10" w:rsidRDefault="00DA4A4D" w:rsidP="00DA4A4D">
      <w:pPr>
        <w:numPr>
          <w:ilvl w:val="0"/>
          <w:numId w:val="3"/>
        </w:numPr>
        <w:spacing w:after="0" w:line="240" w:lineRule="auto"/>
        <w:contextualSpacing/>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ACTIVITY IN A PRACTICAL LESSON:</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It is evaluated by incentive points in accordance with the participation in the discussion of questions, as well as taking into account the quality of the answers provided.</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lastRenderedPageBreak/>
        <w:t>6. INDEPENDENT EXTRACURRICULAR WORK is evaluated during the current control of the topic in the relevant lesson, taking into account the following requirements:</w:t>
      </w:r>
    </w:p>
    <w:p w:rsidR="00DA4A4D" w:rsidRPr="001C7B10" w:rsidRDefault="00DA4A4D" w:rsidP="00DA4A4D">
      <w:pPr>
        <w:spacing w:after="0" w:line="240" w:lineRule="auto"/>
        <w:ind w:left="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 </w:t>
      </w:r>
      <w:proofErr w:type="gramStart"/>
      <w:r w:rsidRPr="001C7B10">
        <w:rPr>
          <w:rFonts w:ascii="Times New Roman" w:hAnsi="Times New Roman" w:cs="Times New Roman"/>
          <w:sz w:val="28"/>
          <w:szCs w:val="28"/>
          <w:lang w:val="en-US" w:eastAsia="uk-UA"/>
        </w:rPr>
        <w:t>additionally</w:t>
      </w:r>
      <w:proofErr w:type="gramEnd"/>
      <w:r w:rsidRPr="001C7B10">
        <w:rPr>
          <w:rFonts w:ascii="Times New Roman" w:hAnsi="Times New Roman" w:cs="Times New Roman"/>
          <w:sz w:val="28"/>
          <w:szCs w:val="28"/>
          <w:lang w:val="en-US" w:eastAsia="uk-UA"/>
        </w:rPr>
        <w:t xml:space="preserve"> prepared information on the topic of homework;</w:t>
      </w:r>
    </w:p>
    <w:p w:rsidR="00DA4A4D" w:rsidRPr="001C7B10" w:rsidRDefault="00DA4A4D" w:rsidP="00DA4A4D">
      <w:pPr>
        <w:spacing w:after="0" w:line="240" w:lineRule="auto"/>
        <w:ind w:left="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 </w:t>
      </w:r>
      <w:proofErr w:type="gramStart"/>
      <w:r w:rsidRPr="001C7B10">
        <w:rPr>
          <w:rFonts w:ascii="Times New Roman" w:hAnsi="Times New Roman" w:cs="Times New Roman"/>
          <w:sz w:val="28"/>
          <w:szCs w:val="28"/>
          <w:lang w:val="en-US" w:eastAsia="uk-UA"/>
        </w:rPr>
        <w:t>acquaintance</w:t>
      </w:r>
      <w:proofErr w:type="gramEnd"/>
      <w:r w:rsidRPr="001C7B10">
        <w:rPr>
          <w:rFonts w:ascii="Times New Roman" w:hAnsi="Times New Roman" w:cs="Times New Roman"/>
          <w:sz w:val="28"/>
          <w:szCs w:val="28"/>
          <w:lang w:val="en-US" w:eastAsia="uk-UA"/>
        </w:rPr>
        <w:t xml:space="preserve"> with primary sources;</w:t>
      </w:r>
    </w:p>
    <w:p w:rsidR="00DA4A4D" w:rsidRPr="001C7B10" w:rsidRDefault="00DA4A4D" w:rsidP="00DA4A4D">
      <w:pPr>
        <w:spacing w:after="0" w:line="240" w:lineRule="auto"/>
        <w:ind w:left="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 </w:t>
      </w:r>
      <w:proofErr w:type="gramStart"/>
      <w:r w:rsidRPr="001C7B10">
        <w:rPr>
          <w:rFonts w:ascii="Times New Roman" w:hAnsi="Times New Roman" w:cs="Times New Roman"/>
          <w:sz w:val="28"/>
          <w:szCs w:val="28"/>
          <w:lang w:val="en-US" w:eastAsia="uk-UA"/>
        </w:rPr>
        <w:t>review</w:t>
      </w:r>
      <w:proofErr w:type="gramEnd"/>
      <w:r w:rsidRPr="001C7B10">
        <w:rPr>
          <w:rFonts w:ascii="Times New Roman" w:hAnsi="Times New Roman" w:cs="Times New Roman"/>
          <w:sz w:val="28"/>
          <w:szCs w:val="28"/>
          <w:lang w:val="en-US" w:eastAsia="uk-UA"/>
        </w:rPr>
        <w:t xml:space="preserve"> of sources;</w:t>
      </w:r>
    </w:p>
    <w:p w:rsidR="00DA4A4D" w:rsidRPr="001C7B10" w:rsidRDefault="00DA4A4D" w:rsidP="00DA4A4D">
      <w:pPr>
        <w:spacing w:after="0" w:line="240" w:lineRule="auto"/>
        <w:ind w:left="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 </w:t>
      </w:r>
      <w:proofErr w:type="gramStart"/>
      <w:r w:rsidRPr="001C7B10">
        <w:rPr>
          <w:rFonts w:ascii="Times New Roman" w:hAnsi="Times New Roman" w:cs="Times New Roman"/>
          <w:sz w:val="28"/>
          <w:szCs w:val="28"/>
          <w:lang w:val="en-US" w:eastAsia="uk-UA"/>
        </w:rPr>
        <w:t>preparation</w:t>
      </w:r>
      <w:proofErr w:type="gramEnd"/>
      <w:r w:rsidRPr="001C7B10">
        <w:rPr>
          <w:rFonts w:ascii="Times New Roman" w:hAnsi="Times New Roman" w:cs="Times New Roman"/>
          <w:sz w:val="28"/>
          <w:szCs w:val="28"/>
          <w:lang w:val="en-US" w:eastAsia="uk-UA"/>
        </w:rPr>
        <w:t xml:space="preserve"> of presentation materials;</w:t>
      </w:r>
    </w:p>
    <w:p w:rsidR="00DA4A4D" w:rsidRPr="001C7B10" w:rsidRDefault="00DA4A4D" w:rsidP="00DA4A4D">
      <w:pPr>
        <w:spacing w:after="0" w:line="240" w:lineRule="auto"/>
        <w:ind w:left="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 </w:t>
      </w:r>
      <w:proofErr w:type="gramStart"/>
      <w:r w:rsidRPr="001C7B10">
        <w:rPr>
          <w:rFonts w:ascii="Times New Roman" w:hAnsi="Times New Roman" w:cs="Times New Roman"/>
          <w:sz w:val="28"/>
          <w:szCs w:val="28"/>
          <w:lang w:val="en-US" w:eastAsia="uk-UA"/>
        </w:rPr>
        <w:t>work</w:t>
      </w:r>
      <w:proofErr w:type="gramEnd"/>
      <w:r w:rsidRPr="001C7B10">
        <w:rPr>
          <w:rFonts w:ascii="Times New Roman" w:hAnsi="Times New Roman" w:cs="Times New Roman"/>
          <w:sz w:val="28"/>
          <w:szCs w:val="28"/>
          <w:lang w:val="en-US" w:eastAsia="uk-UA"/>
        </w:rPr>
        <w:t xml:space="preserve"> with regulatory sources;</w:t>
      </w:r>
    </w:p>
    <w:p w:rsidR="00DA4A4D" w:rsidRPr="001C7B10" w:rsidRDefault="00DA4A4D" w:rsidP="00DA4A4D">
      <w:pPr>
        <w:spacing w:after="0" w:line="240" w:lineRule="auto"/>
        <w:ind w:left="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 </w:t>
      </w:r>
      <w:proofErr w:type="gramStart"/>
      <w:r w:rsidRPr="001C7B10">
        <w:rPr>
          <w:rFonts w:ascii="Times New Roman" w:hAnsi="Times New Roman" w:cs="Times New Roman"/>
          <w:sz w:val="28"/>
          <w:szCs w:val="28"/>
          <w:lang w:val="en-US" w:eastAsia="uk-UA"/>
        </w:rPr>
        <w:t>essay</w:t>
      </w:r>
      <w:proofErr w:type="gramEnd"/>
      <w:r w:rsidRPr="001C7B10">
        <w:rPr>
          <w:rFonts w:ascii="Times New Roman" w:hAnsi="Times New Roman" w:cs="Times New Roman"/>
          <w:sz w:val="28"/>
          <w:szCs w:val="28"/>
          <w:lang w:val="en-US" w:eastAsia="uk-UA"/>
        </w:rPr>
        <w:t xml:space="preserve"> preparation;</w:t>
      </w:r>
    </w:p>
    <w:p w:rsidR="00DA4A4D" w:rsidRPr="001C7B10" w:rsidRDefault="00DA4A4D" w:rsidP="00DA4A4D">
      <w:pPr>
        <w:spacing w:after="0" w:line="240" w:lineRule="auto"/>
        <w:ind w:left="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 </w:t>
      </w:r>
      <w:proofErr w:type="gramStart"/>
      <w:r w:rsidRPr="001C7B10">
        <w:rPr>
          <w:rFonts w:ascii="Times New Roman" w:hAnsi="Times New Roman" w:cs="Times New Roman"/>
          <w:sz w:val="28"/>
          <w:szCs w:val="28"/>
          <w:lang w:val="en-US" w:eastAsia="uk-UA"/>
        </w:rPr>
        <w:t>performance</w:t>
      </w:r>
      <w:proofErr w:type="gramEnd"/>
      <w:r w:rsidRPr="001C7B10">
        <w:rPr>
          <w:rFonts w:ascii="Times New Roman" w:hAnsi="Times New Roman" w:cs="Times New Roman"/>
          <w:sz w:val="28"/>
          <w:szCs w:val="28"/>
          <w:lang w:val="en-US" w:eastAsia="uk-UA"/>
        </w:rPr>
        <w:t xml:space="preserve"> of creative tasks.</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 xml:space="preserve">Every student has the right to appeal against the received grade, for which, first of all, he/she should turn to own teacher, and if necessary – to the head of the department, Professor </w:t>
      </w:r>
      <w:proofErr w:type="spellStart"/>
      <w:r w:rsidRPr="001C7B10">
        <w:rPr>
          <w:rFonts w:ascii="Times New Roman" w:hAnsi="Times New Roman" w:cs="Times New Roman"/>
          <w:sz w:val="28"/>
          <w:szCs w:val="28"/>
          <w:lang w:val="en-US" w:eastAsia="uk-UA"/>
        </w:rPr>
        <w:t>Karpenko</w:t>
      </w:r>
      <w:proofErr w:type="spellEnd"/>
      <w:r w:rsidRPr="001C7B10">
        <w:rPr>
          <w:rFonts w:ascii="Times New Roman" w:hAnsi="Times New Roman" w:cs="Times New Roman"/>
          <w:sz w:val="28"/>
          <w:szCs w:val="28"/>
          <w:lang w:val="en-US" w:eastAsia="uk-UA"/>
        </w:rPr>
        <w:t xml:space="preserve"> K.I. (main building, 3rd floor, room 117).</w:t>
      </w:r>
    </w:p>
    <w:p w:rsidR="00DA4A4D" w:rsidRPr="001C7B10" w:rsidRDefault="00DA4A4D" w:rsidP="00DA4A4D">
      <w:pPr>
        <w:spacing w:after="0" w:line="240" w:lineRule="auto"/>
        <w:ind w:firstLine="360"/>
        <w:jc w:val="both"/>
        <w:rPr>
          <w:rFonts w:ascii="Times New Roman" w:hAnsi="Times New Roman" w:cs="Times New Roman"/>
          <w:sz w:val="28"/>
          <w:szCs w:val="28"/>
          <w:lang w:val="en-US" w:eastAsia="uk-UA"/>
        </w:rPr>
      </w:pPr>
      <w:r w:rsidRPr="001C7B10">
        <w:rPr>
          <w:rFonts w:ascii="Times New Roman" w:hAnsi="Times New Roman" w:cs="Times New Roman"/>
          <w:sz w:val="28"/>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DA4A4D" w:rsidRDefault="00DA4A4D" w:rsidP="00DA4A4D">
      <w:pPr>
        <w:spacing w:after="0" w:line="240" w:lineRule="auto"/>
        <w:jc w:val="both"/>
        <w:rPr>
          <w:rFonts w:ascii="Times New Roman" w:hAnsi="Times New Roman" w:cs="Times New Roman"/>
          <w:b/>
          <w:sz w:val="28"/>
          <w:szCs w:val="28"/>
          <w:lang w:val="en-US" w:eastAsia="uk-UA"/>
        </w:rPr>
      </w:pPr>
    </w:p>
    <w:p w:rsidR="00DA4A4D" w:rsidRPr="001C7B10" w:rsidRDefault="00DA4A4D" w:rsidP="00DA4A4D">
      <w:pPr>
        <w:spacing w:after="0" w:line="240" w:lineRule="auto"/>
        <w:jc w:val="both"/>
        <w:rPr>
          <w:rFonts w:ascii="Times New Roman" w:hAnsi="Times New Roman" w:cs="Times New Roman"/>
          <w:b/>
          <w:sz w:val="28"/>
          <w:szCs w:val="28"/>
          <w:lang w:val="en-US" w:eastAsia="uk-UA"/>
        </w:rPr>
      </w:pPr>
      <w:proofErr w:type="gramStart"/>
      <w:r w:rsidRPr="001C7B10">
        <w:rPr>
          <w:rFonts w:ascii="Times New Roman" w:hAnsi="Times New Roman" w:cs="Times New Roman"/>
          <w:b/>
          <w:sz w:val="28"/>
          <w:szCs w:val="28"/>
          <w:lang w:val="en-US" w:eastAsia="uk-UA"/>
        </w:rPr>
        <w:t>Table 1.</w:t>
      </w:r>
      <w:proofErr w:type="gramEnd"/>
      <w:r w:rsidRPr="001C7B10">
        <w:rPr>
          <w:rFonts w:ascii="Times New Roman" w:hAnsi="Times New Roman" w:cs="Times New Roman"/>
          <w:b/>
          <w:sz w:val="28"/>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94"/>
        <w:gridCol w:w="236"/>
        <w:gridCol w:w="1011"/>
        <w:gridCol w:w="801"/>
        <w:gridCol w:w="233"/>
        <w:gridCol w:w="1123"/>
        <w:gridCol w:w="1368"/>
      </w:tblGrid>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center"/>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4-point scale</w:t>
            </w:r>
          </w:p>
        </w:tc>
        <w:tc>
          <w:tcPr>
            <w:tcW w:w="794" w:type="dxa"/>
            <w:tcBorders>
              <w:top w:val="single" w:sz="4" w:space="0" w:color="auto"/>
              <w:left w:val="single" w:sz="4" w:space="0" w:color="auto"/>
              <w:bottom w:val="single" w:sz="4" w:space="0" w:color="auto"/>
              <w:right w:val="single" w:sz="4" w:space="0" w:color="auto"/>
            </w:tcBorders>
            <w:vAlign w:val="center"/>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200-point scale</w:t>
            </w:r>
          </w:p>
        </w:tc>
        <w:tc>
          <w:tcPr>
            <w:tcW w:w="236" w:type="dxa"/>
            <w:vMerge w:val="restart"/>
            <w:tcBorders>
              <w:top w:val="nil"/>
              <w:left w:val="single" w:sz="4" w:space="0" w:color="auto"/>
              <w:bottom w:val="nil"/>
              <w:right w:val="single" w:sz="4" w:space="0" w:color="auto"/>
            </w:tcBorders>
            <w:vAlign w:val="center"/>
          </w:tcPr>
          <w:p w:rsidR="00DA4A4D" w:rsidRPr="00955D98" w:rsidRDefault="00DA4A4D" w:rsidP="002537EA">
            <w:pPr>
              <w:spacing w:after="0" w:line="240" w:lineRule="auto"/>
              <w:jc w:val="center"/>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center"/>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4-point scale</w:t>
            </w:r>
          </w:p>
        </w:tc>
        <w:tc>
          <w:tcPr>
            <w:tcW w:w="801" w:type="dxa"/>
            <w:tcBorders>
              <w:top w:val="single" w:sz="4" w:space="0" w:color="auto"/>
              <w:left w:val="single" w:sz="4" w:space="0" w:color="auto"/>
              <w:bottom w:val="single" w:sz="4" w:space="0" w:color="auto"/>
              <w:right w:val="single" w:sz="4" w:space="0" w:color="auto"/>
            </w:tcBorders>
            <w:vAlign w:val="center"/>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200-point scale</w:t>
            </w:r>
          </w:p>
        </w:tc>
        <w:tc>
          <w:tcPr>
            <w:tcW w:w="233" w:type="dxa"/>
            <w:vMerge w:val="restart"/>
            <w:tcBorders>
              <w:top w:val="nil"/>
              <w:left w:val="single" w:sz="4" w:space="0" w:color="auto"/>
              <w:bottom w:val="nil"/>
              <w:right w:val="single" w:sz="4" w:space="0" w:color="auto"/>
            </w:tcBorders>
            <w:vAlign w:val="center"/>
          </w:tcPr>
          <w:p w:rsidR="00DA4A4D" w:rsidRPr="00955D98" w:rsidRDefault="00DA4A4D" w:rsidP="002537EA">
            <w:pPr>
              <w:spacing w:after="0" w:line="240" w:lineRule="auto"/>
              <w:jc w:val="center"/>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center"/>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4-point scale</w:t>
            </w:r>
          </w:p>
        </w:tc>
        <w:tc>
          <w:tcPr>
            <w:tcW w:w="1368" w:type="dxa"/>
            <w:tcBorders>
              <w:top w:val="single" w:sz="4" w:space="0" w:color="auto"/>
              <w:left w:val="single" w:sz="4" w:space="0" w:color="auto"/>
              <w:bottom w:val="single" w:sz="4" w:space="0" w:color="auto"/>
              <w:right w:val="single" w:sz="4" w:space="0" w:color="auto"/>
            </w:tcBorders>
            <w:vAlign w:val="center"/>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200-point scale</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200</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4.22-4,23</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169</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3.45-3,46</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138</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199</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4.19-4,21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168</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3.42-3,44</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137</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198</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4.17-4,18</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167</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3.4-3,41</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136</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197</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4.14-4,16</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166</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3.37-3,39</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135</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196</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4.12-4,13</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165</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3.35-3,36</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134</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195</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4.09-4,11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164</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3.32-3,34</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133</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194</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4.07-4,08</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163</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3.3-3,31</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132</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193</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4.04-4,06</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162</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3.27-3,29</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131</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192</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4.02-4,03</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161</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3.25-3,26</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130</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191</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3.99-4,01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160</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3.22-3,24</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129</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190</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3.97-3,98</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159</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3.2-3,21</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128</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189</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3.94-3,96</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158</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3.17-3,19</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127</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188</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3.92-3,93</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157</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3.15-3,16</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126</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187</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3.89-3,91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156</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3.12-3,14</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125</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186</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3.87-3,88</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155</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3.1-3,11</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124</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185</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3.84-3,86</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154</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3.07-3,09</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123</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184</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3.82-3,83</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153</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3.05-3,06</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122</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183</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3.79-3,81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152</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3.02-3,04</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121</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182</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3.77-3,78</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151</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3-3,01</w:t>
            </w:r>
          </w:p>
        </w:tc>
        <w:tc>
          <w:tcPr>
            <w:tcW w:w="1368"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120</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181</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3.74-3,76</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150</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b/>
                <w:sz w:val="20"/>
                <w:szCs w:val="20"/>
                <w:lang w:val="en-US"/>
              </w:rPr>
            </w:pPr>
            <w:r w:rsidRPr="00955D98">
              <w:rPr>
                <w:rFonts w:ascii="Times New Roman" w:hAnsi="Times New Roman" w:cs="Times New Roman"/>
                <w:b/>
                <w:spacing w:val="-6"/>
                <w:sz w:val="20"/>
                <w:szCs w:val="20"/>
                <w:lang w:val="en-US"/>
              </w:rPr>
              <w:t xml:space="preserve">Less than 3 </w:t>
            </w:r>
          </w:p>
        </w:tc>
        <w:tc>
          <w:tcPr>
            <w:tcW w:w="1368" w:type="dxa"/>
            <w:tcBorders>
              <w:top w:val="single" w:sz="4" w:space="0" w:color="auto"/>
              <w:left w:val="single" w:sz="4" w:space="0" w:color="auto"/>
              <w:bottom w:val="single" w:sz="4" w:space="0" w:color="auto"/>
              <w:right w:val="single" w:sz="4" w:space="0" w:color="auto"/>
            </w:tcBorders>
            <w:vAlign w:val="bottom"/>
          </w:tcPr>
          <w:p w:rsidR="00DA4A4D" w:rsidRPr="00955D98" w:rsidRDefault="00DA4A4D" w:rsidP="002537EA">
            <w:pPr>
              <w:snapToGrid w:val="0"/>
              <w:spacing w:after="0" w:line="240" w:lineRule="auto"/>
              <w:jc w:val="center"/>
              <w:rPr>
                <w:rFonts w:ascii="Times New Roman" w:hAnsi="Times New Roman" w:cs="Times New Roman"/>
                <w:b/>
                <w:sz w:val="20"/>
                <w:szCs w:val="20"/>
                <w:lang w:val="en-US"/>
              </w:rPr>
            </w:pPr>
            <w:r w:rsidRPr="00955D98">
              <w:rPr>
                <w:rFonts w:ascii="Times New Roman" w:hAnsi="Times New Roman" w:cs="Times New Roman"/>
                <w:b/>
                <w:spacing w:val="-6"/>
                <w:sz w:val="20"/>
                <w:szCs w:val="20"/>
                <w:lang w:val="en-US"/>
              </w:rPr>
              <w:t>Not enough</w:t>
            </w: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180</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3.72-3,73</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149</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vMerge w:val="restart"/>
            <w:tcBorders>
              <w:top w:val="single" w:sz="4" w:space="0" w:color="auto"/>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p>
        </w:tc>
        <w:tc>
          <w:tcPr>
            <w:tcW w:w="1368" w:type="dxa"/>
            <w:vMerge w:val="restart"/>
            <w:tcBorders>
              <w:top w:val="single" w:sz="4" w:space="0" w:color="auto"/>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179</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3.7-3,71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148</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0" w:type="auto"/>
            <w:vMerge/>
            <w:tcBorders>
              <w:top w:val="single" w:sz="4" w:space="0" w:color="auto"/>
              <w:left w:val="nil"/>
              <w:bottom w:val="nil"/>
              <w:right w:val="nil"/>
            </w:tcBorders>
            <w:vAlign w:val="center"/>
            <w:hideMark/>
          </w:tcPr>
          <w:p w:rsidR="00DA4A4D" w:rsidRPr="00955D98" w:rsidRDefault="00DA4A4D" w:rsidP="002537EA">
            <w:pPr>
              <w:spacing w:after="0" w:line="240" w:lineRule="auto"/>
              <w:rPr>
                <w:rFonts w:ascii="Times New Roman" w:hAnsi="Times New Roman" w:cs="Times New Roman"/>
                <w:sz w:val="20"/>
                <w:szCs w:val="20"/>
                <w:lang w:val="en-US"/>
              </w:rPr>
            </w:pPr>
          </w:p>
        </w:tc>
        <w:tc>
          <w:tcPr>
            <w:tcW w:w="0" w:type="auto"/>
            <w:vMerge/>
            <w:tcBorders>
              <w:top w:val="single" w:sz="4" w:space="0" w:color="auto"/>
              <w:left w:val="nil"/>
              <w:bottom w:val="nil"/>
              <w:right w:val="nil"/>
            </w:tcBorders>
            <w:vAlign w:val="center"/>
            <w:hideMark/>
          </w:tcPr>
          <w:p w:rsidR="00DA4A4D" w:rsidRPr="00955D98" w:rsidRDefault="00DA4A4D" w:rsidP="002537EA">
            <w:pPr>
              <w:spacing w:after="0" w:line="240" w:lineRule="auto"/>
              <w:rPr>
                <w:rFonts w:ascii="Times New Roman" w:hAnsi="Times New Roman" w:cs="Times New Roman"/>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178</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3.67-3,69</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147</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vMerge w:val="restart"/>
            <w:tcBorders>
              <w:top w:val="nil"/>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b/>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177</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3.65-3,66</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146</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0" w:type="auto"/>
            <w:vMerge/>
            <w:tcBorders>
              <w:top w:val="nil"/>
              <w:left w:val="nil"/>
              <w:bottom w:val="nil"/>
              <w:right w:val="nil"/>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368" w:type="dxa"/>
            <w:tcBorders>
              <w:top w:val="nil"/>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176</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3.62-3,64</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145</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p>
        </w:tc>
        <w:tc>
          <w:tcPr>
            <w:tcW w:w="1368" w:type="dxa"/>
            <w:tcBorders>
              <w:top w:val="nil"/>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175</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3.6-3,61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144</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vAlign w:val="bottom"/>
          </w:tcPr>
          <w:p w:rsidR="00DA4A4D" w:rsidRPr="00955D98" w:rsidRDefault="00DA4A4D" w:rsidP="002537EA">
            <w:pPr>
              <w:snapToGrid w:val="0"/>
              <w:spacing w:after="0" w:line="240" w:lineRule="auto"/>
              <w:jc w:val="center"/>
              <w:rPr>
                <w:rFonts w:ascii="Times New Roman" w:hAnsi="Times New Roman" w:cs="Times New Roman"/>
                <w:b/>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174</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3.57-3,59</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143</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173</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3.55-3,56</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142</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172</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3.52-3,54</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141</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r>
      <w:tr w:rsidR="00DA4A4D" w:rsidRPr="00955D98" w:rsidTr="002537EA">
        <w:trPr>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171</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3.5-3,51</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140</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r>
      <w:tr w:rsidR="00DA4A4D" w:rsidRPr="00955D98" w:rsidTr="002537EA">
        <w:trPr>
          <w:trHeight w:val="775"/>
          <w:jc w:val="center"/>
        </w:trPr>
        <w:tc>
          <w:tcPr>
            <w:tcW w:w="1100"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lastRenderedPageBreak/>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170</w:t>
            </w:r>
          </w:p>
        </w:tc>
        <w:tc>
          <w:tcPr>
            <w:tcW w:w="236" w:type="dxa"/>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01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3.47-3,49</w:t>
            </w:r>
          </w:p>
        </w:tc>
        <w:tc>
          <w:tcPr>
            <w:tcW w:w="801" w:type="dxa"/>
            <w:tcBorders>
              <w:top w:val="single" w:sz="4" w:space="0" w:color="auto"/>
              <w:left w:val="single" w:sz="4" w:space="0" w:color="auto"/>
              <w:bottom w:val="single" w:sz="4" w:space="0" w:color="auto"/>
              <w:right w:val="single" w:sz="4" w:space="0" w:color="auto"/>
            </w:tcBorders>
            <w:vAlign w:val="bottom"/>
            <w:hideMark/>
          </w:tcPr>
          <w:p w:rsidR="00DA4A4D" w:rsidRPr="00955D98" w:rsidRDefault="00DA4A4D" w:rsidP="002537EA">
            <w:pPr>
              <w:snapToGrid w:val="0"/>
              <w:spacing w:after="0" w:line="240" w:lineRule="auto"/>
              <w:jc w:val="center"/>
              <w:rPr>
                <w:rFonts w:ascii="Times New Roman" w:hAnsi="Times New Roman" w:cs="Times New Roman"/>
                <w:sz w:val="20"/>
                <w:szCs w:val="20"/>
                <w:lang w:val="en-US"/>
              </w:rPr>
            </w:pPr>
            <w:r w:rsidRPr="00955D98">
              <w:rPr>
                <w:rFonts w:ascii="Times New Roman" w:hAnsi="Times New Roman" w:cs="Times New Roman"/>
                <w:sz w:val="20"/>
                <w:szCs w:val="20"/>
                <w:lang w:val="en-US"/>
              </w:rPr>
              <w:t>139</w:t>
            </w:r>
          </w:p>
        </w:tc>
        <w:tc>
          <w:tcPr>
            <w:tcW w:w="0" w:type="auto"/>
            <w:vMerge/>
            <w:tcBorders>
              <w:top w:val="nil"/>
              <w:left w:val="single" w:sz="4" w:space="0" w:color="auto"/>
              <w:bottom w:val="nil"/>
              <w:right w:val="single" w:sz="4" w:space="0" w:color="auto"/>
            </w:tcBorders>
            <w:vAlign w:val="center"/>
            <w:hideMark/>
          </w:tcPr>
          <w:p w:rsidR="00DA4A4D" w:rsidRPr="00955D98" w:rsidRDefault="00DA4A4D" w:rsidP="002537EA">
            <w:pPr>
              <w:spacing w:after="0" w:line="240" w:lineRule="auto"/>
              <w:rPr>
                <w:rFonts w:ascii="Times New Roman" w:hAnsi="Times New Roman" w:cs="Times New Roman"/>
                <w:b/>
                <w:sz w:val="20"/>
                <w:szCs w:val="20"/>
                <w:lang w:val="en-US"/>
              </w:rPr>
            </w:pPr>
          </w:p>
        </w:tc>
        <w:tc>
          <w:tcPr>
            <w:tcW w:w="1123"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c>
          <w:tcPr>
            <w:tcW w:w="1368" w:type="dxa"/>
            <w:tcBorders>
              <w:top w:val="nil"/>
              <w:left w:val="nil"/>
              <w:bottom w:val="nil"/>
              <w:right w:val="nil"/>
            </w:tcBorders>
          </w:tcPr>
          <w:p w:rsidR="00DA4A4D" w:rsidRPr="00955D98" w:rsidRDefault="00DA4A4D" w:rsidP="002537EA">
            <w:pPr>
              <w:spacing w:after="0" w:line="240" w:lineRule="auto"/>
              <w:jc w:val="center"/>
              <w:rPr>
                <w:rFonts w:ascii="Times New Roman" w:hAnsi="Times New Roman" w:cs="Times New Roman"/>
                <w:b/>
                <w:sz w:val="20"/>
                <w:szCs w:val="20"/>
                <w:lang w:val="en-US"/>
              </w:rPr>
            </w:pPr>
          </w:p>
        </w:tc>
      </w:tr>
    </w:tbl>
    <w:p w:rsidR="00DA4A4D" w:rsidRDefault="00DA4A4D" w:rsidP="008C0EE1">
      <w:pPr>
        <w:tabs>
          <w:tab w:val="left" w:pos="0"/>
          <w:tab w:val="left" w:pos="709"/>
        </w:tabs>
        <w:spacing w:after="0" w:line="240" w:lineRule="auto"/>
        <w:ind w:firstLine="709"/>
        <w:jc w:val="both"/>
        <w:rPr>
          <w:rFonts w:ascii="Times New Roman" w:hAnsi="Times New Roman" w:cs="Times New Roman"/>
          <w:sz w:val="28"/>
          <w:szCs w:val="28"/>
          <w:lang w:val="en-US"/>
        </w:rPr>
      </w:pPr>
    </w:p>
    <w:p w:rsidR="00DA4A4D" w:rsidRPr="00DA4A4D" w:rsidRDefault="00DA4A4D" w:rsidP="00DA4A4D">
      <w:pPr>
        <w:tabs>
          <w:tab w:val="left" w:pos="0"/>
          <w:tab w:val="left" w:pos="709"/>
        </w:tabs>
        <w:spacing w:after="0" w:line="240" w:lineRule="auto"/>
        <w:ind w:firstLine="709"/>
        <w:jc w:val="center"/>
        <w:rPr>
          <w:rFonts w:ascii="Times New Roman" w:hAnsi="Times New Roman" w:cs="Times New Roman"/>
          <w:b/>
          <w:sz w:val="28"/>
          <w:szCs w:val="28"/>
          <w:lang w:val="en-US"/>
        </w:rPr>
      </w:pPr>
      <w:r w:rsidRPr="00DA4A4D">
        <w:rPr>
          <w:rFonts w:ascii="Times New Roman" w:hAnsi="Times New Roman" w:cs="Times New Roman"/>
          <w:b/>
          <w:sz w:val="28"/>
          <w:szCs w:val="28"/>
          <w:lang w:val="en-US"/>
        </w:rPr>
        <w:t>Questions for the final</w:t>
      </w:r>
      <w:r w:rsidR="00996BF2">
        <w:rPr>
          <w:rFonts w:ascii="Times New Roman" w:hAnsi="Times New Roman" w:cs="Times New Roman"/>
          <w:b/>
          <w:sz w:val="28"/>
          <w:szCs w:val="28"/>
          <w:lang w:val="en-US"/>
        </w:rPr>
        <w:t xml:space="preserve"> class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1. Basic principles of bioethics.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2. Bioethics as a new scientific discipline that combines biological and universal values.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3. The main prerequisites for the emergence of bioethics. </w:t>
      </w:r>
      <w:proofErr w:type="gramStart"/>
      <w:r w:rsidRPr="00DA4A4D">
        <w:rPr>
          <w:rFonts w:ascii="Times New Roman" w:hAnsi="Times New Roman" w:cs="Times New Roman"/>
          <w:sz w:val="28"/>
          <w:szCs w:val="28"/>
          <w:lang w:val="en-US"/>
        </w:rPr>
        <w:t>Medical ethics and biomedical ethics.</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4. Basic documents on bioethics of international organizations.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5. The main directions of bioethics.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6. Ethical and legal regulation of biomedical research.</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7. Bioethical aspects and biosafety of research work: experiment and clinical research.</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8. The concepts of "health", "disease" and "third state" as different modes of human life.</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9. The main factors of human health as a personal choice.</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10. Models of the relationship between doctor and patient and his relatives.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11. Types of patients by psychological response to the disease.</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12. The concepts of medical error and iatrogenic.</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13. Problems of stigma and discrimination due to illness.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14. Bioethical aspects of environmental ethics.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15. Modern environmental movements and public organizations: ethical and legal aspect. </w:t>
      </w:r>
      <w:proofErr w:type="gramStart"/>
      <w:r w:rsidRPr="00DA4A4D">
        <w:rPr>
          <w:rFonts w:ascii="Times New Roman" w:hAnsi="Times New Roman" w:cs="Times New Roman"/>
          <w:sz w:val="28"/>
          <w:szCs w:val="28"/>
          <w:lang w:val="en-US"/>
        </w:rPr>
        <w:t>Values ​​"internal" and "external".</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16. The main dilemmas of bioethics.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17. History of abortion legalization. </w:t>
      </w:r>
      <w:proofErr w:type="gramStart"/>
      <w:r w:rsidRPr="00DA4A4D">
        <w:rPr>
          <w:rFonts w:ascii="Times New Roman" w:hAnsi="Times New Roman" w:cs="Times New Roman"/>
          <w:sz w:val="28"/>
          <w:szCs w:val="28"/>
          <w:lang w:val="en-US"/>
        </w:rPr>
        <w:t>Medical-ethical and legal assessment of artificial abortion.</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18. Euthanasia. </w:t>
      </w:r>
      <w:proofErr w:type="gramStart"/>
      <w:r w:rsidRPr="00DA4A4D">
        <w:rPr>
          <w:rFonts w:ascii="Times New Roman" w:hAnsi="Times New Roman" w:cs="Times New Roman"/>
          <w:sz w:val="28"/>
          <w:szCs w:val="28"/>
          <w:lang w:val="en-US"/>
        </w:rPr>
        <w:t>Forms of euthanasia (voluntary and involuntary, active and passive).</w:t>
      </w:r>
      <w:proofErr w:type="gramEnd"/>
      <w:r w:rsidRPr="00DA4A4D">
        <w:rPr>
          <w:rFonts w:ascii="Times New Roman" w:hAnsi="Times New Roman" w:cs="Times New Roman"/>
          <w:sz w:val="28"/>
          <w:szCs w:val="28"/>
          <w:lang w:val="en-US"/>
        </w:rPr>
        <w:t xml:space="preserve"> </w:t>
      </w:r>
      <w:proofErr w:type="gramStart"/>
      <w:r w:rsidRPr="00DA4A4D">
        <w:rPr>
          <w:rFonts w:ascii="Times New Roman" w:hAnsi="Times New Roman" w:cs="Times New Roman"/>
          <w:sz w:val="28"/>
          <w:szCs w:val="28"/>
          <w:lang w:val="en-US"/>
        </w:rPr>
        <w:t>Arguments "for" and "against" euthanasia.</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19. Alternatives to euthanasia. </w:t>
      </w:r>
      <w:proofErr w:type="gramStart"/>
      <w:r w:rsidRPr="00DA4A4D">
        <w:rPr>
          <w:rFonts w:ascii="Times New Roman" w:hAnsi="Times New Roman" w:cs="Times New Roman"/>
          <w:sz w:val="28"/>
          <w:szCs w:val="28"/>
          <w:lang w:val="en-US"/>
        </w:rPr>
        <w:t>Hospices.</w:t>
      </w:r>
      <w:proofErr w:type="gramEnd"/>
      <w:r w:rsidRPr="00DA4A4D">
        <w:rPr>
          <w:rFonts w:ascii="Times New Roman" w:hAnsi="Times New Roman" w:cs="Times New Roman"/>
          <w:sz w:val="28"/>
          <w:szCs w:val="28"/>
          <w:lang w:val="en-US"/>
        </w:rPr>
        <w:t xml:space="preserve"> </w:t>
      </w:r>
      <w:proofErr w:type="gramStart"/>
      <w:r w:rsidRPr="00DA4A4D">
        <w:rPr>
          <w:rFonts w:ascii="Times New Roman" w:hAnsi="Times New Roman" w:cs="Times New Roman"/>
          <w:sz w:val="28"/>
          <w:szCs w:val="28"/>
          <w:lang w:val="en-US"/>
        </w:rPr>
        <w:t>Providing routine and palliative care.</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20. Human rights and the latest reproductive technologies, their assessment in the context of bioethics.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21. Animals in medical research. </w:t>
      </w:r>
      <w:proofErr w:type="gramStart"/>
      <w:r w:rsidRPr="00DA4A4D">
        <w:rPr>
          <w:rFonts w:ascii="Times New Roman" w:hAnsi="Times New Roman" w:cs="Times New Roman"/>
          <w:sz w:val="28"/>
          <w:szCs w:val="28"/>
          <w:lang w:val="en-US"/>
        </w:rPr>
        <w:t>Principle 3R.</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22. Problems and prospects of using genetic engineering and gene therapy in medicine. Strategies for gene therapy of hereditary human </w:t>
      </w:r>
      <w:proofErr w:type="gramStart"/>
      <w:r w:rsidRPr="00DA4A4D">
        <w:rPr>
          <w:rFonts w:ascii="Times New Roman" w:hAnsi="Times New Roman" w:cs="Times New Roman"/>
          <w:sz w:val="28"/>
          <w:szCs w:val="28"/>
          <w:lang w:val="en-US"/>
        </w:rPr>
        <w:t>diseases ..</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23. Basics of bioethical problems of HIV infection and other socially dangerous infections.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24. Fundamentals of bioethical problems of </w:t>
      </w:r>
      <w:proofErr w:type="spellStart"/>
      <w:r w:rsidRPr="00DA4A4D">
        <w:rPr>
          <w:rFonts w:ascii="Times New Roman" w:hAnsi="Times New Roman" w:cs="Times New Roman"/>
          <w:sz w:val="28"/>
          <w:szCs w:val="28"/>
          <w:lang w:val="en-US"/>
        </w:rPr>
        <w:t>biopsychosocial</w:t>
      </w:r>
      <w:proofErr w:type="spellEnd"/>
      <w:r w:rsidRPr="00DA4A4D">
        <w:rPr>
          <w:rFonts w:ascii="Times New Roman" w:hAnsi="Times New Roman" w:cs="Times New Roman"/>
          <w:sz w:val="28"/>
          <w:szCs w:val="28"/>
          <w:lang w:val="en-US"/>
        </w:rPr>
        <w:t xml:space="preserve"> medicine, psychology and psychiatry.</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25. The right to life and the right to human health in basic human rights instruments.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26. Moral problems of human cloning. </w:t>
      </w:r>
      <w:proofErr w:type="gramStart"/>
      <w:r w:rsidRPr="00DA4A4D">
        <w:rPr>
          <w:rFonts w:ascii="Times New Roman" w:hAnsi="Times New Roman" w:cs="Times New Roman"/>
          <w:sz w:val="28"/>
          <w:szCs w:val="28"/>
          <w:lang w:val="en-US"/>
        </w:rPr>
        <w:t>Reproductive and therapeutic cloning.</w:t>
      </w:r>
      <w:proofErr w:type="gramEnd"/>
      <w:r w:rsidRPr="00DA4A4D">
        <w:rPr>
          <w:rFonts w:ascii="Times New Roman" w:hAnsi="Times New Roman" w:cs="Times New Roman"/>
          <w:sz w:val="28"/>
          <w:szCs w:val="28"/>
          <w:lang w:val="en-US"/>
        </w:rPr>
        <w:t xml:space="preserve"> </w:t>
      </w:r>
      <w:proofErr w:type="gramStart"/>
      <w:r w:rsidRPr="00DA4A4D">
        <w:rPr>
          <w:rFonts w:ascii="Times New Roman" w:hAnsi="Times New Roman" w:cs="Times New Roman"/>
          <w:sz w:val="28"/>
          <w:szCs w:val="28"/>
          <w:lang w:val="en-US"/>
        </w:rPr>
        <w:t>Arguments "for" and "against" human cloning.</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27. Legislation banning human reproductive cloning.</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28. Bioethical aspects of blood </w:t>
      </w:r>
      <w:proofErr w:type="spellStart"/>
      <w:r w:rsidRPr="00DA4A4D">
        <w:rPr>
          <w:rFonts w:ascii="Times New Roman" w:hAnsi="Times New Roman" w:cs="Times New Roman"/>
          <w:sz w:val="28"/>
          <w:szCs w:val="28"/>
          <w:lang w:val="en-US"/>
        </w:rPr>
        <w:t>transplantology</w:t>
      </w:r>
      <w:proofErr w:type="spellEnd"/>
      <w:r w:rsidRPr="00DA4A4D">
        <w:rPr>
          <w:rFonts w:ascii="Times New Roman" w:hAnsi="Times New Roman" w:cs="Times New Roman"/>
          <w:sz w:val="28"/>
          <w:szCs w:val="28"/>
          <w:lang w:val="en-US"/>
        </w:rPr>
        <w:t xml:space="preserve"> and </w:t>
      </w:r>
      <w:proofErr w:type="spellStart"/>
      <w:r w:rsidRPr="00DA4A4D">
        <w:rPr>
          <w:rFonts w:ascii="Times New Roman" w:hAnsi="Times New Roman" w:cs="Times New Roman"/>
          <w:sz w:val="28"/>
          <w:szCs w:val="28"/>
          <w:lang w:val="en-US"/>
        </w:rPr>
        <w:t>transfusiology</w:t>
      </w:r>
      <w:proofErr w:type="spellEnd"/>
      <w:r w:rsidRPr="00DA4A4D">
        <w:rPr>
          <w:rFonts w:ascii="Times New Roman" w:hAnsi="Times New Roman" w:cs="Times New Roman"/>
          <w:sz w:val="28"/>
          <w:szCs w:val="28"/>
          <w:lang w:val="en-US"/>
        </w:rPr>
        <w:t>, biomedical experiments and clinical trials.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lastRenderedPageBreak/>
        <w:t xml:space="preserve">29. Basic approaches to the creation of transgenic animals and plants. </w:t>
      </w:r>
      <w:proofErr w:type="gramStart"/>
      <w:r w:rsidRPr="00DA4A4D">
        <w:rPr>
          <w:rFonts w:ascii="Times New Roman" w:hAnsi="Times New Roman" w:cs="Times New Roman"/>
          <w:sz w:val="28"/>
          <w:szCs w:val="28"/>
          <w:lang w:val="en-US"/>
        </w:rPr>
        <w:t>Advances in genetic engineering of animals and plants.</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30. The main risk factors for genetic engineering for human health.</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31. The concept of "risk" and "risk assessment". </w:t>
      </w:r>
      <w:proofErr w:type="gramStart"/>
      <w:r w:rsidRPr="00DA4A4D">
        <w:rPr>
          <w:rFonts w:ascii="Times New Roman" w:hAnsi="Times New Roman" w:cs="Times New Roman"/>
          <w:sz w:val="28"/>
          <w:szCs w:val="28"/>
          <w:lang w:val="en-US"/>
        </w:rPr>
        <w:t>Genetic engineering risk assessment system.</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32. The main risk factors for genetic engineering in closed systems and in the release of GMOs.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33. Approaches to the study of food safety of genetically modified products.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34. Bioethics and environmental risk assessment of GMO use.</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35. Bioethics and legal regulation of biosafety of genetic engineering in the European Union, USA. </w:t>
      </w:r>
      <w:proofErr w:type="gramStart"/>
      <w:r w:rsidRPr="00DA4A4D">
        <w:rPr>
          <w:rFonts w:ascii="Times New Roman" w:hAnsi="Times New Roman" w:cs="Times New Roman"/>
          <w:sz w:val="28"/>
          <w:szCs w:val="28"/>
          <w:lang w:val="en-US"/>
        </w:rPr>
        <w:t>National biosafety system of Ukraine.</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36. Bioethical aspects of laboratory research. </w:t>
      </w:r>
      <w:proofErr w:type="gramStart"/>
      <w:r w:rsidRPr="00DA4A4D">
        <w:rPr>
          <w:rFonts w:ascii="Times New Roman" w:hAnsi="Times New Roman" w:cs="Times New Roman"/>
          <w:sz w:val="28"/>
          <w:szCs w:val="28"/>
          <w:lang w:val="en-US"/>
        </w:rPr>
        <w:t>Biosafety of work with microorganisms.</w:t>
      </w:r>
      <w:proofErr w:type="gramEnd"/>
      <w:r w:rsidRPr="00DA4A4D">
        <w:rPr>
          <w:rFonts w:ascii="Times New Roman" w:hAnsi="Times New Roman" w:cs="Times New Roman"/>
          <w:sz w:val="28"/>
          <w:szCs w:val="28"/>
          <w:lang w:val="en-US"/>
        </w:rPr>
        <w:t xml:space="preserve"> </w:t>
      </w:r>
      <w:proofErr w:type="gramStart"/>
      <w:r w:rsidRPr="00DA4A4D">
        <w:rPr>
          <w:rFonts w:ascii="Times New Roman" w:hAnsi="Times New Roman" w:cs="Times New Roman"/>
          <w:sz w:val="28"/>
          <w:szCs w:val="28"/>
          <w:lang w:val="en-US"/>
        </w:rPr>
        <w:t>Biosafety of artificial reproduction of domestic animals.</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37. Philosophy of sex and biotic problems of new reproductive technologies.</w:t>
      </w:r>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 xml:space="preserve">38. Transplantation of organs and tissues. </w:t>
      </w:r>
      <w:proofErr w:type="gramStart"/>
      <w:r w:rsidRPr="00DA4A4D">
        <w:rPr>
          <w:rFonts w:ascii="Times New Roman" w:hAnsi="Times New Roman" w:cs="Times New Roman"/>
          <w:sz w:val="28"/>
          <w:szCs w:val="28"/>
          <w:lang w:val="en-US"/>
        </w:rPr>
        <w:t>Types of transplantation.</w:t>
      </w:r>
      <w:proofErr w:type="gramEnd"/>
      <w:r w:rsidRPr="00DA4A4D">
        <w:rPr>
          <w:rFonts w:ascii="Times New Roman" w:hAnsi="Times New Roman" w:cs="Times New Roman"/>
          <w:sz w:val="28"/>
          <w:szCs w:val="28"/>
          <w:lang w:val="en-US"/>
        </w:rPr>
        <w:t xml:space="preserve"> </w:t>
      </w:r>
      <w:proofErr w:type="gramStart"/>
      <w:r w:rsidRPr="00DA4A4D">
        <w:rPr>
          <w:rFonts w:ascii="Times New Roman" w:hAnsi="Times New Roman" w:cs="Times New Roman"/>
          <w:sz w:val="28"/>
          <w:szCs w:val="28"/>
          <w:lang w:val="en-US"/>
        </w:rPr>
        <w:t>Legal bases of the legislation on transplantation of human organs and tissues.</w:t>
      </w:r>
      <w:proofErr w:type="gramEnd"/>
    </w:p>
    <w:p w:rsidR="00DA4A4D" w:rsidRP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39. The role of scientists in shaping the ethical worldview in medicine.</w:t>
      </w:r>
    </w:p>
    <w:p w:rsid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40. Bioethical committees.</w:t>
      </w:r>
    </w:p>
    <w:p w:rsidR="00DA4A4D" w:rsidRDefault="00DA4A4D" w:rsidP="00DA4A4D">
      <w:pPr>
        <w:tabs>
          <w:tab w:val="left" w:pos="0"/>
          <w:tab w:val="left" w:pos="709"/>
        </w:tabs>
        <w:spacing w:after="0" w:line="240" w:lineRule="auto"/>
        <w:ind w:firstLine="709"/>
        <w:jc w:val="both"/>
        <w:rPr>
          <w:rFonts w:ascii="Times New Roman" w:hAnsi="Times New Roman" w:cs="Times New Roman"/>
          <w:sz w:val="28"/>
          <w:szCs w:val="28"/>
          <w:lang w:val="en-US"/>
        </w:rPr>
      </w:pPr>
    </w:p>
    <w:p w:rsidR="00996BF2" w:rsidRDefault="00996BF2" w:rsidP="00DA4A4D">
      <w:pPr>
        <w:tabs>
          <w:tab w:val="left" w:pos="0"/>
          <w:tab w:val="left" w:pos="709"/>
        </w:tabs>
        <w:spacing w:after="0" w:line="240" w:lineRule="auto"/>
        <w:ind w:firstLine="709"/>
        <w:jc w:val="both"/>
        <w:rPr>
          <w:rFonts w:ascii="Times New Roman" w:hAnsi="Times New Roman" w:cs="Times New Roman"/>
          <w:sz w:val="28"/>
          <w:szCs w:val="28"/>
          <w:lang w:val="en-US"/>
        </w:rPr>
      </w:pPr>
    </w:p>
    <w:p w:rsidR="00DA4A4D" w:rsidRPr="00EB5CBB" w:rsidRDefault="00DA4A4D" w:rsidP="00DA4A4D">
      <w:pPr>
        <w:tabs>
          <w:tab w:val="left" w:pos="0"/>
          <w:tab w:val="left" w:pos="709"/>
        </w:tabs>
        <w:spacing w:after="0" w:line="240" w:lineRule="auto"/>
        <w:jc w:val="both"/>
        <w:rPr>
          <w:rFonts w:ascii="Times New Roman" w:hAnsi="Times New Roman" w:cs="Times New Roman"/>
          <w:sz w:val="28"/>
          <w:szCs w:val="28"/>
          <w:lang w:val="en-US"/>
        </w:rPr>
      </w:pPr>
      <w:r w:rsidRPr="00DA4A4D">
        <w:rPr>
          <w:rFonts w:ascii="Times New Roman" w:hAnsi="Times New Roman" w:cs="Times New Roman"/>
          <w:sz w:val="28"/>
          <w:szCs w:val="28"/>
          <w:lang w:val="en-US"/>
        </w:rPr>
        <w:t>Head of the Philosophy D</w:t>
      </w:r>
      <w:bookmarkStart w:id="6" w:name="_GoBack"/>
      <w:bookmarkEnd w:id="6"/>
      <w:r w:rsidRPr="00DA4A4D">
        <w:rPr>
          <w:rFonts w:ascii="Times New Roman" w:hAnsi="Times New Roman" w:cs="Times New Roman"/>
          <w:sz w:val="28"/>
          <w:szCs w:val="28"/>
          <w:lang w:val="en-US"/>
        </w:rPr>
        <w:t>epartment, Prof.</w:t>
      </w:r>
      <w:r w:rsidRPr="00DA4A4D">
        <w:rPr>
          <w:rFonts w:ascii="Times New Roman" w:hAnsi="Times New Roman" w:cs="Times New Roman"/>
          <w:sz w:val="28"/>
          <w:szCs w:val="28"/>
          <w:lang w:val="en-US"/>
        </w:rPr>
        <w:tab/>
      </w:r>
      <w:r w:rsidRPr="00DA4A4D">
        <w:rPr>
          <w:rFonts w:ascii="Times New Roman" w:hAnsi="Times New Roman" w:cs="Times New Roman"/>
          <w:sz w:val="28"/>
          <w:szCs w:val="28"/>
          <w:lang w:val="en-US"/>
        </w:rPr>
        <w:tab/>
      </w:r>
      <w:r w:rsidRPr="00DA4A4D">
        <w:rPr>
          <w:rFonts w:ascii="Times New Roman" w:hAnsi="Times New Roman" w:cs="Times New Roman"/>
          <w:sz w:val="28"/>
          <w:szCs w:val="28"/>
          <w:lang w:val="en-US"/>
        </w:rPr>
        <w:tab/>
      </w:r>
      <w:r w:rsidRPr="00DA4A4D">
        <w:rPr>
          <w:rFonts w:ascii="Times New Roman" w:hAnsi="Times New Roman" w:cs="Times New Roman"/>
          <w:sz w:val="28"/>
          <w:szCs w:val="28"/>
          <w:lang w:val="en-US"/>
        </w:rPr>
        <w:tab/>
      </w:r>
      <w:r>
        <w:rPr>
          <w:rFonts w:ascii="Times New Roman" w:hAnsi="Times New Roman" w:cs="Times New Roman"/>
          <w:sz w:val="28"/>
          <w:szCs w:val="28"/>
          <w:lang w:val="en-US"/>
        </w:rPr>
        <w:t xml:space="preserve">       </w:t>
      </w:r>
      <w:r w:rsidRPr="00DA4A4D">
        <w:rPr>
          <w:rFonts w:ascii="Times New Roman" w:hAnsi="Times New Roman" w:cs="Times New Roman"/>
          <w:sz w:val="28"/>
          <w:szCs w:val="28"/>
          <w:lang w:val="en-US"/>
        </w:rPr>
        <w:t xml:space="preserve">   K.I. </w:t>
      </w:r>
      <w:proofErr w:type="spellStart"/>
      <w:r w:rsidRPr="00DA4A4D">
        <w:rPr>
          <w:rFonts w:ascii="Times New Roman" w:hAnsi="Times New Roman" w:cs="Times New Roman"/>
          <w:sz w:val="28"/>
          <w:szCs w:val="28"/>
          <w:lang w:val="en-US"/>
        </w:rPr>
        <w:t>Karpenko</w:t>
      </w:r>
      <w:proofErr w:type="spellEnd"/>
    </w:p>
    <w:sectPr w:rsidR="00DA4A4D" w:rsidRPr="00EB5C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A96"/>
    <w:multiLevelType w:val="hybridMultilevel"/>
    <w:tmpl w:val="94749C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13C43"/>
    <w:multiLevelType w:val="hybridMultilevel"/>
    <w:tmpl w:val="68B8CC68"/>
    <w:lvl w:ilvl="0" w:tplc="68B8EA40">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4054A2"/>
    <w:multiLevelType w:val="hybridMultilevel"/>
    <w:tmpl w:val="5D12CF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F3"/>
    <w:rsid w:val="000B06BD"/>
    <w:rsid w:val="00255EF3"/>
    <w:rsid w:val="002C509F"/>
    <w:rsid w:val="00532CCA"/>
    <w:rsid w:val="006B41E3"/>
    <w:rsid w:val="00702416"/>
    <w:rsid w:val="00747ACB"/>
    <w:rsid w:val="008C0EE1"/>
    <w:rsid w:val="008F0013"/>
    <w:rsid w:val="0098195E"/>
    <w:rsid w:val="00996BF2"/>
    <w:rsid w:val="009F492F"/>
    <w:rsid w:val="00AA7315"/>
    <w:rsid w:val="00DA4A4D"/>
    <w:rsid w:val="00EA602B"/>
    <w:rsid w:val="00EB5CBB"/>
    <w:rsid w:val="00F542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255EF3"/>
  </w:style>
  <w:style w:type="character" w:styleId="a3">
    <w:name w:val="Hyperlink"/>
    <w:basedOn w:val="a0"/>
    <w:uiPriority w:val="99"/>
    <w:unhideWhenUsed/>
    <w:rsid w:val="00255EF3"/>
    <w:rPr>
      <w:color w:val="0000FF" w:themeColor="hyperlink"/>
      <w:u w:val="single"/>
    </w:rPr>
  </w:style>
  <w:style w:type="character" w:customStyle="1" w:styleId="viiyi">
    <w:name w:val="viiyi"/>
    <w:basedOn w:val="a0"/>
    <w:rsid w:val="0025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255EF3"/>
  </w:style>
  <w:style w:type="character" w:styleId="a3">
    <w:name w:val="Hyperlink"/>
    <w:basedOn w:val="a0"/>
    <w:uiPriority w:val="99"/>
    <w:unhideWhenUsed/>
    <w:rsid w:val="00255EF3"/>
    <w:rPr>
      <w:color w:val="0000FF" w:themeColor="hyperlink"/>
      <w:u w:val="single"/>
    </w:rPr>
  </w:style>
  <w:style w:type="character" w:customStyle="1" w:styleId="viiyi">
    <w:name w:val="viiyi"/>
    <w:basedOn w:val="a0"/>
    <w:rsid w:val="0025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knmu.edu.ua/handle/123456789/4506" TargetMode="External"/><Relationship Id="rId13" Type="http://schemas.openxmlformats.org/officeDocument/2006/relationships/hyperlink" Target="https://www.sciencedirect.com/science/article/pii/S1658361219301027" TargetMode="External"/><Relationship Id="rId18" Type="http://schemas.openxmlformats.org/officeDocument/2006/relationships/hyperlink" Target="https://www.bma.org.uk/advice-and-support/ethics/medical-students/ethics-toolkit-for-medical-students/approaching-a-medical-dilemma" TargetMode="External"/><Relationship Id="rId3" Type="http://schemas.microsoft.com/office/2007/relationships/stylesWithEffects" Target="stylesWithEffects.xml"/><Relationship Id="rId7" Type="http://schemas.openxmlformats.org/officeDocument/2006/relationships/hyperlink" Target="mailto:workoff.philosophy@gmail.com" TargetMode="External"/><Relationship Id="rId12" Type="http://schemas.openxmlformats.org/officeDocument/2006/relationships/hyperlink" Target="https://www.sciencedirect.com/science/article/pii/S1658361219301027" TargetMode="External"/><Relationship Id="rId17" Type="http://schemas.openxmlformats.org/officeDocument/2006/relationships/hyperlink" Target="https://www.sciencedirect.com/science/article/pii/S1658361219301027" TargetMode="External"/><Relationship Id="rId2" Type="http://schemas.openxmlformats.org/officeDocument/2006/relationships/styles" Target="styles.xml"/><Relationship Id="rId16" Type="http://schemas.openxmlformats.org/officeDocument/2006/relationships/hyperlink" Target="https://www.sciencedirect.com/science/article/pii/S165836121930102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f.5med.filosofii@knmu.edu.ua" TargetMode="External"/><Relationship Id="rId11" Type="http://schemas.openxmlformats.org/officeDocument/2006/relationships/hyperlink" Target="https://hsd.luc.edu/bioethics/aboutus/whatisbioethics" TargetMode="External"/><Relationship Id="rId5" Type="http://schemas.openxmlformats.org/officeDocument/2006/relationships/webSettings" Target="webSettings.xml"/><Relationship Id="rId15" Type="http://schemas.openxmlformats.org/officeDocument/2006/relationships/hyperlink" Target="https://www.sciencedirect.com/science/article/pii/S1658361219301027" TargetMode="External"/><Relationship Id="rId10" Type="http://schemas.openxmlformats.org/officeDocument/2006/relationships/hyperlink" Target="https://www.hippocraticpost.com/medico-legal/top-5-ethical-issues-in-medic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assn.org/education/accelerating-change-medical-education" TargetMode="External"/><Relationship Id="rId14" Type="http://schemas.openxmlformats.org/officeDocument/2006/relationships/hyperlink" Target="https://www.sciencedirect.com/science/article/pii/S165836121930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5292</Words>
  <Characters>30170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35392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Гендер</dc:creator>
  <cp:lastModifiedBy>Марущенко</cp:lastModifiedBy>
  <cp:revision>5</cp:revision>
  <dcterms:created xsi:type="dcterms:W3CDTF">2021-03-09T13:39:00Z</dcterms:created>
  <dcterms:modified xsi:type="dcterms:W3CDTF">2021-03-09T23:01:00Z</dcterms:modified>
</cp:coreProperties>
</file>