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E78DA9" w14:textId="77777777" w:rsidR="00450583" w:rsidRPr="00533249" w:rsidRDefault="00450583" w:rsidP="00450583">
      <w:pPr>
        <w:spacing w:line="360" w:lineRule="auto"/>
        <w:rPr>
          <w:caps/>
          <w:lang w:val="uk-UA"/>
        </w:rPr>
      </w:pPr>
      <w:bookmarkStart w:id="0" w:name="_GoBack"/>
      <w:bookmarkEnd w:id="0"/>
    </w:p>
    <w:p w14:paraId="57323E72" w14:textId="77777777" w:rsidR="00450583" w:rsidRPr="00533249" w:rsidRDefault="00450583" w:rsidP="00450583">
      <w:pPr>
        <w:spacing w:line="360" w:lineRule="auto"/>
        <w:rPr>
          <w:caps/>
          <w:lang w:val="uk-UA"/>
        </w:rPr>
      </w:pPr>
      <w:r w:rsidRPr="00533249">
        <w:rPr>
          <w:caps/>
          <w:lang w:val="uk-UA"/>
        </w:rPr>
        <w:t>Х</w:t>
      </w:r>
      <w:r w:rsidRPr="00533249">
        <w:rPr>
          <w:lang w:val="uk-UA"/>
        </w:rPr>
        <w:t>арківський національний медичний університет</w:t>
      </w:r>
    </w:p>
    <w:p w14:paraId="3D928224" w14:textId="77777777" w:rsidR="00450583" w:rsidRPr="00533249" w:rsidRDefault="00450583" w:rsidP="00450583">
      <w:pPr>
        <w:spacing w:line="360" w:lineRule="auto"/>
        <w:rPr>
          <w:lang w:val="uk-UA"/>
        </w:rPr>
      </w:pPr>
      <w:r w:rsidRPr="00533249">
        <w:rPr>
          <w:lang w:val="uk-UA"/>
        </w:rPr>
        <w:t>І медичний факультет</w:t>
      </w:r>
    </w:p>
    <w:p w14:paraId="38977A0B" w14:textId="77777777" w:rsidR="00450583" w:rsidRPr="00533249" w:rsidRDefault="00450583" w:rsidP="00450583">
      <w:pPr>
        <w:spacing w:line="360" w:lineRule="auto"/>
        <w:rPr>
          <w:lang w:val="uk-UA"/>
        </w:rPr>
      </w:pPr>
      <w:r w:rsidRPr="00533249">
        <w:rPr>
          <w:lang w:val="uk-UA"/>
        </w:rPr>
        <w:t>Кафедра патологічної анатомії</w:t>
      </w:r>
    </w:p>
    <w:p w14:paraId="2631BF1B" w14:textId="77777777" w:rsidR="00450583" w:rsidRPr="00533249" w:rsidRDefault="00450583" w:rsidP="00450583">
      <w:pPr>
        <w:spacing w:line="360" w:lineRule="auto"/>
        <w:jc w:val="both"/>
        <w:rPr>
          <w:lang w:val="uk-UA"/>
        </w:rPr>
      </w:pPr>
      <w:r w:rsidRPr="00533249">
        <w:rPr>
          <w:lang w:val="uk-UA"/>
        </w:rPr>
        <w:t>Галузь знань 22 «Охорона здоров’я»</w:t>
      </w:r>
    </w:p>
    <w:p w14:paraId="5D7D30BE" w14:textId="77777777" w:rsidR="00450583" w:rsidRPr="00533249" w:rsidRDefault="00450583" w:rsidP="00450583">
      <w:pPr>
        <w:spacing w:line="360" w:lineRule="auto"/>
        <w:rPr>
          <w:lang w:val="uk-UA"/>
        </w:rPr>
      </w:pPr>
      <w:r w:rsidRPr="00533249">
        <w:rPr>
          <w:lang w:val="uk-UA"/>
        </w:rPr>
        <w:t>Спеціальність 222 «Медицина»</w:t>
      </w:r>
    </w:p>
    <w:p w14:paraId="26C3E33C" w14:textId="77777777" w:rsidR="00450583" w:rsidRPr="00533249" w:rsidRDefault="00450583" w:rsidP="00450583">
      <w:pPr>
        <w:spacing w:line="360" w:lineRule="auto"/>
        <w:jc w:val="both"/>
        <w:rPr>
          <w:lang w:val="uk-UA"/>
        </w:rPr>
      </w:pPr>
      <w:r w:rsidRPr="00533249">
        <w:rPr>
          <w:lang w:val="uk-UA"/>
        </w:rPr>
        <w:t>Освітньо-професійна програма другого (магістерського ) рівня вищої освіти</w:t>
      </w:r>
    </w:p>
    <w:p w14:paraId="43F13217" w14:textId="77777777" w:rsidR="00450583" w:rsidRPr="00533249" w:rsidRDefault="00450583" w:rsidP="00450583">
      <w:pPr>
        <w:jc w:val="both"/>
        <w:rPr>
          <w:highlight w:val="yellow"/>
          <w:lang w:val="uk-UA"/>
        </w:rPr>
      </w:pPr>
    </w:p>
    <w:p w14:paraId="171B662A" w14:textId="77777777" w:rsidR="00450583" w:rsidRPr="00533249" w:rsidRDefault="00450583" w:rsidP="00450583">
      <w:pPr>
        <w:pStyle w:val="1"/>
        <w:tabs>
          <w:tab w:val="left" w:pos="708"/>
        </w:tabs>
        <w:spacing w:line="360" w:lineRule="auto"/>
        <w:jc w:val="center"/>
        <w:rPr>
          <w:bCs/>
          <w:caps/>
          <w:sz w:val="24"/>
          <w:lang w:val="uk-UA"/>
        </w:rPr>
      </w:pPr>
    </w:p>
    <w:p w14:paraId="112B0984" w14:textId="77777777" w:rsidR="00450583" w:rsidRPr="00533249" w:rsidRDefault="00450583" w:rsidP="00450583">
      <w:pPr>
        <w:rPr>
          <w:lang w:val="uk-UA"/>
        </w:rPr>
      </w:pPr>
    </w:p>
    <w:p w14:paraId="3B18BF88" w14:textId="77777777" w:rsidR="00450583" w:rsidRPr="00533249" w:rsidRDefault="00450583" w:rsidP="00450583">
      <w:pPr>
        <w:rPr>
          <w:lang w:val="uk-UA"/>
        </w:rPr>
      </w:pPr>
    </w:p>
    <w:p w14:paraId="3F788F2F" w14:textId="77777777" w:rsidR="00450583" w:rsidRPr="00533249" w:rsidRDefault="00450583" w:rsidP="00450583">
      <w:pPr>
        <w:pStyle w:val="1"/>
        <w:tabs>
          <w:tab w:val="left" w:pos="708"/>
        </w:tabs>
        <w:spacing w:line="360" w:lineRule="auto"/>
        <w:jc w:val="center"/>
        <w:rPr>
          <w:bCs/>
          <w:caps/>
          <w:sz w:val="24"/>
          <w:lang w:val="uk-UA"/>
        </w:rPr>
      </w:pPr>
    </w:p>
    <w:p w14:paraId="24285348" w14:textId="77777777" w:rsidR="00FA6923" w:rsidRPr="00533249" w:rsidRDefault="00450583" w:rsidP="00450583">
      <w:pPr>
        <w:pStyle w:val="1"/>
        <w:tabs>
          <w:tab w:val="left" w:pos="708"/>
        </w:tabs>
        <w:spacing w:line="360" w:lineRule="auto"/>
        <w:jc w:val="center"/>
        <w:rPr>
          <w:bCs/>
          <w:caps/>
          <w:sz w:val="24"/>
          <w:lang w:val="uk-UA"/>
        </w:rPr>
      </w:pPr>
      <w:r w:rsidRPr="00533249">
        <w:rPr>
          <w:bCs/>
          <w:caps/>
          <w:sz w:val="24"/>
          <w:lang w:val="uk-UA"/>
        </w:rPr>
        <w:t xml:space="preserve">СИЛАБУС навчальної дисципліни </w:t>
      </w:r>
    </w:p>
    <w:p w14:paraId="0F19E28E" w14:textId="0D101D54" w:rsidR="00450583" w:rsidRPr="00533249" w:rsidRDefault="00450583" w:rsidP="00450583">
      <w:pPr>
        <w:pStyle w:val="1"/>
        <w:tabs>
          <w:tab w:val="left" w:pos="708"/>
        </w:tabs>
        <w:spacing w:line="360" w:lineRule="auto"/>
        <w:jc w:val="center"/>
        <w:rPr>
          <w:caps/>
          <w:sz w:val="24"/>
          <w:u w:val="single"/>
          <w:lang w:val="uk-UA"/>
        </w:rPr>
      </w:pPr>
      <w:r w:rsidRPr="00533249">
        <w:rPr>
          <w:caps/>
          <w:sz w:val="24"/>
          <w:u w:val="single"/>
          <w:lang w:val="uk-UA"/>
        </w:rPr>
        <w:t>«</w:t>
      </w:r>
      <w:r w:rsidR="00F56877" w:rsidRPr="00533249">
        <w:rPr>
          <w:sz w:val="24"/>
          <w:u w:val="single"/>
          <w:lang w:val="uk-UA"/>
        </w:rPr>
        <w:t>СЕКЦІЙН</w:t>
      </w:r>
      <w:r w:rsidR="00FA6923" w:rsidRPr="00533249">
        <w:rPr>
          <w:sz w:val="24"/>
          <w:u w:val="single"/>
          <w:lang w:val="uk-UA"/>
        </w:rPr>
        <w:t>О-</w:t>
      </w:r>
      <w:r w:rsidR="00F56877" w:rsidRPr="00533249">
        <w:rPr>
          <w:sz w:val="24"/>
          <w:u w:val="single"/>
          <w:lang w:val="uk-UA"/>
        </w:rPr>
        <w:t>БІОПСІЙН</w:t>
      </w:r>
      <w:r w:rsidR="00FA6923" w:rsidRPr="00533249">
        <w:rPr>
          <w:sz w:val="24"/>
          <w:u w:val="single"/>
          <w:lang w:val="uk-UA"/>
        </w:rPr>
        <w:t>ИЙ КУРС</w:t>
      </w:r>
      <w:r w:rsidRPr="00533249">
        <w:rPr>
          <w:caps/>
          <w:sz w:val="24"/>
          <w:u w:val="single"/>
          <w:lang w:val="uk-UA"/>
        </w:rPr>
        <w:t>»</w:t>
      </w:r>
    </w:p>
    <w:p w14:paraId="6F152B50" w14:textId="77777777" w:rsidR="00450583" w:rsidRPr="00533249" w:rsidRDefault="00450583" w:rsidP="00450583">
      <w:pPr>
        <w:rPr>
          <w:lang w:val="uk-UA"/>
        </w:rPr>
      </w:pPr>
    </w:p>
    <w:p w14:paraId="1A2B9214" w14:textId="77777777" w:rsidR="00450583" w:rsidRPr="00533249" w:rsidRDefault="00450583" w:rsidP="00450583">
      <w:pPr>
        <w:rPr>
          <w:lang w:val="uk-UA"/>
        </w:rPr>
      </w:pPr>
    </w:p>
    <w:p w14:paraId="148FC00B" w14:textId="77777777" w:rsidR="00450583" w:rsidRPr="00533249" w:rsidRDefault="00450583" w:rsidP="00450583">
      <w:pPr>
        <w:rPr>
          <w:lang w:val="uk-UA"/>
        </w:rPr>
      </w:pPr>
    </w:p>
    <w:p w14:paraId="69C71101" w14:textId="77777777" w:rsidR="00450583" w:rsidRPr="00533249" w:rsidRDefault="00450583" w:rsidP="00450583">
      <w:pPr>
        <w:rPr>
          <w:lang w:val="uk-UA"/>
        </w:rPr>
      </w:pPr>
    </w:p>
    <w:p w14:paraId="14E4373F" w14:textId="77777777" w:rsidR="00450583" w:rsidRPr="00533249" w:rsidRDefault="00450583" w:rsidP="00450583">
      <w:pPr>
        <w:rPr>
          <w:lang w:val="uk-UA"/>
        </w:rPr>
      </w:pPr>
    </w:p>
    <w:p w14:paraId="1228243C" w14:textId="77777777" w:rsidR="00450583" w:rsidRPr="00533249" w:rsidRDefault="00450583" w:rsidP="00450583">
      <w:pPr>
        <w:rPr>
          <w:lang w:val="uk-UA"/>
        </w:rPr>
      </w:pPr>
    </w:p>
    <w:p w14:paraId="2902DC0D" w14:textId="77777777" w:rsidR="00450583" w:rsidRPr="00533249" w:rsidRDefault="00450583" w:rsidP="00450583">
      <w:pPr>
        <w:jc w:val="both"/>
        <w:rPr>
          <w:highlight w:val="yellow"/>
          <w:lang w:val="uk-UA"/>
        </w:rPr>
      </w:pPr>
    </w:p>
    <w:tbl>
      <w:tblPr>
        <w:tblW w:w="9842" w:type="dxa"/>
        <w:tblLayout w:type="fixed"/>
        <w:tblLook w:val="0000" w:firstRow="0" w:lastRow="0" w:firstColumn="0" w:lastColumn="0" w:noHBand="0" w:noVBand="0"/>
      </w:tblPr>
      <w:tblGrid>
        <w:gridCol w:w="4503"/>
        <w:gridCol w:w="236"/>
        <w:gridCol w:w="5103"/>
      </w:tblGrid>
      <w:tr w:rsidR="00F56877" w:rsidRPr="00292771" w14:paraId="5731F860" w14:textId="77777777" w:rsidTr="00F56877">
        <w:tc>
          <w:tcPr>
            <w:tcW w:w="4503" w:type="dxa"/>
          </w:tcPr>
          <w:p w14:paraId="612B3001" w14:textId="77777777" w:rsidR="00F56877" w:rsidRPr="00292771" w:rsidRDefault="00F56877" w:rsidP="00F56877">
            <w:pPr>
              <w:snapToGrid w:val="0"/>
              <w:rPr>
                <w:sz w:val="28"/>
                <w:szCs w:val="28"/>
                <w:lang w:val="uk-UA"/>
              </w:rPr>
            </w:pPr>
            <w:r w:rsidRPr="00292771">
              <w:rPr>
                <w:sz w:val="28"/>
                <w:szCs w:val="28"/>
                <w:lang w:val="uk-UA"/>
              </w:rPr>
              <w:t xml:space="preserve">Силабус навчальної дисципліни затверджено на засіданні </w:t>
            </w:r>
            <w:r w:rsidRPr="00292771">
              <w:rPr>
                <w:bCs/>
                <w:iCs/>
                <w:sz w:val="28"/>
                <w:szCs w:val="28"/>
                <w:lang w:val="uk-UA"/>
              </w:rPr>
              <w:t xml:space="preserve">кафедри </w:t>
            </w:r>
            <w:r w:rsidRPr="00292771">
              <w:rPr>
                <w:sz w:val="28"/>
                <w:szCs w:val="28"/>
                <w:lang w:val="uk-UA"/>
              </w:rPr>
              <w:t>патологічної анатомії</w:t>
            </w:r>
          </w:p>
          <w:p w14:paraId="50DD7B37" w14:textId="77777777" w:rsidR="00F56877" w:rsidRPr="00292771" w:rsidRDefault="00F56877" w:rsidP="00F56877">
            <w:pPr>
              <w:rPr>
                <w:sz w:val="28"/>
                <w:szCs w:val="28"/>
                <w:lang w:val="uk-UA"/>
              </w:rPr>
            </w:pPr>
            <w:r w:rsidRPr="00292771">
              <w:rPr>
                <w:sz w:val="28"/>
                <w:szCs w:val="28"/>
                <w:lang w:val="uk-UA"/>
              </w:rPr>
              <w:t xml:space="preserve">Протокол від  </w:t>
            </w:r>
          </w:p>
          <w:p w14:paraId="5BCCD98D" w14:textId="77777777" w:rsidR="00F56877" w:rsidRDefault="00F56877" w:rsidP="00F56877">
            <w:pPr>
              <w:rPr>
                <w:sz w:val="28"/>
                <w:szCs w:val="28"/>
                <w:lang w:val="uk-UA"/>
              </w:rPr>
            </w:pPr>
            <w:r w:rsidRPr="00292771">
              <w:rPr>
                <w:sz w:val="28"/>
                <w:szCs w:val="28"/>
                <w:lang w:val="uk-UA"/>
              </w:rPr>
              <w:t>“28”серпня 20</w:t>
            </w:r>
            <w:r>
              <w:rPr>
                <w:sz w:val="28"/>
                <w:szCs w:val="28"/>
                <w:lang w:val="uk-UA"/>
              </w:rPr>
              <w:t>20</w:t>
            </w:r>
            <w:r w:rsidRPr="00292771">
              <w:rPr>
                <w:sz w:val="28"/>
                <w:szCs w:val="28"/>
                <w:lang w:val="uk-UA"/>
              </w:rPr>
              <w:t xml:space="preserve"> року № 1</w:t>
            </w:r>
            <w:r w:rsidRPr="008B429D">
              <w:rPr>
                <w:sz w:val="28"/>
                <w:szCs w:val="28"/>
                <w:lang w:val="uk-UA"/>
              </w:rPr>
              <w:t xml:space="preserve"> </w:t>
            </w:r>
          </w:p>
          <w:p w14:paraId="5CC2D7A1" w14:textId="77777777" w:rsidR="00F56877" w:rsidRPr="008B429D" w:rsidRDefault="00F56877" w:rsidP="00F56877">
            <w:pPr>
              <w:spacing w:after="240"/>
              <w:rPr>
                <w:sz w:val="28"/>
                <w:szCs w:val="28"/>
                <w:lang w:val="uk-UA"/>
              </w:rPr>
            </w:pPr>
            <w:r w:rsidRPr="008B429D">
              <w:rPr>
                <w:sz w:val="28"/>
                <w:szCs w:val="28"/>
                <w:lang w:val="uk-UA"/>
              </w:rPr>
              <w:t>В.о. завідувача кафедри</w:t>
            </w:r>
          </w:p>
          <w:p w14:paraId="39D71A6C" w14:textId="77777777" w:rsidR="00F56877" w:rsidRPr="00292771" w:rsidRDefault="00F56877" w:rsidP="00F56877">
            <w:pPr>
              <w:ind w:right="175"/>
              <w:rPr>
                <w:sz w:val="28"/>
                <w:szCs w:val="28"/>
                <w:lang w:val="uk-UA"/>
              </w:rPr>
            </w:pPr>
            <w:r w:rsidRPr="008B429D">
              <w:rPr>
                <w:sz w:val="28"/>
                <w:szCs w:val="28"/>
                <w:lang w:val="uk-UA"/>
              </w:rPr>
              <w:t>_______</w:t>
            </w:r>
            <w:r w:rsidRPr="008B429D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  <w:lang w:val="uk-UA"/>
              </w:rPr>
              <w:t>__</w:t>
            </w:r>
            <w:r w:rsidRPr="008B429D">
              <w:rPr>
                <w:sz w:val="28"/>
                <w:szCs w:val="28"/>
                <w:lang w:val="uk-UA"/>
              </w:rPr>
              <w:t xml:space="preserve"> проф. І.В. Сорокіна</w:t>
            </w:r>
          </w:p>
        </w:tc>
        <w:tc>
          <w:tcPr>
            <w:tcW w:w="236" w:type="dxa"/>
          </w:tcPr>
          <w:p w14:paraId="0C1D8066" w14:textId="77777777" w:rsidR="00F56877" w:rsidRPr="00292771" w:rsidRDefault="00F56877" w:rsidP="00F56877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</w:tcPr>
          <w:p w14:paraId="62D37064" w14:textId="77777777" w:rsidR="00F56877" w:rsidRPr="00292771" w:rsidRDefault="00F56877" w:rsidP="00F56877">
            <w:pPr>
              <w:snapToGrid w:val="0"/>
              <w:ind w:left="81" w:right="-155"/>
              <w:rPr>
                <w:sz w:val="28"/>
                <w:szCs w:val="28"/>
                <w:lang w:val="uk-UA"/>
              </w:rPr>
            </w:pPr>
            <w:r w:rsidRPr="00292771">
              <w:rPr>
                <w:sz w:val="28"/>
                <w:szCs w:val="28"/>
                <w:lang w:val="uk-UA"/>
              </w:rPr>
              <w:t>Схвалено методичною комісією ХНМУ з проблем професійної підготовки</w:t>
            </w:r>
          </w:p>
          <w:p w14:paraId="648B9407" w14:textId="77777777" w:rsidR="00F56877" w:rsidRPr="00292771" w:rsidRDefault="00F56877" w:rsidP="00F56877">
            <w:pPr>
              <w:ind w:left="81" w:right="-155"/>
              <w:rPr>
                <w:sz w:val="28"/>
                <w:szCs w:val="28"/>
                <w:lang w:val="uk-UA"/>
              </w:rPr>
            </w:pPr>
          </w:p>
          <w:p w14:paraId="59BAB95E" w14:textId="77777777" w:rsidR="00F56877" w:rsidRPr="00292771" w:rsidRDefault="00F56877" w:rsidP="00F56877">
            <w:pPr>
              <w:ind w:left="81" w:right="-155"/>
              <w:rPr>
                <w:sz w:val="28"/>
                <w:szCs w:val="28"/>
                <w:lang w:val="uk-UA"/>
              </w:rPr>
            </w:pPr>
            <w:r w:rsidRPr="00292771">
              <w:rPr>
                <w:sz w:val="28"/>
                <w:szCs w:val="28"/>
                <w:lang w:val="uk-UA"/>
              </w:rPr>
              <w:t xml:space="preserve">Протокол від </w:t>
            </w:r>
          </w:p>
          <w:p w14:paraId="6B662968" w14:textId="77777777" w:rsidR="00F56877" w:rsidRDefault="00F56877" w:rsidP="00F56877">
            <w:pPr>
              <w:ind w:left="81" w:right="-155"/>
              <w:rPr>
                <w:sz w:val="28"/>
                <w:szCs w:val="28"/>
                <w:lang w:val="uk-UA"/>
              </w:rPr>
            </w:pPr>
            <w:r w:rsidRPr="00292771">
              <w:rPr>
                <w:sz w:val="28"/>
                <w:szCs w:val="28"/>
                <w:lang w:val="uk-UA"/>
              </w:rPr>
              <w:t>“29” серпня 20</w:t>
            </w:r>
            <w:r>
              <w:rPr>
                <w:sz w:val="28"/>
                <w:szCs w:val="28"/>
                <w:lang w:val="uk-UA"/>
              </w:rPr>
              <w:t>20</w:t>
            </w:r>
            <w:r w:rsidRPr="00292771">
              <w:rPr>
                <w:sz w:val="28"/>
                <w:szCs w:val="28"/>
                <w:lang w:val="uk-UA"/>
              </w:rPr>
              <w:t xml:space="preserve"> року № 1</w:t>
            </w:r>
          </w:p>
          <w:p w14:paraId="494F67F4" w14:textId="77777777" w:rsidR="00F56877" w:rsidRPr="008B429D" w:rsidRDefault="00F56877" w:rsidP="00F56877">
            <w:pPr>
              <w:spacing w:after="240"/>
              <w:ind w:left="81" w:right="-155"/>
              <w:rPr>
                <w:sz w:val="28"/>
                <w:szCs w:val="28"/>
                <w:lang w:val="uk-UA"/>
              </w:rPr>
            </w:pPr>
            <w:r w:rsidRPr="008B429D">
              <w:rPr>
                <w:sz w:val="28"/>
                <w:szCs w:val="28"/>
                <w:lang w:val="uk-UA"/>
              </w:rPr>
              <w:t>Голова</w:t>
            </w:r>
          </w:p>
          <w:p w14:paraId="0653C825" w14:textId="77777777" w:rsidR="00F56877" w:rsidRPr="00292771" w:rsidRDefault="00F56877" w:rsidP="00F56877">
            <w:pPr>
              <w:ind w:left="81" w:right="-155"/>
              <w:rPr>
                <w:sz w:val="28"/>
                <w:szCs w:val="28"/>
                <w:lang w:val="uk-UA"/>
              </w:rPr>
            </w:pPr>
            <w:r w:rsidRPr="008B429D">
              <w:rPr>
                <w:sz w:val="28"/>
                <w:szCs w:val="28"/>
                <w:lang w:val="uk-UA"/>
              </w:rPr>
              <w:t>______</w:t>
            </w:r>
            <w:r w:rsidRPr="008B429D">
              <w:rPr>
                <w:sz w:val="28"/>
                <w:szCs w:val="28"/>
              </w:rPr>
              <w:t>___</w:t>
            </w:r>
            <w:r w:rsidRPr="008B429D">
              <w:rPr>
                <w:sz w:val="28"/>
                <w:szCs w:val="28"/>
                <w:lang w:val="uk-UA"/>
              </w:rPr>
              <w:t xml:space="preserve">____ проф. В.Д. </w:t>
            </w:r>
            <w:proofErr w:type="spellStart"/>
            <w:r w:rsidRPr="008B429D">
              <w:rPr>
                <w:sz w:val="28"/>
                <w:szCs w:val="28"/>
                <w:lang w:val="uk-UA"/>
              </w:rPr>
              <w:t>Марковський</w:t>
            </w:r>
            <w:proofErr w:type="spellEnd"/>
          </w:p>
        </w:tc>
      </w:tr>
    </w:tbl>
    <w:p w14:paraId="5A41DCB5" w14:textId="77777777" w:rsidR="00450583" w:rsidRPr="00533249" w:rsidRDefault="00450583" w:rsidP="00450583">
      <w:pPr>
        <w:jc w:val="both"/>
        <w:rPr>
          <w:highlight w:val="yellow"/>
          <w:lang w:val="uk-UA"/>
        </w:rPr>
      </w:pPr>
    </w:p>
    <w:p w14:paraId="2BBCE1B3" w14:textId="77777777" w:rsidR="00450583" w:rsidRPr="00533249" w:rsidRDefault="00450583" w:rsidP="00450583">
      <w:pPr>
        <w:spacing w:line="480" w:lineRule="auto"/>
        <w:rPr>
          <w:b/>
          <w:color w:val="000000"/>
          <w:lang w:val="uk-UA" w:eastAsia="uk-UA" w:bidi="uk-UA"/>
        </w:rPr>
      </w:pPr>
    </w:p>
    <w:p w14:paraId="082B509F" w14:textId="77777777" w:rsidR="00450583" w:rsidRPr="00533249" w:rsidRDefault="00450583" w:rsidP="00450583">
      <w:pPr>
        <w:spacing w:line="480" w:lineRule="auto"/>
        <w:rPr>
          <w:b/>
          <w:color w:val="000000"/>
          <w:lang w:val="uk-UA" w:eastAsia="uk-UA" w:bidi="uk-UA"/>
        </w:rPr>
      </w:pPr>
    </w:p>
    <w:p w14:paraId="00C086E8" w14:textId="77777777" w:rsidR="00450583" w:rsidRPr="00533249" w:rsidRDefault="00450583" w:rsidP="00450583">
      <w:pPr>
        <w:spacing w:line="480" w:lineRule="auto"/>
        <w:rPr>
          <w:b/>
          <w:color w:val="000000"/>
          <w:lang w:val="uk-UA" w:eastAsia="uk-UA" w:bidi="uk-UA"/>
        </w:rPr>
      </w:pPr>
    </w:p>
    <w:p w14:paraId="75042D06" w14:textId="77777777" w:rsidR="00450583" w:rsidRPr="00533249" w:rsidRDefault="00450583" w:rsidP="00450583">
      <w:pPr>
        <w:spacing w:line="480" w:lineRule="auto"/>
        <w:rPr>
          <w:b/>
          <w:color w:val="000000"/>
          <w:lang w:val="uk-UA" w:eastAsia="uk-UA" w:bidi="uk-UA"/>
        </w:rPr>
      </w:pPr>
    </w:p>
    <w:p w14:paraId="3C40289B" w14:textId="77777777" w:rsidR="00450583" w:rsidRPr="00533249" w:rsidRDefault="00450583" w:rsidP="00450583">
      <w:pPr>
        <w:spacing w:line="480" w:lineRule="auto"/>
        <w:rPr>
          <w:b/>
          <w:color w:val="000000"/>
          <w:lang w:val="uk-UA" w:eastAsia="uk-UA" w:bidi="uk-UA"/>
        </w:rPr>
      </w:pPr>
    </w:p>
    <w:p w14:paraId="04629735" w14:textId="77777777" w:rsidR="00450583" w:rsidRPr="00533249" w:rsidRDefault="00450583" w:rsidP="00450583">
      <w:pPr>
        <w:spacing w:line="480" w:lineRule="auto"/>
        <w:rPr>
          <w:b/>
          <w:color w:val="000000"/>
          <w:lang w:val="uk-UA" w:eastAsia="uk-UA" w:bidi="uk-UA"/>
        </w:rPr>
      </w:pPr>
    </w:p>
    <w:p w14:paraId="554F7803" w14:textId="77777777" w:rsidR="00450583" w:rsidRPr="00533249" w:rsidRDefault="00450583" w:rsidP="00450583">
      <w:pPr>
        <w:spacing w:line="480" w:lineRule="auto"/>
        <w:rPr>
          <w:b/>
          <w:color w:val="000000"/>
          <w:lang w:val="uk-UA" w:eastAsia="uk-UA" w:bidi="uk-UA"/>
        </w:rPr>
      </w:pPr>
    </w:p>
    <w:p w14:paraId="64BBE7ED" w14:textId="77777777" w:rsidR="00450583" w:rsidRPr="00533249" w:rsidRDefault="00450583" w:rsidP="00450583">
      <w:pPr>
        <w:spacing w:line="480" w:lineRule="auto"/>
        <w:rPr>
          <w:b/>
          <w:color w:val="000000"/>
          <w:lang w:val="uk-UA" w:eastAsia="uk-UA" w:bidi="uk-UA"/>
        </w:rPr>
      </w:pPr>
    </w:p>
    <w:p w14:paraId="2B33981B" w14:textId="77777777" w:rsidR="0082391B" w:rsidRDefault="0082391B" w:rsidP="00450583">
      <w:pPr>
        <w:pStyle w:val="25"/>
        <w:shd w:val="clear" w:color="auto" w:fill="auto"/>
        <w:tabs>
          <w:tab w:val="left" w:pos="851"/>
          <w:tab w:val="left" w:pos="993"/>
        </w:tabs>
        <w:spacing w:after="0" w:line="298" w:lineRule="exact"/>
        <w:ind w:firstLine="0"/>
        <w:rPr>
          <w:b/>
          <w:sz w:val="24"/>
          <w:szCs w:val="24"/>
          <w:lang w:val="uk-UA"/>
        </w:rPr>
      </w:pPr>
    </w:p>
    <w:p w14:paraId="732C21AC" w14:textId="77777777" w:rsidR="00450583" w:rsidRPr="00533249" w:rsidRDefault="00450583" w:rsidP="00450583">
      <w:pPr>
        <w:rPr>
          <w:u w:val="single"/>
          <w:lang w:val="uk-UA"/>
        </w:rPr>
      </w:pPr>
      <w:r w:rsidRPr="00533249">
        <w:rPr>
          <w:u w:val="single"/>
          <w:lang w:val="uk-UA"/>
        </w:rPr>
        <w:t xml:space="preserve">Упорядники/розробники </w:t>
      </w:r>
      <w:proofErr w:type="spellStart"/>
      <w:r w:rsidRPr="00533249">
        <w:rPr>
          <w:u w:val="single"/>
          <w:lang w:val="uk-UA"/>
        </w:rPr>
        <w:t>силабусу</w:t>
      </w:r>
      <w:proofErr w:type="spellEnd"/>
      <w:r w:rsidRPr="00533249">
        <w:rPr>
          <w:u w:val="single"/>
          <w:lang w:val="uk-UA"/>
        </w:rPr>
        <w:t xml:space="preserve">: </w:t>
      </w:r>
    </w:p>
    <w:p w14:paraId="7F14A988" w14:textId="77777777" w:rsidR="00450583" w:rsidRPr="00533249" w:rsidRDefault="00450583" w:rsidP="00450583">
      <w:pPr>
        <w:rPr>
          <w:b/>
          <w:lang w:val="uk-UA"/>
        </w:rPr>
      </w:pPr>
    </w:p>
    <w:p w14:paraId="56B8D5E5" w14:textId="77777777" w:rsidR="00450583" w:rsidRPr="00533249" w:rsidRDefault="00450583" w:rsidP="00450583">
      <w:pPr>
        <w:pStyle w:val="a7"/>
        <w:numPr>
          <w:ilvl w:val="0"/>
          <w:numId w:val="3"/>
        </w:numPr>
        <w:shd w:val="clear" w:color="auto" w:fill="FFFFFF"/>
        <w:tabs>
          <w:tab w:val="left" w:pos="426"/>
        </w:tabs>
        <w:spacing w:before="0" w:beforeAutospacing="0" w:after="0" w:afterAutospacing="0" w:line="288" w:lineRule="atLeast"/>
        <w:ind w:left="0" w:right="403" w:firstLine="0"/>
        <w:jc w:val="both"/>
        <w:rPr>
          <w:lang w:val="uk-UA"/>
        </w:rPr>
      </w:pPr>
      <w:r w:rsidRPr="00533249">
        <w:rPr>
          <w:lang w:val="uk-UA"/>
        </w:rPr>
        <w:t>Сорокіна Ірина Вікторівна</w:t>
      </w:r>
      <w:r w:rsidRPr="00533249">
        <w:rPr>
          <w:b/>
          <w:lang w:val="uk-UA"/>
        </w:rPr>
        <w:t xml:space="preserve"> </w:t>
      </w:r>
      <w:r w:rsidRPr="00533249">
        <w:rPr>
          <w:lang w:val="uk-UA"/>
        </w:rPr>
        <w:t xml:space="preserve">– в.о. завідувача кафедри патологічної анатомії,  </w:t>
      </w:r>
      <w:proofErr w:type="spellStart"/>
      <w:r w:rsidRPr="00533249">
        <w:rPr>
          <w:lang w:val="uk-UA"/>
        </w:rPr>
        <w:t>д.мед.н</w:t>
      </w:r>
      <w:proofErr w:type="spellEnd"/>
      <w:r w:rsidRPr="00533249">
        <w:rPr>
          <w:lang w:val="uk-UA"/>
        </w:rPr>
        <w:t>., професор; Контактний телефон: +38-057-707-73-33; soririna@gmail.com</w:t>
      </w:r>
    </w:p>
    <w:p w14:paraId="0BF2860A" w14:textId="303440AF" w:rsidR="00450583" w:rsidRPr="00533249" w:rsidRDefault="00450583" w:rsidP="00450583">
      <w:pPr>
        <w:pStyle w:val="a7"/>
        <w:numPr>
          <w:ilvl w:val="0"/>
          <w:numId w:val="3"/>
        </w:numPr>
        <w:shd w:val="clear" w:color="auto" w:fill="FFFFFF"/>
        <w:tabs>
          <w:tab w:val="left" w:pos="426"/>
        </w:tabs>
        <w:spacing w:before="0" w:beforeAutospacing="0" w:after="0" w:afterAutospacing="0" w:line="288" w:lineRule="atLeast"/>
        <w:ind w:left="0" w:right="403" w:firstLine="0"/>
        <w:jc w:val="both"/>
        <w:rPr>
          <w:lang w:val="uk-UA"/>
        </w:rPr>
      </w:pPr>
      <w:r w:rsidRPr="00533249">
        <w:rPr>
          <w:lang w:val="uk-UA"/>
        </w:rPr>
        <w:t xml:space="preserve">Галата Дар’я Ігорівна – завуч кафедри патологічної анатомії, </w:t>
      </w:r>
      <w:proofErr w:type="spellStart"/>
      <w:r w:rsidRPr="00533249">
        <w:rPr>
          <w:lang w:val="uk-UA"/>
        </w:rPr>
        <w:t>к.мед.н</w:t>
      </w:r>
      <w:proofErr w:type="spellEnd"/>
      <w:r w:rsidRPr="00533249">
        <w:rPr>
          <w:lang w:val="uk-UA"/>
        </w:rPr>
        <w:t xml:space="preserve">, доцент; Контактний телефон: +38-057-707-73-33; </w:t>
      </w:r>
      <w:hyperlink r:id="rId6" w:history="1">
        <w:r w:rsidR="00FA6923" w:rsidRPr="00533249">
          <w:rPr>
            <w:rStyle w:val="af1"/>
            <w:lang w:val="uk-UA"/>
          </w:rPr>
          <w:t>daryagalata@gmail.com</w:t>
        </w:r>
      </w:hyperlink>
    </w:p>
    <w:p w14:paraId="2CC31610" w14:textId="1CFE3828" w:rsidR="00FA6923" w:rsidRPr="00533249" w:rsidRDefault="00FA6923" w:rsidP="00450583">
      <w:pPr>
        <w:pStyle w:val="a7"/>
        <w:numPr>
          <w:ilvl w:val="0"/>
          <w:numId w:val="3"/>
        </w:numPr>
        <w:shd w:val="clear" w:color="auto" w:fill="FFFFFF"/>
        <w:tabs>
          <w:tab w:val="left" w:pos="426"/>
        </w:tabs>
        <w:spacing w:before="0" w:beforeAutospacing="0" w:after="0" w:afterAutospacing="0" w:line="288" w:lineRule="atLeast"/>
        <w:ind w:left="0" w:right="403" w:firstLine="0"/>
        <w:jc w:val="both"/>
        <w:rPr>
          <w:lang w:val="uk-UA"/>
        </w:rPr>
      </w:pPr>
      <w:proofErr w:type="spellStart"/>
      <w:r w:rsidRPr="00533249">
        <w:rPr>
          <w:lang w:val="uk-UA"/>
        </w:rPr>
        <w:t>Плітень</w:t>
      </w:r>
      <w:proofErr w:type="spellEnd"/>
      <w:r w:rsidRPr="00533249">
        <w:rPr>
          <w:lang w:val="uk-UA"/>
        </w:rPr>
        <w:t xml:space="preserve"> Оксана Миколаївна – </w:t>
      </w:r>
      <w:proofErr w:type="spellStart"/>
      <w:r w:rsidRPr="00533249">
        <w:rPr>
          <w:lang w:val="uk-UA"/>
        </w:rPr>
        <w:t>к.мед.н</w:t>
      </w:r>
      <w:proofErr w:type="spellEnd"/>
      <w:r w:rsidRPr="00533249">
        <w:rPr>
          <w:lang w:val="uk-UA"/>
        </w:rPr>
        <w:t xml:space="preserve">., доцент кафедри патологічної анатомії; Контактний телефон: +38-057-707-73-33; </w:t>
      </w:r>
      <w:hyperlink r:id="rId7" w:history="1">
        <w:r w:rsidRPr="00533249">
          <w:rPr>
            <w:rStyle w:val="af1"/>
            <w:lang w:val="uk-UA"/>
          </w:rPr>
          <w:t>pliten@ukr.net</w:t>
        </w:r>
      </w:hyperlink>
    </w:p>
    <w:p w14:paraId="720CEAEC" w14:textId="77777777" w:rsidR="00450583" w:rsidRPr="00533249" w:rsidRDefault="00450583" w:rsidP="00450583">
      <w:pPr>
        <w:rPr>
          <w:color w:val="000000"/>
          <w:u w:val="single"/>
          <w:lang w:val="uk-UA" w:eastAsia="uk-UA" w:bidi="uk-UA"/>
        </w:rPr>
      </w:pPr>
    </w:p>
    <w:p w14:paraId="749D4FE6" w14:textId="7349B3FB" w:rsidR="00450583" w:rsidRPr="00533249" w:rsidRDefault="00450583" w:rsidP="00450583">
      <w:pPr>
        <w:rPr>
          <w:highlight w:val="yellow"/>
          <w:lang w:val="uk-UA"/>
        </w:rPr>
      </w:pPr>
      <w:r w:rsidRPr="00F56877">
        <w:rPr>
          <w:b/>
          <w:color w:val="000000"/>
          <w:lang w:val="uk-UA" w:bidi="ru-RU"/>
        </w:rPr>
        <w:t xml:space="preserve">Інформація </w:t>
      </w:r>
      <w:r w:rsidRPr="00F56877">
        <w:rPr>
          <w:b/>
          <w:lang w:val="uk-UA"/>
        </w:rPr>
        <w:t>про викладачів</w:t>
      </w:r>
      <w:r w:rsidRPr="00533249">
        <w:rPr>
          <w:lang w:val="uk-UA"/>
        </w:rPr>
        <w:t xml:space="preserve"> дисципліни “</w:t>
      </w:r>
      <w:proofErr w:type="spellStart"/>
      <w:r w:rsidR="00FA6923" w:rsidRPr="00533249">
        <w:rPr>
          <w:lang w:val="uk-UA"/>
        </w:rPr>
        <w:t>Біопсійно-секційний</w:t>
      </w:r>
      <w:proofErr w:type="spellEnd"/>
      <w:r w:rsidR="00FA6923" w:rsidRPr="00533249">
        <w:rPr>
          <w:lang w:val="uk-UA"/>
        </w:rPr>
        <w:t xml:space="preserve"> курс</w:t>
      </w:r>
      <w:r w:rsidRPr="00533249">
        <w:rPr>
          <w:lang w:val="uk-UA"/>
        </w:rPr>
        <w:t>” кафедри патологічної анатомії ХНМУ:</w:t>
      </w:r>
    </w:p>
    <w:p w14:paraId="520F279C" w14:textId="77777777" w:rsidR="00450583" w:rsidRPr="00533249" w:rsidRDefault="00450583" w:rsidP="00450583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 w:line="288" w:lineRule="atLeast"/>
        <w:ind w:left="426" w:right="403"/>
        <w:rPr>
          <w:lang w:val="uk-UA"/>
        </w:rPr>
      </w:pPr>
      <w:r w:rsidRPr="00533249">
        <w:rPr>
          <w:lang w:val="uk-UA"/>
        </w:rPr>
        <w:t>Сорокіна Ірина Вікторівна</w:t>
      </w:r>
      <w:r w:rsidRPr="00533249">
        <w:rPr>
          <w:b/>
          <w:lang w:val="uk-UA"/>
        </w:rPr>
        <w:t xml:space="preserve"> </w:t>
      </w:r>
      <w:r w:rsidRPr="00533249">
        <w:rPr>
          <w:lang w:val="uk-UA"/>
        </w:rPr>
        <w:t xml:space="preserve">– в.о. завідувача кафедри патологічної анатомії,  </w:t>
      </w:r>
      <w:proofErr w:type="spellStart"/>
      <w:r w:rsidRPr="00533249">
        <w:rPr>
          <w:lang w:val="uk-UA"/>
        </w:rPr>
        <w:t>д.мед.н</w:t>
      </w:r>
      <w:proofErr w:type="spellEnd"/>
      <w:r w:rsidRPr="00533249">
        <w:rPr>
          <w:lang w:val="uk-UA"/>
        </w:rPr>
        <w:t xml:space="preserve">., професор; </w:t>
      </w:r>
      <w:hyperlink r:id="rId8" w:history="1">
        <w:r w:rsidRPr="00533249">
          <w:rPr>
            <w:rStyle w:val="af1"/>
            <w:lang w:val="uk-UA"/>
          </w:rPr>
          <w:t>soririna@gmail.com</w:t>
        </w:r>
      </w:hyperlink>
      <w:r w:rsidRPr="00533249">
        <w:rPr>
          <w:lang w:val="uk-UA"/>
        </w:rPr>
        <w:t xml:space="preserve"> +38-057-707-73-33;</w:t>
      </w:r>
    </w:p>
    <w:p w14:paraId="2A6F6BA8" w14:textId="77777777" w:rsidR="00450583" w:rsidRPr="00533249" w:rsidRDefault="00450583" w:rsidP="00450583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 w:line="288" w:lineRule="atLeast"/>
        <w:ind w:left="426" w:right="403"/>
        <w:rPr>
          <w:lang w:val="uk-UA"/>
        </w:rPr>
      </w:pPr>
      <w:r w:rsidRPr="00533249">
        <w:rPr>
          <w:lang w:val="uk-UA"/>
        </w:rPr>
        <w:t xml:space="preserve">Галата Дар’я Ігорівна – завуч кафедри, </w:t>
      </w:r>
      <w:proofErr w:type="spellStart"/>
      <w:r w:rsidRPr="00533249">
        <w:rPr>
          <w:lang w:val="uk-UA"/>
        </w:rPr>
        <w:t>к.мед.н</w:t>
      </w:r>
      <w:proofErr w:type="spellEnd"/>
      <w:r w:rsidRPr="00533249">
        <w:rPr>
          <w:lang w:val="uk-UA"/>
        </w:rPr>
        <w:t xml:space="preserve">, доцент; </w:t>
      </w:r>
      <w:hyperlink r:id="rId9" w:history="1">
        <w:r w:rsidRPr="00533249">
          <w:rPr>
            <w:rStyle w:val="af1"/>
            <w:lang w:val="uk-UA"/>
          </w:rPr>
          <w:t>daryagalata@gmail.com</w:t>
        </w:r>
      </w:hyperlink>
      <w:r w:rsidRPr="00533249">
        <w:rPr>
          <w:lang w:val="uk-UA"/>
        </w:rPr>
        <w:t xml:space="preserve"> +38-057-707-73-33;</w:t>
      </w:r>
    </w:p>
    <w:p w14:paraId="0F81D9A9" w14:textId="77777777" w:rsidR="00450583" w:rsidRPr="00533249" w:rsidRDefault="00450583" w:rsidP="00450583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 w:line="288" w:lineRule="atLeast"/>
        <w:ind w:left="426" w:right="403"/>
        <w:rPr>
          <w:lang w:val="uk-UA"/>
        </w:rPr>
      </w:pPr>
      <w:proofErr w:type="spellStart"/>
      <w:r w:rsidRPr="00533249">
        <w:rPr>
          <w:lang w:val="uk-UA"/>
        </w:rPr>
        <w:t>Марковський</w:t>
      </w:r>
      <w:proofErr w:type="spellEnd"/>
      <w:r w:rsidRPr="00533249">
        <w:rPr>
          <w:lang w:val="uk-UA"/>
        </w:rPr>
        <w:t xml:space="preserve"> Володимир Дмитрович – </w:t>
      </w:r>
      <w:proofErr w:type="spellStart"/>
      <w:r w:rsidRPr="00533249">
        <w:rPr>
          <w:lang w:val="uk-UA"/>
        </w:rPr>
        <w:t>д.мед.н</w:t>
      </w:r>
      <w:proofErr w:type="spellEnd"/>
      <w:r w:rsidRPr="00533249">
        <w:rPr>
          <w:lang w:val="uk-UA"/>
        </w:rPr>
        <w:t>., професор кафедри; +38-057-707-73-33;</w:t>
      </w:r>
    </w:p>
    <w:p w14:paraId="0387E2C5" w14:textId="77777777" w:rsidR="00450583" w:rsidRPr="00533249" w:rsidRDefault="00450583" w:rsidP="00450583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 w:line="288" w:lineRule="atLeast"/>
        <w:ind w:left="426" w:right="403"/>
        <w:rPr>
          <w:lang w:val="uk-UA"/>
        </w:rPr>
      </w:pPr>
      <w:r w:rsidRPr="00533249">
        <w:rPr>
          <w:lang w:val="uk-UA"/>
        </w:rPr>
        <w:t xml:space="preserve">Губіна-Вакулик Галина Іванівна – </w:t>
      </w:r>
      <w:proofErr w:type="spellStart"/>
      <w:r w:rsidRPr="00533249">
        <w:rPr>
          <w:lang w:val="uk-UA"/>
        </w:rPr>
        <w:t>д.мед.н</w:t>
      </w:r>
      <w:proofErr w:type="spellEnd"/>
      <w:r w:rsidRPr="00533249">
        <w:rPr>
          <w:lang w:val="uk-UA"/>
        </w:rPr>
        <w:t>., професор кафедри;  +38-057-707-73-33; gvgipatology@gmail.com</w:t>
      </w:r>
    </w:p>
    <w:p w14:paraId="0F133FCA" w14:textId="77777777" w:rsidR="00450583" w:rsidRPr="00533249" w:rsidRDefault="00450583" w:rsidP="00450583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 w:line="288" w:lineRule="atLeast"/>
        <w:ind w:left="426" w:right="403"/>
        <w:rPr>
          <w:lang w:val="uk-UA"/>
        </w:rPr>
      </w:pPr>
      <w:proofErr w:type="spellStart"/>
      <w:r w:rsidRPr="00533249">
        <w:rPr>
          <w:lang w:val="uk-UA"/>
        </w:rPr>
        <w:t>Гаргін</w:t>
      </w:r>
      <w:proofErr w:type="spellEnd"/>
      <w:r w:rsidRPr="00533249">
        <w:rPr>
          <w:lang w:val="uk-UA"/>
        </w:rPr>
        <w:t xml:space="preserve"> Віталій Віталійович – </w:t>
      </w:r>
      <w:proofErr w:type="spellStart"/>
      <w:r w:rsidRPr="00533249">
        <w:rPr>
          <w:lang w:val="uk-UA"/>
        </w:rPr>
        <w:t>д.мед.н</w:t>
      </w:r>
      <w:proofErr w:type="spellEnd"/>
      <w:r w:rsidRPr="00533249">
        <w:rPr>
          <w:lang w:val="uk-UA"/>
        </w:rPr>
        <w:t xml:space="preserve">., професор кафедри; </w:t>
      </w:r>
      <w:hyperlink r:id="rId10" w:history="1">
        <w:r w:rsidRPr="00533249">
          <w:rPr>
            <w:rStyle w:val="af1"/>
            <w:shd w:val="clear" w:color="auto" w:fill="FFFFFF"/>
            <w:lang w:val="uk-UA"/>
          </w:rPr>
          <w:t>vitgarg@ukr.net</w:t>
        </w:r>
      </w:hyperlink>
      <w:r w:rsidRPr="00533249">
        <w:rPr>
          <w:shd w:val="clear" w:color="auto" w:fill="FFFFFF"/>
          <w:lang w:val="uk-UA"/>
        </w:rPr>
        <w:t xml:space="preserve"> </w:t>
      </w:r>
      <w:r w:rsidRPr="00533249">
        <w:rPr>
          <w:lang w:val="uk-UA"/>
        </w:rPr>
        <w:t>+38-057-707-73-33;</w:t>
      </w:r>
    </w:p>
    <w:p w14:paraId="7082DFE7" w14:textId="77777777" w:rsidR="00450583" w:rsidRPr="00533249" w:rsidRDefault="00450583" w:rsidP="00450583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 w:line="288" w:lineRule="atLeast"/>
        <w:ind w:left="426" w:right="403"/>
        <w:rPr>
          <w:lang w:val="uk-UA"/>
        </w:rPr>
      </w:pPr>
      <w:proofErr w:type="spellStart"/>
      <w:r w:rsidRPr="00533249">
        <w:rPr>
          <w:lang w:val="uk-UA"/>
        </w:rPr>
        <w:t>Гольєва</w:t>
      </w:r>
      <w:proofErr w:type="spellEnd"/>
      <w:r w:rsidRPr="00533249">
        <w:rPr>
          <w:lang w:val="uk-UA"/>
        </w:rPr>
        <w:t xml:space="preserve"> Наталія Володимирівна  – </w:t>
      </w:r>
      <w:proofErr w:type="spellStart"/>
      <w:r w:rsidRPr="00533249">
        <w:rPr>
          <w:lang w:val="uk-UA"/>
        </w:rPr>
        <w:t>д.мед.н</w:t>
      </w:r>
      <w:proofErr w:type="spellEnd"/>
      <w:r w:rsidRPr="00533249">
        <w:rPr>
          <w:lang w:val="uk-UA"/>
        </w:rPr>
        <w:t xml:space="preserve">., професор кафедри; </w:t>
      </w:r>
      <w:hyperlink r:id="rId11" w:history="1">
        <w:r w:rsidRPr="00533249">
          <w:rPr>
            <w:rStyle w:val="af1"/>
            <w:lang w:val="uk-UA"/>
          </w:rPr>
          <w:t>golyeva@ukr.net</w:t>
        </w:r>
      </w:hyperlink>
      <w:r w:rsidRPr="00533249">
        <w:rPr>
          <w:lang w:val="uk-UA"/>
        </w:rPr>
        <w:t xml:space="preserve"> +38-057-707-73-33;</w:t>
      </w:r>
    </w:p>
    <w:p w14:paraId="67D4919C" w14:textId="77777777" w:rsidR="00450583" w:rsidRPr="00533249" w:rsidRDefault="00450583" w:rsidP="00450583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 w:line="288" w:lineRule="atLeast"/>
        <w:ind w:left="426" w:right="403"/>
        <w:rPr>
          <w:lang w:val="uk-UA"/>
        </w:rPr>
      </w:pPr>
      <w:proofErr w:type="spellStart"/>
      <w:r w:rsidRPr="00533249">
        <w:rPr>
          <w:lang w:val="uk-UA"/>
        </w:rPr>
        <w:t>Кіхтенко</w:t>
      </w:r>
      <w:proofErr w:type="spellEnd"/>
      <w:r w:rsidRPr="00533249">
        <w:rPr>
          <w:lang w:val="uk-UA"/>
        </w:rPr>
        <w:t xml:space="preserve"> Олена Валеріївна – </w:t>
      </w:r>
      <w:proofErr w:type="spellStart"/>
      <w:r w:rsidRPr="00533249">
        <w:rPr>
          <w:lang w:val="uk-UA"/>
        </w:rPr>
        <w:t>д.мед.н</w:t>
      </w:r>
      <w:proofErr w:type="spellEnd"/>
      <w:r w:rsidRPr="00533249">
        <w:rPr>
          <w:lang w:val="uk-UA"/>
        </w:rPr>
        <w:t xml:space="preserve">., доцент кафедри; </w:t>
      </w:r>
      <w:hyperlink r:id="rId12" w:history="1">
        <w:r w:rsidRPr="00533249">
          <w:rPr>
            <w:rStyle w:val="af1"/>
            <w:lang w:val="uk-UA"/>
          </w:rPr>
          <w:t>kihtenko@ukr.net</w:t>
        </w:r>
      </w:hyperlink>
      <w:r w:rsidRPr="00533249">
        <w:rPr>
          <w:lang w:val="uk-UA"/>
        </w:rPr>
        <w:t xml:space="preserve"> +38-057-707-73-33;</w:t>
      </w:r>
    </w:p>
    <w:p w14:paraId="60E2EEB4" w14:textId="77777777" w:rsidR="00450583" w:rsidRPr="00533249" w:rsidRDefault="00450583" w:rsidP="00450583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 w:line="288" w:lineRule="atLeast"/>
        <w:ind w:left="426" w:right="403"/>
        <w:rPr>
          <w:lang w:val="uk-UA"/>
        </w:rPr>
      </w:pPr>
      <w:r w:rsidRPr="00533249">
        <w:rPr>
          <w:lang w:val="uk-UA"/>
        </w:rPr>
        <w:t xml:space="preserve">Омельченко Ольга Анатоліївна – </w:t>
      </w:r>
      <w:proofErr w:type="spellStart"/>
      <w:r w:rsidRPr="00533249">
        <w:rPr>
          <w:lang w:val="uk-UA"/>
        </w:rPr>
        <w:t>к.мед.н</w:t>
      </w:r>
      <w:proofErr w:type="spellEnd"/>
      <w:r w:rsidRPr="00533249">
        <w:rPr>
          <w:lang w:val="uk-UA"/>
        </w:rPr>
        <w:t xml:space="preserve">., доцент кафедри; +38-057-707-73-33; </w:t>
      </w:r>
      <w:hyperlink r:id="rId13" w:history="1">
        <w:r w:rsidRPr="00533249">
          <w:rPr>
            <w:rStyle w:val="af1"/>
            <w:lang w:val="uk-UA"/>
          </w:rPr>
          <w:t>oomelcenko77@gmail.com</w:t>
        </w:r>
      </w:hyperlink>
      <w:r w:rsidRPr="00533249">
        <w:rPr>
          <w:lang w:val="uk-UA"/>
        </w:rPr>
        <w:t xml:space="preserve"> </w:t>
      </w:r>
    </w:p>
    <w:p w14:paraId="7CEC51D8" w14:textId="77777777" w:rsidR="00450583" w:rsidRPr="00533249" w:rsidRDefault="00450583" w:rsidP="00450583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 w:line="288" w:lineRule="atLeast"/>
        <w:ind w:left="426" w:right="403"/>
        <w:rPr>
          <w:lang w:val="uk-UA"/>
        </w:rPr>
      </w:pPr>
      <w:proofErr w:type="spellStart"/>
      <w:r w:rsidRPr="00533249">
        <w:rPr>
          <w:lang w:val="uk-UA"/>
        </w:rPr>
        <w:t>Горголь</w:t>
      </w:r>
      <w:proofErr w:type="spellEnd"/>
      <w:r w:rsidRPr="00533249">
        <w:rPr>
          <w:lang w:val="uk-UA"/>
        </w:rPr>
        <w:t xml:space="preserve"> Наталія Іванівна – </w:t>
      </w:r>
      <w:proofErr w:type="spellStart"/>
      <w:r w:rsidRPr="00533249">
        <w:rPr>
          <w:lang w:val="uk-UA"/>
        </w:rPr>
        <w:t>к.мед.н</w:t>
      </w:r>
      <w:proofErr w:type="spellEnd"/>
      <w:r w:rsidRPr="00533249">
        <w:rPr>
          <w:lang w:val="uk-UA"/>
        </w:rPr>
        <w:t xml:space="preserve">., доцент кафедри; </w:t>
      </w:r>
      <w:hyperlink r:id="rId14" w:history="1">
        <w:r w:rsidRPr="00533249">
          <w:rPr>
            <w:rStyle w:val="af1"/>
            <w:lang w:val="uk-UA"/>
          </w:rPr>
          <w:t>n.i.gorgol@gmail.com</w:t>
        </w:r>
      </w:hyperlink>
      <w:r w:rsidRPr="00533249">
        <w:rPr>
          <w:lang w:val="uk-UA"/>
        </w:rPr>
        <w:t xml:space="preserve"> +38-057-707-73-33;</w:t>
      </w:r>
    </w:p>
    <w:p w14:paraId="110CBF3C" w14:textId="77777777" w:rsidR="00450583" w:rsidRPr="00533249" w:rsidRDefault="00450583" w:rsidP="00450583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 w:line="288" w:lineRule="atLeast"/>
        <w:ind w:left="426" w:right="403"/>
        <w:rPr>
          <w:lang w:val="uk-UA"/>
        </w:rPr>
      </w:pPr>
      <w:proofErr w:type="spellStart"/>
      <w:r w:rsidRPr="00533249">
        <w:rPr>
          <w:lang w:val="uk-UA"/>
        </w:rPr>
        <w:t>Сімачова</w:t>
      </w:r>
      <w:proofErr w:type="spellEnd"/>
      <w:r w:rsidRPr="00533249">
        <w:rPr>
          <w:lang w:val="uk-UA"/>
        </w:rPr>
        <w:t xml:space="preserve"> Алла Василівна – </w:t>
      </w:r>
      <w:proofErr w:type="spellStart"/>
      <w:r w:rsidRPr="00533249">
        <w:rPr>
          <w:lang w:val="uk-UA"/>
        </w:rPr>
        <w:t>к.мед.н</w:t>
      </w:r>
      <w:proofErr w:type="spellEnd"/>
      <w:r w:rsidRPr="00533249">
        <w:rPr>
          <w:lang w:val="uk-UA"/>
        </w:rPr>
        <w:t xml:space="preserve">., доцент кафедри; </w:t>
      </w:r>
      <w:hyperlink r:id="rId15" w:history="1">
        <w:r w:rsidRPr="00533249">
          <w:rPr>
            <w:rStyle w:val="af1"/>
            <w:lang w:val="uk-UA"/>
          </w:rPr>
          <w:t>alla.simachova@gmail.com</w:t>
        </w:r>
      </w:hyperlink>
      <w:r w:rsidRPr="00533249">
        <w:rPr>
          <w:lang w:val="uk-UA"/>
        </w:rPr>
        <w:t xml:space="preserve"> +38-057-707-73-33;</w:t>
      </w:r>
    </w:p>
    <w:p w14:paraId="31112CB3" w14:textId="77777777" w:rsidR="00450583" w:rsidRPr="00533249" w:rsidRDefault="00450583" w:rsidP="00450583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 w:line="288" w:lineRule="atLeast"/>
        <w:ind w:left="426" w:right="403"/>
        <w:rPr>
          <w:lang w:val="uk-UA"/>
        </w:rPr>
      </w:pPr>
      <w:r w:rsidRPr="00533249">
        <w:rPr>
          <w:lang w:val="uk-UA"/>
        </w:rPr>
        <w:t>Наумова Ольга Володимирівна</w:t>
      </w:r>
      <w:r w:rsidRPr="00533249">
        <w:rPr>
          <w:lang w:val="uk-UA"/>
        </w:rPr>
        <w:softHyphen/>
        <w:t xml:space="preserve"> – </w:t>
      </w:r>
      <w:proofErr w:type="spellStart"/>
      <w:r w:rsidRPr="00533249">
        <w:rPr>
          <w:lang w:val="uk-UA"/>
        </w:rPr>
        <w:t>к.мед.н</w:t>
      </w:r>
      <w:proofErr w:type="spellEnd"/>
      <w:r w:rsidRPr="00533249">
        <w:rPr>
          <w:lang w:val="uk-UA"/>
        </w:rPr>
        <w:t>., доцент кафедри; +38-057-707-73-33; naumova_olga1@ukr.net</w:t>
      </w:r>
    </w:p>
    <w:p w14:paraId="7AECA8F0" w14:textId="77777777" w:rsidR="00450583" w:rsidRPr="00533249" w:rsidRDefault="00450583" w:rsidP="00450583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 w:line="288" w:lineRule="atLeast"/>
        <w:ind w:left="426" w:right="403"/>
        <w:rPr>
          <w:lang w:val="uk-UA"/>
        </w:rPr>
      </w:pPr>
      <w:proofErr w:type="spellStart"/>
      <w:r w:rsidRPr="00533249">
        <w:rPr>
          <w:lang w:val="uk-UA"/>
        </w:rPr>
        <w:t>Плітень</w:t>
      </w:r>
      <w:proofErr w:type="spellEnd"/>
      <w:r w:rsidRPr="00533249">
        <w:rPr>
          <w:lang w:val="uk-UA"/>
        </w:rPr>
        <w:t xml:space="preserve"> Оксана Миколаївна – </w:t>
      </w:r>
      <w:proofErr w:type="spellStart"/>
      <w:r w:rsidRPr="00533249">
        <w:rPr>
          <w:lang w:val="uk-UA"/>
        </w:rPr>
        <w:t>к.мед.н</w:t>
      </w:r>
      <w:proofErr w:type="spellEnd"/>
      <w:r w:rsidRPr="00533249">
        <w:rPr>
          <w:lang w:val="uk-UA"/>
        </w:rPr>
        <w:t xml:space="preserve">., доцент кафедри; </w:t>
      </w:r>
      <w:hyperlink r:id="rId16" w:history="1">
        <w:r w:rsidRPr="00533249">
          <w:rPr>
            <w:rStyle w:val="af1"/>
            <w:lang w:val="uk-UA"/>
          </w:rPr>
          <w:t>pliten@ukr.net</w:t>
        </w:r>
      </w:hyperlink>
      <w:r w:rsidRPr="00533249">
        <w:rPr>
          <w:lang w:val="uk-UA"/>
        </w:rPr>
        <w:t xml:space="preserve"> +38-057-707-73-33;</w:t>
      </w:r>
    </w:p>
    <w:p w14:paraId="6419FE30" w14:textId="77777777" w:rsidR="00450583" w:rsidRPr="00533249" w:rsidRDefault="00450583" w:rsidP="00450583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 w:line="288" w:lineRule="atLeast"/>
        <w:ind w:left="426" w:right="403"/>
        <w:rPr>
          <w:lang w:val="uk-UA"/>
        </w:rPr>
      </w:pPr>
      <w:proofErr w:type="spellStart"/>
      <w:r w:rsidRPr="00533249">
        <w:rPr>
          <w:lang w:val="uk-UA"/>
        </w:rPr>
        <w:t>Шапкін</w:t>
      </w:r>
      <w:proofErr w:type="spellEnd"/>
      <w:r w:rsidRPr="00533249">
        <w:rPr>
          <w:lang w:val="uk-UA"/>
        </w:rPr>
        <w:t xml:space="preserve"> Антон Сергійович – </w:t>
      </w:r>
      <w:proofErr w:type="spellStart"/>
      <w:r w:rsidRPr="00533249">
        <w:rPr>
          <w:lang w:val="uk-UA"/>
        </w:rPr>
        <w:t>к.мед.н</w:t>
      </w:r>
      <w:proofErr w:type="spellEnd"/>
      <w:r w:rsidRPr="00533249">
        <w:rPr>
          <w:lang w:val="uk-UA"/>
        </w:rPr>
        <w:t xml:space="preserve">., доцент кафедри; </w:t>
      </w:r>
      <w:hyperlink r:id="rId17" w:history="1">
        <w:r w:rsidRPr="00533249">
          <w:rPr>
            <w:rStyle w:val="af1"/>
            <w:lang w:val="uk-UA"/>
          </w:rPr>
          <w:t>shapkinanton@ukr.net</w:t>
        </w:r>
      </w:hyperlink>
      <w:r w:rsidRPr="00533249">
        <w:rPr>
          <w:lang w:val="uk-UA"/>
        </w:rPr>
        <w:t xml:space="preserve"> +38-057-707-73-33;</w:t>
      </w:r>
    </w:p>
    <w:p w14:paraId="54397325" w14:textId="77777777" w:rsidR="00450583" w:rsidRPr="00533249" w:rsidRDefault="00450583" w:rsidP="00450583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 w:line="288" w:lineRule="atLeast"/>
        <w:ind w:left="426" w:right="403"/>
        <w:rPr>
          <w:lang w:val="uk-UA"/>
        </w:rPr>
      </w:pPr>
      <w:proofErr w:type="spellStart"/>
      <w:r w:rsidRPr="00533249">
        <w:rPr>
          <w:lang w:val="uk-UA"/>
        </w:rPr>
        <w:t>Потапов</w:t>
      </w:r>
      <w:proofErr w:type="spellEnd"/>
      <w:r w:rsidRPr="00533249">
        <w:rPr>
          <w:lang w:val="uk-UA"/>
        </w:rPr>
        <w:t xml:space="preserve"> Сергій Миколайович – </w:t>
      </w:r>
      <w:proofErr w:type="spellStart"/>
      <w:r w:rsidRPr="00533249">
        <w:rPr>
          <w:lang w:val="uk-UA"/>
        </w:rPr>
        <w:t>к.мед.н</w:t>
      </w:r>
      <w:proofErr w:type="spellEnd"/>
      <w:r w:rsidRPr="00533249">
        <w:rPr>
          <w:lang w:val="uk-UA"/>
        </w:rPr>
        <w:t>., доцент кафедри; +38-057-707-73-33;</w:t>
      </w:r>
    </w:p>
    <w:p w14:paraId="3B032803" w14:textId="77777777" w:rsidR="00450583" w:rsidRPr="00533249" w:rsidRDefault="00450583" w:rsidP="00450583">
      <w:pPr>
        <w:tabs>
          <w:tab w:val="left" w:pos="426"/>
        </w:tabs>
        <w:ind w:left="426" w:hanging="426"/>
        <w:rPr>
          <w:rFonts w:eastAsia="Times New Roman"/>
          <w:lang w:val="uk-UA"/>
        </w:rPr>
      </w:pPr>
      <w:r w:rsidRPr="00533249">
        <w:rPr>
          <w:lang w:val="uk-UA"/>
        </w:rPr>
        <w:t xml:space="preserve">       </w:t>
      </w:r>
      <w:r w:rsidRPr="00533249">
        <w:rPr>
          <w:rFonts w:eastAsia="Times New Roman"/>
          <w:lang w:val="uk-UA"/>
        </w:rPr>
        <w:t>pathomorphologist@gmail.com</w:t>
      </w:r>
    </w:p>
    <w:p w14:paraId="0322BF34" w14:textId="77777777" w:rsidR="00450583" w:rsidRPr="00533249" w:rsidRDefault="00450583" w:rsidP="00450583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 w:line="288" w:lineRule="atLeast"/>
        <w:ind w:left="426" w:right="403"/>
        <w:rPr>
          <w:lang w:val="uk-UA"/>
        </w:rPr>
      </w:pPr>
      <w:r w:rsidRPr="00533249">
        <w:rPr>
          <w:lang w:val="uk-UA"/>
        </w:rPr>
        <w:t xml:space="preserve">Мирошниченко Михайло Сергійович – </w:t>
      </w:r>
      <w:proofErr w:type="spellStart"/>
      <w:r w:rsidRPr="00533249">
        <w:rPr>
          <w:lang w:val="uk-UA"/>
        </w:rPr>
        <w:t>к.мед.н</w:t>
      </w:r>
      <w:proofErr w:type="spellEnd"/>
      <w:r w:rsidRPr="00533249">
        <w:rPr>
          <w:lang w:val="uk-UA"/>
        </w:rPr>
        <w:t>., доцент кафедри; +38-057-707-73-33; msmyroshnychenko@ukr.net</w:t>
      </w:r>
    </w:p>
    <w:p w14:paraId="670DE5A3" w14:textId="77777777" w:rsidR="00450583" w:rsidRPr="00533249" w:rsidRDefault="00450583" w:rsidP="00450583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 w:line="288" w:lineRule="atLeast"/>
        <w:ind w:left="426" w:right="403"/>
        <w:rPr>
          <w:lang w:val="uk-UA"/>
        </w:rPr>
      </w:pPr>
      <w:proofErr w:type="spellStart"/>
      <w:r w:rsidRPr="00533249">
        <w:rPr>
          <w:lang w:val="uk-UA"/>
        </w:rPr>
        <w:t>Бочарова</w:t>
      </w:r>
      <w:proofErr w:type="spellEnd"/>
      <w:r w:rsidRPr="00533249">
        <w:rPr>
          <w:lang w:val="uk-UA"/>
        </w:rPr>
        <w:t xml:space="preserve"> Тетяна Вікторівна – </w:t>
      </w:r>
      <w:proofErr w:type="spellStart"/>
      <w:r w:rsidRPr="00533249">
        <w:rPr>
          <w:lang w:val="uk-UA"/>
        </w:rPr>
        <w:t>к.мед.н</w:t>
      </w:r>
      <w:proofErr w:type="spellEnd"/>
      <w:r w:rsidRPr="00533249">
        <w:rPr>
          <w:lang w:val="uk-UA"/>
        </w:rPr>
        <w:t xml:space="preserve">., доцент кафедри; </w:t>
      </w:r>
      <w:hyperlink r:id="rId18" w:history="1">
        <w:r w:rsidRPr="00533249">
          <w:rPr>
            <w:rStyle w:val="af1"/>
            <w:lang w:val="uk-UA"/>
          </w:rPr>
          <w:t>bochata@ukr.net</w:t>
        </w:r>
      </w:hyperlink>
      <w:r w:rsidRPr="00533249">
        <w:rPr>
          <w:lang w:val="uk-UA"/>
        </w:rPr>
        <w:t xml:space="preserve"> +38-057-707-73-33;</w:t>
      </w:r>
    </w:p>
    <w:p w14:paraId="1B2F7D74" w14:textId="77777777" w:rsidR="00450583" w:rsidRPr="00533249" w:rsidRDefault="00450583" w:rsidP="00450583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 w:line="288" w:lineRule="atLeast"/>
        <w:ind w:left="426" w:right="403"/>
        <w:rPr>
          <w:lang w:val="uk-UA"/>
        </w:rPr>
      </w:pPr>
      <w:proofErr w:type="spellStart"/>
      <w:r w:rsidRPr="00533249">
        <w:rPr>
          <w:lang w:val="uk-UA"/>
        </w:rPr>
        <w:t>Калужина</w:t>
      </w:r>
      <w:proofErr w:type="spellEnd"/>
      <w:r w:rsidRPr="00533249">
        <w:rPr>
          <w:lang w:val="uk-UA"/>
        </w:rPr>
        <w:t xml:space="preserve"> Оксана Володимирівна – </w:t>
      </w:r>
      <w:proofErr w:type="spellStart"/>
      <w:r w:rsidRPr="00533249">
        <w:rPr>
          <w:lang w:val="uk-UA"/>
        </w:rPr>
        <w:t>к.мед.н</w:t>
      </w:r>
      <w:proofErr w:type="spellEnd"/>
      <w:r w:rsidRPr="00533249">
        <w:rPr>
          <w:lang w:val="uk-UA"/>
        </w:rPr>
        <w:t xml:space="preserve">., доцент кафедри; </w:t>
      </w:r>
      <w:hyperlink r:id="rId19" w:history="1">
        <w:r w:rsidRPr="00533249">
          <w:rPr>
            <w:rStyle w:val="af1"/>
            <w:lang w:val="uk-UA"/>
          </w:rPr>
          <w:t>kaluzhina24@ukr.net</w:t>
        </w:r>
      </w:hyperlink>
      <w:r w:rsidRPr="00533249">
        <w:rPr>
          <w:lang w:val="uk-UA"/>
        </w:rPr>
        <w:t xml:space="preserve"> +38-057-707-73-33;</w:t>
      </w:r>
    </w:p>
    <w:p w14:paraId="07EC9074" w14:textId="77777777" w:rsidR="00450583" w:rsidRPr="00533249" w:rsidRDefault="00450583" w:rsidP="00450583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 w:line="288" w:lineRule="atLeast"/>
        <w:ind w:left="426" w:right="403"/>
        <w:rPr>
          <w:lang w:val="uk-UA"/>
        </w:rPr>
      </w:pPr>
      <w:r w:rsidRPr="00533249">
        <w:rPr>
          <w:lang w:val="uk-UA"/>
        </w:rPr>
        <w:t xml:space="preserve">Сидоренко Руслан Валеріанович – </w:t>
      </w:r>
      <w:proofErr w:type="spellStart"/>
      <w:r w:rsidRPr="00533249">
        <w:rPr>
          <w:lang w:val="uk-UA"/>
        </w:rPr>
        <w:t>к.мед.н</w:t>
      </w:r>
      <w:proofErr w:type="spellEnd"/>
      <w:r w:rsidRPr="00533249">
        <w:rPr>
          <w:lang w:val="uk-UA"/>
        </w:rPr>
        <w:t xml:space="preserve">., асистент кафедри; </w:t>
      </w:r>
      <w:hyperlink r:id="rId20" w:history="1">
        <w:r w:rsidRPr="00533249">
          <w:rPr>
            <w:rStyle w:val="af1"/>
            <w:lang w:val="uk-UA"/>
          </w:rPr>
          <w:t>sidor1277@ukr.net</w:t>
        </w:r>
      </w:hyperlink>
      <w:r w:rsidRPr="00533249">
        <w:rPr>
          <w:lang w:val="uk-UA"/>
        </w:rPr>
        <w:t xml:space="preserve"> +38-057-707-73-33;</w:t>
      </w:r>
    </w:p>
    <w:p w14:paraId="196E664B" w14:textId="77777777" w:rsidR="00450583" w:rsidRPr="00533249" w:rsidRDefault="00450583" w:rsidP="00450583">
      <w:pPr>
        <w:rPr>
          <w:color w:val="000000"/>
          <w:u w:val="single"/>
          <w:lang w:val="uk-UA" w:eastAsia="uk-UA" w:bidi="uk-UA"/>
        </w:rPr>
      </w:pPr>
    </w:p>
    <w:p w14:paraId="3B570EE8" w14:textId="77777777" w:rsidR="00450583" w:rsidRPr="00533249" w:rsidRDefault="00450583" w:rsidP="00450583">
      <w:pPr>
        <w:rPr>
          <w:color w:val="000000"/>
          <w:lang w:val="uk-UA" w:eastAsia="uk-UA" w:bidi="uk-UA"/>
        </w:rPr>
      </w:pPr>
      <w:r w:rsidRPr="00533249">
        <w:rPr>
          <w:color w:val="000000"/>
          <w:u w:val="single"/>
          <w:lang w:val="uk-UA" w:eastAsia="uk-UA" w:bidi="uk-UA"/>
        </w:rPr>
        <w:lastRenderedPageBreak/>
        <w:t>Інформація про консультації</w:t>
      </w:r>
      <w:r w:rsidRPr="00533249">
        <w:rPr>
          <w:lang w:val="uk-UA"/>
        </w:rPr>
        <w:t xml:space="preserve">: </w:t>
      </w:r>
      <w:r w:rsidRPr="00533249">
        <w:rPr>
          <w:color w:val="000000"/>
          <w:lang w:val="uk-UA" w:eastAsia="uk-UA" w:bidi="uk-UA"/>
        </w:rPr>
        <w:t xml:space="preserve">Очні консультації: місце проведення: кафедра патологічної анатомії </w:t>
      </w:r>
      <w:r w:rsidRPr="00533249">
        <w:rPr>
          <w:lang w:val="uk-UA"/>
        </w:rPr>
        <w:t>пр. Науки, 4, м. Харків, головний корпус ХНМУ, 3 поверх</w:t>
      </w:r>
      <w:r w:rsidRPr="00533249">
        <w:rPr>
          <w:color w:val="000000"/>
          <w:lang w:val="uk-UA" w:eastAsia="uk-UA" w:bidi="uk-UA"/>
        </w:rPr>
        <w:t xml:space="preserve"> за попередньою домовленістю; Он-лайн консультації: пн-пт 9:00-15:00 </w:t>
      </w:r>
      <w:r w:rsidRPr="00533249">
        <w:rPr>
          <w:rFonts w:eastAsia="Times New Roman"/>
          <w:color w:val="0000FF"/>
          <w:u w:val="single"/>
          <w:lang w:val="uk-UA"/>
        </w:rPr>
        <w:t>http://31.128.79.157:8083/course/view.php?id=82</w:t>
      </w:r>
    </w:p>
    <w:p w14:paraId="15E3B4F3" w14:textId="77777777" w:rsidR="00450583" w:rsidRPr="00533249" w:rsidRDefault="00450583" w:rsidP="00450583">
      <w:pPr>
        <w:jc w:val="both"/>
        <w:rPr>
          <w:color w:val="000000"/>
          <w:lang w:val="uk-UA" w:eastAsia="uk-UA" w:bidi="uk-UA"/>
        </w:rPr>
      </w:pPr>
    </w:p>
    <w:p w14:paraId="5BA17982" w14:textId="77777777" w:rsidR="00450583" w:rsidRPr="00533249" w:rsidRDefault="00450583" w:rsidP="00450583">
      <w:pPr>
        <w:pStyle w:val="a7"/>
        <w:shd w:val="clear" w:color="auto" w:fill="FFFFFF"/>
        <w:spacing w:before="0" w:beforeAutospacing="0" w:after="0" w:afterAutospacing="0" w:line="288" w:lineRule="atLeast"/>
        <w:ind w:right="403"/>
        <w:rPr>
          <w:lang w:val="uk-UA"/>
        </w:rPr>
      </w:pPr>
      <w:r w:rsidRPr="00533249">
        <w:rPr>
          <w:lang w:val="uk-UA"/>
        </w:rPr>
        <w:t>Локація кафедри: пр. Науки, 4, м. Харків, головний корпус ХНМУ, 3 поверх</w:t>
      </w:r>
    </w:p>
    <w:p w14:paraId="5CBF6902" w14:textId="77777777" w:rsidR="00450583" w:rsidRPr="00533249" w:rsidRDefault="00450583" w:rsidP="00450583">
      <w:pPr>
        <w:jc w:val="both"/>
        <w:rPr>
          <w:b/>
          <w:lang w:val="uk-UA"/>
        </w:rPr>
      </w:pPr>
    </w:p>
    <w:p w14:paraId="362C6A70" w14:textId="77777777" w:rsidR="00450583" w:rsidRPr="00533249" w:rsidRDefault="00450583" w:rsidP="00450583">
      <w:pPr>
        <w:jc w:val="both"/>
        <w:rPr>
          <w:highlight w:val="yellow"/>
          <w:lang w:val="uk-UA"/>
        </w:rPr>
      </w:pPr>
    </w:p>
    <w:p w14:paraId="60FC1610" w14:textId="77777777" w:rsidR="00450583" w:rsidRPr="00533249" w:rsidRDefault="00450583" w:rsidP="00450583">
      <w:pPr>
        <w:pStyle w:val="25"/>
        <w:shd w:val="clear" w:color="auto" w:fill="auto"/>
        <w:tabs>
          <w:tab w:val="left" w:pos="851"/>
          <w:tab w:val="left" w:pos="993"/>
        </w:tabs>
        <w:spacing w:after="0" w:line="298" w:lineRule="exact"/>
        <w:ind w:firstLine="0"/>
        <w:rPr>
          <w:b/>
          <w:sz w:val="24"/>
          <w:szCs w:val="24"/>
          <w:lang w:val="uk-UA"/>
        </w:rPr>
      </w:pPr>
      <w:r w:rsidRPr="00533249">
        <w:rPr>
          <w:b/>
          <w:sz w:val="24"/>
          <w:szCs w:val="24"/>
          <w:lang w:val="uk-UA"/>
        </w:rPr>
        <w:t>Інформація про дисципліну</w:t>
      </w:r>
    </w:p>
    <w:p w14:paraId="636810F8" w14:textId="77777777" w:rsidR="00450583" w:rsidRPr="00533249" w:rsidRDefault="00450583" w:rsidP="00450583">
      <w:pPr>
        <w:pStyle w:val="25"/>
        <w:widowControl w:val="0"/>
        <w:numPr>
          <w:ilvl w:val="0"/>
          <w:numId w:val="20"/>
        </w:numPr>
        <w:shd w:val="clear" w:color="auto" w:fill="auto"/>
        <w:tabs>
          <w:tab w:val="left" w:pos="284"/>
          <w:tab w:val="left" w:pos="993"/>
        </w:tabs>
        <w:spacing w:after="0" w:line="298" w:lineRule="exact"/>
        <w:ind w:left="0" w:firstLine="0"/>
        <w:jc w:val="both"/>
        <w:rPr>
          <w:sz w:val="24"/>
          <w:szCs w:val="24"/>
          <w:lang w:val="uk-UA"/>
        </w:rPr>
      </w:pPr>
      <w:r w:rsidRPr="00533249">
        <w:rPr>
          <w:b/>
          <w:color w:val="000000"/>
          <w:sz w:val="24"/>
          <w:szCs w:val="24"/>
          <w:lang w:val="uk-UA" w:eastAsia="uk-UA" w:bidi="uk-UA"/>
        </w:rPr>
        <w:t xml:space="preserve">Опис дисципліни </w:t>
      </w:r>
    </w:p>
    <w:p w14:paraId="2A5FF31B" w14:textId="78F4112D" w:rsidR="00450583" w:rsidRPr="00533249" w:rsidRDefault="00450583" w:rsidP="00450583">
      <w:pPr>
        <w:pStyle w:val="25"/>
        <w:shd w:val="clear" w:color="auto" w:fill="auto"/>
        <w:tabs>
          <w:tab w:val="left" w:pos="851"/>
          <w:tab w:val="left" w:pos="1418"/>
        </w:tabs>
        <w:spacing w:after="0" w:line="298" w:lineRule="exact"/>
        <w:ind w:left="567" w:firstLine="567"/>
        <w:jc w:val="both"/>
        <w:rPr>
          <w:sz w:val="24"/>
          <w:szCs w:val="24"/>
          <w:u w:val="single"/>
          <w:lang w:val="uk-UA"/>
        </w:rPr>
      </w:pPr>
      <w:r w:rsidRPr="00533249">
        <w:rPr>
          <w:sz w:val="24"/>
          <w:szCs w:val="24"/>
          <w:u w:val="single"/>
          <w:lang w:val="uk-UA"/>
        </w:rPr>
        <w:t xml:space="preserve">Курс </w:t>
      </w:r>
      <w:r w:rsidR="00FA6923" w:rsidRPr="00533249">
        <w:rPr>
          <w:sz w:val="24"/>
          <w:szCs w:val="24"/>
          <w:u w:val="single"/>
          <w:lang w:val="uk-UA"/>
        </w:rPr>
        <w:t>5</w:t>
      </w:r>
    </w:p>
    <w:p w14:paraId="3DFE13B2" w14:textId="36B611B6" w:rsidR="00450583" w:rsidRPr="00533249" w:rsidRDefault="00450583" w:rsidP="00450583">
      <w:pPr>
        <w:widowControl w:val="0"/>
        <w:tabs>
          <w:tab w:val="left" w:pos="851"/>
          <w:tab w:val="left" w:pos="1418"/>
        </w:tabs>
        <w:spacing w:line="298" w:lineRule="exact"/>
        <w:ind w:left="567" w:firstLine="567"/>
        <w:jc w:val="both"/>
        <w:rPr>
          <w:rFonts w:eastAsia="Times New Roman"/>
          <w:u w:val="single"/>
          <w:lang w:val="uk-UA"/>
        </w:rPr>
      </w:pPr>
      <w:r w:rsidRPr="00533249">
        <w:rPr>
          <w:rFonts w:eastAsia="Times New Roman"/>
          <w:color w:val="000000"/>
          <w:u w:val="single"/>
          <w:lang w:val="uk-UA" w:eastAsia="uk-UA" w:bidi="uk-UA"/>
        </w:rPr>
        <w:t xml:space="preserve">Конкретний семестр: </w:t>
      </w:r>
      <w:r w:rsidR="00FA6923" w:rsidRPr="00533249">
        <w:rPr>
          <w:rFonts w:eastAsia="Times New Roman"/>
          <w:color w:val="000000"/>
          <w:u w:val="single"/>
          <w:lang w:val="uk-UA" w:eastAsia="uk-UA" w:bidi="uk-UA"/>
        </w:rPr>
        <w:t>9 або 10</w:t>
      </w:r>
      <w:r w:rsidRPr="00533249">
        <w:rPr>
          <w:rFonts w:eastAsia="Times New Roman"/>
          <w:color w:val="000000"/>
          <w:u w:val="single"/>
          <w:lang w:val="uk-UA" w:eastAsia="uk-UA" w:bidi="uk-UA"/>
        </w:rPr>
        <w:t xml:space="preserve"> семестр</w:t>
      </w:r>
    </w:p>
    <w:p w14:paraId="5746790A" w14:textId="5B18BC57" w:rsidR="00450583" w:rsidRPr="00533249" w:rsidRDefault="00450583" w:rsidP="00450583">
      <w:pPr>
        <w:widowControl w:val="0"/>
        <w:tabs>
          <w:tab w:val="left" w:pos="851"/>
          <w:tab w:val="left" w:pos="1418"/>
        </w:tabs>
        <w:spacing w:line="298" w:lineRule="exact"/>
        <w:ind w:firstLine="1134"/>
        <w:jc w:val="both"/>
        <w:rPr>
          <w:rFonts w:eastAsia="Times New Roman"/>
          <w:lang w:val="uk-UA"/>
        </w:rPr>
      </w:pPr>
      <w:r w:rsidRPr="00533249">
        <w:rPr>
          <w:rFonts w:eastAsia="Times New Roman"/>
          <w:u w:val="single"/>
          <w:lang w:val="uk-UA"/>
        </w:rPr>
        <w:t xml:space="preserve">Обсяг дисципліни </w:t>
      </w:r>
      <w:r w:rsidR="00FA6923" w:rsidRPr="00533249">
        <w:rPr>
          <w:rFonts w:eastAsia="Times New Roman"/>
          <w:lang w:val="uk-UA"/>
        </w:rPr>
        <w:t>3</w:t>
      </w:r>
      <w:r w:rsidRPr="00533249">
        <w:rPr>
          <w:rFonts w:eastAsia="Times New Roman"/>
          <w:lang w:val="uk-UA"/>
        </w:rPr>
        <w:t xml:space="preserve">,0 кредитів ЄКТС, з них </w:t>
      </w:r>
      <w:r w:rsidR="00FA6923" w:rsidRPr="00533249">
        <w:rPr>
          <w:rFonts w:eastAsia="Times New Roman"/>
          <w:lang w:val="uk-UA"/>
        </w:rPr>
        <w:t>2</w:t>
      </w:r>
      <w:r w:rsidRPr="00533249">
        <w:rPr>
          <w:rFonts w:eastAsia="Times New Roman"/>
          <w:lang w:val="uk-UA"/>
        </w:rPr>
        <w:t>0 годин практич</w:t>
      </w:r>
      <w:r w:rsidR="00FA6923" w:rsidRPr="00533249">
        <w:rPr>
          <w:rFonts w:eastAsia="Times New Roman"/>
          <w:lang w:val="uk-UA"/>
        </w:rPr>
        <w:t>н</w:t>
      </w:r>
      <w:r w:rsidRPr="00533249">
        <w:rPr>
          <w:rFonts w:eastAsia="Times New Roman"/>
          <w:lang w:val="uk-UA"/>
        </w:rPr>
        <w:t xml:space="preserve">их занять, </w:t>
      </w:r>
      <w:r w:rsidR="00FA6923" w:rsidRPr="00533249">
        <w:rPr>
          <w:rFonts w:eastAsia="Times New Roman"/>
          <w:lang w:val="uk-UA"/>
        </w:rPr>
        <w:t>7</w:t>
      </w:r>
      <w:r w:rsidRPr="00533249">
        <w:rPr>
          <w:rFonts w:eastAsia="Times New Roman"/>
          <w:lang w:val="uk-UA"/>
        </w:rPr>
        <w:t>0 годин самостійної роботи студента.</w:t>
      </w:r>
    </w:p>
    <w:p w14:paraId="459E6B9E" w14:textId="77777777" w:rsidR="00450583" w:rsidRPr="00533249" w:rsidRDefault="00450583" w:rsidP="00450583">
      <w:pPr>
        <w:widowControl w:val="0"/>
        <w:tabs>
          <w:tab w:val="left" w:pos="851"/>
          <w:tab w:val="left" w:pos="1418"/>
        </w:tabs>
        <w:spacing w:line="298" w:lineRule="exact"/>
        <w:ind w:firstLine="1134"/>
        <w:jc w:val="both"/>
        <w:rPr>
          <w:rFonts w:eastAsia="Times New Roman"/>
          <w:lang w:val="uk-UA"/>
        </w:rPr>
      </w:pPr>
    </w:p>
    <w:p w14:paraId="69937752" w14:textId="2A840C78" w:rsidR="00450583" w:rsidRPr="00533249" w:rsidRDefault="00450583" w:rsidP="00966E78">
      <w:pPr>
        <w:ind w:firstLine="1134"/>
        <w:jc w:val="both"/>
        <w:rPr>
          <w:rFonts w:eastAsia="Times New Roman"/>
          <w:lang w:val="uk-UA"/>
        </w:rPr>
      </w:pPr>
      <w:r w:rsidRPr="00533249">
        <w:rPr>
          <w:rFonts w:eastAsia="Times New Roman"/>
          <w:u w:val="single"/>
          <w:lang w:val="uk-UA"/>
        </w:rPr>
        <w:t>Загальна характеристика дисципліни</w:t>
      </w:r>
      <w:r w:rsidRPr="00533249">
        <w:rPr>
          <w:rFonts w:eastAsia="Times New Roman"/>
          <w:lang w:val="uk-UA"/>
        </w:rPr>
        <w:t xml:space="preserve"> </w:t>
      </w:r>
      <w:proofErr w:type="spellStart"/>
      <w:r w:rsidR="00F56877">
        <w:rPr>
          <w:rFonts w:eastAsia="Times New Roman"/>
          <w:lang w:val="uk-UA"/>
        </w:rPr>
        <w:t>С</w:t>
      </w:r>
      <w:r w:rsidR="00F56877" w:rsidRPr="00533249">
        <w:rPr>
          <w:rFonts w:eastAsia="Times New Roman"/>
          <w:lang w:val="uk-UA"/>
        </w:rPr>
        <w:t>екційн</w:t>
      </w:r>
      <w:r w:rsidR="00966E78" w:rsidRPr="00533249">
        <w:rPr>
          <w:rFonts w:eastAsia="Times New Roman"/>
          <w:lang w:val="uk-UA"/>
        </w:rPr>
        <w:t>о-</w:t>
      </w:r>
      <w:r w:rsidR="00F56877">
        <w:rPr>
          <w:rFonts w:eastAsia="Times New Roman"/>
          <w:lang w:val="uk-UA"/>
        </w:rPr>
        <w:t>б</w:t>
      </w:r>
      <w:r w:rsidR="00F56877" w:rsidRPr="00533249">
        <w:rPr>
          <w:rFonts w:eastAsia="Times New Roman"/>
          <w:lang w:val="uk-UA"/>
        </w:rPr>
        <w:t>іопсі</w:t>
      </w:r>
      <w:r w:rsidR="003C2308">
        <w:rPr>
          <w:rFonts w:eastAsia="Times New Roman"/>
          <w:lang w:val="uk-UA"/>
        </w:rPr>
        <w:t>й</w:t>
      </w:r>
      <w:r w:rsidR="00F56877" w:rsidRPr="00533249">
        <w:rPr>
          <w:rFonts w:eastAsia="Times New Roman"/>
          <w:lang w:val="uk-UA"/>
        </w:rPr>
        <w:t>н</w:t>
      </w:r>
      <w:r w:rsidR="00966E78" w:rsidRPr="00533249">
        <w:rPr>
          <w:rFonts w:eastAsia="Times New Roman"/>
          <w:lang w:val="uk-UA"/>
        </w:rPr>
        <w:t>ий</w:t>
      </w:r>
      <w:proofErr w:type="spellEnd"/>
      <w:r w:rsidR="00966E78" w:rsidRPr="00533249">
        <w:rPr>
          <w:rFonts w:eastAsia="Times New Roman"/>
          <w:lang w:val="uk-UA"/>
        </w:rPr>
        <w:t xml:space="preserve"> курс – навчальна дисципліна, що</w:t>
      </w:r>
      <w:r w:rsidR="00FD58A7" w:rsidRPr="00533249">
        <w:rPr>
          <w:rFonts w:eastAsia="Times New Roman"/>
          <w:lang w:val="uk-UA"/>
        </w:rPr>
        <w:t xml:space="preserve"> розкри</w:t>
      </w:r>
      <w:r w:rsidR="00966E78" w:rsidRPr="00533249">
        <w:rPr>
          <w:rFonts w:eastAsia="Times New Roman"/>
          <w:lang w:val="uk-UA"/>
        </w:rPr>
        <w:t>ває</w:t>
      </w:r>
      <w:r w:rsidR="00FD58A7" w:rsidRPr="00533249">
        <w:rPr>
          <w:rFonts w:eastAsia="Times New Roman"/>
          <w:lang w:val="uk-UA"/>
        </w:rPr>
        <w:t xml:space="preserve"> основні положення про роль та місце патологоанатома в</w:t>
      </w:r>
      <w:r w:rsidR="00966E78" w:rsidRPr="00533249">
        <w:rPr>
          <w:rFonts w:eastAsia="Times New Roman"/>
          <w:lang w:val="uk-UA"/>
        </w:rPr>
        <w:t xml:space="preserve"> </w:t>
      </w:r>
      <w:r w:rsidR="00FD58A7" w:rsidRPr="00533249">
        <w:rPr>
          <w:rFonts w:eastAsia="Times New Roman"/>
          <w:lang w:val="uk-UA"/>
        </w:rPr>
        <w:t>системі охорони здоров’я</w:t>
      </w:r>
      <w:r w:rsidR="00966E78" w:rsidRPr="00533249">
        <w:rPr>
          <w:rFonts w:eastAsia="Times New Roman"/>
          <w:lang w:val="uk-UA"/>
        </w:rPr>
        <w:t xml:space="preserve">, </w:t>
      </w:r>
      <w:r w:rsidR="00966E78" w:rsidRPr="00533249">
        <w:rPr>
          <w:lang w:val="uk-UA"/>
        </w:rPr>
        <w:t xml:space="preserve">організацію та призначення патологоанатомічної служби, прижиттєву </w:t>
      </w:r>
      <w:proofErr w:type="spellStart"/>
      <w:r w:rsidR="00966E78" w:rsidRPr="00533249">
        <w:rPr>
          <w:lang w:val="uk-UA"/>
        </w:rPr>
        <w:t>патоморфологічну</w:t>
      </w:r>
      <w:proofErr w:type="spellEnd"/>
      <w:r w:rsidR="00966E78" w:rsidRPr="00533249">
        <w:rPr>
          <w:lang w:val="uk-UA"/>
        </w:rPr>
        <w:t xml:space="preserve"> діагностику, навички аналізу та попередження діагностично-лікувальних помилок, а також видачі лікарського свідоцтва про смерть</w:t>
      </w:r>
      <w:r w:rsidR="00FD58A7" w:rsidRPr="00533249">
        <w:rPr>
          <w:rFonts w:eastAsia="Times New Roman"/>
          <w:lang w:val="uk-UA"/>
        </w:rPr>
        <w:t xml:space="preserve">. </w:t>
      </w:r>
      <w:r w:rsidR="00966E78" w:rsidRPr="00533249">
        <w:rPr>
          <w:rFonts w:eastAsia="Times New Roman"/>
          <w:lang w:val="uk-UA"/>
        </w:rPr>
        <w:t xml:space="preserve">Висвітлює </w:t>
      </w:r>
      <w:r w:rsidR="00FD58A7" w:rsidRPr="00533249">
        <w:rPr>
          <w:rFonts w:eastAsia="Times New Roman"/>
          <w:lang w:val="uk-UA"/>
        </w:rPr>
        <w:t>професійні вимо</w:t>
      </w:r>
      <w:r w:rsidR="00966E78" w:rsidRPr="00533249">
        <w:rPr>
          <w:rFonts w:eastAsia="Times New Roman"/>
          <w:lang w:val="uk-UA"/>
        </w:rPr>
        <w:t xml:space="preserve">ги що до лікаря-патологоанатома, </w:t>
      </w:r>
      <w:r w:rsidR="00FD58A7" w:rsidRPr="00533249">
        <w:rPr>
          <w:rFonts w:eastAsia="Times New Roman"/>
          <w:lang w:val="uk-UA"/>
        </w:rPr>
        <w:t>поняття про нозологію,</w:t>
      </w:r>
      <w:r w:rsidR="00966E78" w:rsidRPr="00533249">
        <w:rPr>
          <w:rFonts w:eastAsia="Times New Roman"/>
          <w:lang w:val="uk-UA"/>
        </w:rPr>
        <w:t xml:space="preserve"> </w:t>
      </w:r>
      <w:r w:rsidR="00FD58A7" w:rsidRPr="00533249">
        <w:rPr>
          <w:rFonts w:eastAsia="Times New Roman"/>
          <w:lang w:val="uk-UA"/>
        </w:rPr>
        <w:t xml:space="preserve">основне захворювання, його ускладнення та причини смерті. </w:t>
      </w:r>
      <w:r w:rsidR="00966E78" w:rsidRPr="00533249">
        <w:rPr>
          <w:rFonts w:eastAsia="Times New Roman"/>
          <w:lang w:val="uk-UA"/>
        </w:rPr>
        <w:t>Розкриває п</w:t>
      </w:r>
      <w:r w:rsidR="00FD58A7" w:rsidRPr="00533249">
        <w:rPr>
          <w:rFonts w:eastAsia="Times New Roman"/>
          <w:lang w:val="uk-UA"/>
        </w:rPr>
        <w:t>ідхід до розтину</w:t>
      </w:r>
      <w:r w:rsidR="00966E78" w:rsidRPr="00533249">
        <w:rPr>
          <w:rFonts w:eastAsia="Times New Roman"/>
          <w:lang w:val="uk-UA"/>
        </w:rPr>
        <w:t xml:space="preserve"> </w:t>
      </w:r>
      <w:r w:rsidR="00FD58A7" w:rsidRPr="00533249">
        <w:rPr>
          <w:rFonts w:eastAsia="Times New Roman"/>
          <w:lang w:val="uk-UA"/>
        </w:rPr>
        <w:t>померлих як</w:t>
      </w:r>
      <w:r w:rsidR="00966E78" w:rsidRPr="00533249">
        <w:rPr>
          <w:rFonts w:eastAsia="Times New Roman"/>
          <w:lang w:val="uk-UA"/>
        </w:rPr>
        <w:t xml:space="preserve"> дорослих осіб, так і немовлят з прикладами</w:t>
      </w:r>
      <w:r w:rsidR="00FD58A7" w:rsidRPr="00533249">
        <w:rPr>
          <w:rFonts w:eastAsia="Times New Roman"/>
          <w:lang w:val="uk-UA"/>
        </w:rPr>
        <w:t xml:space="preserve"> написання протоколу</w:t>
      </w:r>
      <w:r w:rsidR="00966E78" w:rsidRPr="00533249">
        <w:rPr>
          <w:rFonts w:eastAsia="Times New Roman"/>
          <w:lang w:val="uk-UA"/>
        </w:rPr>
        <w:t xml:space="preserve"> </w:t>
      </w:r>
      <w:r w:rsidR="00FD58A7" w:rsidRPr="00533249">
        <w:rPr>
          <w:rFonts w:eastAsia="Times New Roman"/>
          <w:lang w:val="uk-UA"/>
        </w:rPr>
        <w:t>розтину, клініко-патологоанатомічного епікризу і оформл</w:t>
      </w:r>
      <w:r w:rsidR="00966E78" w:rsidRPr="00533249">
        <w:rPr>
          <w:rFonts w:eastAsia="Times New Roman"/>
          <w:lang w:val="uk-UA"/>
        </w:rPr>
        <w:t xml:space="preserve">ення свідоцтв про смерть. Дає </w:t>
      </w:r>
      <w:r w:rsidR="00FD58A7" w:rsidRPr="00533249">
        <w:rPr>
          <w:rFonts w:eastAsia="Times New Roman"/>
          <w:lang w:val="uk-UA"/>
        </w:rPr>
        <w:t>рекомендації з практичних робот лікаря -</w:t>
      </w:r>
      <w:r w:rsidR="00966E78" w:rsidRPr="00533249">
        <w:rPr>
          <w:rFonts w:eastAsia="Times New Roman"/>
          <w:lang w:val="uk-UA"/>
        </w:rPr>
        <w:t xml:space="preserve"> </w:t>
      </w:r>
      <w:r w:rsidR="00FD58A7" w:rsidRPr="00533249">
        <w:rPr>
          <w:rFonts w:eastAsia="Times New Roman"/>
          <w:lang w:val="uk-UA"/>
        </w:rPr>
        <w:t xml:space="preserve">патологоанатома. </w:t>
      </w:r>
    </w:p>
    <w:p w14:paraId="56EC94DA" w14:textId="77777777" w:rsidR="00450583" w:rsidRPr="00533249" w:rsidRDefault="00450583" w:rsidP="00450583">
      <w:pPr>
        <w:widowControl w:val="0"/>
        <w:tabs>
          <w:tab w:val="left" w:pos="851"/>
          <w:tab w:val="left" w:pos="1418"/>
        </w:tabs>
        <w:spacing w:line="298" w:lineRule="exact"/>
        <w:ind w:firstLine="567"/>
        <w:jc w:val="both"/>
        <w:rPr>
          <w:rFonts w:eastAsia="Times New Roman"/>
          <w:u w:val="single"/>
          <w:lang w:val="uk-UA"/>
        </w:rPr>
      </w:pPr>
    </w:p>
    <w:p w14:paraId="4D176642" w14:textId="6D5BD002" w:rsidR="00450583" w:rsidRPr="00533249" w:rsidRDefault="00450583" w:rsidP="00450583">
      <w:pPr>
        <w:ind w:firstLine="1134"/>
        <w:jc w:val="both"/>
        <w:rPr>
          <w:lang w:val="uk-UA"/>
        </w:rPr>
      </w:pPr>
      <w:r w:rsidRPr="00533249">
        <w:rPr>
          <w:rFonts w:eastAsia="Times New Roman"/>
          <w:color w:val="000000"/>
          <w:u w:val="single"/>
          <w:lang w:val="uk-UA" w:eastAsia="uk-UA" w:bidi="uk-UA"/>
        </w:rPr>
        <w:t>Роль та місце патоморфології у системі підготовки фахівців</w:t>
      </w:r>
      <w:r w:rsidRPr="00533249">
        <w:rPr>
          <w:rFonts w:eastAsia="Times New Roman"/>
          <w:color w:val="000000"/>
          <w:lang w:val="uk-UA" w:eastAsia="uk-UA" w:bidi="uk-UA"/>
        </w:rPr>
        <w:t xml:space="preserve"> </w:t>
      </w:r>
      <w:r w:rsidRPr="00533249">
        <w:rPr>
          <w:lang w:val="uk-UA"/>
        </w:rPr>
        <w:t xml:space="preserve">Патологічна анатомія (від </w:t>
      </w:r>
      <w:proofErr w:type="spellStart"/>
      <w:r w:rsidRPr="00533249">
        <w:rPr>
          <w:lang w:val="uk-UA"/>
        </w:rPr>
        <w:t>грец</w:t>
      </w:r>
      <w:proofErr w:type="spellEnd"/>
      <w:r w:rsidRPr="00533249">
        <w:rPr>
          <w:lang w:val="uk-UA"/>
        </w:rPr>
        <w:t xml:space="preserve">. </w:t>
      </w:r>
      <w:proofErr w:type="spellStart"/>
      <w:r w:rsidRPr="00533249">
        <w:rPr>
          <w:lang w:val="uk-UA"/>
        </w:rPr>
        <w:t>pathos</w:t>
      </w:r>
      <w:proofErr w:type="spellEnd"/>
      <w:r w:rsidRPr="00533249">
        <w:rPr>
          <w:lang w:val="uk-UA"/>
        </w:rPr>
        <w:t xml:space="preserve"> — страждання) — фундаментальна наука про структурні основи хвороб і патологічних процесів, яка висвітлює зміни в органелах, клітинах, міжклітинному </w:t>
      </w:r>
      <w:proofErr w:type="spellStart"/>
      <w:r w:rsidRPr="00533249">
        <w:rPr>
          <w:lang w:val="uk-UA"/>
        </w:rPr>
        <w:t>матриксі</w:t>
      </w:r>
      <w:proofErr w:type="spellEnd"/>
      <w:r w:rsidRPr="00533249">
        <w:rPr>
          <w:lang w:val="uk-UA"/>
        </w:rPr>
        <w:t>, тканинах та органах хворої людини, а також причини й механізми смерті хворих. Патологічна анатомія є клінічною наукою та галуззю практичної медицини, вона відіграє центральну роль у прижиттєвій і посмертній діагностиці захворювань людини. Діагноз (</w:t>
      </w:r>
      <w:proofErr w:type="spellStart"/>
      <w:r w:rsidRPr="00533249">
        <w:rPr>
          <w:lang w:val="uk-UA"/>
        </w:rPr>
        <w:t>грец</w:t>
      </w:r>
      <w:proofErr w:type="spellEnd"/>
      <w:r w:rsidRPr="00533249">
        <w:rPr>
          <w:lang w:val="uk-UA"/>
        </w:rPr>
        <w:t xml:space="preserve">. </w:t>
      </w:r>
      <w:proofErr w:type="spellStart"/>
      <w:r w:rsidRPr="00533249">
        <w:rPr>
          <w:lang w:val="uk-UA"/>
        </w:rPr>
        <w:t>diagnösis</w:t>
      </w:r>
      <w:proofErr w:type="spellEnd"/>
      <w:r w:rsidRPr="00533249">
        <w:rPr>
          <w:lang w:val="uk-UA"/>
        </w:rPr>
        <w:t xml:space="preserve">) у медицині — це розпізнавання, визначення хвороби. Лікарі-патологоанатоми (патологи), які працюють у лікувальних закладах і спеціалізованих патологоанатомічних бюро, розпізнають хвороби за життя хворих, а також після їх смерті. </w:t>
      </w:r>
    </w:p>
    <w:p w14:paraId="15BABD82" w14:textId="77777777" w:rsidR="00450583" w:rsidRPr="00533249" w:rsidRDefault="00450583" w:rsidP="00450583">
      <w:pPr>
        <w:widowControl w:val="0"/>
        <w:tabs>
          <w:tab w:val="left" w:pos="851"/>
          <w:tab w:val="left" w:pos="1418"/>
        </w:tabs>
        <w:spacing w:line="298" w:lineRule="exact"/>
        <w:ind w:firstLine="567"/>
        <w:jc w:val="both"/>
        <w:rPr>
          <w:rFonts w:eastAsia="Times New Roman"/>
          <w:color w:val="000000"/>
          <w:lang w:val="uk-UA" w:eastAsia="uk-UA" w:bidi="uk-UA"/>
        </w:rPr>
      </w:pPr>
    </w:p>
    <w:p w14:paraId="0453B539" w14:textId="77777777" w:rsidR="00966E78" w:rsidRPr="00533249" w:rsidRDefault="00450583" w:rsidP="00966E78">
      <w:pPr>
        <w:rPr>
          <w:rFonts w:eastAsia="Times New Roman"/>
          <w:lang w:val="uk-UA"/>
        </w:rPr>
      </w:pPr>
      <w:r w:rsidRPr="00533249">
        <w:rPr>
          <w:rFonts w:eastAsia="Times New Roman"/>
          <w:color w:val="000000"/>
          <w:u w:val="single"/>
          <w:lang w:val="uk-UA" w:eastAsia="uk-UA" w:bidi="uk-UA"/>
        </w:rPr>
        <w:t xml:space="preserve">Сторінка дисципліни в системі </w:t>
      </w:r>
      <w:proofErr w:type="spellStart"/>
      <w:r w:rsidRPr="00533249">
        <w:rPr>
          <w:rFonts w:eastAsia="Times New Roman"/>
          <w:color w:val="000000"/>
          <w:u w:val="single"/>
          <w:lang w:val="uk-UA" w:eastAsia="uk-UA" w:bidi="uk-UA"/>
        </w:rPr>
        <w:t>Moodle</w:t>
      </w:r>
      <w:proofErr w:type="spellEnd"/>
      <w:r w:rsidRPr="00533249">
        <w:rPr>
          <w:rFonts w:eastAsia="Times New Roman"/>
          <w:color w:val="000000"/>
          <w:u w:val="single"/>
          <w:lang w:val="uk-UA" w:eastAsia="uk-UA" w:bidi="uk-UA"/>
        </w:rPr>
        <w:t>:</w:t>
      </w:r>
      <w:r w:rsidRPr="00533249">
        <w:rPr>
          <w:rFonts w:eastAsia="Times New Roman"/>
          <w:color w:val="000000"/>
          <w:lang w:val="uk-UA" w:eastAsia="uk-UA" w:bidi="uk-UA"/>
        </w:rPr>
        <w:t xml:space="preserve"> </w:t>
      </w:r>
      <w:hyperlink r:id="rId21" w:history="1">
        <w:r w:rsidR="00966E78" w:rsidRPr="00533249">
          <w:rPr>
            <w:rStyle w:val="af1"/>
            <w:lang w:val="uk-UA"/>
          </w:rPr>
          <w:t>http://31.128.79.157:8083/enrol/index.php?id=260</w:t>
        </w:r>
      </w:hyperlink>
    </w:p>
    <w:p w14:paraId="3804DB4D" w14:textId="2820907C" w:rsidR="00450583" w:rsidRPr="00533249" w:rsidRDefault="00450583" w:rsidP="00450583">
      <w:pPr>
        <w:ind w:firstLine="1134"/>
        <w:rPr>
          <w:rFonts w:eastAsia="Times New Roman"/>
          <w:lang w:val="uk-UA"/>
        </w:rPr>
      </w:pPr>
    </w:p>
    <w:p w14:paraId="2D5DDFDB" w14:textId="77777777" w:rsidR="00450583" w:rsidRPr="00533249" w:rsidRDefault="00450583" w:rsidP="00450583">
      <w:pPr>
        <w:spacing w:after="240"/>
        <w:rPr>
          <w:b/>
          <w:color w:val="000000"/>
          <w:lang w:val="uk-UA" w:eastAsia="uk-UA" w:bidi="uk-UA"/>
        </w:rPr>
      </w:pPr>
    </w:p>
    <w:p w14:paraId="0561A7F5" w14:textId="77777777" w:rsidR="00450583" w:rsidRPr="00533249" w:rsidRDefault="00450583" w:rsidP="00450583">
      <w:pPr>
        <w:pStyle w:val="a8"/>
        <w:numPr>
          <w:ilvl w:val="0"/>
          <w:numId w:val="20"/>
        </w:numPr>
        <w:spacing w:after="240"/>
        <w:rPr>
          <w:b/>
          <w:color w:val="000000"/>
          <w:lang w:val="uk-UA" w:eastAsia="uk-UA" w:bidi="uk-UA"/>
        </w:rPr>
      </w:pPr>
      <w:r w:rsidRPr="00533249">
        <w:rPr>
          <w:b/>
          <w:color w:val="000000"/>
          <w:lang w:val="uk-UA" w:eastAsia="uk-UA" w:bidi="uk-UA"/>
        </w:rPr>
        <w:t>Мета</w:t>
      </w:r>
      <w:r w:rsidRPr="00533249">
        <w:rPr>
          <w:b/>
          <w:lang w:val="uk-UA"/>
        </w:rPr>
        <w:t xml:space="preserve"> та </w:t>
      </w:r>
      <w:r w:rsidRPr="00533249">
        <w:rPr>
          <w:b/>
          <w:color w:val="000000"/>
          <w:lang w:val="uk-UA" w:eastAsia="uk-UA" w:bidi="uk-UA"/>
        </w:rPr>
        <w:t>завдання дисципліни</w:t>
      </w:r>
    </w:p>
    <w:p w14:paraId="7062D47D" w14:textId="4E7586AF" w:rsidR="00A72573" w:rsidRPr="00533249" w:rsidRDefault="00A72573" w:rsidP="00A72573">
      <w:pPr>
        <w:pStyle w:val="a8"/>
        <w:ind w:left="360"/>
        <w:jc w:val="both"/>
        <w:rPr>
          <w:lang w:val="uk-UA"/>
        </w:rPr>
      </w:pPr>
      <w:r w:rsidRPr="00533249">
        <w:rPr>
          <w:b/>
          <w:lang w:val="uk-UA"/>
        </w:rPr>
        <w:t>Мета</w:t>
      </w:r>
      <w:r w:rsidRPr="00533249">
        <w:rPr>
          <w:lang w:val="uk-UA"/>
        </w:rPr>
        <w:t xml:space="preserve"> вивчення дисципліни «</w:t>
      </w:r>
      <w:proofErr w:type="spellStart"/>
      <w:r w:rsidR="003C2308">
        <w:rPr>
          <w:rFonts w:eastAsia="Times New Roman"/>
          <w:lang w:val="uk-UA"/>
        </w:rPr>
        <w:t>С</w:t>
      </w:r>
      <w:r w:rsidR="003C2308" w:rsidRPr="00533249">
        <w:rPr>
          <w:rFonts w:eastAsia="Times New Roman"/>
          <w:lang w:val="uk-UA"/>
        </w:rPr>
        <w:t>екційно-</w:t>
      </w:r>
      <w:r w:rsidR="003C2308">
        <w:rPr>
          <w:rFonts w:eastAsia="Times New Roman"/>
          <w:lang w:val="uk-UA"/>
        </w:rPr>
        <w:t>б</w:t>
      </w:r>
      <w:r w:rsidR="003C2308" w:rsidRPr="00533249">
        <w:rPr>
          <w:rFonts w:eastAsia="Times New Roman"/>
          <w:lang w:val="uk-UA"/>
        </w:rPr>
        <w:t>іопсі</w:t>
      </w:r>
      <w:r w:rsidR="003C2308">
        <w:rPr>
          <w:rFonts w:eastAsia="Times New Roman"/>
          <w:lang w:val="uk-UA"/>
        </w:rPr>
        <w:t>й</w:t>
      </w:r>
      <w:r w:rsidR="003C2308" w:rsidRPr="00533249">
        <w:rPr>
          <w:rFonts w:eastAsia="Times New Roman"/>
          <w:lang w:val="uk-UA"/>
        </w:rPr>
        <w:t>ний</w:t>
      </w:r>
      <w:proofErr w:type="spellEnd"/>
      <w:r w:rsidR="003C2308" w:rsidRPr="00533249">
        <w:rPr>
          <w:rFonts w:eastAsia="Times New Roman"/>
          <w:lang w:val="uk-UA"/>
        </w:rPr>
        <w:t xml:space="preserve"> </w:t>
      </w:r>
      <w:r w:rsidRPr="00533249">
        <w:rPr>
          <w:lang w:val="uk-UA"/>
        </w:rPr>
        <w:t>курс» − оволодіння студентами методом клініко-анатомічного аналізу біопсійного, операційного та секційного матеріалу і принципами формулювання діагнозу, технікою розтину та оформлення патологоанатомічної документації.</w:t>
      </w:r>
    </w:p>
    <w:p w14:paraId="1A7EA59D" w14:textId="4C19B8D4" w:rsidR="00A72573" w:rsidRPr="00533249" w:rsidRDefault="00A72573" w:rsidP="00A72573">
      <w:pPr>
        <w:pStyle w:val="a8"/>
        <w:ind w:left="360"/>
        <w:jc w:val="both"/>
        <w:rPr>
          <w:lang w:val="uk-UA"/>
        </w:rPr>
      </w:pPr>
      <w:r w:rsidRPr="00533249">
        <w:rPr>
          <w:b/>
          <w:lang w:val="uk-UA"/>
        </w:rPr>
        <w:t xml:space="preserve">Завдання </w:t>
      </w:r>
      <w:r w:rsidRPr="00533249">
        <w:rPr>
          <w:lang w:val="uk-UA"/>
        </w:rPr>
        <w:t>«</w:t>
      </w:r>
      <w:r w:rsidR="003C2308" w:rsidRPr="003C2308">
        <w:rPr>
          <w:rFonts w:eastAsia="Times New Roman"/>
          <w:lang w:val="uk-UA"/>
        </w:rPr>
        <w:t xml:space="preserve"> </w:t>
      </w:r>
      <w:proofErr w:type="spellStart"/>
      <w:r w:rsidR="003C2308">
        <w:rPr>
          <w:rFonts w:eastAsia="Times New Roman"/>
          <w:lang w:val="uk-UA"/>
        </w:rPr>
        <w:t>С</w:t>
      </w:r>
      <w:r w:rsidR="003C2308" w:rsidRPr="00533249">
        <w:rPr>
          <w:rFonts w:eastAsia="Times New Roman"/>
          <w:lang w:val="uk-UA"/>
        </w:rPr>
        <w:t>екційно-</w:t>
      </w:r>
      <w:r w:rsidR="003C2308">
        <w:rPr>
          <w:rFonts w:eastAsia="Times New Roman"/>
          <w:lang w:val="uk-UA"/>
        </w:rPr>
        <w:t>б</w:t>
      </w:r>
      <w:r w:rsidR="003C2308" w:rsidRPr="00533249">
        <w:rPr>
          <w:rFonts w:eastAsia="Times New Roman"/>
          <w:lang w:val="uk-UA"/>
        </w:rPr>
        <w:t>іопсі</w:t>
      </w:r>
      <w:r w:rsidR="003C2308">
        <w:rPr>
          <w:rFonts w:eastAsia="Times New Roman"/>
          <w:lang w:val="uk-UA"/>
        </w:rPr>
        <w:t>й</w:t>
      </w:r>
      <w:r w:rsidR="003C2308" w:rsidRPr="00533249">
        <w:rPr>
          <w:rFonts w:eastAsia="Times New Roman"/>
          <w:lang w:val="uk-UA"/>
        </w:rPr>
        <w:t>н</w:t>
      </w:r>
      <w:r w:rsidR="003C2308">
        <w:rPr>
          <w:rFonts w:eastAsia="Times New Roman"/>
          <w:lang w:val="uk-UA"/>
        </w:rPr>
        <w:t>ого</w:t>
      </w:r>
      <w:proofErr w:type="spellEnd"/>
      <w:r w:rsidR="003C2308" w:rsidRPr="00533249">
        <w:rPr>
          <w:rFonts w:eastAsia="Times New Roman"/>
          <w:lang w:val="uk-UA"/>
        </w:rPr>
        <w:t xml:space="preserve"> </w:t>
      </w:r>
      <w:r w:rsidRPr="00533249">
        <w:rPr>
          <w:lang w:val="uk-UA"/>
        </w:rPr>
        <w:t>курсу» як навчальної дисципліни:</w:t>
      </w:r>
    </w:p>
    <w:p w14:paraId="07A44896" w14:textId="77777777" w:rsidR="00A72573" w:rsidRPr="00533249" w:rsidRDefault="00A72573" w:rsidP="00A72573">
      <w:pPr>
        <w:pStyle w:val="a8"/>
        <w:ind w:left="360"/>
        <w:jc w:val="both"/>
        <w:rPr>
          <w:lang w:val="uk-UA"/>
        </w:rPr>
      </w:pPr>
      <w:r w:rsidRPr="00533249">
        <w:rPr>
          <w:lang w:val="uk-UA"/>
        </w:rPr>
        <w:t>1) закладення основ знань щодо організації патологоанатомічної служби в Україні та її призначення;</w:t>
      </w:r>
    </w:p>
    <w:p w14:paraId="44816015" w14:textId="77777777" w:rsidR="00A72573" w:rsidRPr="00533249" w:rsidRDefault="00A72573" w:rsidP="00A72573">
      <w:pPr>
        <w:pStyle w:val="a8"/>
        <w:ind w:left="360"/>
        <w:jc w:val="both"/>
        <w:rPr>
          <w:color w:val="000000"/>
          <w:lang w:val="uk-UA"/>
        </w:rPr>
      </w:pPr>
      <w:r w:rsidRPr="00533249">
        <w:rPr>
          <w:lang w:val="uk-UA"/>
        </w:rPr>
        <w:t xml:space="preserve">2) вивчення студентами методів діагностики патологічних процесів та захворювань шляхом дослідження </w:t>
      </w:r>
      <w:proofErr w:type="spellStart"/>
      <w:r w:rsidRPr="00533249">
        <w:rPr>
          <w:lang w:val="uk-UA"/>
        </w:rPr>
        <w:t>біоптатів</w:t>
      </w:r>
      <w:proofErr w:type="spellEnd"/>
      <w:r w:rsidRPr="00533249">
        <w:rPr>
          <w:lang w:val="uk-UA"/>
        </w:rPr>
        <w:t xml:space="preserve"> та післяопераційного матеріалу </w:t>
      </w:r>
      <w:r w:rsidRPr="00533249">
        <w:rPr>
          <w:color w:val="000000"/>
          <w:lang w:val="uk-UA"/>
        </w:rPr>
        <w:t xml:space="preserve">(світова та електронна мікроскопія, </w:t>
      </w:r>
      <w:proofErr w:type="spellStart"/>
      <w:r w:rsidRPr="00533249">
        <w:rPr>
          <w:color w:val="000000"/>
          <w:lang w:val="uk-UA"/>
        </w:rPr>
        <w:t>імуногістохімія</w:t>
      </w:r>
      <w:proofErr w:type="spellEnd"/>
      <w:r w:rsidRPr="00533249">
        <w:rPr>
          <w:color w:val="000000"/>
          <w:lang w:val="uk-UA"/>
        </w:rPr>
        <w:t xml:space="preserve">, </w:t>
      </w:r>
      <w:proofErr w:type="spellStart"/>
      <w:r w:rsidRPr="00533249">
        <w:rPr>
          <w:color w:val="000000"/>
          <w:lang w:val="uk-UA"/>
        </w:rPr>
        <w:t>ауторадіографія</w:t>
      </w:r>
      <w:proofErr w:type="spellEnd"/>
      <w:r w:rsidRPr="00533249">
        <w:rPr>
          <w:color w:val="000000"/>
          <w:lang w:val="uk-UA"/>
        </w:rPr>
        <w:t>, гістохімія і цитохімія);</w:t>
      </w:r>
    </w:p>
    <w:p w14:paraId="324FEB4F" w14:textId="77777777" w:rsidR="00A72573" w:rsidRPr="00533249" w:rsidRDefault="00A72573" w:rsidP="00A72573">
      <w:pPr>
        <w:pStyle w:val="a8"/>
        <w:ind w:left="360"/>
        <w:jc w:val="both"/>
        <w:rPr>
          <w:lang w:val="uk-UA"/>
        </w:rPr>
      </w:pPr>
      <w:r w:rsidRPr="00533249">
        <w:rPr>
          <w:color w:val="000000"/>
          <w:lang w:val="uk-UA"/>
        </w:rPr>
        <w:lastRenderedPageBreak/>
        <w:t>3) </w:t>
      </w:r>
      <w:r w:rsidRPr="00533249">
        <w:rPr>
          <w:lang w:val="uk-UA"/>
        </w:rPr>
        <w:t>вивчення значення клініко-анатомічного аналізу як методу знань обставин виникнення захворювань, особливостей їх перебігу, причин та механізмів смерті, їх розвитку (морфогенез), структурних основ одужання, ускладнень та наслідків хвороб;</w:t>
      </w:r>
    </w:p>
    <w:p w14:paraId="3F02FBD5" w14:textId="77777777" w:rsidR="00A72573" w:rsidRPr="00533249" w:rsidRDefault="00A72573" w:rsidP="00A72573">
      <w:pPr>
        <w:pStyle w:val="21"/>
        <w:spacing w:after="0" w:line="240" w:lineRule="auto"/>
        <w:ind w:left="360"/>
        <w:jc w:val="both"/>
        <w:rPr>
          <w:sz w:val="24"/>
          <w:lang w:val="uk-UA"/>
        </w:rPr>
      </w:pPr>
      <w:r w:rsidRPr="00533249">
        <w:rPr>
          <w:sz w:val="24"/>
          <w:lang w:val="uk-UA"/>
        </w:rPr>
        <w:t xml:space="preserve">4) визначення структури клінічного та патологоанатомічного діагнозів (основне захворювання, ускладнення його, супутні захворювання, причина смерті), а також поняття: комбіноване основне захворювання, конкуруюче, поєднане та фонове з застосуванням Міжнародної класифікації хвороб Х перегляду (1995 рік). </w:t>
      </w:r>
    </w:p>
    <w:p w14:paraId="7083F4D1" w14:textId="77777777" w:rsidR="00A72573" w:rsidRPr="00533249" w:rsidRDefault="00A72573" w:rsidP="00A72573">
      <w:pPr>
        <w:pStyle w:val="21"/>
        <w:spacing w:after="0" w:line="240" w:lineRule="auto"/>
        <w:ind w:left="360"/>
        <w:jc w:val="both"/>
        <w:rPr>
          <w:sz w:val="24"/>
          <w:lang w:val="uk-UA"/>
        </w:rPr>
      </w:pPr>
      <w:r w:rsidRPr="00533249">
        <w:rPr>
          <w:sz w:val="24"/>
          <w:lang w:val="uk-UA"/>
        </w:rPr>
        <w:t xml:space="preserve">5) розглядання варіантів </w:t>
      </w:r>
      <w:proofErr w:type="spellStart"/>
      <w:r w:rsidRPr="00533249">
        <w:rPr>
          <w:sz w:val="24"/>
          <w:lang w:val="uk-UA"/>
        </w:rPr>
        <w:t>патоморфозу</w:t>
      </w:r>
      <w:proofErr w:type="spellEnd"/>
      <w:r w:rsidRPr="00533249">
        <w:rPr>
          <w:sz w:val="24"/>
          <w:lang w:val="uk-UA"/>
        </w:rPr>
        <w:t xml:space="preserve"> захворювань, що виникають у зв’язку з умовами життя людини, що змінюються, та внаслідок різноманітних лікувальних заходів (патологія терапії);</w:t>
      </w:r>
    </w:p>
    <w:p w14:paraId="1153D8FC" w14:textId="77777777" w:rsidR="00A72573" w:rsidRPr="00533249" w:rsidRDefault="00A72573" w:rsidP="00A72573">
      <w:pPr>
        <w:pStyle w:val="21"/>
        <w:spacing w:after="0" w:line="240" w:lineRule="auto"/>
        <w:ind w:left="360"/>
        <w:jc w:val="both"/>
        <w:rPr>
          <w:sz w:val="24"/>
          <w:lang w:val="uk-UA"/>
        </w:rPr>
      </w:pPr>
      <w:r w:rsidRPr="00533249">
        <w:rPr>
          <w:sz w:val="24"/>
          <w:lang w:val="uk-UA"/>
        </w:rPr>
        <w:t>6) надання інформації щодо морфологічних і клінічних проявів хвороб на всіх етапах їх розвитку, узагальнення навичок клініко-анатомічного аналізу, синтетичного аналізу діагностичних ознак хвороб і вірного їх тлумачення в причинно-наслідкових співвідношеннях;</w:t>
      </w:r>
    </w:p>
    <w:p w14:paraId="58B7F41E" w14:textId="77777777" w:rsidR="00A72573" w:rsidRPr="00533249" w:rsidRDefault="00A72573" w:rsidP="00A72573">
      <w:pPr>
        <w:pStyle w:val="21"/>
        <w:spacing w:after="0" w:line="240" w:lineRule="auto"/>
        <w:ind w:left="360"/>
        <w:jc w:val="both"/>
        <w:rPr>
          <w:iCs/>
          <w:color w:val="000000"/>
          <w:sz w:val="24"/>
          <w:lang w:val="uk-UA"/>
        </w:rPr>
      </w:pPr>
      <w:r w:rsidRPr="00533249">
        <w:rPr>
          <w:sz w:val="24"/>
          <w:lang w:val="uk-UA"/>
        </w:rPr>
        <w:t>7) </w:t>
      </w:r>
      <w:r w:rsidRPr="00533249">
        <w:rPr>
          <w:iCs/>
          <w:color w:val="000000"/>
          <w:sz w:val="24"/>
          <w:lang w:val="uk-UA"/>
        </w:rPr>
        <w:t>визначення ролі клініко-анатомічних конференцій, лікувально-контрольної комісії та комісії по вивченню смертельних наслідків.</w:t>
      </w:r>
    </w:p>
    <w:p w14:paraId="52C53D7F" w14:textId="77777777" w:rsidR="00A72573" w:rsidRPr="00533249" w:rsidRDefault="00A72573" w:rsidP="00A72573">
      <w:pPr>
        <w:pStyle w:val="21"/>
        <w:spacing w:after="0" w:line="240" w:lineRule="auto"/>
        <w:ind w:left="360"/>
        <w:jc w:val="both"/>
        <w:rPr>
          <w:iCs/>
          <w:color w:val="000000"/>
          <w:sz w:val="24"/>
          <w:lang w:val="uk-UA"/>
        </w:rPr>
      </w:pPr>
    </w:p>
    <w:p w14:paraId="1A1562ED" w14:textId="39275004" w:rsidR="00450583" w:rsidRPr="00533249" w:rsidRDefault="00450583" w:rsidP="00450583">
      <w:pPr>
        <w:pStyle w:val="25"/>
        <w:widowControl w:val="0"/>
        <w:numPr>
          <w:ilvl w:val="0"/>
          <w:numId w:val="20"/>
        </w:numPr>
        <w:shd w:val="clear" w:color="auto" w:fill="auto"/>
        <w:tabs>
          <w:tab w:val="left" w:pos="426"/>
          <w:tab w:val="left" w:pos="993"/>
        </w:tabs>
        <w:spacing w:after="0" w:line="298" w:lineRule="exact"/>
        <w:ind w:left="0" w:firstLine="0"/>
        <w:jc w:val="both"/>
        <w:rPr>
          <w:b/>
          <w:sz w:val="24"/>
          <w:szCs w:val="24"/>
          <w:lang w:val="uk-UA"/>
        </w:rPr>
      </w:pPr>
      <w:r w:rsidRPr="00533249">
        <w:rPr>
          <w:b/>
          <w:color w:val="000000"/>
          <w:sz w:val="24"/>
          <w:szCs w:val="24"/>
          <w:lang w:val="uk-UA" w:eastAsia="uk-UA" w:bidi="uk-UA"/>
        </w:rPr>
        <w:t>Статус дисципліни</w:t>
      </w:r>
      <w:r w:rsidRPr="00533249">
        <w:rPr>
          <w:color w:val="000000"/>
          <w:sz w:val="24"/>
          <w:szCs w:val="24"/>
          <w:lang w:val="uk-UA" w:eastAsia="uk-UA" w:bidi="uk-UA"/>
        </w:rPr>
        <w:t xml:space="preserve"> </w:t>
      </w:r>
      <w:proofErr w:type="spellStart"/>
      <w:r w:rsidR="003C2308" w:rsidRPr="003C2308">
        <w:rPr>
          <w:color w:val="000000"/>
          <w:sz w:val="24"/>
          <w:szCs w:val="24"/>
          <w:lang w:val="uk-UA" w:eastAsia="uk-UA" w:bidi="uk-UA"/>
        </w:rPr>
        <w:t>Секційно-біопсійний</w:t>
      </w:r>
      <w:proofErr w:type="spellEnd"/>
      <w:r w:rsidR="003C2308" w:rsidRPr="003C2308">
        <w:rPr>
          <w:color w:val="000000"/>
          <w:sz w:val="24"/>
          <w:szCs w:val="24"/>
          <w:lang w:val="uk-UA" w:eastAsia="uk-UA" w:bidi="uk-UA"/>
        </w:rPr>
        <w:t xml:space="preserve"> </w:t>
      </w:r>
      <w:r w:rsidR="0082391B">
        <w:rPr>
          <w:color w:val="000000"/>
          <w:sz w:val="24"/>
          <w:szCs w:val="24"/>
          <w:lang w:val="uk-UA" w:eastAsia="uk-UA" w:bidi="uk-UA"/>
        </w:rPr>
        <w:t>курс</w:t>
      </w:r>
      <w:r w:rsidRPr="00533249">
        <w:rPr>
          <w:color w:val="000000"/>
          <w:sz w:val="24"/>
          <w:szCs w:val="24"/>
          <w:lang w:val="uk-UA" w:eastAsia="uk-UA" w:bidi="uk-UA"/>
        </w:rPr>
        <w:t xml:space="preserve"> є </w:t>
      </w:r>
      <w:r w:rsidR="00A72573" w:rsidRPr="00533249">
        <w:rPr>
          <w:color w:val="000000"/>
          <w:sz w:val="24"/>
          <w:szCs w:val="24"/>
          <w:lang w:val="uk-UA" w:eastAsia="uk-UA" w:bidi="uk-UA"/>
        </w:rPr>
        <w:t>вибірковою</w:t>
      </w:r>
      <w:r w:rsidRPr="00533249">
        <w:rPr>
          <w:color w:val="000000"/>
          <w:sz w:val="24"/>
          <w:szCs w:val="24"/>
          <w:lang w:val="uk-UA" w:eastAsia="uk-UA" w:bidi="uk-UA"/>
        </w:rPr>
        <w:t xml:space="preserve"> дисципліною, форматом проведення якої є змішане навчання, тобто передбачає поєднання традиційних форм аудиторного навчання з елементами дистанційного навчання </w:t>
      </w:r>
      <w:proofErr w:type="spellStart"/>
      <w:r w:rsidRPr="00533249">
        <w:rPr>
          <w:color w:val="000000"/>
          <w:sz w:val="24"/>
          <w:szCs w:val="24"/>
          <w:lang w:val="uk-UA" w:eastAsia="uk-UA" w:bidi="uk-UA"/>
        </w:rPr>
        <w:t>Moodle</w:t>
      </w:r>
      <w:proofErr w:type="spellEnd"/>
      <w:r w:rsidRPr="00533249">
        <w:rPr>
          <w:color w:val="000000"/>
          <w:sz w:val="24"/>
          <w:szCs w:val="24"/>
          <w:lang w:val="uk-UA" w:eastAsia="uk-UA" w:bidi="uk-UA"/>
        </w:rPr>
        <w:t>.</w:t>
      </w:r>
    </w:p>
    <w:p w14:paraId="4180DE63" w14:textId="77777777" w:rsidR="00450583" w:rsidRPr="00533249" w:rsidRDefault="00450583" w:rsidP="00450583">
      <w:pPr>
        <w:pStyle w:val="25"/>
        <w:widowControl w:val="0"/>
        <w:shd w:val="clear" w:color="auto" w:fill="auto"/>
        <w:tabs>
          <w:tab w:val="left" w:pos="851"/>
          <w:tab w:val="left" w:pos="993"/>
        </w:tabs>
        <w:spacing w:after="0" w:line="298" w:lineRule="exact"/>
        <w:ind w:left="360" w:firstLine="0"/>
        <w:jc w:val="both"/>
        <w:rPr>
          <w:b/>
          <w:sz w:val="24"/>
          <w:szCs w:val="24"/>
          <w:lang w:val="uk-UA"/>
        </w:rPr>
      </w:pPr>
    </w:p>
    <w:p w14:paraId="07E04FF7" w14:textId="65B0D289" w:rsidR="00450583" w:rsidRPr="00533249" w:rsidRDefault="00450583" w:rsidP="00A72573">
      <w:pPr>
        <w:pStyle w:val="a8"/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lang w:val="uk-UA"/>
        </w:rPr>
      </w:pPr>
      <w:r w:rsidRPr="00533249">
        <w:rPr>
          <w:b/>
          <w:lang w:val="uk-UA"/>
        </w:rPr>
        <w:t xml:space="preserve">Методи навчання </w:t>
      </w:r>
      <w:r w:rsidRPr="00533249">
        <w:rPr>
          <w:lang w:val="uk-UA"/>
        </w:rPr>
        <w:t>Видами навчальної діяльності студентів згідно з навча</w:t>
      </w:r>
      <w:r w:rsidR="00A72573" w:rsidRPr="00533249">
        <w:rPr>
          <w:lang w:val="uk-UA"/>
        </w:rPr>
        <w:t>льним планом є</w:t>
      </w:r>
      <w:r w:rsidRPr="00533249">
        <w:rPr>
          <w:lang w:val="uk-UA"/>
        </w:rPr>
        <w:t xml:space="preserve"> </w:t>
      </w:r>
      <w:r w:rsidR="00A72573" w:rsidRPr="00533249">
        <w:rPr>
          <w:lang w:val="uk-UA"/>
        </w:rPr>
        <w:t>практичні заняття і</w:t>
      </w:r>
      <w:r w:rsidRPr="00533249">
        <w:rPr>
          <w:lang w:val="uk-UA"/>
        </w:rPr>
        <w:t xml:space="preserve"> самостійна робота студентів (СРС).</w:t>
      </w:r>
    </w:p>
    <w:p w14:paraId="19787894" w14:textId="77777777" w:rsidR="00A72573" w:rsidRPr="00533249" w:rsidRDefault="00A72573" w:rsidP="00A72573">
      <w:pPr>
        <w:pStyle w:val="21"/>
        <w:spacing w:after="0" w:line="240" w:lineRule="auto"/>
        <w:ind w:left="0"/>
        <w:jc w:val="both"/>
        <w:rPr>
          <w:sz w:val="24"/>
          <w:lang w:val="uk-UA"/>
        </w:rPr>
      </w:pPr>
      <w:r w:rsidRPr="00533249">
        <w:rPr>
          <w:sz w:val="24"/>
          <w:lang w:val="uk-UA"/>
        </w:rPr>
        <w:t xml:space="preserve">Практичні заняття передбачають: </w:t>
      </w:r>
    </w:p>
    <w:p w14:paraId="3DB68F1F" w14:textId="77777777" w:rsidR="00A72573" w:rsidRPr="00533249" w:rsidRDefault="00A72573" w:rsidP="00A72573">
      <w:pPr>
        <w:pStyle w:val="a8"/>
        <w:ind w:left="0"/>
        <w:jc w:val="both"/>
        <w:rPr>
          <w:lang w:val="uk-UA"/>
        </w:rPr>
      </w:pPr>
      <w:r w:rsidRPr="00533249">
        <w:rPr>
          <w:lang w:val="uk-UA"/>
        </w:rPr>
        <w:t>1) дослідження студентами організаційної структури патологоанатомічної служби та наказів МОЗ України, які регламентують її роботу, в тому числі знання документації патологоанатомічного бюро і патологоанатомічних відділень;</w:t>
      </w:r>
    </w:p>
    <w:p w14:paraId="1F9D6B6F" w14:textId="77777777" w:rsidR="00A72573" w:rsidRPr="00533249" w:rsidRDefault="00A72573" w:rsidP="00A72573">
      <w:pPr>
        <w:pStyle w:val="a8"/>
        <w:ind w:left="0"/>
        <w:jc w:val="both"/>
        <w:rPr>
          <w:lang w:val="uk-UA"/>
        </w:rPr>
      </w:pPr>
      <w:r w:rsidRPr="00533249">
        <w:rPr>
          <w:lang w:val="uk-UA"/>
        </w:rPr>
        <w:t xml:space="preserve">2) участь у розтині та оформленні протоколу патологоанатомічного розтину, знання порядку заповнення та видачі лікарського свідоцтва про смерть, лікарського свідоцтва про </w:t>
      </w:r>
      <w:proofErr w:type="spellStart"/>
      <w:r w:rsidRPr="00533249">
        <w:rPr>
          <w:lang w:val="uk-UA"/>
        </w:rPr>
        <w:t>перинатальну</w:t>
      </w:r>
      <w:proofErr w:type="spellEnd"/>
      <w:r w:rsidRPr="00533249">
        <w:rPr>
          <w:lang w:val="uk-UA"/>
        </w:rPr>
        <w:t xml:space="preserve"> смерть;</w:t>
      </w:r>
    </w:p>
    <w:p w14:paraId="752F4CA0" w14:textId="77777777" w:rsidR="00A72573" w:rsidRPr="00533249" w:rsidRDefault="00A72573" w:rsidP="00A72573">
      <w:pPr>
        <w:pStyle w:val="a8"/>
        <w:ind w:left="0"/>
        <w:jc w:val="both"/>
        <w:rPr>
          <w:lang w:val="uk-UA"/>
        </w:rPr>
      </w:pPr>
      <w:r w:rsidRPr="00533249">
        <w:rPr>
          <w:lang w:val="uk-UA"/>
        </w:rPr>
        <w:t>3) правила дослідження біопсійного й операційного, цитологічного матеріалу, межі біопсій, форму відповіді патологоанатома на біопсію;</w:t>
      </w:r>
    </w:p>
    <w:p w14:paraId="329B8505" w14:textId="77777777" w:rsidR="00A72573" w:rsidRPr="00533249" w:rsidRDefault="00A72573" w:rsidP="00A72573">
      <w:pPr>
        <w:pStyle w:val="a8"/>
        <w:ind w:left="0"/>
        <w:jc w:val="both"/>
        <w:rPr>
          <w:lang w:val="uk-UA"/>
        </w:rPr>
      </w:pPr>
      <w:r w:rsidRPr="00533249">
        <w:rPr>
          <w:lang w:val="uk-UA"/>
        </w:rPr>
        <w:t>4) участь у клініко-анатомічній конференції, підготовку та проведення її, знати задачі лікувально-контрольних комісій і комісії по вивченню смертельних наслідків;</w:t>
      </w:r>
    </w:p>
    <w:p w14:paraId="134AE411" w14:textId="77777777" w:rsidR="00A72573" w:rsidRPr="00533249" w:rsidRDefault="00A72573" w:rsidP="00A72573">
      <w:pPr>
        <w:pStyle w:val="a3"/>
        <w:spacing w:after="0"/>
        <w:ind w:left="0"/>
        <w:jc w:val="both"/>
        <w:rPr>
          <w:szCs w:val="28"/>
          <w:lang w:val="uk-UA"/>
        </w:rPr>
      </w:pPr>
      <w:r w:rsidRPr="00533249">
        <w:rPr>
          <w:lang w:val="uk-UA"/>
        </w:rPr>
        <w:t>5) знати</w:t>
      </w:r>
      <w:r w:rsidRPr="00533249">
        <w:rPr>
          <w:szCs w:val="28"/>
          <w:lang w:val="uk-UA"/>
        </w:rPr>
        <w:t xml:space="preserve"> деонтологічні та етичні аспекти в патологоанатомічній практиці.</w:t>
      </w:r>
    </w:p>
    <w:p w14:paraId="400B1961" w14:textId="77777777" w:rsidR="00450583" w:rsidRPr="00533249" w:rsidRDefault="00450583" w:rsidP="00450583">
      <w:pPr>
        <w:pStyle w:val="21"/>
        <w:spacing w:after="0" w:line="240" w:lineRule="auto"/>
        <w:ind w:left="0"/>
        <w:jc w:val="both"/>
        <w:rPr>
          <w:sz w:val="24"/>
          <w:lang w:val="uk-UA"/>
        </w:rPr>
      </w:pPr>
    </w:p>
    <w:p w14:paraId="04D966B3" w14:textId="77777777" w:rsidR="00450583" w:rsidRPr="00533249" w:rsidRDefault="00450583" w:rsidP="00450583">
      <w:pPr>
        <w:pStyle w:val="a8"/>
        <w:numPr>
          <w:ilvl w:val="0"/>
          <w:numId w:val="20"/>
        </w:numPr>
        <w:spacing w:after="240"/>
        <w:rPr>
          <w:b/>
          <w:lang w:val="uk-UA"/>
        </w:rPr>
      </w:pPr>
      <w:r w:rsidRPr="00533249">
        <w:rPr>
          <w:b/>
          <w:color w:val="000000"/>
          <w:lang w:val="uk-UA" w:eastAsia="uk-UA" w:bidi="uk-UA"/>
        </w:rPr>
        <w:t>Рекомендована література:</w:t>
      </w:r>
    </w:p>
    <w:p w14:paraId="5AE6F54F" w14:textId="25282782" w:rsidR="00A72573" w:rsidRPr="00533249" w:rsidRDefault="00A72573" w:rsidP="00450583">
      <w:pPr>
        <w:pStyle w:val="a8"/>
        <w:numPr>
          <w:ilvl w:val="0"/>
          <w:numId w:val="25"/>
        </w:numPr>
        <w:shd w:val="clear" w:color="auto" w:fill="FFFFFF"/>
        <w:jc w:val="both"/>
        <w:rPr>
          <w:lang w:val="uk-UA"/>
        </w:rPr>
      </w:pPr>
      <w:r w:rsidRPr="00533249">
        <w:rPr>
          <w:lang w:val="uk-UA"/>
        </w:rPr>
        <w:t xml:space="preserve">Клінічна патологічна </w:t>
      </w:r>
      <w:proofErr w:type="spellStart"/>
      <w:r w:rsidRPr="00533249">
        <w:rPr>
          <w:lang w:val="uk-UA"/>
        </w:rPr>
        <w:t>аатомія</w:t>
      </w:r>
      <w:proofErr w:type="spellEnd"/>
      <w:r w:rsidRPr="00533249">
        <w:rPr>
          <w:lang w:val="uk-UA"/>
        </w:rPr>
        <w:t xml:space="preserve">: підручник з </w:t>
      </w:r>
      <w:proofErr w:type="spellStart"/>
      <w:r w:rsidRPr="00533249">
        <w:rPr>
          <w:lang w:val="uk-UA"/>
        </w:rPr>
        <w:t>біопс.секц</w:t>
      </w:r>
      <w:proofErr w:type="spellEnd"/>
      <w:r w:rsidRPr="00533249">
        <w:rPr>
          <w:lang w:val="uk-UA"/>
        </w:rPr>
        <w:t xml:space="preserve">. курсу / за ред. А.Ф. </w:t>
      </w:r>
      <w:proofErr w:type="spellStart"/>
      <w:r w:rsidRPr="00533249">
        <w:rPr>
          <w:lang w:val="uk-UA"/>
        </w:rPr>
        <w:t>Яковцової</w:t>
      </w:r>
      <w:proofErr w:type="spellEnd"/>
      <w:r w:rsidRPr="00533249">
        <w:rPr>
          <w:lang w:val="uk-UA"/>
        </w:rPr>
        <w:t xml:space="preserve">, І.К. </w:t>
      </w:r>
      <w:proofErr w:type="spellStart"/>
      <w:r w:rsidRPr="00533249">
        <w:rPr>
          <w:lang w:val="uk-UA"/>
        </w:rPr>
        <w:t>Кондакова</w:t>
      </w:r>
      <w:proofErr w:type="spellEnd"/>
      <w:r w:rsidRPr="00533249">
        <w:rPr>
          <w:lang w:val="uk-UA"/>
        </w:rPr>
        <w:t xml:space="preserve">, В.Д. </w:t>
      </w:r>
      <w:proofErr w:type="spellStart"/>
      <w:r w:rsidRPr="00533249">
        <w:rPr>
          <w:lang w:val="uk-UA"/>
        </w:rPr>
        <w:t>Марковського</w:t>
      </w:r>
      <w:proofErr w:type="spellEnd"/>
      <w:r w:rsidRPr="00533249">
        <w:rPr>
          <w:lang w:val="uk-UA"/>
        </w:rPr>
        <w:t xml:space="preserve">, М.М. </w:t>
      </w:r>
      <w:proofErr w:type="spellStart"/>
      <w:r w:rsidRPr="00533249">
        <w:rPr>
          <w:lang w:val="uk-UA"/>
        </w:rPr>
        <w:t>Пітенько</w:t>
      </w:r>
      <w:proofErr w:type="spellEnd"/>
      <w:r w:rsidRPr="00533249">
        <w:rPr>
          <w:lang w:val="uk-UA"/>
        </w:rPr>
        <w:t>. – Х.: “Гриф”. 2003 – 211 с.</w:t>
      </w:r>
    </w:p>
    <w:p w14:paraId="234586F1" w14:textId="6CD8FD8B" w:rsidR="00450583" w:rsidRPr="00533249" w:rsidRDefault="00450583" w:rsidP="00450583">
      <w:pPr>
        <w:pStyle w:val="a8"/>
        <w:numPr>
          <w:ilvl w:val="0"/>
          <w:numId w:val="25"/>
        </w:numPr>
        <w:shd w:val="clear" w:color="auto" w:fill="FFFFFF"/>
        <w:jc w:val="both"/>
        <w:rPr>
          <w:lang w:val="uk-UA"/>
        </w:rPr>
      </w:pPr>
      <w:proofErr w:type="spellStart"/>
      <w:r w:rsidRPr="00533249">
        <w:rPr>
          <w:bCs/>
          <w:spacing w:val="-6"/>
          <w:lang w:val="uk-UA"/>
        </w:rPr>
        <w:t>Патоморфологія</w:t>
      </w:r>
      <w:proofErr w:type="spellEnd"/>
      <w:r w:rsidRPr="00533249">
        <w:rPr>
          <w:bCs/>
          <w:spacing w:val="-6"/>
          <w:lang w:val="uk-UA"/>
        </w:rPr>
        <w:t xml:space="preserve">: нац. </w:t>
      </w:r>
      <w:proofErr w:type="spellStart"/>
      <w:r w:rsidRPr="00533249">
        <w:rPr>
          <w:bCs/>
          <w:spacing w:val="-6"/>
          <w:lang w:val="uk-UA"/>
        </w:rPr>
        <w:t>підруч</w:t>
      </w:r>
      <w:proofErr w:type="spellEnd"/>
      <w:r w:rsidRPr="00533249">
        <w:rPr>
          <w:bCs/>
          <w:spacing w:val="-6"/>
          <w:lang w:val="uk-UA"/>
        </w:rPr>
        <w:t>. / В.Д.</w:t>
      </w:r>
      <w:proofErr w:type="spellStart"/>
      <w:r w:rsidRPr="00533249">
        <w:rPr>
          <w:bCs/>
          <w:spacing w:val="-6"/>
          <w:lang w:val="uk-UA"/>
        </w:rPr>
        <w:t>Марковський</w:t>
      </w:r>
      <w:proofErr w:type="spellEnd"/>
      <w:r w:rsidRPr="00533249">
        <w:rPr>
          <w:bCs/>
          <w:spacing w:val="-6"/>
          <w:lang w:val="uk-UA"/>
        </w:rPr>
        <w:t>, В.О.</w:t>
      </w:r>
      <w:proofErr w:type="spellStart"/>
      <w:r w:rsidRPr="00533249">
        <w:rPr>
          <w:bCs/>
          <w:spacing w:val="-6"/>
          <w:lang w:val="uk-UA"/>
        </w:rPr>
        <w:t>Туманський</w:t>
      </w:r>
      <w:proofErr w:type="spellEnd"/>
      <w:r w:rsidRPr="00533249">
        <w:rPr>
          <w:bCs/>
          <w:spacing w:val="-6"/>
          <w:lang w:val="uk-UA"/>
        </w:rPr>
        <w:t xml:space="preserve"> І.В. Сорокіна та ін., за ред. В.Д.</w:t>
      </w:r>
      <w:proofErr w:type="spellStart"/>
      <w:r w:rsidRPr="00533249">
        <w:rPr>
          <w:bCs/>
          <w:spacing w:val="-6"/>
          <w:lang w:val="uk-UA"/>
        </w:rPr>
        <w:t>Марковського</w:t>
      </w:r>
      <w:proofErr w:type="spellEnd"/>
      <w:r w:rsidRPr="00533249">
        <w:rPr>
          <w:bCs/>
          <w:spacing w:val="-6"/>
          <w:lang w:val="uk-UA"/>
        </w:rPr>
        <w:t>, В.О.</w:t>
      </w:r>
      <w:proofErr w:type="spellStart"/>
      <w:r w:rsidRPr="00533249">
        <w:rPr>
          <w:bCs/>
          <w:spacing w:val="-6"/>
          <w:lang w:val="uk-UA"/>
        </w:rPr>
        <w:t>Туманського</w:t>
      </w:r>
      <w:proofErr w:type="spellEnd"/>
      <w:r w:rsidRPr="00533249">
        <w:rPr>
          <w:bCs/>
          <w:spacing w:val="-6"/>
          <w:lang w:val="uk-UA"/>
        </w:rPr>
        <w:t xml:space="preserve">. </w:t>
      </w:r>
      <w:r w:rsidR="00A72573" w:rsidRPr="00533249">
        <w:rPr>
          <w:lang w:val="uk-UA"/>
        </w:rPr>
        <w:t>— К.: ВСВ «Медицина»</w:t>
      </w:r>
      <w:r w:rsidRPr="00533249">
        <w:rPr>
          <w:lang w:val="uk-UA"/>
        </w:rPr>
        <w:t>.</w:t>
      </w:r>
      <w:r w:rsidR="00A72573" w:rsidRPr="00533249">
        <w:rPr>
          <w:lang w:val="uk-UA"/>
        </w:rPr>
        <w:t xml:space="preserve"> </w:t>
      </w:r>
      <w:r w:rsidRPr="00533249">
        <w:rPr>
          <w:lang w:val="uk-UA"/>
        </w:rPr>
        <w:t>2015</w:t>
      </w:r>
      <w:r w:rsidRPr="00533249">
        <w:rPr>
          <w:bCs/>
          <w:spacing w:val="-6"/>
          <w:lang w:val="uk-UA"/>
        </w:rPr>
        <w:t xml:space="preserve"> </w:t>
      </w:r>
      <w:r w:rsidRPr="00533249">
        <w:rPr>
          <w:lang w:val="uk-UA"/>
        </w:rPr>
        <w:t xml:space="preserve">— 936с.,кольор.вид.  ISBN 978-617-505-450-5 </w:t>
      </w:r>
    </w:p>
    <w:p w14:paraId="3F8F84F3" w14:textId="77777777" w:rsidR="00450583" w:rsidRPr="00533249" w:rsidRDefault="00450583" w:rsidP="00450583">
      <w:pPr>
        <w:pStyle w:val="a8"/>
        <w:numPr>
          <w:ilvl w:val="0"/>
          <w:numId w:val="25"/>
        </w:numPr>
        <w:shd w:val="clear" w:color="auto" w:fill="FFFFFF"/>
        <w:jc w:val="both"/>
        <w:rPr>
          <w:lang w:val="uk-UA"/>
        </w:rPr>
      </w:pPr>
      <w:r w:rsidRPr="00533249">
        <w:rPr>
          <w:lang w:val="uk-UA"/>
        </w:rPr>
        <w:t xml:space="preserve">Кумар В. Основи патології за Роббінсом : пер 10-го англ. вид. : у 2 т. / </w:t>
      </w:r>
      <w:proofErr w:type="spellStart"/>
      <w:r w:rsidRPr="00533249">
        <w:rPr>
          <w:lang w:val="uk-UA"/>
        </w:rPr>
        <w:t>Віней</w:t>
      </w:r>
      <w:proofErr w:type="spellEnd"/>
      <w:r w:rsidRPr="00533249">
        <w:rPr>
          <w:lang w:val="uk-UA"/>
        </w:rPr>
        <w:t xml:space="preserve"> </w:t>
      </w:r>
      <w:proofErr w:type="spellStart"/>
      <w:r w:rsidRPr="00533249">
        <w:rPr>
          <w:lang w:val="uk-UA"/>
        </w:rPr>
        <w:t>Кумар</w:t>
      </w:r>
      <w:proofErr w:type="spellEnd"/>
      <w:r w:rsidRPr="00533249">
        <w:rPr>
          <w:lang w:val="uk-UA"/>
        </w:rPr>
        <w:t xml:space="preserve">, </w:t>
      </w:r>
      <w:proofErr w:type="spellStart"/>
      <w:r w:rsidRPr="00533249">
        <w:rPr>
          <w:lang w:val="uk-UA"/>
        </w:rPr>
        <w:t>абдул</w:t>
      </w:r>
      <w:proofErr w:type="spellEnd"/>
      <w:r w:rsidRPr="00533249">
        <w:rPr>
          <w:lang w:val="uk-UA"/>
        </w:rPr>
        <w:t xml:space="preserve"> К. Аббас, Джон К. </w:t>
      </w:r>
      <w:proofErr w:type="spellStart"/>
      <w:r w:rsidRPr="00533249">
        <w:rPr>
          <w:lang w:val="uk-UA"/>
        </w:rPr>
        <w:t>Астер</w:t>
      </w:r>
      <w:proofErr w:type="spellEnd"/>
      <w:r w:rsidRPr="00533249">
        <w:rPr>
          <w:lang w:val="uk-UA"/>
        </w:rPr>
        <w:t xml:space="preserve"> ; наук. ред. пер. проф.: І. Сорокіна, С. Гичка, І. Давиденко. – К. : ВСВ “Медицина”, 2019. – ХІІ, 420с.</w:t>
      </w:r>
    </w:p>
    <w:p w14:paraId="7FEC356A" w14:textId="0C2D4DB0" w:rsidR="00450583" w:rsidRPr="00533249" w:rsidRDefault="008D0333" w:rsidP="00F56877">
      <w:pPr>
        <w:pStyle w:val="a8"/>
        <w:numPr>
          <w:ilvl w:val="0"/>
          <w:numId w:val="25"/>
        </w:numPr>
        <w:shd w:val="clear" w:color="auto" w:fill="FFFFFF"/>
        <w:jc w:val="both"/>
        <w:rPr>
          <w:lang w:val="uk-UA"/>
        </w:rPr>
      </w:pPr>
      <w:proofErr w:type="spellStart"/>
      <w:r w:rsidRPr="00533249">
        <w:rPr>
          <w:lang w:val="uk-UA"/>
        </w:rPr>
        <w:t>Яковцова</w:t>
      </w:r>
      <w:proofErr w:type="spellEnd"/>
      <w:r w:rsidRPr="00533249">
        <w:rPr>
          <w:lang w:val="uk-UA"/>
        </w:rPr>
        <w:t xml:space="preserve"> А.Ф., </w:t>
      </w:r>
      <w:proofErr w:type="spellStart"/>
      <w:r w:rsidRPr="00533249">
        <w:rPr>
          <w:lang w:val="uk-UA"/>
        </w:rPr>
        <w:t>Питенько</w:t>
      </w:r>
      <w:proofErr w:type="spellEnd"/>
      <w:r w:rsidRPr="00533249">
        <w:rPr>
          <w:lang w:val="uk-UA"/>
        </w:rPr>
        <w:t xml:space="preserve"> Н.Н., Васюта В.С. </w:t>
      </w:r>
      <w:proofErr w:type="spellStart"/>
      <w:r w:rsidRPr="00533249">
        <w:rPr>
          <w:lang w:val="uk-UA"/>
        </w:rPr>
        <w:t>Клинико-анатомическая</w:t>
      </w:r>
      <w:proofErr w:type="spellEnd"/>
      <w:r w:rsidRPr="00533249">
        <w:rPr>
          <w:lang w:val="uk-UA"/>
        </w:rPr>
        <w:t xml:space="preserve"> </w:t>
      </w:r>
      <w:proofErr w:type="spellStart"/>
      <w:r w:rsidRPr="00533249">
        <w:rPr>
          <w:lang w:val="uk-UA"/>
        </w:rPr>
        <w:t>конференция</w:t>
      </w:r>
      <w:proofErr w:type="spellEnd"/>
      <w:r w:rsidRPr="00533249">
        <w:rPr>
          <w:lang w:val="uk-UA"/>
        </w:rPr>
        <w:t xml:space="preserve"> и </w:t>
      </w:r>
      <w:proofErr w:type="spellStart"/>
      <w:r w:rsidRPr="00533249">
        <w:rPr>
          <w:lang w:val="uk-UA"/>
        </w:rPr>
        <w:t>её</w:t>
      </w:r>
      <w:proofErr w:type="spellEnd"/>
      <w:r w:rsidRPr="00533249">
        <w:rPr>
          <w:lang w:val="uk-UA"/>
        </w:rPr>
        <w:t xml:space="preserve"> роль в </w:t>
      </w:r>
      <w:proofErr w:type="spellStart"/>
      <w:r w:rsidRPr="00533249">
        <w:rPr>
          <w:lang w:val="uk-UA"/>
        </w:rPr>
        <w:t>улучшении</w:t>
      </w:r>
      <w:proofErr w:type="spellEnd"/>
      <w:r w:rsidRPr="00533249">
        <w:rPr>
          <w:lang w:val="uk-UA"/>
        </w:rPr>
        <w:t xml:space="preserve"> </w:t>
      </w:r>
      <w:proofErr w:type="spellStart"/>
      <w:r w:rsidRPr="00533249">
        <w:rPr>
          <w:lang w:val="uk-UA"/>
        </w:rPr>
        <w:t>лечебно-диагностической</w:t>
      </w:r>
      <w:proofErr w:type="spellEnd"/>
      <w:r w:rsidRPr="00533249">
        <w:rPr>
          <w:lang w:val="uk-UA"/>
        </w:rPr>
        <w:t xml:space="preserve"> </w:t>
      </w:r>
      <w:proofErr w:type="spellStart"/>
      <w:r w:rsidRPr="00533249">
        <w:rPr>
          <w:lang w:val="uk-UA"/>
        </w:rPr>
        <w:t>работы</w:t>
      </w:r>
      <w:proofErr w:type="spellEnd"/>
      <w:r w:rsidRPr="00533249">
        <w:rPr>
          <w:lang w:val="uk-UA"/>
        </w:rPr>
        <w:t xml:space="preserve">. - </w:t>
      </w:r>
      <w:proofErr w:type="spellStart"/>
      <w:r w:rsidRPr="00533249">
        <w:rPr>
          <w:lang w:val="uk-UA"/>
        </w:rPr>
        <w:t>Харьков</w:t>
      </w:r>
      <w:proofErr w:type="spellEnd"/>
      <w:r w:rsidRPr="00533249">
        <w:rPr>
          <w:lang w:val="uk-UA"/>
        </w:rPr>
        <w:t>. 1997. – 12с.</w:t>
      </w:r>
      <w:r w:rsidR="00450583" w:rsidRPr="00533249">
        <w:rPr>
          <w:lang w:val="uk-UA"/>
        </w:rPr>
        <w:t>.</w:t>
      </w:r>
    </w:p>
    <w:p w14:paraId="423F8609" w14:textId="77777777" w:rsidR="008D0333" w:rsidRPr="00533249" w:rsidRDefault="008D0333" w:rsidP="00F56877">
      <w:pPr>
        <w:pStyle w:val="a8"/>
        <w:numPr>
          <w:ilvl w:val="0"/>
          <w:numId w:val="25"/>
        </w:numPr>
        <w:shd w:val="clear" w:color="auto" w:fill="FFFFFF"/>
        <w:jc w:val="both"/>
        <w:rPr>
          <w:color w:val="000000" w:themeColor="text1"/>
          <w:kern w:val="36"/>
          <w:lang w:val="uk-UA"/>
        </w:rPr>
      </w:pPr>
      <w:proofErr w:type="spellStart"/>
      <w:r w:rsidRPr="00533249">
        <w:rPr>
          <w:bCs/>
          <w:spacing w:val="-6"/>
          <w:lang w:val="uk-UA"/>
        </w:rPr>
        <w:t>Яковцова</w:t>
      </w:r>
      <w:proofErr w:type="spellEnd"/>
      <w:r w:rsidRPr="00533249">
        <w:rPr>
          <w:bCs/>
          <w:spacing w:val="-6"/>
          <w:lang w:val="uk-UA"/>
        </w:rPr>
        <w:t xml:space="preserve"> А.Ф., </w:t>
      </w:r>
      <w:proofErr w:type="spellStart"/>
      <w:r w:rsidRPr="00533249">
        <w:rPr>
          <w:bCs/>
          <w:spacing w:val="-6"/>
          <w:lang w:val="uk-UA"/>
        </w:rPr>
        <w:t>Питенько</w:t>
      </w:r>
      <w:proofErr w:type="spellEnd"/>
      <w:r w:rsidRPr="00533249">
        <w:rPr>
          <w:bCs/>
          <w:spacing w:val="-6"/>
          <w:lang w:val="uk-UA"/>
        </w:rPr>
        <w:t xml:space="preserve"> Н.Н., Жолудева В.И. </w:t>
      </w:r>
      <w:proofErr w:type="spellStart"/>
      <w:r w:rsidRPr="00533249">
        <w:rPr>
          <w:bCs/>
          <w:spacing w:val="-6"/>
          <w:lang w:val="uk-UA"/>
        </w:rPr>
        <w:t>Цели</w:t>
      </w:r>
      <w:proofErr w:type="spellEnd"/>
      <w:r w:rsidRPr="00533249">
        <w:rPr>
          <w:bCs/>
          <w:spacing w:val="-6"/>
          <w:lang w:val="uk-UA"/>
        </w:rPr>
        <w:t xml:space="preserve"> и </w:t>
      </w:r>
      <w:proofErr w:type="spellStart"/>
      <w:r w:rsidRPr="00533249">
        <w:rPr>
          <w:bCs/>
          <w:spacing w:val="-6"/>
          <w:lang w:val="uk-UA"/>
        </w:rPr>
        <w:t>задачи</w:t>
      </w:r>
      <w:proofErr w:type="spellEnd"/>
      <w:r w:rsidRPr="00533249">
        <w:rPr>
          <w:bCs/>
          <w:spacing w:val="-6"/>
          <w:lang w:val="uk-UA"/>
        </w:rPr>
        <w:t xml:space="preserve"> </w:t>
      </w:r>
      <w:proofErr w:type="spellStart"/>
      <w:r w:rsidRPr="00533249">
        <w:rPr>
          <w:bCs/>
          <w:spacing w:val="-6"/>
          <w:lang w:val="uk-UA"/>
        </w:rPr>
        <w:t>патологоанатомической</w:t>
      </w:r>
      <w:proofErr w:type="spellEnd"/>
      <w:r w:rsidRPr="00533249">
        <w:rPr>
          <w:bCs/>
          <w:spacing w:val="-6"/>
          <w:lang w:val="uk-UA"/>
        </w:rPr>
        <w:t xml:space="preserve"> </w:t>
      </w:r>
      <w:proofErr w:type="spellStart"/>
      <w:r w:rsidRPr="00533249">
        <w:rPr>
          <w:bCs/>
          <w:spacing w:val="-6"/>
          <w:lang w:val="uk-UA"/>
        </w:rPr>
        <w:t>службы</w:t>
      </w:r>
      <w:proofErr w:type="spellEnd"/>
      <w:r w:rsidRPr="00533249">
        <w:rPr>
          <w:bCs/>
          <w:spacing w:val="-6"/>
          <w:lang w:val="uk-UA"/>
        </w:rPr>
        <w:t xml:space="preserve"> и </w:t>
      </w:r>
      <w:proofErr w:type="spellStart"/>
      <w:r w:rsidRPr="00533249">
        <w:rPr>
          <w:bCs/>
          <w:spacing w:val="-6"/>
          <w:lang w:val="uk-UA"/>
        </w:rPr>
        <w:t>её</w:t>
      </w:r>
      <w:proofErr w:type="spellEnd"/>
      <w:r w:rsidRPr="00533249">
        <w:rPr>
          <w:bCs/>
          <w:spacing w:val="-6"/>
          <w:lang w:val="uk-UA"/>
        </w:rPr>
        <w:t xml:space="preserve"> </w:t>
      </w:r>
      <w:proofErr w:type="spellStart"/>
      <w:r w:rsidRPr="00533249">
        <w:rPr>
          <w:bCs/>
          <w:spacing w:val="-6"/>
          <w:lang w:val="uk-UA"/>
        </w:rPr>
        <w:t>место</w:t>
      </w:r>
      <w:proofErr w:type="spellEnd"/>
      <w:r w:rsidRPr="00533249">
        <w:rPr>
          <w:bCs/>
          <w:spacing w:val="-6"/>
          <w:lang w:val="uk-UA"/>
        </w:rPr>
        <w:t xml:space="preserve"> в </w:t>
      </w:r>
      <w:proofErr w:type="spellStart"/>
      <w:r w:rsidRPr="00533249">
        <w:rPr>
          <w:bCs/>
          <w:spacing w:val="-6"/>
          <w:lang w:val="uk-UA"/>
        </w:rPr>
        <w:t>системе</w:t>
      </w:r>
      <w:proofErr w:type="spellEnd"/>
      <w:r w:rsidRPr="00533249">
        <w:rPr>
          <w:bCs/>
          <w:spacing w:val="-6"/>
          <w:lang w:val="uk-UA"/>
        </w:rPr>
        <w:t xml:space="preserve"> </w:t>
      </w:r>
      <w:proofErr w:type="spellStart"/>
      <w:r w:rsidRPr="00533249">
        <w:rPr>
          <w:bCs/>
          <w:spacing w:val="-6"/>
          <w:lang w:val="uk-UA"/>
        </w:rPr>
        <w:t>здравоохранения</w:t>
      </w:r>
      <w:proofErr w:type="spellEnd"/>
      <w:r w:rsidRPr="00533249">
        <w:rPr>
          <w:bCs/>
          <w:spacing w:val="-6"/>
          <w:lang w:val="uk-UA"/>
        </w:rPr>
        <w:t xml:space="preserve">. </w:t>
      </w:r>
      <w:proofErr w:type="spellStart"/>
      <w:r w:rsidRPr="00533249">
        <w:rPr>
          <w:bCs/>
          <w:spacing w:val="-6"/>
          <w:lang w:val="uk-UA"/>
        </w:rPr>
        <w:t>Основная</w:t>
      </w:r>
      <w:proofErr w:type="spellEnd"/>
      <w:r w:rsidRPr="00533249">
        <w:rPr>
          <w:bCs/>
          <w:spacing w:val="-6"/>
          <w:lang w:val="uk-UA"/>
        </w:rPr>
        <w:t xml:space="preserve"> </w:t>
      </w:r>
      <w:proofErr w:type="spellStart"/>
      <w:r w:rsidRPr="00533249">
        <w:rPr>
          <w:bCs/>
          <w:spacing w:val="-6"/>
          <w:lang w:val="uk-UA"/>
        </w:rPr>
        <w:t>патологоанатомическая</w:t>
      </w:r>
      <w:proofErr w:type="spellEnd"/>
      <w:r w:rsidRPr="00533249">
        <w:rPr>
          <w:bCs/>
          <w:spacing w:val="-6"/>
          <w:lang w:val="uk-UA"/>
        </w:rPr>
        <w:t xml:space="preserve"> </w:t>
      </w:r>
      <w:proofErr w:type="spellStart"/>
      <w:r w:rsidRPr="00533249">
        <w:rPr>
          <w:bCs/>
          <w:spacing w:val="-6"/>
          <w:lang w:val="uk-UA"/>
        </w:rPr>
        <w:t>документация</w:t>
      </w:r>
      <w:proofErr w:type="spellEnd"/>
      <w:r w:rsidRPr="00533249">
        <w:rPr>
          <w:bCs/>
          <w:spacing w:val="-6"/>
          <w:lang w:val="uk-UA"/>
        </w:rPr>
        <w:t xml:space="preserve">. - </w:t>
      </w:r>
      <w:proofErr w:type="spellStart"/>
      <w:r w:rsidRPr="00533249">
        <w:rPr>
          <w:bCs/>
          <w:spacing w:val="-6"/>
          <w:lang w:val="uk-UA"/>
        </w:rPr>
        <w:t>Харьков</w:t>
      </w:r>
      <w:proofErr w:type="spellEnd"/>
      <w:r w:rsidRPr="00533249">
        <w:rPr>
          <w:bCs/>
          <w:spacing w:val="-6"/>
          <w:lang w:val="uk-UA"/>
        </w:rPr>
        <w:t xml:space="preserve">. 1994. – 28с. </w:t>
      </w:r>
    </w:p>
    <w:p w14:paraId="08CCD2CE" w14:textId="1A05D29D" w:rsidR="008D0333" w:rsidRPr="00533249" w:rsidRDefault="008D0333" w:rsidP="00F56877">
      <w:pPr>
        <w:pStyle w:val="a8"/>
        <w:numPr>
          <w:ilvl w:val="0"/>
          <w:numId w:val="25"/>
        </w:numPr>
        <w:shd w:val="clear" w:color="auto" w:fill="FFFFFF"/>
        <w:jc w:val="both"/>
        <w:rPr>
          <w:color w:val="000000" w:themeColor="text1"/>
          <w:kern w:val="36"/>
          <w:lang w:val="uk-UA"/>
        </w:rPr>
      </w:pPr>
      <w:proofErr w:type="spellStart"/>
      <w:r w:rsidRPr="00533249">
        <w:rPr>
          <w:bCs/>
          <w:spacing w:val="-6"/>
          <w:lang w:val="uk-UA"/>
        </w:rPr>
        <w:lastRenderedPageBreak/>
        <w:t>Яковцова</w:t>
      </w:r>
      <w:proofErr w:type="spellEnd"/>
      <w:r w:rsidRPr="00533249">
        <w:rPr>
          <w:bCs/>
          <w:spacing w:val="-6"/>
          <w:lang w:val="uk-UA"/>
        </w:rPr>
        <w:t xml:space="preserve"> А.Ф., </w:t>
      </w:r>
      <w:proofErr w:type="spellStart"/>
      <w:r w:rsidRPr="00533249">
        <w:rPr>
          <w:bCs/>
          <w:spacing w:val="-6"/>
          <w:lang w:val="uk-UA"/>
        </w:rPr>
        <w:t>Питенько</w:t>
      </w:r>
      <w:proofErr w:type="spellEnd"/>
      <w:r w:rsidRPr="00533249">
        <w:rPr>
          <w:bCs/>
          <w:spacing w:val="-6"/>
          <w:lang w:val="uk-UA"/>
        </w:rPr>
        <w:t xml:space="preserve"> Н.Н., </w:t>
      </w:r>
      <w:proofErr w:type="spellStart"/>
      <w:r w:rsidRPr="00533249">
        <w:rPr>
          <w:bCs/>
          <w:spacing w:val="-6"/>
          <w:lang w:val="uk-UA"/>
        </w:rPr>
        <w:t>Ганулич</w:t>
      </w:r>
      <w:proofErr w:type="spellEnd"/>
      <w:r w:rsidRPr="00533249">
        <w:rPr>
          <w:bCs/>
          <w:spacing w:val="-6"/>
          <w:lang w:val="uk-UA"/>
        </w:rPr>
        <w:t xml:space="preserve"> Т.В. </w:t>
      </w:r>
      <w:proofErr w:type="spellStart"/>
      <w:r w:rsidRPr="00533249">
        <w:rPr>
          <w:bCs/>
          <w:spacing w:val="-6"/>
          <w:lang w:val="uk-UA"/>
        </w:rPr>
        <w:t>Построение</w:t>
      </w:r>
      <w:proofErr w:type="spellEnd"/>
      <w:r w:rsidRPr="00533249">
        <w:rPr>
          <w:bCs/>
          <w:spacing w:val="-6"/>
          <w:lang w:val="uk-UA"/>
        </w:rPr>
        <w:t xml:space="preserve"> </w:t>
      </w:r>
      <w:proofErr w:type="spellStart"/>
      <w:r w:rsidRPr="00533249">
        <w:rPr>
          <w:bCs/>
          <w:spacing w:val="-6"/>
          <w:lang w:val="uk-UA"/>
        </w:rPr>
        <w:t>патологоанатомического</w:t>
      </w:r>
      <w:proofErr w:type="spellEnd"/>
      <w:r w:rsidRPr="00533249">
        <w:rPr>
          <w:bCs/>
          <w:spacing w:val="-6"/>
          <w:lang w:val="uk-UA"/>
        </w:rPr>
        <w:t xml:space="preserve"> </w:t>
      </w:r>
      <w:proofErr w:type="spellStart"/>
      <w:r w:rsidRPr="00533249">
        <w:rPr>
          <w:bCs/>
          <w:spacing w:val="-6"/>
          <w:lang w:val="uk-UA"/>
        </w:rPr>
        <w:t>диагноза</w:t>
      </w:r>
      <w:proofErr w:type="spellEnd"/>
      <w:r w:rsidRPr="00533249">
        <w:rPr>
          <w:bCs/>
          <w:spacing w:val="-6"/>
          <w:lang w:val="uk-UA"/>
        </w:rPr>
        <w:t xml:space="preserve">. </w:t>
      </w:r>
      <w:proofErr w:type="spellStart"/>
      <w:r w:rsidRPr="00533249">
        <w:rPr>
          <w:bCs/>
          <w:spacing w:val="-6"/>
          <w:lang w:val="uk-UA"/>
        </w:rPr>
        <w:t>Сличение</w:t>
      </w:r>
      <w:proofErr w:type="spellEnd"/>
      <w:r w:rsidRPr="00533249">
        <w:rPr>
          <w:bCs/>
          <w:spacing w:val="-6"/>
          <w:lang w:val="uk-UA"/>
        </w:rPr>
        <w:t xml:space="preserve"> </w:t>
      </w:r>
      <w:proofErr w:type="spellStart"/>
      <w:r w:rsidRPr="00533249">
        <w:rPr>
          <w:bCs/>
          <w:spacing w:val="-6"/>
          <w:lang w:val="uk-UA"/>
        </w:rPr>
        <w:t>клинического</w:t>
      </w:r>
      <w:proofErr w:type="spellEnd"/>
      <w:r w:rsidRPr="00533249">
        <w:rPr>
          <w:bCs/>
          <w:spacing w:val="-6"/>
          <w:lang w:val="uk-UA"/>
        </w:rPr>
        <w:t xml:space="preserve"> и </w:t>
      </w:r>
      <w:proofErr w:type="spellStart"/>
      <w:r w:rsidRPr="00533249">
        <w:rPr>
          <w:bCs/>
          <w:spacing w:val="-6"/>
          <w:lang w:val="uk-UA"/>
        </w:rPr>
        <w:t>патологоанатомического</w:t>
      </w:r>
      <w:proofErr w:type="spellEnd"/>
      <w:r w:rsidRPr="00533249">
        <w:rPr>
          <w:bCs/>
          <w:spacing w:val="-6"/>
          <w:lang w:val="uk-UA"/>
        </w:rPr>
        <w:t xml:space="preserve"> </w:t>
      </w:r>
      <w:proofErr w:type="spellStart"/>
      <w:r w:rsidRPr="00533249">
        <w:rPr>
          <w:bCs/>
          <w:spacing w:val="-6"/>
          <w:lang w:val="uk-UA"/>
        </w:rPr>
        <w:t>диагнозов</w:t>
      </w:r>
      <w:proofErr w:type="spellEnd"/>
      <w:r w:rsidRPr="00533249">
        <w:rPr>
          <w:bCs/>
          <w:spacing w:val="-6"/>
          <w:lang w:val="uk-UA"/>
        </w:rPr>
        <w:t xml:space="preserve">. </w:t>
      </w:r>
      <w:proofErr w:type="spellStart"/>
      <w:r w:rsidRPr="00533249">
        <w:rPr>
          <w:bCs/>
          <w:spacing w:val="-6"/>
          <w:lang w:val="uk-UA"/>
        </w:rPr>
        <w:t>Клинико-анатомический</w:t>
      </w:r>
      <w:proofErr w:type="spellEnd"/>
      <w:r w:rsidRPr="00533249">
        <w:rPr>
          <w:bCs/>
          <w:spacing w:val="-6"/>
          <w:lang w:val="uk-UA"/>
        </w:rPr>
        <w:t xml:space="preserve"> </w:t>
      </w:r>
      <w:proofErr w:type="spellStart"/>
      <w:r w:rsidRPr="00533249">
        <w:rPr>
          <w:bCs/>
          <w:spacing w:val="-6"/>
          <w:lang w:val="uk-UA"/>
        </w:rPr>
        <w:t>эпикриз</w:t>
      </w:r>
      <w:proofErr w:type="spellEnd"/>
      <w:r w:rsidRPr="00533249">
        <w:rPr>
          <w:bCs/>
          <w:spacing w:val="-6"/>
          <w:lang w:val="uk-UA"/>
        </w:rPr>
        <w:t xml:space="preserve">. - </w:t>
      </w:r>
      <w:proofErr w:type="spellStart"/>
      <w:r w:rsidRPr="00533249">
        <w:rPr>
          <w:bCs/>
          <w:spacing w:val="-6"/>
          <w:lang w:val="uk-UA"/>
        </w:rPr>
        <w:t>Харьков</w:t>
      </w:r>
      <w:proofErr w:type="spellEnd"/>
      <w:r w:rsidRPr="00533249">
        <w:rPr>
          <w:bCs/>
          <w:spacing w:val="-6"/>
          <w:lang w:val="uk-UA"/>
        </w:rPr>
        <w:t>. 1997. – 19с.</w:t>
      </w:r>
    </w:p>
    <w:p w14:paraId="13A63CA2" w14:textId="04C59130" w:rsidR="00450583" w:rsidRPr="00533249" w:rsidRDefault="003C5159" w:rsidP="003C5159">
      <w:pPr>
        <w:pStyle w:val="a8"/>
        <w:numPr>
          <w:ilvl w:val="0"/>
          <w:numId w:val="25"/>
        </w:numPr>
        <w:shd w:val="clear" w:color="auto" w:fill="FFFFFF"/>
        <w:jc w:val="both"/>
        <w:rPr>
          <w:bCs/>
          <w:spacing w:val="-6"/>
          <w:lang w:val="uk-UA"/>
        </w:rPr>
      </w:pPr>
      <w:proofErr w:type="spellStart"/>
      <w:r w:rsidRPr="00533249">
        <w:rPr>
          <w:bCs/>
          <w:spacing w:val="-6"/>
          <w:lang w:val="uk-UA"/>
        </w:rPr>
        <w:t>Хмельницкий</w:t>
      </w:r>
      <w:proofErr w:type="spellEnd"/>
      <w:r w:rsidRPr="00533249">
        <w:rPr>
          <w:bCs/>
          <w:spacing w:val="-6"/>
          <w:lang w:val="uk-UA"/>
        </w:rPr>
        <w:t xml:space="preserve"> О.К., </w:t>
      </w:r>
      <w:proofErr w:type="spellStart"/>
      <w:r w:rsidRPr="00533249">
        <w:rPr>
          <w:bCs/>
          <w:spacing w:val="-6"/>
          <w:lang w:val="uk-UA"/>
        </w:rPr>
        <w:t>Розенберг</w:t>
      </w:r>
      <w:proofErr w:type="spellEnd"/>
      <w:r w:rsidRPr="00533249">
        <w:rPr>
          <w:bCs/>
          <w:spacing w:val="-6"/>
          <w:lang w:val="uk-UA"/>
        </w:rPr>
        <w:t xml:space="preserve"> .Д. </w:t>
      </w:r>
      <w:proofErr w:type="spellStart"/>
      <w:r w:rsidRPr="00533249">
        <w:rPr>
          <w:bCs/>
          <w:spacing w:val="-6"/>
          <w:lang w:val="uk-UA"/>
        </w:rPr>
        <w:t>Деонтология</w:t>
      </w:r>
      <w:proofErr w:type="spellEnd"/>
      <w:r w:rsidRPr="00533249">
        <w:rPr>
          <w:bCs/>
          <w:spacing w:val="-6"/>
          <w:lang w:val="uk-UA"/>
        </w:rPr>
        <w:t xml:space="preserve"> в </w:t>
      </w:r>
      <w:proofErr w:type="spellStart"/>
      <w:r w:rsidRPr="00533249">
        <w:rPr>
          <w:bCs/>
          <w:spacing w:val="-6"/>
          <w:lang w:val="uk-UA"/>
        </w:rPr>
        <w:t>практике</w:t>
      </w:r>
      <w:proofErr w:type="spellEnd"/>
      <w:r w:rsidRPr="00533249">
        <w:rPr>
          <w:bCs/>
          <w:spacing w:val="-6"/>
          <w:lang w:val="uk-UA"/>
        </w:rPr>
        <w:t xml:space="preserve"> патологоанатома. </w:t>
      </w:r>
      <w:r w:rsidR="008D0333" w:rsidRPr="00533249">
        <w:rPr>
          <w:bCs/>
          <w:spacing w:val="-6"/>
          <w:lang w:val="uk-UA"/>
        </w:rPr>
        <w:t>// Арх.</w:t>
      </w:r>
      <w:r w:rsidRPr="00533249">
        <w:rPr>
          <w:bCs/>
          <w:spacing w:val="-6"/>
          <w:lang w:val="uk-UA"/>
        </w:rPr>
        <w:t xml:space="preserve"> </w:t>
      </w:r>
      <w:proofErr w:type="spellStart"/>
      <w:r w:rsidRPr="00533249">
        <w:rPr>
          <w:bCs/>
          <w:spacing w:val="-6"/>
          <w:lang w:val="uk-UA"/>
        </w:rPr>
        <w:t>патол</w:t>
      </w:r>
      <w:proofErr w:type="spellEnd"/>
      <w:r w:rsidRPr="00533249">
        <w:rPr>
          <w:bCs/>
          <w:spacing w:val="-6"/>
          <w:lang w:val="uk-UA"/>
        </w:rPr>
        <w:t>. 1990</w:t>
      </w:r>
      <w:r w:rsidR="008D0333" w:rsidRPr="00533249">
        <w:rPr>
          <w:bCs/>
          <w:spacing w:val="-6"/>
          <w:lang w:val="uk-UA"/>
        </w:rPr>
        <w:t xml:space="preserve"> №12, с.50-54</w:t>
      </w:r>
      <w:r w:rsidR="00450583" w:rsidRPr="00533249">
        <w:rPr>
          <w:bCs/>
          <w:spacing w:val="-6"/>
          <w:lang w:val="uk-UA"/>
        </w:rPr>
        <w:t xml:space="preserve">.  </w:t>
      </w:r>
    </w:p>
    <w:p w14:paraId="6B70BBAF" w14:textId="77777777" w:rsidR="00450583" w:rsidRPr="00533249" w:rsidRDefault="00450583" w:rsidP="00450583">
      <w:pPr>
        <w:pStyle w:val="a8"/>
        <w:numPr>
          <w:ilvl w:val="0"/>
          <w:numId w:val="25"/>
        </w:numPr>
        <w:shd w:val="clear" w:color="auto" w:fill="FFFFFF"/>
        <w:jc w:val="both"/>
        <w:rPr>
          <w:lang w:val="uk-UA"/>
        </w:rPr>
      </w:pPr>
      <w:proofErr w:type="spellStart"/>
      <w:r w:rsidRPr="00533249">
        <w:rPr>
          <w:lang w:val="uk-UA"/>
        </w:rPr>
        <w:t>Клатт</w:t>
      </w:r>
      <w:proofErr w:type="spellEnd"/>
      <w:r w:rsidRPr="00533249">
        <w:rPr>
          <w:lang w:val="uk-UA"/>
        </w:rPr>
        <w:t xml:space="preserve"> Э. Атлас </w:t>
      </w:r>
      <w:proofErr w:type="spellStart"/>
      <w:r w:rsidRPr="00533249">
        <w:rPr>
          <w:lang w:val="uk-UA"/>
        </w:rPr>
        <w:t>патологии</w:t>
      </w:r>
      <w:proofErr w:type="spellEnd"/>
      <w:r w:rsidRPr="00533249">
        <w:rPr>
          <w:lang w:val="uk-UA"/>
        </w:rPr>
        <w:t xml:space="preserve"> : пер с англ. / Э. </w:t>
      </w:r>
      <w:proofErr w:type="spellStart"/>
      <w:r w:rsidRPr="00533249">
        <w:rPr>
          <w:lang w:val="uk-UA"/>
        </w:rPr>
        <w:t>Клатт</w:t>
      </w:r>
      <w:proofErr w:type="spellEnd"/>
      <w:r w:rsidRPr="00533249">
        <w:rPr>
          <w:lang w:val="uk-UA"/>
        </w:rPr>
        <w:t xml:space="preserve">. - </w:t>
      </w:r>
      <w:proofErr w:type="spellStart"/>
      <w:r w:rsidRPr="00533249">
        <w:rPr>
          <w:lang w:val="uk-UA"/>
        </w:rPr>
        <w:t>Элби</w:t>
      </w:r>
      <w:proofErr w:type="spellEnd"/>
      <w:r w:rsidRPr="00533249">
        <w:rPr>
          <w:lang w:val="uk-UA"/>
        </w:rPr>
        <w:t xml:space="preserve"> </w:t>
      </w:r>
      <w:proofErr w:type="spellStart"/>
      <w:r w:rsidRPr="00533249">
        <w:rPr>
          <w:lang w:val="uk-UA"/>
        </w:rPr>
        <w:t>СПб</w:t>
      </w:r>
      <w:proofErr w:type="spellEnd"/>
      <w:r w:rsidRPr="00533249">
        <w:rPr>
          <w:lang w:val="uk-UA"/>
        </w:rPr>
        <w:t>, 2010. – 532 с.</w:t>
      </w:r>
    </w:p>
    <w:p w14:paraId="5EDD288D" w14:textId="77777777" w:rsidR="00450583" w:rsidRPr="00533249" w:rsidRDefault="00450583" w:rsidP="00450583">
      <w:pPr>
        <w:pStyle w:val="a8"/>
        <w:spacing w:after="240"/>
        <w:ind w:left="360"/>
        <w:rPr>
          <w:b/>
          <w:lang w:val="uk-UA"/>
        </w:rPr>
      </w:pPr>
    </w:p>
    <w:p w14:paraId="65698C5A" w14:textId="4A1B0504" w:rsidR="00450583" w:rsidRPr="00533249" w:rsidRDefault="00450583" w:rsidP="00450583">
      <w:pPr>
        <w:pStyle w:val="a8"/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lang w:val="uk-UA"/>
        </w:rPr>
      </w:pPr>
      <w:proofErr w:type="spellStart"/>
      <w:r w:rsidRPr="00533249">
        <w:rPr>
          <w:b/>
          <w:lang w:val="uk-UA"/>
        </w:rPr>
        <w:t>Пререквізити</w:t>
      </w:r>
      <w:proofErr w:type="spellEnd"/>
      <w:r w:rsidRPr="00533249">
        <w:rPr>
          <w:b/>
          <w:lang w:val="uk-UA"/>
        </w:rPr>
        <w:t xml:space="preserve"> дисципліни:</w:t>
      </w:r>
      <w:r w:rsidRPr="00533249">
        <w:rPr>
          <w:i/>
          <w:lang w:val="uk-UA"/>
        </w:rPr>
        <w:t xml:space="preserve"> </w:t>
      </w:r>
      <w:r w:rsidRPr="00533249">
        <w:rPr>
          <w:lang w:val="uk-UA"/>
        </w:rPr>
        <w:t>нормальна анатомія, фізіологія, гістологія</w:t>
      </w:r>
      <w:r w:rsidR="008D0333" w:rsidRPr="00533249">
        <w:rPr>
          <w:lang w:val="uk-UA"/>
        </w:rPr>
        <w:t xml:space="preserve">, </w:t>
      </w:r>
      <w:proofErr w:type="spellStart"/>
      <w:r w:rsidR="008D0333" w:rsidRPr="00533249">
        <w:rPr>
          <w:lang w:val="uk-UA"/>
        </w:rPr>
        <w:t>патоморфологія</w:t>
      </w:r>
      <w:proofErr w:type="spellEnd"/>
      <w:r w:rsidR="008D0333" w:rsidRPr="00533249">
        <w:rPr>
          <w:lang w:val="uk-UA"/>
        </w:rPr>
        <w:t xml:space="preserve">, патологічна фізіологія, пропедевтика внутрішньої медицини, </w:t>
      </w:r>
      <w:r w:rsidR="003C2308">
        <w:rPr>
          <w:lang w:val="uk-UA"/>
        </w:rPr>
        <w:t xml:space="preserve">фармакологія, </w:t>
      </w:r>
      <w:r w:rsidR="008D0333" w:rsidRPr="00533249">
        <w:rPr>
          <w:lang w:val="uk-UA"/>
        </w:rPr>
        <w:t>загальна хірургія;</w:t>
      </w:r>
    </w:p>
    <w:p w14:paraId="5E7A8EE1" w14:textId="2CF528FF" w:rsidR="00450583" w:rsidRPr="00533249" w:rsidRDefault="00450583" w:rsidP="008D0333">
      <w:pPr>
        <w:jc w:val="both"/>
        <w:rPr>
          <w:lang w:val="uk-UA"/>
        </w:rPr>
      </w:pPr>
      <w:proofErr w:type="spellStart"/>
      <w:r w:rsidRPr="00533249">
        <w:rPr>
          <w:b/>
          <w:lang w:val="uk-UA"/>
        </w:rPr>
        <w:t>Кореквізіти</w:t>
      </w:r>
      <w:proofErr w:type="spellEnd"/>
      <w:r w:rsidRPr="00533249">
        <w:rPr>
          <w:b/>
          <w:lang w:val="uk-UA"/>
        </w:rPr>
        <w:t xml:space="preserve"> дисципліни:</w:t>
      </w:r>
      <w:r w:rsidRPr="00533249">
        <w:rPr>
          <w:lang w:val="uk-UA"/>
        </w:rPr>
        <w:t xml:space="preserve"> внутрішня медицина, сімейна медицина, акушерство та гінекологія, хірургія, інфекційні хвороби.</w:t>
      </w:r>
    </w:p>
    <w:p w14:paraId="5432830C" w14:textId="77777777" w:rsidR="008D0333" w:rsidRPr="00533249" w:rsidRDefault="008D0333" w:rsidP="008D0333">
      <w:pPr>
        <w:jc w:val="both"/>
        <w:rPr>
          <w:lang w:val="uk-UA"/>
        </w:rPr>
      </w:pPr>
    </w:p>
    <w:p w14:paraId="1EC8240F" w14:textId="77777777" w:rsidR="00450583" w:rsidRPr="00533249" w:rsidRDefault="00450583" w:rsidP="00450583">
      <w:pPr>
        <w:pStyle w:val="a8"/>
        <w:numPr>
          <w:ilvl w:val="0"/>
          <w:numId w:val="20"/>
        </w:numPr>
        <w:spacing w:after="240"/>
        <w:jc w:val="both"/>
        <w:rPr>
          <w:b/>
          <w:lang w:val="uk-UA"/>
        </w:rPr>
      </w:pPr>
      <w:r w:rsidRPr="00533249">
        <w:rPr>
          <w:b/>
          <w:color w:val="000000"/>
          <w:lang w:val="uk-UA" w:eastAsia="uk-UA" w:bidi="uk-UA"/>
        </w:rPr>
        <w:t>Результати навчання</w:t>
      </w:r>
    </w:p>
    <w:p w14:paraId="7F1C1083" w14:textId="77777777" w:rsidR="00450583" w:rsidRPr="00533249" w:rsidRDefault="00450583" w:rsidP="00450583">
      <w:pPr>
        <w:spacing w:after="240"/>
        <w:jc w:val="both"/>
        <w:rPr>
          <w:lang w:val="uk-UA"/>
        </w:rPr>
      </w:pPr>
      <w:r w:rsidRPr="00533249">
        <w:rPr>
          <w:bCs/>
          <w:lang w:val="uk-UA"/>
        </w:rPr>
        <w:t>Згідно з вимогами стандарту дисципліна забезпечує набуття студентами</w:t>
      </w:r>
      <w:r w:rsidRPr="00533249">
        <w:rPr>
          <w:lang w:val="uk-UA"/>
        </w:rPr>
        <w:t xml:space="preserve"> </w:t>
      </w:r>
      <w:proofErr w:type="spellStart"/>
      <w:r w:rsidRPr="00533249">
        <w:rPr>
          <w:i/>
          <w:iCs/>
          <w:lang w:val="uk-UA"/>
        </w:rPr>
        <w:t>компетентностей</w:t>
      </w:r>
      <w:proofErr w:type="spellEnd"/>
      <w:r w:rsidRPr="00533249">
        <w:rPr>
          <w:lang w:val="uk-UA"/>
        </w:rPr>
        <w:t xml:space="preserve">: </w:t>
      </w:r>
    </w:p>
    <w:p w14:paraId="72B27337" w14:textId="77777777" w:rsidR="00450583" w:rsidRPr="00533249" w:rsidRDefault="00450583" w:rsidP="008D0333">
      <w:pPr>
        <w:spacing w:after="240"/>
        <w:jc w:val="both"/>
        <w:rPr>
          <w:lang w:val="uk-UA"/>
        </w:rPr>
      </w:pPr>
      <w:r w:rsidRPr="00533249">
        <w:rPr>
          <w:lang w:val="uk-UA"/>
        </w:rPr>
        <w:t>Загальні компетентності:</w:t>
      </w:r>
    </w:p>
    <w:p w14:paraId="2F084D28" w14:textId="77777777" w:rsidR="008D0333" w:rsidRPr="00533249" w:rsidRDefault="008D0333" w:rsidP="008D0333">
      <w:pPr>
        <w:jc w:val="both"/>
        <w:rPr>
          <w:lang w:val="uk-UA"/>
        </w:rPr>
      </w:pPr>
      <w:r w:rsidRPr="00533249">
        <w:rPr>
          <w:lang w:val="uk-UA"/>
        </w:rPr>
        <w:t>– Здатність до абстрактного мислення, аналізу та синтезу, здатність вчитися і бути сучасно навченим</w:t>
      </w:r>
    </w:p>
    <w:p w14:paraId="6C84C42E" w14:textId="4FAED1EB" w:rsidR="008D0333" w:rsidRPr="00533249" w:rsidRDefault="008D0333" w:rsidP="008D0333">
      <w:pPr>
        <w:jc w:val="both"/>
        <w:rPr>
          <w:lang w:val="uk-UA"/>
        </w:rPr>
      </w:pPr>
      <w:r w:rsidRPr="00533249">
        <w:rPr>
          <w:lang w:val="uk-UA"/>
        </w:rPr>
        <w:t>– Здатність застосовувати знання в практичних ситуаціях</w:t>
      </w:r>
    </w:p>
    <w:p w14:paraId="3C6711F2" w14:textId="00B8136B" w:rsidR="008D0333" w:rsidRPr="00533249" w:rsidRDefault="008D0333" w:rsidP="008D0333">
      <w:pPr>
        <w:jc w:val="both"/>
        <w:rPr>
          <w:lang w:val="uk-UA"/>
        </w:rPr>
      </w:pPr>
      <w:r w:rsidRPr="00533249">
        <w:rPr>
          <w:lang w:val="uk-UA"/>
        </w:rPr>
        <w:t>– Знання та розуміння предметної області та розуміння професійної діяльності</w:t>
      </w:r>
    </w:p>
    <w:p w14:paraId="592846DB" w14:textId="30CDAAB1" w:rsidR="008D0333" w:rsidRPr="00533249" w:rsidRDefault="008D0333" w:rsidP="008D0333">
      <w:pPr>
        <w:jc w:val="both"/>
        <w:rPr>
          <w:lang w:val="uk-UA"/>
        </w:rPr>
      </w:pPr>
      <w:r w:rsidRPr="00533249">
        <w:rPr>
          <w:lang w:val="uk-UA"/>
        </w:rPr>
        <w:t>– Здатність до адаптації та дії в новій ситуації</w:t>
      </w:r>
    </w:p>
    <w:p w14:paraId="79332682" w14:textId="5D1A1254" w:rsidR="008D0333" w:rsidRPr="00533249" w:rsidRDefault="008D0333" w:rsidP="008D0333">
      <w:pPr>
        <w:jc w:val="both"/>
        <w:rPr>
          <w:lang w:val="uk-UA"/>
        </w:rPr>
      </w:pPr>
      <w:r w:rsidRPr="00533249">
        <w:rPr>
          <w:lang w:val="uk-UA"/>
        </w:rPr>
        <w:t>– Здатність приймати обґрунтоване рішення; працювати в команді; навички міжособистісної взаємодії</w:t>
      </w:r>
    </w:p>
    <w:p w14:paraId="3A593918" w14:textId="4C3E178A" w:rsidR="008D0333" w:rsidRPr="00533249" w:rsidRDefault="008D0333" w:rsidP="008D0333">
      <w:pPr>
        <w:ind w:left="34"/>
        <w:jc w:val="both"/>
        <w:rPr>
          <w:lang w:val="uk-UA"/>
        </w:rPr>
      </w:pPr>
      <w:r w:rsidRPr="00533249">
        <w:rPr>
          <w:lang w:val="uk-UA"/>
        </w:rPr>
        <w:t>– Здатність спілкуватися державною мовою як усно, так і письмово; здатність спілкуватись іноземною мовою</w:t>
      </w:r>
    </w:p>
    <w:p w14:paraId="0BF02EE7" w14:textId="0519E466" w:rsidR="008D0333" w:rsidRPr="00533249" w:rsidRDefault="008D0333" w:rsidP="008D0333">
      <w:pPr>
        <w:jc w:val="both"/>
        <w:rPr>
          <w:lang w:val="uk-UA"/>
        </w:rPr>
      </w:pPr>
      <w:r w:rsidRPr="00533249">
        <w:rPr>
          <w:lang w:val="uk-UA"/>
        </w:rPr>
        <w:t>– Навички використання інформаційних і комунікаційних технологій</w:t>
      </w:r>
    </w:p>
    <w:p w14:paraId="18441DF3" w14:textId="4D5BD9AC" w:rsidR="008D0333" w:rsidRPr="00533249" w:rsidRDefault="008D0333" w:rsidP="008D0333">
      <w:pPr>
        <w:jc w:val="both"/>
        <w:rPr>
          <w:lang w:val="uk-UA"/>
        </w:rPr>
      </w:pPr>
      <w:r w:rsidRPr="00533249">
        <w:rPr>
          <w:lang w:val="uk-UA"/>
        </w:rPr>
        <w:t>– Визначеність і наполегливість щодо поставлених завдань і взятих обов’язків</w:t>
      </w:r>
    </w:p>
    <w:p w14:paraId="083DB871" w14:textId="57BA734D" w:rsidR="008D0333" w:rsidRPr="00533249" w:rsidRDefault="008D0333" w:rsidP="008D0333">
      <w:pPr>
        <w:jc w:val="both"/>
        <w:rPr>
          <w:lang w:val="uk-UA"/>
        </w:rPr>
      </w:pPr>
      <w:r w:rsidRPr="00533249">
        <w:rPr>
          <w:lang w:val="uk-UA"/>
        </w:rPr>
        <w:t>– Здатність діяти соціально відповідально та свідомо</w:t>
      </w:r>
    </w:p>
    <w:p w14:paraId="6658C6FE" w14:textId="77777777" w:rsidR="008D0333" w:rsidRPr="00533249" w:rsidRDefault="008D0333" w:rsidP="008D0333">
      <w:pPr>
        <w:jc w:val="both"/>
        <w:rPr>
          <w:lang w:val="uk-UA"/>
        </w:rPr>
      </w:pPr>
    </w:p>
    <w:p w14:paraId="42D96D44" w14:textId="26E62651" w:rsidR="008D0333" w:rsidRPr="00533249" w:rsidRDefault="008D0333" w:rsidP="008D0333">
      <w:pPr>
        <w:jc w:val="both"/>
        <w:rPr>
          <w:lang w:val="uk-UA"/>
        </w:rPr>
      </w:pPr>
      <w:r w:rsidRPr="00533249">
        <w:rPr>
          <w:lang w:val="uk-UA"/>
        </w:rPr>
        <w:t>Фахові компетентності:</w:t>
      </w:r>
    </w:p>
    <w:p w14:paraId="2A41959B" w14:textId="76D6E8BE" w:rsidR="008D0333" w:rsidRPr="00533249" w:rsidRDefault="008D0333" w:rsidP="008D0333">
      <w:pPr>
        <w:jc w:val="both"/>
        <w:rPr>
          <w:lang w:val="uk-UA"/>
        </w:rPr>
      </w:pPr>
      <w:r w:rsidRPr="00533249">
        <w:rPr>
          <w:lang w:val="uk-UA"/>
        </w:rPr>
        <w:t>– Здатність до визначення необхідного переліку лабораторних та інструментальних досліджень та оцінки їх результатів</w:t>
      </w:r>
    </w:p>
    <w:p w14:paraId="31153539" w14:textId="2DABC580" w:rsidR="008D0333" w:rsidRPr="00533249" w:rsidRDefault="008D0333" w:rsidP="008D0333">
      <w:pPr>
        <w:jc w:val="both"/>
        <w:rPr>
          <w:lang w:val="uk-UA"/>
        </w:rPr>
      </w:pPr>
      <w:r w:rsidRPr="00533249">
        <w:rPr>
          <w:lang w:val="uk-UA"/>
        </w:rPr>
        <w:t>– Здатність до встановлення попереднього та клінічного діагнозу захворювання</w:t>
      </w:r>
    </w:p>
    <w:p w14:paraId="15A7A45A" w14:textId="31C4785F" w:rsidR="008D0333" w:rsidRPr="00533249" w:rsidRDefault="008D0333" w:rsidP="008D0333">
      <w:pPr>
        <w:jc w:val="both"/>
        <w:rPr>
          <w:lang w:val="uk-UA"/>
        </w:rPr>
      </w:pPr>
      <w:r w:rsidRPr="00533249">
        <w:rPr>
          <w:lang w:val="uk-UA"/>
        </w:rPr>
        <w:t>– Здатність до визначення принципів та характеру лікування захворювань</w:t>
      </w:r>
    </w:p>
    <w:p w14:paraId="5B58BF99" w14:textId="594AA92E" w:rsidR="008D0333" w:rsidRPr="00533249" w:rsidRDefault="008D0333" w:rsidP="008D0333">
      <w:pPr>
        <w:jc w:val="both"/>
        <w:rPr>
          <w:lang w:val="uk-UA"/>
        </w:rPr>
      </w:pPr>
      <w:r w:rsidRPr="00533249">
        <w:rPr>
          <w:lang w:val="uk-UA"/>
        </w:rPr>
        <w:t>– Навички виконання медичних маніпуляцій</w:t>
      </w:r>
    </w:p>
    <w:p w14:paraId="76BB458B" w14:textId="325B5915" w:rsidR="008D0333" w:rsidRPr="00533249" w:rsidRDefault="008D0333" w:rsidP="008D0333">
      <w:pPr>
        <w:jc w:val="both"/>
        <w:rPr>
          <w:lang w:val="uk-UA"/>
        </w:rPr>
      </w:pPr>
      <w:r w:rsidRPr="00533249">
        <w:rPr>
          <w:lang w:val="uk-UA"/>
        </w:rPr>
        <w:t>– Здатність до ведення медичної документації</w:t>
      </w:r>
    </w:p>
    <w:p w14:paraId="0967D418" w14:textId="20492D4B" w:rsidR="008D0333" w:rsidRPr="00533249" w:rsidRDefault="008D0333" w:rsidP="008D0333">
      <w:pPr>
        <w:jc w:val="both"/>
        <w:rPr>
          <w:lang w:val="uk-UA"/>
        </w:rPr>
      </w:pPr>
      <w:r w:rsidRPr="00533249">
        <w:rPr>
          <w:lang w:val="uk-UA"/>
        </w:rPr>
        <w:t>– Здатність до оцінювання впливу навколишнього середовища, соціально-економічних та біологічних детермінант на стан здоров’я індивідуума, сім’ї, популяції</w:t>
      </w:r>
    </w:p>
    <w:p w14:paraId="6F405417" w14:textId="7575555D" w:rsidR="008D0333" w:rsidRPr="00533249" w:rsidRDefault="008D0333" w:rsidP="008D0333">
      <w:pPr>
        <w:jc w:val="both"/>
        <w:rPr>
          <w:lang w:val="uk-UA"/>
        </w:rPr>
      </w:pPr>
      <w:r w:rsidRPr="00533249">
        <w:rPr>
          <w:lang w:val="uk-UA"/>
        </w:rPr>
        <w:t>– Здатність до проведення аналізу діяльності лікаря, підрозділу, закладу охорони здоров’я, проведення заходів щодо забезпечення якості та безпеки медичної допомоги і підвищення ефективності використання медичних ресурсів</w:t>
      </w:r>
    </w:p>
    <w:p w14:paraId="11E6D91D" w14:textId="77777777" w:rsidR="008D0333" w:rsidRPr="00533249" w:rsidRDefault="008D0333" w:rsidP="008D0333">
      <w:pPr>
        <w:ind w:firstLine="459"/>
        <w:jc w:val="both"/>
        <w:rPr>
          <w:lang w:val="uk-UA"/>
        </w:rPr>
      </w:pPr>
      <w:r w:rsidRPr="00533249">
        <w:rPr>
          <w:b/>
          <w:lang w:val="uk-UA"/>
        </w:rPr>
        <w:t>Програмні результати навчання</w:t>
      </w:r>
    </w:p>
    <w:p w14:paraId="6023F098" w14:textId="77777777" w:rsidR="008D0333" w:rsidRPr="00533249" w:rsidRDefault="008D0333" w:rsidP="008D0333">
      <w:pPr>
        <w:ind w:firstLine="459"/>
        <w:jc w:val="both"/>
        <w:rPr>
          <w:lang w:val="uk-UA"/>
        </w:rPr>
      </w:pPr>
      <w:r w:rsidRPr="00533249">
        <w:rPr>
          <w:lang w:val="uk-UA"/>
        </w:rPr>
        <w:t>Знання і розуміння:</w:t>
      </w:r>
    </w:p>
    <w:p w14:paraId="5DD1E6DC" w14:textId="3158CFB7" w:rsidR="008D0333" w:rsidRPr="00533249" w:rsidRDefault="008D0333" w:rsidP="008D0333">
      <w:pPr>
        <w:jc w:val="both"/>
        <w:rPr>
          <w:lang w:val="uk-UA"/>
        </w:rPr>
      </w:pPr>
      <w:r w:rsidRPr="00533249">
        <w:rPr>
          <w:lang w:val="uk-UA"/>
        </w:rPr>
        <w:t xml:space="preserve">– здобуття особою загальних та спеціальних фундаментальних і професійно-орієнтованих знань, умінь, навичок, </w:t>
      </w:r>
      <w:proofErr w:type="spellStart"/>
      <w:r w:rsidRPr="00533249">
        <w:rPr>
          <w:lang w:val="uk-UA"/>
        </w:rPr>
        <w:t>компетентностей</w:t>
      </w:r>
      <w:proofErr w:type="spellEnd"/>
      <w:r w:rsidRPr="00533249">
        <w:rPr>
          <w:lang w:val="uk-UA"/>
        </w:rPr>
        <w:t>, необхідних для виконання типових професійних завдань, пов’язаних з її діяльністю в медичній галузі на відповідній посаді</w:t>
      </w:r>
    </w:p>
    <w:p w14:paraId="5892787C" w14:textId="77777777" w:rsidR="008D0333" w:rsidRPr="00533249" w:rsidRDefault="008D0333" w:rsidP="008D0333">
      <w:pPr>
        <w:ind w:firstLine="459"/>
        <w:jc w:val="both"/>
        <w:rPr>
          <w:lang w:val="uk-UA"/>
        </w:rPr>
      </w:pPr>
      <w:r w:rsidRPr="00533249">
        <w:rPr>
          <w:lang w:val="uk-UA"/>
        </w:rPr>
        <w:t>Застосування знань та розумінь:</w:t>
      </w:r>
    </w:p>
    <w:p w14:paraId="39C8791E" w14:textId="77777777" w:rsidR="00943D53" w:rsidRPr="00533249" w:rsidRDefault="008D0333" w:rsidP="008D0333">
      <w:pPr>
        <w:jc w:val="both"/>
        <w:rPr>
          <w:lang w:val="uk-UA"/>
        </w:rPr>
      </w:pPr>
      <w:r w:rsidRPr="00533249">
        <w:rPr>
          <w:lang w:val="uk-UA"/>
        </w:rPr>
        <w:t xml:space="preserve">– здатність застосовувати набуті знання, навички та розуміння для вирішення типових задач діяльності лікаря, сфера застосування яких передбачена переліками синдромів та </w:t>
      </w:r>
    </w:p>
    <w:p w14:paraId="062522D7" w14:textId="59D3E177" w:rsidR="008D0333" w:rsidRPr="00533249" w:rsidRDefault="00943D53" w:rsidP="008D0333">
      <w:pPr>
        <w:jc w:val="both"/>
        <w:rPr>
          <w:lang w:val="uk-UA"/>
        </w:rPr>
      </w:pPr>
      <w:r w:rsidRPr="00533249">
        <w:rPr>
          <w:lang w:val="uk-UA"/>
        </w:rPr>
        <w:lastRenderedPageBreak/>
        <w:t xml:space="preserve"> </w:t>
      </w:r>
      <w:r w:rsidR="008D0333" w:rsidRPr="00533249">
        <w:rPr>
          <w:lang w:val="uk-UA"/>
        </w:rPr>
        <w:t>симптомів, захворювань, невідкладних станів, лабораторних та інструментальних досліджень, медичних маніпуляцій</w:t>
      </w:r>
    </w:p>
    <w:p w14:paraId="59B633E6" w14:textId="31F7241F" w:rsidR="008D0333" w:rsidRPr="00533249" w:rsidRDefault="008D0333" w:rsidP="008D0333">
      <w:pPr>
        <w:jc w:val="both"/>
        <w:rPr>
          <w:lang w:val="uk-UA"/>
        </w:rPr>
      </w:pPr>
      <w:r w:rsidRPr="00533249">
        <w:rPr>
          <w:lang w:val="uk-UA"/>
        </w:rPr>
        <w:t>– збір інформації про пацієнта</w:t>
      </w:r>
    </w:p>
    <w:p w14:paraId="3DF1D552" w14:textId="4C5669C7" w:rsidR="008D0333" w:rsidRPr="00533249" w:rsidRDefault="008D0333" w:rsidP="008D0333">
      <w:pPr>
        <w:jc w:val="both"/>
        <w:rPr>
          <w:lang w:val="uk-UA"/>
        </w:rPr>
      </w:pPr>
      <w:r w:rsidRPr="00533249">
        <w:rPr>
          <w:lang w:val="uk-UA"/>
        </w:rPr>
        <w:t>– оцінювання результатів опитування, фізичного обстеження, даних лабораторних та інструментальних досліджень</w:t>
      </w:r>
    </w:p>
    <w:p w14:paraId="019191AB" w14:textId="2A24C2D3" w:rsidR="008D0333" w:rsidRPr="00533249" w:rsidRDefault="008D0333" w:rsidP="008D0333">
      <w:pPr>
        <w:jc w:val="both"/>
        <w:rPr>
          <w:lang w:val="uk-UA"/>
        </w:rPr>
      </w:pPr>
      <w:r w:rsidRPr="00533249">
        <w:rPr>
          <w:lang w:val="uk-UA"/>
        </w:rPr>
        <w:t>– встановлення попереднього клінічного діагнозу захворювання</w:t>
      </w:r>
    </w:p>
    <w:p w14:paraId="488E0FA8" w14:textId="5F52CFB9" w:rsidR="008D0333" w:rsidRPr="00533249" w:rsidRDefault="008D0333" w:rsidP="008D0333">
      <w:pPr>
        <w:jc w:val="both"/>
        <w:rPr>
          <w:lang w:val="uk-UA"/>
        </w:rPr>
      </w:pPr>
      <w:r w:rsidRPr="00533249">
        <w:rPr>
          <w:lang w:val="uk-UA"/>
        </w:rPr>
        <w:t>– визначення характеру, принципів лікування захворювань</w:t>
      </w:r>
    </w:p>
    <w:p w14:paraId="0CFB8544" w14:textId="06F7D975" w:rsidR="008D0333" w:rsidRPr="00533249" w:rsidRDefault="008D0333" w:rsidP="008D0333">
      <w:pPr>
        <w:jc w:val="both"/>
        <w:rPr>
          <w:lang w:val="uk-UA"/>
        </w:rPr>
      </w:pPr>
      <w:r w:rsidRPr="00533249">
        <w:rPr>
          <w:lang w:val="uk-UA"/>
        </w:rPr>
        <w:t>– виконання медичних маніпуляцій</w:t>
      </w:r>
    </w:p>
    <w:p w14:paraId="2834297E" w14:textId="6D5E0A89" w:rsidR="008D0333" w:rsidRPr="00533249" w:rsidRDefault="008D0333" w:rsidP="008D0333">
      <w:pPr>
        <w:jc w:val="both"/>
        <w:rPr>
          <w:lang w:val="uk-UA"/>
        </w:rPr>
      </w:pPr>
      <w:r w:rsidRPr="00533249">
        <w:rPr>
          <w:lang w:val="uk-UA"/>
        </w:rPr>
        <w:t>– оцінювання впливу навколишнього середовища на стан здоров’я населення</w:t>
      </w:r>
    </w:p>
    <w:p w14:paraId="74288B8E" w14:textId="4BC709FA" w:rsidR="008D0333" w:rsidRPr="00533249" w:rsidRDefault="008D0333" w:rsidP="008D0333">
      <w:pPr>
        <w:jc w:val="both"/>
        <w:rPr>
          <w:lang w:val="uk-UA"/>
        </w:rPr>
      </w:pPr>
      <w:r w:rsidRPr="00533249">
        <w:rPr>
          <w:lang w:val="uk-UA"/>
        </w:rPr>
        <w:t>– ведення медичної документації, обробка державної, соціальної та медичної інформації</w:t>
      </w:r>
    </w:p>
    <w:p w14:paraId="527EBD0C" w14:textId="77777777" w:rsidR="008D0333" w:rsidRPr="00533249" w:rsidRDefault="008D0333" w:rsidP="008D0333">
      <w:pPr>
        <w:ind w:firstLine="459"/>
        <w:jc w:val="both"/>
        <w:rPr>
          <w:lang w:val="uk-UA"/>
        </w:rPr>
      </w:pPr>
      <w:r w:rsidRPr="00533249">
        <w:rPr>
          <w:lang w:val="uk-UA"/>
        </w:rPr>
        <w:t>Формування суджень:</w:t>
      </w:r>
    </w:p>
    <w:p w14:paraId="632755F1" w14:textId="2DD69E5A" w:rsidR="008D0333" w:rsidRPr="00533249" w:rsidRDefault="008D0333" w:rsidP="008D0333">
      <w:pPr>
        <w:jc w:val="both"/>
        <w:rPr>
          <w:lang w:val="uk-UA"/>
        </w:rPr>
      </w:pPr>
      <w:r w:rsidRPr="00533249">
        <w:rPr>
          <w:lang w:val="uk-UA"/>
        </w:rPr>
        <w:t>– здатність здійснювати оцінку стану здоров’я людини та забезпечувати його підтримку з урахуванням впливу навколишнього середовища та інших факторів здоров’я</w:t>
      </w:r>
    </w:p>
    <w:p w14:paraId="7718DD8F" w14:textId="1D85B711" w:rsidR="008D0333" w:rsidRPr="00533249" w:rsidRDefault="008D0333" w:rsidP="008D0333">
      <w:pPr>
        <w:jc w:val="both"/>
        <w:rPr>
          <w:lang w:val="uk-UA"/>
        </w:rPr>
      </w:pPr>
      <w:r w:rsidRPr="00533249">
        <w:rPr>
          <w:lang w:val="uk-UA"/>
        </w:rPr>
        <w:t>– здатність застосовувати набуті знання щодо існуючої системи охорони здоров’я для оптимізації власної професійної діяльності та участі у вирішенні практичних завдань галузі</w:t>
      </w:r>
    </w:p>
    <w:p w14:paraId="43D1DD53" w14:textId="2DCCCEE2" w:rsidR="00450583" w:rsidRPr="00533249" w:rsidRDefault="008D0333" w:rsidP="008D0333">
      <w:pPr>
        <w:pStyle w:val="a8"/>
        <w:spacing w:after="240"/>
        <w:ind w:left="0"/>
        <w:jc w:val="both"/>
        <w:rPr>
          <w:b/>
          <w:lang w:val="uk-UA"/>
        </w:rPr>
      </w:pPr>
      <w:r w:rsidRPr="00533249">
        <w:rPr>
          <w:lang w:val="uk-UA"/>
        </w:rPr>
        <w:t>– сформованість фахівця з належними особистими якостями, який дотримується етичного кодексу лікаря</w:t>
      </w:r>
    </w:p>
    <w:p w14:paraId="65248055" w14:textId="77777777" w:rsidR="00450583" w:rsidRPr="00533249" w:rsidRDefault="00450583" w:rsidP="00450583">
      <w:pPr>
        <w:pStyle w:val="25"/>
        <w:shd w:val="clear" w:color="auto" w:fill="auto"/>
        <w:tabs>
          <w:tab w:val="left" w:pos="851"/>
          <w:tab w:val="left" w:pos="993"/>
        </w:tabs>
        <w:spacing w:after="0" w:line="298" w:lineRule="exact"/>
        <w:ind w:firstLine="0"/>
        <w:rPr>
          <w:color w:val="000000"/>
          <w:sz w:val="24"/>
          <w:szCs w:val="24"/>
          <w:lang w:val="uk-UA" w:eastAsia="uk-UA" w:bidi="uk-UA"/>
        </w:rPr>
      </w:pPr>
      <w:r w:rsidRPr="00533249">
        <w:rPr>
          <w:b/>
          <w:color w:val="000000"/>
          <w:sz w:val="24"/>
          <w:szCs w:val="24"/>
          <w:lang w:val="uk-UA" w:eastAsia="uk-UA" w:bidi="uk-UA"/>
        </w:rPr>
        <w:t>Зміст дисципліни</w:t>
      </w:r>
    </w:p>
    <w:p w14:paraId="5652BEBE" w14:textId="77777777" w:rsidR="00450583" w:rsidRPr="00533249" w:rsidRDefault="00450583" w:rsidP="00450583">
      <w:pPr>
        <w:rPr>
          <w:b/>
          <w:lang w:val="uk-UA"/>
        </w:rPr>
      </w:pPr>
      <w:r w:rsidRPr="00533249">
        <w:rPr>
          <w:b/>
          <w:lang w:val="uk-UA"/>
        </w:rPr>
        <w:t>Теми практичних занять</w:t>
      </w:r>
    </w:p>
    <w:p w14:paraId="3F6C586A" w14:textId="77777777" w:rsidR="00450583" w:rsidRPr="00533249" w:rsidRDefault="00450583" w:rsidP="00450583">
      <w:pPr>
        <w:rPr>
          <w:lang w:val="uk-UA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400"/>
        <w:gridCol w:w="1247"/>
      </w:tblGrid>
      <w:tr w:rsidR="00943D53" w:rsidRPr="00533249" w14:paraId="6F842E31" w14:textId="77777777" w:rsidTr="00943D53">
        <w:tc>
          <w:tcPr>
            <w:tcW w:w="709" w:type="dxa"/>
            <w:shd w:val="clear" w:color="auto" w:fill="auto"/>
          </w:tcPr>
          <w:p w14:paraId="2FB364A3" w14:textId="77777777" w:rsidR="00943D53" w:rsidRPr="00533249" w:rsidRDefault="00943D53" w:rsidP="00943D53">
            <w:pPr>
              <w:jc w:val="center"/>
              <w:rPr>
                <w:lang w:val="uk-UA"/>
              </w:rPr>
            </w:pPr>
            <w:r w:rsidRPr="00533249">
              <w:rPr>
                <w:lang w:val="uk-UA"/>
              </w:rPr>
              <w:t>№</w:t>
            </w:r>
          </w:p>
          <w:p w14:paraId="10289570" w14:textId="77777777" w:rsidR="00943D53" w:rsidRPr="00533249" w:rsidRDefault="00943D53" w:rsidP="00943D53">
            <w:pPr>
              <w:jc w:val="center"/>
              <w:rPr>
                <w:lang w:val="uk-UA"/>
              </w:rPr>
            </w:pPr>
            <w:r w:rsidRPr="00533249">
              <w:rPr>
                <w:lang w:val="uk-UA"/>
              </w:rPr>
              <w:t>з/п</w:t>
            </w:r>
          </w:p>
        </w:tc>
        <w:tc>
          <w:tcPr>
            <w:tcW w:w="7400" w:type="dxa"/>
            <w:shd w:val="clear" w:color="auto" w:fill="auto"/>
            <w:vAlign w:val="center"/>
          </w:tcPr>
          <w:p w14:paraId="7FF9A374" w14:textId="77777777" w:rsidR="00943D53" w:rsidRPr="00533249" w:rsidRDefault="00943D53" w:rsidP="00943D53">
            <w:pPr>
              <w:jc w:val="center"/>
              <w:rPr>
                <w:lang w:val="uk-UA"/>
              </w:rPr>
            </w:pPr>
            <w:r w:rsidRPr="00533249">
              <w:rPr>
                <w:lang w:val="uk-UA"/>
              </w:rPr>
              <w:t>Назва теми</w:t>
            </w:r>
          </w:p>
        </w:tc>
        <w:tc>
          <w:tcPr>
            <w:tcW w:w="1247" w:type="dxa"/>
            <w:shd w:val="clear" w:color="auto" w:fill="auto"/>
          </w:tcPr>
          <w:p w14:paraId="27009B11" w14:textId="77777777" w:rsidR="00943D53" w:rsidRPr="00533249" w:rsidRDefault="00943D53" w:rsidP="00943D53">
            <w:pPr>
              <w:jc w:val="center"/>
              <w:rPr>
                <w:lang w:val="uk-UA"/>
              </w:rPr>
            </w:pPr>
            <w:r w:rsidRPr="00533249">
              <w:rPr>
                <w:lang w:val="uk-UA"/>
              </w:rPr>
              <w:t>Кількість</w:t>
            </w:r>
          </w:p>
          <w:p w14:paraId="5D49B3D1" w14:textId="77777777" w:rsidR="00943D53" w:rsidRPr="00533249" w:rsidRDefault="00943D53" w:rsidP="00943D53">
            <w:pPr>
              <w:jc w:val="center"/>
              <w:rPr>
                <w:lang w:val="uk-UA"/>
              </w:rPr>
            </w:pPr>
            <w:r w:rsidRPr="00533249">
              <w:rPr>
                <w:lang w:val="uk-UA"/>
              </w:rPr>
              <w:t>годин</w:t>
            </w:r>
          </w:p>
        </w:tc>
      </w:tr>
      <w:tr w:rsidR="00943D53" w:rsidRPr="00533249" w14:paraId="771CE214" w14:textId="77777777" w:rsidTr="00943D53">
        <w:tc>
          <w:tcPr>
            <w:tcW w:w="709" w:type="dxa"/>
            <w:shd w:val="clear" w:color="auto" w:fill="auto"/>
            <w:vAlign w:val="center"/>
          </w:tcPr>
          <w:p w14:paraId="3CED02C4" w14:textId="77777777" w:rsidR="00943D53" w:rsidRPr="00533249" w:rsidRDefault="00943D53" w:rsidP="00943D53">
            <w:pPr>
              <w:rPr>
                <w:lang w:val="uk-UA"/>
              </w:rPr>
            </w:pPr>
            <w:r w:rsidRPr="00533249">
              <w:rPr>
                <w:lang w:val="uk-UA"/>
              </w:rPr>
              <w:t>1</w:t>
            </w:r>
          </w:p>
        </w:tc>
        <w:tc>
          <w:tcPr>
            <w:tcW w:w="7400" w:type="dxa"/>
            <w:shd w:val="clear" w:color="auto" w:fill="auto"/>
          </w:tcPr>
          <w:p w14:paraId="6B8FE182" w14:textId="77777777" w:rsidR="00943D53" w:rsidRPr="00533249" w:rsidRDefault="00943D53" w:rsidP="00943D53">
            <w:pPr>
              <w:rPr>
                <w:lang w:val="uk-UA"/>
              </w:rPr>
            </w:pPr>
            <w:r w:rsidRPr="00533249">
              <w:rPr>
                <w:lang w:val="uk-UA"/>
              </w:rPr>
              <w:t xml:space="preserve">Завдання, методи та організація патологоанатомічної служби, її місце у системі охорони здоров’я України. Історія розвитку патологоанатомічної служби в Україні. </w:t>
            </w:r>
          </w:p>
          <w:p w14:paraId="09CB1CEF" w14:textId="77777777" w:rsidR="00943D53" w:rsidRPr="00533249" w:rsidRDefault="00943D53" w:rsidP="00943D53">
            <w:pPr>
              <w:rPr>
                <w:lang w:val="uk-UA"/>
              </w:rPr>
            </w:pPr>
            <w:r w:rsidRPr="00533249">
              <w:rPr>
                <w:lang w:val="uk-UA"/>
              </w:rPr>
              <w:t>Основні принцип організації патологоанатомічної служби у лікувально-профілактичних закладах.</w:t>
            </w:r>
          </w:p>
          <w:p w14:paraId="5021B518" w14:textId="77777777" w:rsidR="00943D53" w:rsidRPr="00533249" w:rsidRDefault="00943D53" w:rsidP="00943D53">
            <w:pPr>
              <w:rPr>
                <w:lang w:val="uk-UA"/>
              </w:rPr>
            </w:pPr>
            <w:r w:rsidRPr="00533249">
              <w:rPr>
                <w:lang w:val="uk-UA"/>
              </w:rPr>
              <w:t>Основна патологоанатомічна документація (накази, положення, інструкції).</w:t>
            </w:r>
          </w:p>
          <w:p w14:paraId="382D435E" w14:textId="77777777" w:rsidR="00943D53" w:rsidRPr="00533249" w:rsidRDefault="00943D53" w:rsidP="00943D53">
            <w:pPr>
              <w:rPr>
                <w:lang w:val="uk-UA"/>
              </w:rPr>
            </w:pPr>
            <w:r w:rsidRPr="00533249">
              <w:rPr>
                <w:lang w:val="uk-UA"/>
              </w:rPr>
              <w:t>Обов'язкові форми медичної документації в патологоанатомічному установі (підрозділі).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3B7E4B55" w14:textId="77777777" w:rsidR="00943D53" w:rsidRPr="00533249" w:rsidRDefault="00943D53" w:rsidP="00943D53">
            <w:pPr>
              <w:rPr>
                <w:lang w:val="uk-UA"/>
              </w:rPr>
            </w:pPr>
            <w:r w:rsidRPr="00533249">
              <w:rPr>
                <w:lang w:val="uk-UA"/>
              </w:rPr>
              <w:t>2</w:t>
            </w:r>
          </w:p>
        </w:tc>
      </w:tr>
      <w:tr w:rsidR="00943D53" w:rsidRPr="00533249" w14:paraId="7846601C" w14:textId="77777777" w:rsidTr="00943D53">
        <w:tc>
          <w:tcPr>
            <w:tcW w:w="709" w:type="dxa"/>
            <w:shd w:val="clear" w:color="auto" w:fill="auto"/>
            <w:vAlign w:val="center"/>
          </w:tcPr>
          <w:p w14:paraId="2A1A102E" w14:textId="77777777" w:rsidR="00943D53" w:rsidRPr="00533249" w:rsidRDefault="00943D53" w:rsidP="00943D53">
            <w:pPr>
              <w:rPr>
                <w:lang w:val="uk-UA"/>
              </w:rPr>
            </w:pPr>
            <w:r w:rsidRPr="00533249">
              <w:rPr>
                <w:lang w:val="uk-UA"/>
              </w:rPr>
              <w:t>2</w:t>
            </w:r>
          </w:p>
        </w:tc>
        <w:tc>
          <w:tcPr>
            <w:tcW w:w="7400" w:type="dxa"/>
            <w:shd w:val="clear" w:color="auto" w:fill="auto"/>
          </w:tcPr>
          <w:p w14:paraId="44EB7260" w14:textId="77777777" w:rsidR="00943D53" w:rsidRPr="00533249" w:rsidRDefault="00943D53" w:rsidP="00943D53">
            <w:pPr>
              <w:rPr>
                <w:lang w:val="uk-UA"/>
              </w:rPr>
            </w:pPr>
            <w:r w:rsidRPr="00533249">
              <w:rPr>
                <w:lang w:val="uk-UA"/>
              </w:rPr>
              <w:t>Метод дослідження біопсійного, операційного матеріалу та послідів. Правила дослідження і порядок оформлення документації щодо дослідження морфологічного матеріалу.</w:t>
            </w:r>
          </w:p>
          <w:p w14:paraId="178FB986" w14:textId="77777777" w:rsidR="00943D53" w:rsidRPr="00533249" w:rsidRDefault="00943D53" w:rsidP="00943D53">
            <w:pPr>
              <w:rPr>
                <w:lang w:val="uk-UA"/>
              </w:rPr>
            </w:pPr>
            <w:r w:rsidRPr="00533249">
              <w:rPr>
                <w:lang w:val="uk-UA"/>
              </w:rPr>
              <w:t xml:space="preserve">Участь у макроскопічному вивченні, вирізанні, маркуванні матеріалів для прижиттєвої морфологічної діагностики. 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7FCD0BB0" w14:textId="77777777" w:rsidR="00943D53" w:rsidRPr="00533249" w:rsidRDefault="00943D53" w:rsidP="00943D53">
            <w:pPr>
              <w:rPr>
                <w:lang w:val="uk-UA"/>
              </w:rPr>
            </w:pPr>
            <w:r w:rsidRPr="00533249">
              <w:rPr>
                <w:lang w:val="uk-UA"/>
              </w:rPr>
              <w:t>3</w:t>
            </w:r>
          </w:p>
        </w:tc>
      </w:tr>
      <w:tr w:rsidR="00943D53" w:rsidRPr="00533249" w14:paraId="3D00D0C7" w14:textId="77777777" w:rsidTr="00943D53">
        <w:tc>
          <w:tcPr>
            <w:tcW w:w="709" w:type="dxa"/>
            <w:shd w:val="clear" w:color="auto" w:fill="auto"/>
            <w:vAlign w:val="center"/>
          </w:tcPr>
          <w:p w14:paraId="3EE21812" w14:textId="77777777" w:rsidR="00943D53" w:rsidRPr="00533249" w:rsidRDefault="00943D53" w:rsidP="00943D53">
            <w:pPr>
              <w:rPr>
                <w:lang w:val="uk-UA"/>
              </w:rPr>
            </w:pPr>
            <w:r w:rsidRPr="00533249">
              <w:rPr>
                <w:lang w:val="uk-UA"/>
              </w:rPr>
              <w:t>3</w:t>
            </w:r>
          </w:p>
        </w:tc>
        <w:tc>
          <w:tcPr>
            <w:tcW w:w="7400" w:type="dxa"/>
            <w:shd w:val="clear" w:color="auto" w:fill="auto"/>
          </w:tcPr>
          <w:p w14:paraId="02C234CC" w14:textId="77777777" w:rsidR="00943D53" w:rsidRPr="00533249" w:rsidRDefault="00943D53" w:rsidP="00943D53">
            <w:pPr>
              <w:rPr>
                <w:lang w:val="uk-UA"/>
              </w:rPr>
            </w:pPr>
            <w:r w:rsidRPr="00533249">
              <w:rPr>
                <w:lang w:val="uk-UA"/>
              </w:rPr>
              <w:t xml:space="preserve">Аналіз і оцінка результатів морфологічного дослідження </w:t>
            </w:r>
            <w:proofErr w:type="spellStart"/>
            <w:r w:rsidRPr="00533249">
              <w:rPr>
                <w:lang w:val="uk-UA"/>
              </w:rPr>
              <w:t>біоптатів</w:t>
            </w:r>
            <w:proofErr w:type="spellEnd"/>
            <w:r w:rsidRPr="00533249">
              <w:rPr>
                <w:lang w:val="uk-UA"/>
              </w:rPr>
              <w:t xml:space="preserve">, операційних матеріалів, послідів. Роль морфологічних досліджень у комплексі обстеження і лікування хворих. 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6F7029CF" w14:textId="77777777" w:rsidR="00943D53" w:rsidRPr="00533249" w:rsidRDefault="00943D53" w:rsidP="00943D53">
            <w:pPr>
              <w:rPr>
                <w:lang w:val="uk-UA"/>
              </w:rPr>
            </w:pPr>
            <w:r w:rsidRPr="00533249">
              <w:rPr>
                <w:lang w:val="uk-UA"/>
              </w:rPr>
              <w:t>2</w:t>
            </w:r>
          </w:p>
        </w:tc>
      </w:tr>
      <w:tr w:rsidR="00943D53" w:rsidRPr="00533249" w14:paraId="06864F1C" w14:textId="77777777" w:rsidTr="00943D53">
        <w:tc>
          <w:tcPr>
            <w:tcW w:w="709" w:type="dxa"/>
            <w:shd w:val="clear" w:color="auto" w:fill="auto"/>
            <w:vAlign w:val="center"/>
          </w:tcPr>
          <w:p w14:paraId="63564652" w14:textId="77777777" w:rsidR="00943D53" w:rsidRPr="00533249" w:rsidRDefault="00943D53" w:rsidP="00943D53">
            <w:pPr>
              <w:rPr>
                <w:lang w:val="uk-UA"/>
              </w:rPr>
            </w:pPr>
            <w:r w:rsidRPr="00533249">
              <w:rPr>
                <w:lang w:val="uk-UA"/>
              </w:rPr>
              <w:t>4</w:t>
            </w:r>
          </w:p>
        </w:tc>
        <w:tc>
          <w:tcPr>
            <w:tcW w:w="7400" w:type="dxa"/>
            <w:shd w:val="clear" w:color="auto" w:fill="auto"/>
          </w:tcPr>
          <w:p w14:paraId="7FD4A46E" w14:textId="77777777" w:rsidR="00943D53" w:rsidRPr="00533249" w:rsidRDefault="00943D53" w:rsidP="00943D53">
            <w:pPr>
              <w:rPr>
                <w:lang w:val="uk-UA"/>
              </w:rPr>
            </w:pPr>
            <w:r w:rsidRPr="00533249">
              <w:rPr>
                <w:lang w:val="uk-UA"/>
              </w:rPr>
              <w:t>Патологоанатомічний розтин померлого (дорослої людини, новонародженого, мертвонародженого або плоду). Значення розтину як достовірного джерела інформації про причини смерті людини і смертності населення, про якість діагностики та лікування в лікувально-профілактичних установах. Порядок проведення розтину і оформлення патологоанатомічної документації щодо нього.</w:t>
            </w:r>
          </w:p>
          <w:p w14:paraId="1BB51EB4" w14:textId="77777777" w:rsidR="00943D53" w:rsidRPr="00533249" w:rsidRDefault="00943D53" w:rsidP="00943D53">
            <w:pPr>
              <w:rPr>
                <w:lang w:val="uk-UA"/>
              </w:rPr>
            </w:pPr>
            <w:r w:rsidRPr="00533249">
              <w:rPr>
                <w:lang w:val="uk-UA"/>
              </w:rPr>
              <w:t xml:space="preserve">Правила оформлення «Лікарського свідоцтва про смерть», «Лікарського свідоцтва про </w:t>
            </w:r>
            <w:proofErr w:type="spellStart"/>
            <w:r w:rsidRPr="00533249">
              <w:rPr>
                <w:lang w:val="uk-UA"/>
              </w:rPr>
              <w:t>перинатальну</w:t>
            </w:r>
            <w:proofErr w:type="spellEnd"/>
            <w:r w:rsidRPr="00533249">
              <w:rPr>
                <w:lang w:val="uk-UA"/>
              </w:rPr>
              <w:t xml:space="preserve"> смерть». </w:t>
            </w:r>
          </w:p>
          <w:p w14:paraId="0E6793EB" w14:textId="77777777" w:rsidR="00943D53" w:rsidRPr="00533249" w:rsidRDefault="00943D53" w:rsidP="00943D53">
            <w:pPr>
              <w:rPr>
                <w:lang w:val="uk-UA"/>
              </w:rPr>
            </w:pPr>
            <w:r w:rsidRPr="00533249">
              <w:rPr>
                <w:lang w:val="uk-UA"/>
              </w:rPr>
              <w:t xml:space="preserve">Міжнародна класифікація хвороб (МКХ) – нормативний документ, що забезпечує єдність методичних підходів та </w:t>
            </w:r>
            <w:r w:rsidRPr="00533249">
              <w:rPr>
                <w:color w:val="000000" w:themeColor="text1"/>
                <w:lang w:val="uk-UA"/>
              </w:rPr>
              <w:t xml:space="preserve">міжнародну </w:t>
            </w:r>
            <w:hyperlink r:id="rId22" w:tooltip="Верифікація" w:history="1">
              <w:r w:rsidRPr="00533249">
                <w:rPr>
                  <w:rStyle w:val="af1"/>
                  <w:color w:val="000000" w:themeColor="text1"/>
                  <w:u w:val="none"/>
                  <w:lang w:val="uk-UA"/>
                </w:rPr>
                <w:t>верифікацію</w:t>
              </w:r>
            </w:hyperlink>
            <w:r w:rsidRPr="00533249">
              <w:rPr>
                <w:color w:val="000000" w:themeColor="text1"/>
                <w:lang w:val="uk-UA"/>
              </w:rPr>
              <w:t xml:space="preserve"> матеріалів</w:t>
            </w:r>
            <w:r w:rsidRPr="00533249">
              <w:rPr>
                <w:lang w:val="uk-UA"/>
              </w:rPr>
              <w:t xml:space="preserve">. МКХ 10-го та 11-го перегляду. </w:t>
            </w:r>
          </w:p>
          <w:p w14:paraId="36A25E83" w14:textId="77777777" w:rsidR="00943D53" w:rsidRPr="00533249" w:rsidRDefault="00943D53" w:rsidP="00943D53">
            <w:pPr>
              <w:rPr>
                <w:lang w:val="uk-UA"/>
              </w:rPr>
            </w:pPr>
            <w:r w:rsidRPr="00533249">
              <w:rPr>
                <w:lang w:val="uk-UA"/>
              </w:rPr>
              <w:lastRenderedPageBreak/>
              <w:t>Робота з Міжнародною класифікацією хвороб Х перегляду (1995 р.) згідно патологоанатомічного діагнозу розтину.</w:t>
            </w:r>
          </w:p>
          <w:p w14:paraId="0E108DA7" w14:textId="77777777" w:rsidR="00943D53" w:rsidRPr="00533249" w:rsidRDefault="00943D53" w:rsidP="00943D53">
            <w:pPr>
              <w:rPr>
                <w:lang w:val="uk-UA"/>
              </w:rPr>
            </w:pPr>
            <w:r w:rsidRPr="00533249">
              <w:rPr>
                <w:lang w:val="uk-UA"/>
              </w:rPr>
              <w:t>Порядок оформлення протоколу патологоанатомічного розтину трупа.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2C16ECC7" w14:textId="77777777" w:rsidR="00943D53" w:rsidRPr="00533249" w:rsidRDefault="00943D53" w:rsidP="00943D53">
            <w:pPr>
              <w:rPr>
                <w:lang w:val="uk-UA"/>
              </w:rPr>
            </w:pPr>
            <w:r w:rsidRPr="00533249">
              <w:rPr>
                <w:lang w:val="uk-UA"/>
              </w:rPr>
              <w:lastRenderedPageBreak/>
              <w:t>3</w:t>
            </w:r>
          </w:p>
        </w:tc>
      </w:tr>
      <w:tr w:rsidR="00943D53" w:rsidRPr="00533249" w14:paraId="71A599E0" w14:textId="77777777" w:rsidTr="00943D53">
        <w:tc>
          <w:tcPr>
            <w:tcW w:w="709" w:type="dxa"/>
            <w:shd w:val="clear" w:color="auto" w:fill="auto"/>
            <w:vAlign w:val="center"/>
          </w:tcPr>
          <w:p w14:paraId="69959D37" w14:textId="77777777" w:rsidR="00943D53" w:rsidRPr="00533249" w:rsidRDefault="00943D53" w:rsidP="00943D53">
            <w:pPr>
              <w:rPr>
                <w:lang w:val="uk-UA"/>
              </w:rPr>
            </w:pPr>
            <w:r w:rsidRPr="00533249">
              <w:rPr>
                <w:lang w:val="uk-UA"/>
              </w:rPr>
              <w:lastRenderedPageBreak/>
              <w:t>5</w:t>
            </w:r>
          </w:p>
        </w:tc>
        <w:tc>
          <w:tcPr>
            <w:tcW w:w="7400" w:type="dxa"/>
            <w:shd w:val="clear" w:color="auto" w:fill="auto"/>
          </w:tcPr>
          <w:p w14:paraId="2BBD4217" w14:textId="77777777" w:rsidR="00943D53" w:rsidRPr="00533249" w:rsidRDefault="00943D53" w:rsidP="00943D53">
            <w:pPr>
              <w:rPr>
                <w:lang w:val="uk-UA"/>
              </w:rPr>
            </w:pPr>
            <w:r w:rsidRPr="00533249">
              <w:rPr>
                <w:lang w:val="uk-UA"/>
              </w:rPr>
              <w:t>Принципи формулювання клінічного та патологоанатомічного діагнозів. Складання патологоанатомічного діагнозу.</w:t>
            </w:r>
          </w:p>
          <w:p w14:paraId="169D308B" w14:textId="77777777" w:rsidR="00943D53" w:rsidRPr="00533249" w:rsidRDefault="00943D53" w:rsidP="00943D53">
            <w:pPr>
              <w:rPr>
                <w:lang w:val="uk-UA"/>
              </w:rPr>
            </w:pPr>
            <w:r w:rsidRPr="00533249">
              <w:rPr>
                <w:lang w:val="uk-UA"/>
              </w:rPr>
              <w:t xml:space="preserve">Клініко-морфологічний аналіз матеріалів проведеного патологоанатомічного розтину трупа в аспекті оцінки якості прижиттєвої діагностики та лікування (патологоанатомічна експертиза). </w:t>
            </w:r>
          </w:p>
          <w:p w14:paraId="275C0337" w14:textId="77777777" w:rsidR="00943D53" w:rsidRPr="00533249" w:rsidRDefault="00943D53" w:rsidP="00943D53">
            <w:pPr>
              <w:rPr>
                <w:lang w:val="uk-UA"/>
              </w:rPr>
            </w:pPr>
            <w:r w:rsidRPr="00533249">
              <w:rPr>
                <w:lang w:val="uk-UA"/>
              </w:rPr>
              <w:t>Співставлення клінічного та патологоанатомічного діагнозів. Категорії розбіжностей діагнозів.</w:t>
            </w:r>
          </w:p>
          <w:p w14:paraId="0FF409BC" w14:textId="77777777" w:rsidR="00943D53" w:rsidRPr="00533249" w:rsidRDefault="00943D53" w:rsidP="00943D53">
            <w:pPr>
              <w:rPr>
                <w:lang w:val="uk-UA"/>
              </w:rPr>
            </w:pPr>
            <w:r w:rsidRPr="00533249">
              <w:rPr>
                <w:lang w:val="uk-UA"/>
              </w:rPr>
              <w:t>Написання патологоанатомічного епікризу.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20261FFB" w14:textId="77777777" w:rsidR="00943D53" w:rsidRPr="00533249" w:rsidRDefault="00943D53" w:rsidP="00943D53">
            <w:pPr>
              <w:rPr>
                <w:lang w:val="uk-UA"/>
              </w:rPr>
            </w:pPr>
            <w:r w:rsidRPr="00533249">
              <w:rPr>
                <w:lang w:val="uk-UA"/>
              </w:rPr>
              <w:t>3</w:t>
            </w:r>
          </w:p>
        </w:tc>
      </w:tr>
      <w:tr w:rsidR="00943D53" w:rsidRPr="00533249" w14:paraId="5CAE2FCA" w14:textId="77777777" w:rsidTr="00943D53">
        <w:trPr>
          <w:trHeight w:val="1322"/>
        </w:trPr>
        <w:tc>
          <w:tcPr>
            <w:tcW w:w="709" w:type="dxa"/>
            <w:shd w:val="clear" w:color="auto" w:fill="auto"/>
            <w:vAlign w:val="center"/>
          </w:tcPr>
          <w:p w14:paraId="790D2154" w14:textId="77777777" w:rsidR="00943D53" w:rsidRPr="00533249" w:rsidRDefault="00943D53" w:rsidP="00943D53">
            <w:pPr>
              <w:rPr>
                <w:lang w:val="uk-UA"/>
              </w:rPr>
            </w:pPr>
            <w:r w:rsidRPr="00533249">
              <w:rPr>
                <w:lang w:val="uk-UA"/>
              </w:rPr>
              <w:t>6</w:t>
            </w:r>
          </w:p>
        </w:tc>
        <w:tc>
          <w:tcPr>
            <w:tcW w:w="7400" w:type="dxa"/>
            <w:shd w:val="clear" w:color="auto" w:fill="auto"/>
          </w:tcPr>
          <w:p w14:paraId="07C49692" w14:textId="77777777" w:rsidR="00943D53" w:rsidRPr="00533249" w:rsidRDefault="00943D53" w:rsidP="00943D53">
            <w:pPr>
              <w:rPr>
                <w:lang w:val="uk-UA"/>
              </w:rPr>
            </w:pPr>
            <w:r w:rsidRPr="00533249">
              <w:rPr>
                <w:lang w:val="uk-UA"/>
              </w:rPr>
              <w:t xml:space="preserve">Особливості перебігу, мінливість захворювань. </w:t>
            </w:r>
            <w:proofErr w:type="spellStart"/>
            <w:r w:rsidRPr="00533249">
              <w:rPr>
                <w:lang w:val="uk-UA"/>
              </w:rPr>
              <w:t>Патоморфоз</w:t>
            </w:r>
            <w:proofErr w:type="spellEnd"/>
            <w:r w:rsidRPr="00533249">
              <w:rPr>
                <w:lang w:val="uk-UA"/>
              </w:rPr>
              <w:t xml:space="preserve"> захворювань (природний і індукований).</w:t>
            </w:r>
          </w:p>
          <w:p w14:paraId="1BD106AE" w14:textId="77777777" w:rsidR="00943D53" w:rsidRPr="00533249" w:rsidRDefault="00943D53" w:rsidP="00943D53">
            <w:pPr>
              <w:rPr>
                <w:lang w:val="uk-UA"/>
              </w:rPr>
            </w:pPr>
            <w:r w:rsidRPr="00533249">
              <w:rPr>
                <w:lang w:val="uk-UA"/>
              </w:rPr>
              <w:t>Патологія діагностичних і лікувальних процедур (ятрогенія).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3CF9F80F" w14:textId="77777777" w:rsidR="00943D53" w:rsidRPr="00533249" w:rsidRDefault="00943D53" w:rsidP="00943D53">
            <w:pPr>
              <w:rPr>
                <w:lang w:val="uk-UA"/>
              </w:rPr>
            </w:pPr>
            <w:r w:rsidRPr="00533249">
              <w:rPr>
                <w:lang w:val="uk-UA"/>
              </w:rPr>
              <w:t>2</w:t>
            </w:r>
          </w:p>
        </w:tc>
      </w:tr>
      <w:tr w:rsidR="00943D53" w:rsidRPr="00533249" w14:paraId="3920B462" w14:textId="77777777" w:rsidTr="00943D53">
        <w:tc>
          <w:tcPr>
            <w:tcW w:w="709" w:type="dxa"/>
            <w:shd w:val="clear" w:color="auto" w:fill="auto"/>
            <w:vAlign w:val="center"/>
          </w:tcPr>
          <w:p w14:paraId="216C3825" w14:textId="77777777" w:rsidR="00943D53" w:rsidRPr="00533249" w:rsidRDefault="00943D53" w:rsidP="00943D53">
            <w:pPr>
              <w:rPr>
                <w:lang w:val="uk-UA"/>
              </w:rPr>
            </w:pPr>
            <w:r w:rsidRPr="00533249">
              <w:rPr>
                <w:lang w:val="uk-UA"/>
              </w:rPr>
              <w:t>7</w:t>
            </w:r>
          </w:p>
        </w:tc>
        <w:tc>
          <w:tcPr>
            <w:tcW w:w="7400" w:type="dxa"/>
            <w:shd w:val="clear" w:color="auto" w:fill="auto"/>
          </w:tcPr>
          <w:p w14:paraId="4FB29C29" w14:textId="77777777" w:rsidR="00943D53" w:rsidRPr="00533249" w:rsidRDefault="00943D53" w:rsidP="00943D53">
            <w:pPr>
              <w:rPr>
                <w:lang w:val="uk-UA"/>
              </w:rPr>
            </w:pPr>
            <w:r w:rsidRPr="00533249">
              <w:rPr>
                <w:lang w:val="uk-UA"/>
              </w:rPr>
              <w:t>Підготовка і проведення засідання лікувально-контрольної комісії, комісії по вивченню смертельних наслідків та клініко-анатомічної конференції.</w:t>
            </w:r>
          </w:p>
          <w:p w14:paraId="121DBDFE" w14:textId="77777777" w:rsidR="00943D53" w:rsidRPr="00533249" w:rsidRDefault="00943D53" w:rsidP="00943D53">
            <w:pPr>
              <w:rPr>
                <w:lang w:val="uk-UA"/>
              </w:rPr>
            </w:pPr>
            <w:r w:rsidRPr="00533249">
              <w:rPr>
                <w:lang w:val="uk-UA"/>
              </w:rPr>
              <w:t>Деонтологічні і етичні аспекти в патологоанатомічній практиці.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1A0E7EBC" w14:textId="77777777" w:rsidR="00943D53" w:rsidRPr="00533249" w:rsidRDefault="00943D53" w:rsidP="00943D53">
            <w:pPr>
              <w:rPr>
                <w:lang w:val="uk-UA"/>
              </w:rPr>
            </w:pPr>
            <w:r w:rsidRPr="00533249">
              <w:rPr>
                <w:lang w:val="uk-UA"/>
              </w:rPr>
              <w:t>3</w:t>
            </w:r>
          </w:p>
        </w:tc>
      </w:tr>
      <w:tr w:rsidR="00943D53" w:rsidRPr="00533249" w14:paraId="1EF25C4E" w14:textId="77777777" w:rsidTr="00943D53">
        <w:tc>
          <w:tcPr>
            <w:tcW w:w="709" w:type="dxa"/>
            <w:shd w:val="clear" w:color="auto" w:fill="auto"/>
            <w:vAlign w:val="center"/>
          </w:tcPr>
          <w:p w14:paraId="36B4F562" w14:textId="77777777" w:rsidR="00943D53" w:rsidRPr="00533249" w:rsidRDefault="00943D53" w:rsidP="00943D53">
            <w:pPr>
              <w:rPr>
                <w:lang w:val="uk-UA"/>
              </w:rPr>
            </w:pPr>
            <w:r w:rsidRPr="00533249">
              <w:rPr>
                <w:lang w:val="uk-UA"/>
              </w:rPr>
              <w:t>8</w:t>
            </w:r>
          </w:p>
        </w:tc>
        <w:tc>
          <w:tcPr>
            <w:tcW w:w="7400" w:type="dxa"/>
            <w:shd w:val="clear" w:color="auto" w:fill="auto"/>
          </w:tcPr>
          <w:p w14:paraId="57368C03" w14:textId="77777777" w:rsidR="00943D53" w:rsidRPr="00533249" w:rsidRDefault="00943D53" w:rsidP="00943D53">
            <w:pPr>
              <w:rPr>
                <w:lang w:val="uk-UA"/>
              </w:rPr>
            </w:pPr>
            <w:r w:rsidRPr="00533249">
              <w:rPr>
                <w:lang w:val="uk-UA"/>
              </w:rPr>
              <w:t xml:space="preserve">Підсумкове заняття. Залік. 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62A64001" w14:textId="77777777" w:rsidR="00943D53" w:rsidRPr="00533249" w:rsidRDefault="00943D53" w:rsidP="00943D53">
            <w:pPr>
              <w:rPr>
                <w:lang w:val="uk-UA"/>
              </w:rPr>
            </w:pPr>
            <w:r w:rsidRPr="00533249">
              <w:rPr>
                <w:lang w:val="uk-UA"/>
              </w:rPr>
              <w:t>2</w:t>
            </w:r>
          </w:p>
        </w:tc>
      </w:tr>
      <w:tr w:rsidR="00943D53" w:rsidRPr="00533249" w14:paraId="62B698A7" w14:textId="77777777" w:rsidTr="00943D53">
        <w:tc>
          <w:tcPr>
            <w:tcW w:w="8109" w:type="dxa"/>
            <w:gridSpan w:val="2"/>
            <w:shd w:val="clear" w:color="auto" w:fill="auto"/>
          </w:tcPr>
          <w:p w14:paraId="52CBCC10" w14:textId="77777777" w:rsidR="00943D53" w:rsidRPr="00533249" w:rsidRDefault="00943D53" w:rsidP="00943D53">
            <w:pPr>
              <w:rPr>
                <w:lang w:val="uk-UA"/>
              </w:rPr>
            </w:pPr>
            <w:r w:rsidRPr="00533249">
              <w:rPr>
                <w:lang w:val="uk-UA"/>
              </w:rPr>
              <w:t>Всього годин практичних занять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6F6076B3" w14:textId="77777777" w:rsidR="00943D53" w:rsidRPr="00533249" w:rsidRDefault="00943D53" w:rsidP="00943D53">
            <w:pPr>
              <w:rPr>
                <w:lang w:val="uk-UA"/>
              </w:rPr>
            </w:pPr>
            <w:r w:rsidRPr="00533249">
              <w:rPr>
                <w:lang w:val="uk-UA"/>
              </w:rPr>
              <w:t>20</w:t>
            </w:r>
          </w:p>
        </w:tc>
      </w:tr>
    </w:tbl>
    <w:p w14:paraId="715FB275" w14:textId="77777777" w:rsidR="00943D53" w:rsidRPr="00533249" w:rsidRDefault="00943D53" w:rsidP="00450583">
      <w:pPr>
        <w:rPr>
          <w:lang w:val="uk-UA"/>
        </w:rPr>
      </w:pPr>
    </w:p>
    <w:p w14:paraId="0F0B9BC6" w14:textId="77777777" w:rsidR="00450583" w:rsidRPr="00533249" w:rsidRDefault="00450583" w:rsidP="00450583">
      <w:pPr>
        <w:rPr>
          <w:lang w:val="uk-UA"/>
        </w:rPr>
      </w:pPr>
    </w:p>
    <w:p w14:paraId="4B63BDD7" w14:textId="77777777" w:rsidR="00450583" w:rsidRPr="00533249" w:rsidRDefault="00450583" w:rsidP="00450583">
      <w:pPr>
        <w:rPr>
          <w:b/>
          <w:lang w:val="uk-UA"/>
        </w:rPr>
      </w:pPr>
      <w:r w:rsidRPr="00533249">
        <w:rPr>
          <w:b/>
          <w:lang w:val="uk-UA"/>
        </w:rPr>
        <w:t>Самостійна робота: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366"/>
        <w:gridCol w:w="1281"/>
      </w:tblGrid>
      <w:tr w:rsidR="00943D53" w:rsidRPr="00533249" w14:paraId="12A1DCA3" w14:textId="77777777" w:rsidTr="00943D53">
        <w:tc>
          <w:tcPr>
            <w:tcW w:w="709" w:type="dxa"/>
            <w:shd w:val="clear" w:color="auto" w:fill="auto"/>
          </w:tcPr>
          <w:p w14:paraId="4D08C15E" w14:textId="77777777" w:rsidR="00943D53" w:rsidRPr="00533249" w:rsidRDefault="00943D53" w:rsidP="00943D53">
            <w:pPr>
              <w:jc w:val="center"/>
              <w:rPr>
                <w:lang w:val="uk-UA"/>
              </w:rPr>
            </w:pPr>
            <w:r w:rsidRPr="00533249">
              <w:rPr>
                <w:lang w:val="uk-UA"/>
              </w:rPr>
              <w:t>№</w:t>
            </w:r>
          </w:p>
          <w:p w14:paraId="63EF0831" w14:textId="77777777" w:rsidR="00943D53" w:rsidRPr="00533249" w:rsidRDefault="00943D53" w:rsidP="00943D53">
            <w:pPr>
              <w:jc w:val="center"/>
              <w:rPr>
                <w:lang w:val="uk-UA"/>
              </w:rPr>
            </w:pPr>
            <w:r w:rsidRPr="00533249">
              <w:rPr>
                <w:lang w:val="uk-UA"/>
              </w:rPr>
              <w:t>з/п</w:t>
            </w:r>
          </w:p>
        </w:tc>
        <w:tc>
          <w:tcPr>
            <w:tcW w:w="7366" w:type="dxa"/>
            <w:shd w:val="clear" w:color="auto" w:fill="auto"/>
            <w:vAlign w:val="center"/>
          </w:tcPr>
          <w:p w14:paraId="641A1FDB" w14:textId="77777777" w:rsidR="00943D53" w:rsidRPr="00533249" w:rsidRDefault="00943D53" w:rsidP="00943D53">
            <w:pPr>
              <w:jc w:val="center"/>
              <w:rPr>
                <w:lang w:val="uk-UA"/>
              </w:rPr>
            </w:pPr>
            <w:r w:rsidRPr="00533249">
              <w:rPr>
                <w:lang w:val="uk-UA"/>
              </w:rPr>
              <w:t>Назва теми</w:t>
            </w:r>
          </w:p>
        </w:tc>
        <w:tc>
          <w:tcPr>
            <w:tcW w:w="1281" w:type="dxa"/>
            <w:shd w:val="clear" w:color="auto" w:fill="auto"/>
          </w:tcPr>
          <w:p w14:paraId="59450F84" w14:textId="77777777" w:rsidR="00943D53" w:rsidRPr="00533249" w:rsidRDefault="00943D53" w:rsidP="00943D53">
            <w:pPr>
              <w:jc w:val="center"/>
              <w:rPr>
                <w:lang w:val="uk-UA"/>
              </w:rPr>
            </w:pPr>
            <w:r w:rsidRPr="00533249">
              <w:rPr>
                <w:lang w:val="uk-UA"/>
              </w:rPr>
              <w:t>Кількість</w:t>
            </w:r>
          </w:p>
          <w:p w14:paraId="49711790" w14:textId="77777777" w:rsidR="00943D53" w:rsidRPr="00533249" w:rsidRDefault="00943D53" w:rsidP="00943D53">
            <w:pPr>
              <w:jc w:val="center"/>
              <w:rPr>
                <w:lang w:val="uk-UA"/>
              </w:rPr>
            </w:pPr>
            <w:r w:rsidRPr="00533249">
              <w:rPr>
                <w:lang w:val="uk-UA"/>
              </w:rPr>
              <w:t>годин</w:t>
            </w:r>
          </w:p>
        </w:tc>
      </w:tr>
      <w:tr w:rsidR="00943D53" w:rsidRPr="00533249" w14:paraId="4E5DF18D" w14:textId="77777777" w:rsidTr="00943D53">
        <w:tc>
          <w:tcPr>
            <w:tcW w:w="709" w:type="dxa"/>
            <w:shd w:val="clear" w:color="auto" w:fill="auto"/>
            <w:vAlign w:val="center"/>
          </w:tcPr>
          <w:p w14:paraId="1439C5CA" w14:textId="77777777" w:rsidR="00943D53" w:rsidRPr="00533249" w:rsidRDefault="00943D53" w:rsidP="00943D53">
            <w:pPr>
              <w:jc w:val="center"/>
              <w:rPr>
                <w:lang w:val="uk-UA"/>
              </w:rPr>
            </w:pPr>
            <w:r w:rsidRPr="00533249">
              <w:rPr>
                <w:lang w:val="uk-UA"/>
              </w:rPr>
              <w:t>1</w:t>
            </w:r>
          </w:p>
        </w:tc>
        <w:tc>
          <w:tcPr>
            <w:tcW w:w="7366" w:type="dxa"/>
            <w:shd w:val="clear" w:color="auto" w:fill="auto"/>
          </w:tcPr>
          <w:p w14:paraId="07658537" w14:textId="77777777" w:rsidR="00943D53" w:rsidRPr="00533249" w:rsidRDefault="00943D53" w:rsidP="00943D53">
            <w:pPr>
              <w:rPr>
                <w:lang w:val="uk-UA"/>
              </w:rPr>
            </w:pPr>
            <w:r w:rsidRPr="00533249">
              <w:rPr>
                <w:lang w:val="uk-UA"/>
              </w:rPr>
              <w:t xml:space="preserve">Завдання, методи та організація патологоанатомічної служби, її місце у системі охорони здоров’я України. Історія розвитку патологоанатомічної служби в Україні. </w:t>
            </w:r>
          </w:p>
          <w:p w14:paraId="5CB4569C" w14:textId="77777777" w:rsidR="00943D53" w:rsidRPr="00533249" w:rsidRDefault="00943D53" w:rsidP="00943D53">
            <w:pPr>
              <w:rPr>
                <w:lang w:val="uk-UA"/>
              </w:rPr>
            </w:pPr>
            <w:r w:rsidRPr="00533249">
              <w:rPr>
                <w:lang w:val="uk-UA"/>
              </w:rPr>
              <w:t>Основні принцип організації патологоанатомічної служби у лікувально-профілактичних закладах.</w:t>
            </w:r>
          </w:p>
          <w:p w14:paraId="0D6B9164" w14:textId="77777777" w:rsidR="00943D53" w:rsidRPr="00533249" w:rsidRDefault="00943D53" w:rsidP="00943D53">
            <w:pPr>
              <w:rPr>
                <w:lang w:val="uk-UA"/>
              </w:rPr>
            </w:pPr>
            <w:r w:rsidRPr="00533249">
              <w:rPr>
                <w:lang w:val="uk-UA"/>
              </w:rPr>
              <w:t>Основна патологоанатомічна документація (накази, положення, інструкції).</w:t>
            </w:r>
          </w:p>
          <w:p w14:paraId="72B56053" w14:textId="77777777" w:rsidR="00943D53" w:rsidRPr="00533249" w:rsidRDefault="00943D53" w:rsidP="00943D53">
            <w:pPr>
              <w:rPr>
                <w:lang w:val="uk-UA"/>
              </w:rPr>
            </w:pPr>
            <w:r w:rsidRPr="00533249">
              <w:rPr>
                <w:lang w:val="uk-UA"/>
              </w:rPr>
              <w:t>Обов'язкові форми медичної документації в патологоанатомічному установі (підрозділі).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33D366E" w14:textId="77777777" w:rsidR="00943D53" w:rsidRPr="00533249" w:rsidRDefault="00943D53" w:rsidP="00943D53">
            <w:pPr>
              <w:jc w:val="center"/>
              <w:rPr>
                <w:lang w:val="uk-UA"/>
              </w:rPr>
            </w:pPr>
            <w:r w:rsidRPr="00533249">
              <w:rPr>
                <w:lang w:val="uk-UA"/>
              </w:rPr>
              <w:t>3</w:t>
            </w:r>
          </w:p>
        </w:tc>
      </w:tr>
      <w:tr w:rsidR="00943D53" w:rsidRPr="00533249" w14:paraId="396696FE" w14:textId="77777777" w:rsidTr="00943D53">
        <w:tc>
          <w:tcPr>
            <w:tcW w:w="709" w:type="dxa"/>
            <w:shd w:val="clear" w:color="auto" w:fill="auto"/>
            <w:vAlign w:val="center"/>
          </w:tcPr>
          <w:p w14:paraId="05089507" w14:textId="77777777" w:rsidR="00943D53" w:rsidRPr="00533249" w:rsidRDefault="00943D53" w:rsidP="00943D53">
            <w:pPr>
              <w:jc w:val="center"/>
              <w:rPr>
                <w:lang w:val="uk-UA"/>
              </w:rPr>
            </w:pPr>
            <w:r w:rsidRPr="00533249">
              <w:rPr>
                <w:lang w:val="uk-UA"/>
              </w:rPr>
              <w:t>2</w:t>
            </w:r>
          </w:p>
        </w:tc>
        <w:tc>
          <w:tcPr>
            <w:tcW w:w="7366" w:type="dxa"/>
            <w:shd w:val="clear" w:color="auto" w:fill="auto"/>
          </w:tcPr>
          <w:p w14:paraId="3549E91D" w14:textId="77777777" w:rsidR="00943D53" w:rsidRPr="00533249" w:rsidRDefault="00943D53" w:rsidP="00943D53">
            <w:pPr>
              <w:rPr>
                <w:lang w:val="uk-UA"/>
              </w:rPr>
            </w:pPr>
            <w:r w:rsidRPr="00533249">
              <w:rPr>
                <w:lang w:val="uk-UA"/>
              </w:rPr>
              <w:t>Метод дослідження біопсійного, операційного матеріалу та послідів. Правила дослідження і порядок оформлення документації щодо дослідження морфологічного матеріалу.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6F80C085" w14:textId="77777777" w:rsidR="00943D53" w:rsidRPr="00533249" w:rsidRDefault="00943D53" w:rsidP="00943D53">
            <w:pPr>
              <w:jc w:val="center"/>
              <w:rPr>
                <w:lang w:val="uk-UA"/>
              </w:rPr>
            </w:pPr>
            <w:r w:rsidRPr="00533249">
              <w:rPr>
                <w:lang w:val="uk-UA"/>
              </w:rPr>
              <w:t>5</w:t>
            </w:r>
          </w:p>
        </w:tc>
      </w:tr>
      <w:tr w:rsidR="00943D53" w:rsidRPr="00533249" w14:paraId="3A84729E" w14:textId="77777777" w:rsidTr="00943D53">
        <w:tc>
          <w:tcPr>
            <w:tcW w:w="709" w:type="dxa"/>
            <w:shd w:val="clear" w:color="auto" w:fill="auto"/>
            <w:vAlign w:val="center"/>
          </w:tcPr>
          <w:p w14:paraId="2FBB5EAC" w14:textId="77777777" w:rsidR="00943D53" w:rsidRPr="00533249" w:rsidRDefault="00943D53" w:rsidP="00943D53">
            <w:pPr>
              <w:jc w:val="center"/>
              <w:rPr>
                <w:lang w:val="uk-UA"/>
              </w:rPr>
            </w:pPr>
            <w:r w:rsidRPr="00533249">
              <w:rPr>
                <w:lang w:val="uk-UA"/>
              </w:rPr>
              <w:t>3</w:t>
            </w:r>
          </w:p>
        </w:tc>
        <w:tc>
          <w:tcPr>
            <w:tcW w:w="7366" w:type="dxa"/>
            <w:shd w:val="clear" w:color="auto" w:fill="auto"/>
          </w:tcPr>
          <w:p w14:paraId="422BC281" w14:textId="77777777" w:rsidR="00943D53" w:rsidRPr="00533249" w:rsidRDefault="00943D53" w:rsidP="00943D53">
            <w:pPr>
              <w:rPr>
                <w:lang w:val="uk-UA"/>
              </w:rPr>
            </w:pPr>
            <w:r w:rsidRPr="00533249">
              <w:rPr>
                <w:lang w:val="uk-UA"/>
              </w:rPr>
              <w:t>Правила взяття й обробки матеріалу, отриманого з різних органів і патологічних утворень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23D1966C" w14:textId="77777777" w:rsidR="00943D53" w:rsidRPr="00533249" w:rsidRDefault="00943D53" w:rsidP="00943D53">
            <w:pPr>
              <w:jc w:val="center"/>
              <w:rPr>
                <w:lang w:val="uk-UA"/>
              </w:rPr>
            </w:pPr>
            <w:r w:rsidRPr="00533249">
              <w:rPr>
                <w:lang w:val="uk-UA"/>
              </w:rPr>
              <w:t>5</w:t>
            </w:r>
          </w:p>
        </w:tc>
      </w:tr>
      <w:tr w:rsidR="00943D53" w:rsidRPr="00533249" w14:paraId="5B398E79" w14:textId="77777777" w:rsidTr="00943D53">
        <w:tc>
          <w:tcPr>
            <w:tcW w:w="709" w:type="dxa"/>
            <w:shd w:val="clear" w:color="auto" w:fill="auto"/>
            <w:vAlign w:val="center"/>
          </w:tcPr>
          <w:p w14:paraId="062DF8E2" w14:textId="77777777" w:rsidR="00943D53" w:rsidRPr="00533249" w:rsidRDefault="00943D53" w:rsidP="00943D53">
            <w:pPr>
              <w:jc w:val="center"/>
              <w:rPr>
                <w:lang w:val="uk-UA"/>
              </w:rPr>
            </w:pPr>
            <w:r w:rsidRPr="00533249">
              <w:rPr>
                <w:lang w:val="uk-UA"/>
              </w:rPr>
              <w:t>4</w:t>
            </w:r>
          </w:p>
        </w:tc>
        <w:tc>
          <w:tcPr>
            <w:tcW w:w="7366" w:type="dxa"/>
            <w:shd w:val="clear" w:color="auto" w:fill="auto"/>
          </w:tcPr>
          <w:p w14:paraId="2CB1B5A4" w14:textId="77777777" w:rsidR="00943D53" w:rsidRPr="00533249" w:rsidRDefault="00943D53" w:rsidP="00943D53">
            <w:pPr>
              <w:rPr>
                <w:lang w:val="uk-UA"/>
              </w:rPr>
            </w:pPr>
            <w:r w:rsidRPr="00533249">
              <w:rPr>
                <w:lang w:val="uk-UA"/>
              </w:rPr>
              <w:t xml:space="preserve">Аналіз і оцінка результатів морфологічного дослідження </w:t>
            </w:r>
            <w:proofErr w:type="spellStart"/>
            <w:r w:rsidRPr="00533249">
              <w:rPr>
                <w:lang w:val="uk-UA"/>
              </w:rPr>
              <w:t>біоптатів</w:t>
            </w:r>
            <w:proofErr w:type="spellEnd"/>
            <w:r w:rsidRPr="00533249">
              <w:rPr>
                <w:lang w:val="uk-UA"/>
              </w:rPr>
              <w:t xml:space="preserve">, операційних матеріалів, послідів. Роль морфологічних досліджень у комплексі обстеження і лікування хворих. 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8922F9E" w14:textId="77777777" w:rsidR="00943D53" w:rsidRPr="00533249" w:rsidRDefault="00943D53" w:rsidP="00943D53">
            <w:pPr>
              <w:jc w:val="center"/>
              <w:rPr>
                <w:lang w:val="uk-UA"/>
              </w:rPr>
            </w:pPr>
            <w:r w:rsidRPr="00533249">
              <w:rPr>
                <w:lang w:val="uk-UA"/>
              </w:rPr>
              <w:t>5</w:t>
            </w:r>
          </w:p>
        </w:tc>
      </w:tr>
      <w:tr w:rsidR="00943D53" w:rsidRPr="00533249" w14:paraId="78A44E86" w14:textId="77777777" w:rsidTr="00943D53">
        <w:tc>
          <w:tcPr>
            <w:tcW w:w="709" w:type="dxa"/>
            <w:shd w:val="clear" w:color="auto" w:fill="auto"/>
            <w:vAlign w:val="center"/>
          </w:tcPr>
          <w:p w14:paraId="4A1B9C23" w14:textId="77777777" w:rsidR="00943D53" w:rsidRPr="00533249" w:rsidRDefault="00943D53" w:rsidP="00943D53">
            <w:pPr>
              <w:jc w:val="center"/>
              <w:rPr>
                <w:lang w:val="uk-UA"/>
              </w:rPr>
            </w:pPr>
            <w:r w:rsidRPr="00533249">
              <w:rPr>
                <w:lang w:val="uk-UA"/>
              </w:rPr>
              <w:t>5</w:t>
            </w:r>
          </w:p>
        </w:tc>
        <w:tc>
          <w:tcPr>
            <w:tcW w:w="7366" w:type="dxa"/>
            <w:shd w:val="clear" w:color="auto" w:fill="auto"/>
          </w:tcPr>
          <w:p w14:paraId="2041BEF0" w14:textId="77777777" w:rsidR="00943D53" w:rsidRPr="00533249" w:rsidRDefault="00943D53" w:rsidP="00943D53">
            <w:pPr>
              <w:rPr>
                <w:lang w:val="uk-UA"/>
              </w:rPr>
            </w:pPr>
            <w:r w:rsidRPr="00533249">
              <w:rPr>
                <w:lang w:val="uk-UA"/>
              </w:rPr>
              <w:t>Патологоанатомічний розтин померлого (дорослої людини, новонародженого, мертвонародженого або плоду). Значення розтину як достовірного джерела інформації про причини смерті людини і смертності населення, про якість діагностики та лікування в лікувально-профілактичних установах. Порядок проведення розтину і оформлення патологоанатомічної документації щодо нього.</w:t>
            </w:r>
          </w:p>
          <w:p w14:paraId="1546B6F6" w14:textId="77777777" w:rsidR="00943D53" w:rsidRPr="00533249" w:rsidRDefault="00943D53" w:rsidP="00943D53">
            <w:pPr>
              <w:rPr>
                <w:lang w:val="uk-UA"/>
              </w:rPr>
            </w:pPr>
            <w:r w:rsidRPr="00533249">
              <w:rPr>
                <w:lang w:val="uk-UA"/>
              </w:rPr>
              <w:lastRenderedPageBreak/>
              <w:t xml:space="preserve">Правила оформлення «Лікарського свідоцтва про смерть», «Лікарського свідоцтва про </w:t>
            </w:r>
            <w:proofErr w:type="spellStart"/>
            <w:r w:rsidRPr="00533249">
              <w:rPr>
                <w:lang w:val="uk-UA"/>
              </w:rPr>
              <w:t>перинатальну</w:t>
            </w:r>
            <w:proofErr w:type="spellEnd"/>
            <w:r w:rsidRPr="00533249">
              <w:rPr>
                <w:lang w:val="uk-UA"/>
              </w:rPr>
              <w:t xml:space="preserve"> смерть». </w:t>
            </w:r>
          </w:p>
          <w:p w14:paraId="54E5B091" w14:textId="77777777" w:rsidR="00943D53" w:rsidRPr="00533249" w:rsidRDefault="00943D53" w:rsidP="00943D53">
            <w:pPr>
              <w:rPr>
                <w:lang w:val="uk-UA"/>
              </w:rPr>
            </w:pPr>
            <w:r w:rsidRPr="00533249">
              <w:rPr>
                <w:lang w:val="uk-UA"/>
              </w:rPr>
              <w:t xml:space="preserve">Міжнародна класифікація хвороб (МКХ) – нормативний документ, що забезпечує єдність методичних підходів та міжнародну </w:t>
            </w:r>
            <w:hyperlink r:id="rId23" w:tooltip="Верифікація" w:history="1">
              <w:r w:rsidRPr="00533249">
                <w:rPr>
                  <w:rStyle w:val="af1"/>
                  <w:color w:val="000000" w:themeColor="text1"/>
                  <w:u w:val="none"/>
                  <w:lang w:val="uk-UA"/>
                </w:rPr>
                <w:t>верифікацію</w:t>
              </w:r>
            </w:hyperlink>
            <w:r w:rsidRPr="00533249">
              <w:rPr>
                <w:color w:val="000000" w:themeColor="text1"/>
                <w:lang w:val="uk-UA"/>
              </w:rPr>
              <w:t xml:space="preserve"> </w:t>
            </w:r>
            <w:r w:rsidRPr="00533249">
              <w:rPr>
                <w:lang w:val="uk-UA"/>
              </w:rPr>
              <w:t xml:space="preserve">матеріалів. МКХ 10-го та 11-го перегляду. </w:t>
            </w:r>
          </w:p>
          <w:p w14:paraId="0AB3832B" w14:textId="77777777" w:rsidR="00943D53" w:rsidRPr="00533249" w:rsidRDefault="00943D53" w:rsidP="00943D53">
            <w:pPr>
              <w:rPr>
                <w:lang w:val="uk-UA"/>
              </w:rPr>
            </w:pPr>
            <w:r w:rsidRPr="00533249">
              <w:rPr>
                <w:lang w:val="uk-UA"/>
              </w:rPr>
              <w:t>Робота з Міжнародною класифікацією хвороб Х перегляду (1995 р.) згідно патологоанатомічного діагнозу розтину.</w:t>
            </w:r>
          </w:p>
          <w:p w14:paraId="23BBCFF4" w14:textId="77777777" w:rsidR="00943D53" w:rsidRPr="00533249" w:rsidRDefault="00943D53" w:rsidP="00943D53">
            <w:pPr>
              <w:rPr>
                <w:lang w:val="uk-UA"/>
              </w:rPr>
            </w:pPr>
            <w:r w:rsidRPr="00533249">
              <w:rPr>
                <w:lang w:val="uk-UA"/>
              </w:rPr>
              <w:t>Порядок оформлення протоколу патологоанатомічного розтину трупа.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7259A7B" w14:textId="77777777" w:rsidR="00943D53" w:rsidRPr="00533249" w:rsidRDefault="00943D53" w:rsidP="00943D53">
            <w:pPr>
              <w:jc w:val="center"/>
              <w:rPr>
                <w:lang w:val="uk-UA"/>
              </w:rPr>
            </w:pPr>
            <w:r w:rsidRPr="00533249">
              <w:rPr>
                <w:lang w:val="uk-UA"/>
              </w:rPr>
              <w:lastRenderedPageBreak/>
              <w:t>8</w:t>
            </w:r>
          </w:p>
        </w:tc>
      </w:tr>
      <w:tr w:rsidR="00943D53" w:rsidRPr="00533249" w14:paraId="3453A9EA" w14:textId="77777777" w:rsidTr="00943D53">
        <w:tc>
          <w:tcPr>
            <w:tcW w:w="709" w:type="dxa"/>
            <w:shd w:val="clear" w:color="auto" w:fill="auto"/>
            <w:vAlign w:val="center"/>
          </w:tcPr>
          <w:p w14:paraId="526575F8" w14:textId="77777777" w:rsidR="00943D53" w:rsidRPr="00533249" w:rsidRDefault="00943D53" w:rsidP="00943D53">
            <w:pPr>
              <w:jc w:val="center"/>
              <w:rPr>
                <w:lang w:val="uk-UA"/>
              </w:rPr>
            </w:pPr>
            <w:r w:rsidRPr="00533249">
              <w:rPr>
                <w:lang w:val="uk-UA"/>
              </w:rPr>
              <w:lastRenderedPageBreak/>
              <w:t>6</w:t>
            </w:r>
          </w:p>
        </w:tc>
        <w:tc>
          <w:tcPr>
            <w:tcW w:w="7366" w:type="dxa"/>
            <w:shd w:val="clear" w:color="auto" w:fill="auto"/>
          </w:tcPr>
          <w:p w14:paraId="196B9EB6" w14:textId="77777777" w:rsidR="00943D53" w:rsidRPr="00533249" w:rsidRDefault="00943D53" w:rsidP="00943D53">
            <w:pPr>
              <w:rPr>
                <w:lang w:val="uk-UA"/>
              </w:rPr>
            </w:pPr>
            <w:r w:rsidRPr="00533249">
              <w:rPr>
                <w:lang w:val="uk-UA"/>
              </w:rPr>
              <w:t>Порядок призначення і проведення патологоанатомічних розтинів трупів. Загальні положення. Порядок проведення розтинів трупів осіб, померлих в стаціонарі. Порядок проведення розтинів трупів осіб, померлих поза стаціонаром. Порядок проведення розтинів трупів новонароджених і мертвонароджених, дитячих трупів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0B46A02" w14:textId="77777777" w:rsidR="00943D53" w:rsidRPr="00533249" w:rsidRDefault="00943D53" w:rsidP="00943D53">
            <w:pPr>
              <w:jc w:val="center"/>
              <w:rPr>
                <w:lang w:val="uk-UA"/>
              </w:rPr>
            </w:pPr>
            <w:r w:rsidRPr="00533249">
              <w:rPr>
                <w:lang w:val="uk-UA"/>
              </w:rPr>
              <w:t>7</w:t>
            </w:r>
          </w:p>
        </w:tc>
      </w:tr>
      <w:tr w:rsidR="00943D53" w:rsidRPr="00533249" w14:paraId="6B6268B7" w14:textId="77777777" w:rsidTr="00943D53">
        <w:tc>
          <w:tcPr>
            <w:tcW w:w="709" w:type="dxa"/>
            <w:shd w:val="clear" w:color="auto" w:fill="auto"/>
            <w:vAlign w:val="center"/>
          </w:tcPr>
          <w:p w14:paraId="08AA5206" w14:textId="77777777" w:rsidR="00943D53" w:rsidRPr="00533249" w:rsidRDefault="00943D53" w:rsidP="00943D53">
            <w:pPr>
              <w:jc w:val="center"/>
              <w:rPr>
                <w:lang w:val="uk-UA"/>
              </w:rPr>
            </w:pPr>
            <w:r w:rsidRPr="00533249">
              <w:rPr>
                <w:lang w:val="uk-UA"/>
              </w:rPr>
              <w:t>7</w:t>
            </w:r>
          </w:p>
        </w:tc>
        <w:tc>
          <w:tcPr>
            <w:tcW w:w="7366" w:type="dxa"/>
            <w:shd w:val="clear" w:color="auto" w:fill="auto"/>
          </w:tcPr>
          <w:p w14:paraId="091965C2" w14:textId="77777777" w:rsidR="00943D53" w:rsidRPr="00533249" w:rsidRDefault="00943D53" w:rsidP="00943D53">
            <w:pPr>
              <w:rPr>
                <w:lang w:val="uk-UA"/>
              </w:rPr>
            </w:pPr>
            <w:r w:rsidRPr="00533249">
              <w:rPr>
                <w:lang w:val="uk-UA"/>
              </w:rPr>
              <w:t>Методи патологоанатомічного розтину трупа. Особливості розтину трупа новонародженого, мертвонародженого або плоду.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2E617215" w14:textId="77777777" w:rsidR="00943D53" w:rsidRPr="00533249" w:rsidRDefault="00943D53" w:rsidP="00943D53">
            <w:pPr>
              <w:jc w:val="center"/>
              <w:rPr>
                <w:lang w:val="uk-UA"/>
              </w:rPr>
            </w:pPr>
            <w:r w:rsidRPr="00533249">
              <w:rPr>
                <w:lang w:val="uk-UA"/>
              </w:rPr>
              <w:t>6</w:t>
            </w:r>
          </w:p>
        </w:tc>
      </w:tr>
      <w:tr w:rsidR="00943D53" w:rsidRPr="00533249" w14:paraId="0CF21B06" w14:textId="77777777" w:rsidTr="00943D53">
        <w:tc>
          <w:tcPr>
            <w:tcW w:w="709" w:type="dxa"/>
            <w:shd w:val="clear" w:color="auto" w:fill="auto"/>
            <w:vAlign w:val="center"/>
          </w:tcPr>
          <w:p w14:paraId="3958338F" w14:textId="77777777" w:rsidR="00943D53" w:rsidRPr="00533249" w:rsidRDefault="00943D53" w:rsidP="00943D53">
            <w:pPr>
              <w:jc w:val="center"/>
              <w:rPr>
                <w:lang w:val="uk-UA"/>
              </w:rPr>
            </w:pPr>
            <w:r w:rsidRPr="00533249">
              <w:rPr>
                <w:lang w:val="uk-UA"/>
              </w:rPr>
              <w:t>8</w:t>
            </w:r>
          </w:p>
        </w:tc>
        <w:tc>
          <w:tcPr>
            <w:tcW w:w="7366" w:type="dxa"/>
            <w:shd w:val="clear" w:color="auto" w:fill="auto"/>
          </w:tcPr>
          <w:p w14:paraId="07BED131" w14:textId="77777777" w:rsidR="00943D53" w:rsidRPr="00533249" w:rsidRDefault="00943D53" w:rsidP="00943D53">
            <w:pPr>
              <w:rPr>
                <w:lang w:val="uk-UA"/>
              </w:rPr>
            </w:pPr>
            <w:r w:rsidRPr="00533249">
              <w:rPr>
                <w:lang w:val="uk-UA"/>
              </w:rPr>
              <w:t>Принципи формулювання клінічного та патологоанатомічного діагнозів. Складання патологоанатомічного діагнозу.</w:t>
            </w:r>
          </w:p>
          <w:p w14:paraId="3E6BE8EB" w14:textId="77777777" w:rsidR="00943D53" w:rsidRPr="00533249" w:rsidRDefault="00943D53" w:rsidP="00943D53">
            <w:pPr>
              <w:rPr>
                <w:lang w:val="uk-UA"/>
              </w:rPr>
            </w:pPr>
            <w:r w:rsidRPr="00533249">
              <w:rPr>
                <w:lang w:val="uk-UA"/>
              </w:rPr>
              <w:t xml:space="preserve">Клініко-морфологічний аналіз матеріалів проведеного патологоанатомічного розтину трупа в аспекті оцінки якості прижиттєвої діагностики та лікування (патологоанатомічна експертиза). </w:t>
            </w:r>
          </w:p>
          <w:p w14:paraId="4CD347FA" w14:textId="77777777" w:rsidR="00943D53" w:rsidRPr="00533249" w:rsidRDefault="00943D53" w:rsidP="00943D53">
            <w:pPr>
              <w:rPr>
                <w:lang w:val="uk-UA"/>
              </w:rPr>
            </w:pPr>
            <w:r w:rsidRPr="00533249">
              <w:rPr>
                <w:lang w:val="uk-UA"/>
              </w:rPr>
              <w:t>Співставлення клінічного та патологоанатомічного діагнозів. Категорії розбіжностей діагнозів.</w:t>
            </w:r>
          </w:p>
          <w:p w14:paraId="607D1C08" w14:textId="77777777" w:rsidR="00943D53" w:rsidRPr="00533249" w:rsidRDefault="00943D53" w:rsidP="00943D53">
            <w:pPr>
              <w:rPr>
                <w:lang w:val="uk-UA"/>
              </w:rPr>
            </w:pPr>
            <w:r w:rsidRPr="00533249">
              <w:rPr>
                <w:lang w:val="uk-UA"/>
              </w:rPr>
              <w:t>Написання патологоанатомічного епікризу.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AA9536C" w14:textId="77777777" w:rsidR="00943D53" w:rsidRPr="00533249" w:rsidRDefault="00943D53" w:rsidP="00943D53">
            <w:pPr>
              <w:jc w:val="center"/>
              <w:rPr>
                <w:lang w:val="uk-UA"/>
              </w:rPr>
            </w:pPr>
            <w:r w:rsidRPr="00533249">
              <w:rPr>
                <w:lang w:val="uk-UA"/>
              </w:rPr>
              <w:t>8</w:t>
            </w:r>
          </w:p>
        </w:tc>
      </w:tr>
      <w:tr w:rsidR="00943D53" w:rsidRPr="00533249" w14:paraId="3C8DD9C1" w14:textId="77777777" w:rsidTr="00943D53">
        <w:tc>
          <w:tcPr>
            <w:tcW w:w="709" w:type="dxa"/>
            <w:shd w:val="clear" w:color="auto" w:fill="auto"/>
            <w:vAlign w:val="center"/>
          </w:tcPr>
          <w:p w14:paraId="3F035EEA" w14:textId="77777777" w:rsidR="00943D53" w:rsidRPr="00533249" w:rsidRDefault="00943D53" w:rsidP="00943D53">
            <w:pPr>
              <w:jc w:val="center"/>
              <w:rPr>
                <w:lang w:val="uk-UA"/>
              </w:rPr>
            </w:pPr>
            <w:r w:rsidRPr="00533249">
              <w:rPr>
                <w:lang w:val="uk-UA"/>
              </w:rPr>
              <w:t>9</w:t>
            </w:r>
          </w:p>
        </w:tc>
        <w:tc>
          <w:tcPr>
            <w:tcW w:w="7366" w:type="dxa"/>
            <w:shd w:val="clear" w:color="auto" w:fill="auto"/>
          </w:tcPr>
          <w:p w14:paraId="7F5D1783" w14:textId="77777777" w:rsidR="00943D53" w:rsidRPr="00533249" w:rsidRDefault="00943D53" w:rsidP="00943D53">
            <w:pPr>
              <w:rPr>
                <w:lang w:val="uk-UA"/>
              </w:rPr>
            </w:pPr>
            <w:r w:rsidRPr="00533249">
              <w:rPr>
                <w:lang w:val="uk-UA"/>
              </w:rPr>
              <w:t xml:space="preserve">Особливості перебігу, мінливість захворювань. </w:t>
            </w:r>
            <w:proofErr w:type="spellStart"/>
            <w:r w:rsidRPr="00533249">
              <w:rPr>
                <w:lang w:val="uk-UA"/>
              </w:rPr>
              <w:t>Патоморфоз</w:t>
            </w:r>
            <w:proofErr w:type="spellEnd"/>
            <w:r w:rsidRPr="00533249">
              <w:rPr>
                <w:lang w:val="uk-UA"/>
              </w:rPr>
              <w:t xml:space="preserve"> захворювань (природний і індукований).</w:t>
            </w:r>
          </w:p>
          <w:p w14:paraId="315BFAFF" w14:textId="77777777" w:rsidR="00943D53" w:rsidRPr="00533249" w:rsidRDefault="00943D53" w:rsidP="00943D53">
            <w:pPr>
              <w:rPr>
                <w:lang w:val="uk-UA"/>
              </w:rPr>
            </w:pPr>
            <w:r w:rsidRPr="00533249">
              <w:rPr>
                <w:lang w:val="uk-UA"/>
              </w:rPr>
              <w:t>Патологія діагностичних і лікувальних процедур (ятрогенія).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0B8CC99" w14:textId="77777777" w:rsidR="00943D53" w:rsidRPr="00533249" w:rsidRDefault="00943D53" w:rsidP="00943D53">
            <w:pPr>
              <w:jc w:val="center"/>
              <w:rPr>
                <w:lang w:val="uk-UA"/>
              </w:rPr>
            </w:pPr>
            <w:r w:rsidRPr="00533249">
              <w:rPr>
                <w:lang w:val="uk-UA"/>
              </w:rPr>
              <w:t>5</w:t>
            </w:r>
          </w:p>
        </w:tc>
      </w:tr>
      <w:tr w:rsidR="00943D53" w:rsidRPr="00533249" w14:paraId="239B190F" w14:textId="77777777" w:rsidTr="00943D53">
        <w:tc>
          <w:tcPr>
            <w:tcW w:w="709" w:type="dxa"/>
            <w:shd w:val="clear" w:color="auto" w:fill="auto"/>
            <w:vAlign w:val="center"/>
          </w:tcPr>
          <w:p w14:paraId="28E7A897" w14:textId="77777777" w:rsidR="00943D53" w:rsidRPr="00533249" w:rsidRDefault="00943D53" w:rsidP="00943D53">
            <w:pPr>
              <w:jc w:val="center"/>
              <w:rPr>
                <w:lang w:val="uk-UA"/>
              </w:rPr>
            </w:pPr>
            <w:r w:rsidRPr="00533249">
              <w:rPr>
                <w:lang w:val="uk-UA"/>
              </w:rPr>
              <w:t>10</w:t>
            </w:r>
          </w:p>
        </w:tc>
        <w:tc>
          <w:tcPr>
            <w:tcW w:w="7366" w:type="dxa"/>
            <w:shd w:val="clear" w:color="auto" w:fill="auto"/>
          </w:tcPr>
          <w:p w14:paraId="5A3B7CC6" w14:textId="77777777" w:rsidR="00943D53" w:rsidRPr="00533249" w:rsidRDefault="00943D53" w:rsidP="00943D53">
            <w:pPr>
              <w:rPr>
                <w:lang w:val="uk-UA"/>
              </w:rPr>
            </w:pPr>
            <w:r w:rsidRPr="00533249">
              <w:rPr>
                <w:lang w:val="uk-UA"/>
              </w:rPr>
              <w:t>Підготовка і проведення засідання лікувально-контрольної комісії, комісії по вивченню смертельних наслідків та клініко-анатомічної конференції.</w:t>
            </w:r>
          </w:p>
          <w:p w14:paraId="372EA28E" w14:textId="77777777" w:rsidR="00943D53" w:rsidRPr="00533249" w:rsidRDefault="00943D53" w:rsidP="00943D53">
            <w:pPr>
              <w:rPr>
                <w:lang w:val="uk-UA"/>
              </w:rPr>
            </w:pPr>
            <w:r w:rsidRPr="00533249">
              <w:rPr>
                <w:lang w:val="uk-UA"/>
              </w:rPr>
              <w:t>Деонтологічні і етичні аспекти в патологоанатомічній практиці.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1EE746" w14:textId="77777777" w:rsidR="00943D53" w:rsidRPr="00533249" w:rsidRDefault="00943D53" w:rsidP="00943D53">
            <w:pPr>
              <w:jc w:val="center"/>
              <w:rPr>
                <w:lang w:val="uk-UA"/>
              </w:rPr>
            </w:pPr>
            <w:r w:rsidRPr="00533249">
              <w:rPr>
                <w:lang w:val="uk-UA"/>
              </w:rPr>
              <w:t>5</w:t>
            </w:r>
          </w:p>
        </w:tc>
      </w:tr>
      <w:tr w:rsidR="00943D53" w:rsidRPr="00533249" w14:paraId="4F507715" w14:textId="77777777" w:rsidTr="00943D53">
        <w:tc>
          <w:tcPr>
            <w:tcW w:w="709" w:type="dxa"/>
            <w:shd w:val="clear" w:color="auto" w:fill="auto"/>
            <w:vAlign w:val="center"/>
          </w:tcPr>
          <w:p w14:paraId="101D29DF" w14:textId="77777777" w:rsidR="00943D53" w:rsidRPr="00533249" w:rsidRDefault="00943D53" w:rsidP="00943D53">
            <w:pPr>
              <w:jc w:val="center"/>
              <w:rPr>
                <w:lang w:val="uk-UA"/>
              </w:rPr>
            </w:pPr>
            <w:r w:rsidRPr="00533249">
              <w:rPr>
                <w:lang w:val="uk-UA"/>
              </w:rPr>
              <w:t>11</w:t>
            </w:r>
          </w:p>
        </w:tc>
        <w:tc>
          <w:tcPr>
            <w:tcW w:w="7366" w:type="dxa"/>
            <w:shd w:val="clear" w:color="auto" w:fill="auto"/>
          </w:tcPr>
          <w:p w14:paraId="49DC062F" w14:textId="77777777" w:rsidR="00943D53" w:rsidRPr="00533249" w:rsidRDefault="00943D53" w:rsidP="00943D53">
            <w:pPr>
              <w:rPr>
                <w:lang w:val="uk-UA"/>
              </w:rPr>
            </w:pPr>
            <w:proofErr w:type="spellStart"/>
            <w:r w:rsidRPr="00533249">
              <w:rPr>
                <w:lang w:val="uk-UA"/>
              </w:rPr>
              <w:t>Патоморфологічні</w:t>
            </w:r>
            <w:proofErr w:type="spellEnd"/>
            <w:r w:rsidRPr="00533249">
              <w:rPr>
                <w:lang w:val="uk-UA"/>
              </w:rPr>
              <w:t xml:space="preserve"> основи реанімації та інтенсивної терапії, їх зв’язок з судово-медичною оцінкою змін органів та тканин.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8E61F6E" w14:textId="77777777" w:rsidR="00943D53" w:rsidRPr="00533249" w:rsidRDefault="00943D53" w:rsidP="00943D53">
            <w:pPr>
              <w:jc w:val="center"/>
              <w:rPr>
                <w:lang w:val="uk-UA"/>
              </w:rPr>
            </w:pPr>
            <w:r w:rsidRPr="00533249">
              <w:rPr>
                <w:lang w:val="uk-UA"/>
              </w:rPr>
              <w:t>5</w:t>
            </w:r>
          </w:p>
        </w:tc>
      </w:tr>
      <w:tr w:rsidR="00943D53" w:rsidRPr="00533249" w14:paraId="6000F503" w14:textId="77777777" w:rsidTr="00943D53">
        <w:tc>
          <w:tcPr>
            <w:tcW w:w="709" w:type="dxa"/>
            <w:shd w:val="clear" w:color="auto" w:fill="auto"/>
            <w:vAlign w:val="center"/>
          </w:tcPr>
          <w:p w14:paraId="5CF53C57" w14:textId="77777777" w:rsidR="00943D53" w:rsidRPr="00533249" w:rsidRDefault="00943D53" w:rsidP="00943D53">
            <w:pPr>
              <w:jc w:val="center"/>
              <w:rPr>
                <w:lang w:val="uk-UA"/>
              </w:rPr>
            </w:pPr>
            <w:r w:rsidRPr="00533249">
              <w:rPr>
                <w:lang w:val="uk-UA"/>
              </w:rPr>
              <w:t>12</w:t>
            </w:r>
          </w:p>
        </w:tc>
        <w:tc>
          <w:tcPr>
            <w:tcW w:w="7366" w:type="dxa"/>
            <w:shd w:val="clear" w:color="auto" w:fill="auto"/>
          </w:tcPr>
          <w:p w14:paraId="4718BC08" w14:textId="77777777" w:rsidR="00943D53" w:rsidRPr="00533249" w:rsidRDefault="00943D53" w:rsidP="00943D53">
            <w:pPr>
              <w:rPr>
                <w:lang w:val="uk-UA"/>
              </w:rPr>
            </w:pPr>
            <w:r w:rsidRPr="00533249">
              <w:rPr>
                <w:lang w:val="uk-UA"/>
              </w:rPr>
              <w:t>Порядок рецензування історії хвороби.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AF2645D" w14:textId="77777777" w:rsidR="00943D53" w:rsidRPr="00533249" w:rsidRDefault="00943D53" w:rsidP="00943D53">
            <w:pPr>
              <w:jc w:val="center"/>
              <w:rPr>
                <w:lang w:val="uk-UA"/>
              </w:rPr>
            </w:pPr>
            <w:r w:rsidRPr="00533249">
              <w:rPr>
                <w:lang w:val="uk-UA"/>
              </w:rPr>
              <w:t>3</w:t>
            </w:r>
          </w:p>
        </w:tc>
      </w:tr>
      <w:tr w:rsidR="00943D53" w:rsidRPr="00533249" w14:paraId="6FA0E453" w14:textId="77777777" w:rsidTr="00943D53">
        <w:tc>
          <w:tcPr>
            <w:tcW w:w="709" w:type="dxa"/>
            <w:shd w:val="clear" w:color="auto" w:fill="auto"/>
            <w:vAlign w:val="center"/>
          </w:tcPr>
          <w:p w14:paraId="1FC45AE5" w14:textId="77777777" w:rsidR="00943D53" w:rsidRPr="00533249" w:rsidRDefault="00943D53" w:rsidP="00943D53">
            <w:pPr>
              <w:jc w:val="center"/>
              <w:rPr>
                <w:lang w:val="uk-UA"/>
              </w:rPr>
            </w:pPr>
            <w:r w:rsidRPr="00533249">
              <w:rPr>
                <w:lang w:val="uk-UA"/>
              </w:rPr>
              <w:t>13</w:t>
            </w:r>
          </w:p>
        </w:tc>
        <w:tc>
          <w:tcPr>
            <w:tcW w:w="7366" w:type="dxa"/>
            <w:shd w:val="clear" w:color="auto" w:fill="auto"/>
          </w:tcPr>
          <w:p w14:paraId="4ADFBEC2" w14:textId="77777777" w:rsidR="00943D53" w:rsidRPr="00533249" w:rsidRDefault="00943D53" w:rsidP="00943D53">
            <w:pPr>
              <w:rPr>
                <w:lang w:val="uk-UA"/>
              </w:rPr>
            </w:pPr>
            <w:r w:rsidRPr="00533249">
              <w:rPr>
                <w:iCs/>
                <w:lang w:val="uk-UA"/>
              </w:rPr>
              <w:t>Підготовка до заліку.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4A601D4" w14:textId="77777777" w:rsidR="00943D53" w:rsidRPr="00533249" w:rsidRDefault="00943D53" w:rsidP="00943D53">
            <w:pPr>
              <w:jc w:val="center"/>
              <w:rPr>
                <w:lang w:val="uk-UA"/>
              </w:rPr>
            </w:pPr>
            <w:r w:rsidRPr="00533249">
              <w:rPr>
                <w:lang w:val="uk-UA"/>
              </w:rPr>
              <w:t>5</w:t>
            </w:r>
          </w:p>
        </w:tc>
      </w:tr>
      <w:tr w:rsidR="00943D53" w:rsidRPr="00533249" w14:paraId="16FBDF36" w14:textId="77777777" w:rsidTr="00943D53">
        <w:tc>
          <w:tcPr>
            <w:tcW w:w="8075" w:type="dxa"/>
            <w:gridSpan w:val="2"/>
            <w:shd w:val="clear" w:color="auto" w:fill="auto"/>
          </w:tcPr>
          <w:p w14:paraId="0A643AD8" w14:textId="77777777" w:rsidR="00943D53" w:rsidRPr="00533249" w:rsidRDefault="00943D53" w:rsidP="00943D53">
            <w:pPr>
              <w:rPr>
                <w:lang w:val="uk-UA"/>
              </w:rPr>
            </w:pPr>
            <w:r w:rsidRPr="00533249">
              <w:rPr>
                <w:lang w:val="uk-UA"/>
              </w:rPr>
              <w:t>Всього годин самостійної роботи студента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2321928" w14:textId="77777777" w:rsidR="00943D53" w:rsidRPr="00533249" w:rsidRDefault="00943D53" w:rsidP="00943D53">
            <w:pPr>
              <w:jc w:val="center"/>
              <w:rPr>
                <w:lang w:val="uk-UA"/>
              </w:rPr>
            </w:pPr>
            <w:r w:rsidRPr="00533249">
              <w:rPr>
                <w:lang w:val="uk-UA"/>
              </w:rPr>
              <w:t>70</w:t>
            </w:r>
          </w:p>
        </w:tc>
      </w:tr>
    </w:tbl>
    <w:p w14:paraId="4C76C2D0" w14:textId="77777777" w:rsidR="00450583" w:rsidRPr="00533249" w:rsidRDefault="00450583" w:rsidP="00943D53">
      <w:pPr>
        <w:rPr>
          <w:b/>
          <w:lang w:val="uk-UA"/>
        </w:rPr>
      </w:pPr>
    </w:p>
    <w:p w14:paraId="5CBABA67" w14:textId="77777777" w:rsidR="00450583" w:rsidRPr="00533249" w:rsidRDefault="00450583" w:rsidP="00450583">
      <w:pPr>
        <w:rPr>
          <w:lang w:val="uk-UA"/>
        </w:rPr>
      </w:pPr>
    </w:p>
    <w:p w14:paraId="028DF423" w14:textId="77777777" w:rsidR="00450583" w:rsidRPr="00533249" w:rsidRDefault="00450583" w:rsidP="00450583">
      <w:pPr>
        <w:rPr>
          <w:lang w:val="uk-UA"/>
        </w:rPr>
      </w:pPr>
      <w:r w:rsidRPr="00533249">
        <w:rPr>
          <w:b/>
          <w:lang w:val="uk-UA"/>
        </w:rPr>
        <w:t>Індивідуальні завдання</w:t>
      </w:r>
      <w:r w:rsidRPr="00533249">
        <w:rPr>
          <w:lang w:val="uk-UA"/>
        </w:rPr>
        <w:t xml:space="preserve">: </w:t>
      </w:r>
    </w:p>
    <w:p w14:paraId="1ADB99B7" w14:textId="77777777" w:rsidR="00450583" w:rsidRPr="00533249" w:rsidRDefault="00450583" w:rsidP="00450583">
      <w:pPr>
        <w:rPr>
          <w:lang w:val="uk-UA"/>
        </w:rPr>
      </w:pPr>
      <w:r w:rsidRPr="00533249">
        <w:rPr>
          <w:bCs/>
          <w:lang w:val="uk-UA"/>
        </w:rPr>
        <w:t>Написання рефератів, підготовка презентацій, виготовлення наочних засобів</w:t>
      </w:r>
    </w:p>
    <w:p w14:paraId="0417AAE6" w14:textId="77777777" w:rsidR="00943D53" w:rsidRPr="00533249" w:rsidRDefault="00943D53" w:rsidP="00450583">
      <w:pPr>
        <w:spacing w:after="240"/>
        <w:jc w:val="center"/>
        <w:rPr>
          <w:b/>
          <w:lang w:val="uk-UA"/>
        </w:rPr>
      </w:pPr>
    </w:p>
    <w:p w14:paraId="75A4C165" w14:textId="77777777" w:rsidR="00450583" w:rsidRPr="00533249" w:rsidRDefault="00450583" w:rsidP="00450583">
      <w:pPr>
        <w:spacing w:after="240"/>
        <w:jc w:val="center"/>
        <w:rPr>
          <w:b/>
          <w:lang w:val="uk-UA"/>
        </w:rPr>
      </w:pPr>
      <w:r w:rsidRPr="00533249">
        <w:rPr>
          <w:b/>
          <w:lang w:val="uk-UA"/>
        </w:rPr>
        <w:t>Політика дисципліни:</w:t>
      </w:r>
    </w:p>
    <w:p w14:paraId="4C9C2E36" w14:textId="0D6DA37F" w:rsidR="00450583" w:rsidRPr="00533249" w:rsidRDefault="00450583" w:rsidP="00450583">
      <w:pPr>
        <w:jc w:val="both"/>
        <w:rPr>
          <w:rFonts w:eastAsia="Times New Roman"/>
          <w:lang w:val="uk-UA" w:eastAsia="ar-SA"/>
        </w:rPr>
      </w:pPr>
      <w:r w:rsidRPr="00533249">
        <w:rPr>
          <w:lang w:val="uk-UA"/>
        </w:rPr>
        <w:t>Студенти зобов’язані систематично опановувати теоретичні знання та практичні навички, що передбачені навчальною програмою з дисципліни; завжди мати охайний зовнішній вигляд (білий халат, шапочка); вимикати мобільні пристрої підчас проведення практичних занять; виконувати правила внутрішнього розпорядку ХНМУ.</w:t>
      </w:r>
      <w:r w:rsidRPr="00533249">
        <w:rPr>
          <w:rFonts w:eastAsia="Times New Roman"/>
          <w:lang w:val="uk-UA" w:eastAsia="ar-SA"/>
        </w:rPr>
        <w:t xml:space="preserve"> </w:t>
      </w:r>
    </w:p>
    <w:p w14:paraId="1EA5A476" w14:textId="62B3BAD4" w:rsidR="00450583" w:rsidRPr="00533249" w:rsidRDefault="00450583" w:rsidP="00450583">
      <w:pPr>
        <w:jc w:val="both"/>
        <w:rPr>
          <w:lang w:val="uk-UA"/>
        </w:rPr>
      </w:pPr>
      <w:r w:rsidRPr="00533249">
        <w:rPr>
          <w:lang w:val="uk-UA"/>
        </w:rPr>
        <w:t xml:space="preserve">Під час занять </w:t>
      </w:r>
      <w:r w:rsidRPr="00533249">
        <w:rPr>
          <w:u w:val="single"/>
          <w:lang w:val="uk-UA"/>
        </w:rPr>
        <w:t xml:space="preserve">дозволяється: </w:t>
      </w:r>
      <w:r w:rsidRPr="00533249">
        <w:rPr>
          <w:lang w:val="uk-UA"/>
        </w:rPr>
        <w:t xml:space="preserve">залишати аудиторію на короткий час за потреби та за дозволом викладача; пити безалкогольні напої; фотографувати слайди презентацій; брати активну участь у ході заняття; </w:t>
      </w:r>
      <w:r w:rsidRPr="00533249">
        <w:rPr>
          <w:u w:val="single"/>
          <w:lang w:val="uk-UA"/>
        </w:rPr>
        <w:t xml:space="preserve">заборонено: </w:t>
      </w:r>
      <w:r w:rsidRPr="00533249">
        <w:rPr>
          <w:lang w:val="uk-UA"/>
        </w:rPr>
        <w:t xml:space="preserve">їсти (за виключенням осіб, особливий </w:t>
      </w:r>
      <w:r w:rsidRPr="00533249">
        <w:rPr>
          <w:lang w:val="uk-UA"/>
        </w:rPr>
        <w:lastRenderedPageBreak/>
        <w:t>медичний стан яких потребує іншого – в цьому випадку необхідне медичне підтвердження); палити, вживати алкогольні і навіть слабоалкогольні напої або наркотичні засоби; нецензурно висловлюватися або вживати слова, які ображають честь і гідність колег та професорсько-викладацького складу; грати в азартні ігри; наносити шкоду матеріально-технічній базі університету (псувати інвентар, обладнання; меблі, стіни, підлоги, засмічувати приміщення і території); галасувати, кричати або прослуховувати гучну музику в аудиторіях і навіть у коридорах під час занять. Не допускаються запізнення студентів на практичні заняття. Практичні заняття передбачають активну участь під час обговорення в аудиторії, студенти мають бути готовими детально розбиратися в матеріалі, ставити запитання, висловлювати свою точку зору, дискутувати. Під час дискусії важливі: повага до колег, толерантність до інших та їхнього досвіду, сприйнятливість та неупередженість, здатність не погоджуватися з думкою, але шанувати особистість опонента, ретельна аргументація своєї думки та сміливість змінювати свою позицію під впливом доказів, я-висловлювання, коли людина уникає непотрібних узагальнювань, описує свої почуття і формулює свої побажання з опорою на власні думки і емоції, обов’язкове знайомство з першоджерелами. Вітається творчий підхід у різних його проявах. Від студентів очікується зацікавленість участю у міських, всеукраїнських та міжнародних конференціях, конкурсах та інших заходах з предметного профілю. Відвідування практичних занять є обов’язковим.</w:t>
      </w:r>
    </w:p>
    <w:p w14:paraId="53A30A59" w14:textId="77777777" w:rsidR="00450583" w:rsidRPr="00533249" w:rsidRDefault="00450583" w:rsidP="00450583">
      <w:pPr>
        <w:jc w:val="both"/>
        <w:rPr>
          <w:lang w:val="uk-UA"/>
        </w:rPr>
      </w:pPr>
      <w:r w:rsidRPr="00533249">
        <w:rPr>
          <w:lang w:val="uk-UA"/>
        </w:rPr>
        <w:t xml:space="preserve">Підчас проведення практичного заняття староста групи призначає чергового студента, який повинен перед початком заняття забезпечити групу мікроскопами та мікропрепаратами відповідно до теми заняття та є відповідальним за чистоту і порядок в учбовій кімнаті та збереження обладнання, </w:t>
      </w:r>
      <w:proofErr w:type="spellStart"/>
      <w:r w:rsidRPr="00533249">
        <w:rPr>
          <w:lang w:val="uk-UA"/>
        </w:rPr>
        <w:t>мікро-</w:t>
      </w:r>
      <w:proofErr w:type="spellEnd"/>
      <w:r w:rsidRPr="00533249">
        <w:rPr>
          <w:lang w:val="uk-UA"/>
        </w:rPr>
        <w:t xml:space="preserve"> та </w:t>
      </w:r>
      <w:proofErr w:type="spellStart"/>
      <w:r w:rsidRPr="00533249">
        <w:rPr>
          <w:lang w:val="uk-UA"/>
        </w:rPr>
        <w:t>макропрепарартів</w:t>
      </w:r>
      <w:proofErr w:type="spellEnd"/>
      <w:r w:rsidRPr="00533249">
        <w:rPr>
          <w:lang w:val="uk-UA"/>
        </w:rPr>
        <w:t xml:space="preserve">. </w:t>
      </w:r>
    </w:p>
    <w:p w14:paraId="30D0DD1D" w14:textId="77777777" w:rsidR="00450583" w:rsidRPr="00533249" w:rsidRDefault="00450583" w:rsidP="00450583">
      <w:pPr>
        <w:jc w:val="both"/>
        <w:rPr>
          <w:lang w:val="uk-UA"/>
        </w:rPr>
      </w:pPr>
      <w:r w:rsidRPr="00533249">
        <w:rPr>
          <w:lang w:val="uk-UA"/>
        </w:rPr>
        <w:t xml:space="preserve">Підчас проведення контролю знань студентів не допускаються списування, використання різного роду програмних засобів, підказки, користування мобільним телефоном чи іншими електронними пристроями. </w:t>
      </w:r>
    </w:p>
    <w:p w14:paraId="57BF60C6" w14:textId="77777777" w:rsidR="00450583" w:rsidRPr="00533249" w:rsidRDefault="00450583" w:rsidP="00450583">
      <w:pPr>
        <w:jc w:val="both"/>
        <w:rPr>
          <w:lang w:val="uk-UA"/>
        </w:rPr>
      </w:pPr>
      <w:r w:rsidRPr="00533249">
        <w:rPr>
          <w:lang w:val="uk-UA"/>
        </w:rPr>
        <w:t>Студенти з особливими потребами повинні попередити викладача до початку занять, на прохання студента це може зробити староста групи. Якщо у студента виникнуть будь-які питання, він може його завжди вирішити перш за все з викладачем або завучем кафедри, якщо це потрібно.</w:t>
      </w:r>
    </w:p>
    <w:p w14:paraId="63F07175" w14:textId="77777777" w:rsidR="00450583" w:rsidRPr="00533249" w:rsidRDefault="00450583" w:rsidP="00450583">
      <w:pPr>
        <w:tabs>
          <w:tab w:val="left" w:pos="284"/>
          <w:tab w:val="left" w:pos="567"/>
          <w:tab w:val="left" w:pos="993"/>
        </w:tabs>
        <w:rPr>
          <w:lang w:val="uk-UA"/>
        </w:rPr>
      </w:pPr>
      <w:r w:rsidRPr="00533249">
        <w:rPr>
          <w:lang w:val="uk-UA"/>
        </w:rPr>
        <w:t>Охорона праці:</w:t>
      </w:r>
    </w:p>
    <w:p w14:paraId="1A3D7411" w14:textId="77777777" w:rsidR="00450583" w:rsidRPr="00533249" w:rsidRDefault="00450583" w:rsidP="00450583">
      <w:pPr>
        <w:tabs>
          <w:tab w:val="left" w:pos="284"/>
          <w:tab w:val="left" w:pos="567"/>
          <w:tab w:val="left" w:pos="993"/>
        </w:tabs>
        <w:jc w:val="both"/>
        <w:rPr>
          <w:lang w:val="uk-UA"/>
        </w:rPr>
      </w:pPr>
      <w:r w:rsidRPr="00533249">
        <w:rPr>
          <w:lang w:val="uk-UA"/>
        </w:rPr>
        <w:t>На першому занятті з курсу буде роз`яснено основні принципи охорони праці шляхом проведення відповідного інструктажу. Очікується, що кожен та кожна повинні знати, де найближчий до аудиторії евакуаційний вихід, де знаходиться вогнегасник, як їм користуватися тощо.</w:t>
      </w:r>
    </w:p>
    <w:p w14:paraId="429A6C7E" w14:textId="77777777" w:rsidR="00450583" w:rsidRPr="00533249" w:rsidRDefault="00450583" w:rsidP="00450583">
      <w:pPr>
        <w:jc w:val="both"/>
        <w:rPr>
          <w:lang w:val="uk-UA"/>
        </w:rPr>
      </w:pPr>
      <w:r w:rsidRPr="00533249">
        <w:rPr>
          <w:lang w:val="uk-UA"/>
        </w:rPr>
        <w:t>Плагіат та академічна доброчесність:</w:t>
      </w:r>
    </w:p>
    <w:p w14:paraId="39410015" w14:textId="77777777" w:rsidR="00450583" w:rsidRPr="00533249" w:rsidRDefault="00450583" w:rsidP="00450583">
      <w:pPr>
        <w:jc w:val="both"/>
        <w:rPr>
          <w:lang w:val="uk-UA"/>
        </w:rPr>
      </w:pPr>
      <w:r w:rsidRPr="00533249">
        <w:rPr>
          <w:lang w:val="uk-UA"/>
        </w:rPr>
        <w:t>Кафедра патологічної анатомії підтримує нульову толерантність до плагіату.</w:t>
      </w:r>
      <w:r w:rsidRPr="00533249">
        <w:rPr>
          <w:b/>
          <w:lang w:val="uk-UA"/>
        </w:rPr>
        <w:t xml:space="preserve"> </w:t>
      </w:r>
      <w:r w:rsidRPr="00533249">
        <w:rPr>
          <w:lang w:val="uk-UA"/>
        </w:rPr>
        <w:t>Від студентів та студенток очікується бажання постійно підвищувати власну обізнаність в академічному письмі. На перших заняттях проводитимуться інформаційні заходи щодо того, що саме вважати плагіатом та як коректно здійснювати дослідницько-науковий пошук.</w:t>
      </w:r>
    </w:p>
    <w:p w14:paraId="0DACE519" w14:textId="77777777" w:rsidR="00450583" w:rsidRPr="00533249" w:rsidRDefault="00450583" w:rsidP="00450583">
      <w:pPr>
        <w:spacing w:line="360" w:lineRule="auto"/>
        <w:rPr>
          <w:b/>
          <w:lang w:val="uk-UA"/>
        </w:rPr>
      </w:pPr>
    </w:p>
    <w:p w14:paraId="3CDD9DCA" w14:textId="77777777" w:rsidR="00450583" w:rsidRPr="00533249" w:rsidRDefault="00450583" w:rsidP="00450583">
      <w:pPr>
        <w:pStyle w:val="25"/>
        <w:shd w:val="clear" w:color="auto" w:fill="auto"/>
        <w:tabs>
          <w:tab w:val="left" w:pos="851"/>
          <w:tab w:val="left" w:pos="993"/>
        </w:tabs>
        <w:spacing w:after="0" w:line="298" w:lineRule="exact"/>
        <w:ind w:firstLine="0"/>
        <w:rPr>
          <w:b/>
          <w:sz w:val="24"/>
          <w:szCs w:val="24"/>
          <w:lang w:val="uk-UA"/>
        </w:rPr>
      </w:pPr>
      <w:r w:rsidRPr="00533249">
        <w:rPr>
          <w:b/>
          <w:sz w:val="24"/>
          <w:szCs w:val="24"/>
          <w:lang w:val="uk-UA"/>
        </w:rPr>
        <w:t>Політика оцінювання</w:t>
      </w:r>
    </w:p>
    <w:p w14:paraId="1CFB2095" w14:textId="77777777" w:rsidR="00450583" w:rsidRPr="00533249" w:rsidRDefault="00450583" w:rsidP="00450583">
      <w:pPr>
        <w:pStyle w:val="25"/>
        <w:shd w:val="clear" w:color="auto" w:fill="auto"/>
        <w:tabs>
          <w:tab w:val="left" w:pos="851"/>
          <w:tab w:val="left" w:pos="993"/>
        </w:tabs>
        <w:spacing w:after="0" w:line="298" w:lineRule="exact"/>
        <w:ind w:firstLine="0"/>
        <w:rPr>
          <w:b/>
          <w:sz w:val="24"/>
          <w:szCs w:val="24"/>
          <w:lang w:val="uk-UA"/>
        </w:rPr>
      </w:pPr>
    </w:p>
    <w:p w14:paraId="5AC16C48" w14:textId="102D48BA" w:rsidR="00985FA2" w:rsidRPr="00533249" w:rsidRDefault="00985FA2" w:rsidP="00985FA2">
      <w:pPr>
        <w:pStyle w:val="21"/>
        <w:spacing w:after="0" w:line="240" w:lineRule="auto"/>
        <w:ind w:left="0" w:firstLine="720"/>
        <w:jc w:val="both"/>
        <w:rPr>
          <w:sz w:val="24"/>
          <w:lang w:val="uk-UA"/>
        </w:rPr>
      </w:pPr>
      <w:r w:rsidRPr="00533249">
        <w:rPr>
          <w:b/>
          <w:bCs/>
          <w:i/>
          <w:iCs/>
          <w:sz w:val="24"/>
          <w:lang w:val="uk-UA"/>
        </w:rPr>
        <w:t xml:space="preserve">Поточна навчальна діяльність студентів </w:t>
      </w:r>
      <w:r w:rsidRPr="00533249">
        <w:rPr>
          <w:sz w:val="24"/>
          <w:lang w:val="uk-UA"/>
        </w:rPr>
        <w:t>контролюється на практичних заняттях у відповідності з конкретними цілями та під час індивідуальної роботи викладача зі студентами. Застосовуються</w:t>
      </w:r>
      <w:r w:rsidR="0082391B">
        <w:rPr>
          <w:sz w:val="24"/>
          <w:lang w:val="uk-UA"/>
        </w:rPr>
        <w:t xml:space="preserve"> </w:t>
      </w:r>
      <w:r w:rsidRPr="00533249">
        <w:rPr>
          <w:sz w:val="24"/>
          <w:lang w:val="uk-UA"/>
        </w:rPr>
        <w:t xml:space="preserve">такі засоби діагностики рівня підготовки студентів: комп’ютерні тести; розв’язування ситуаційних задач з клінічної </w:t>
      </w:r>
      <w:proofErr w:type="spellStart"/>
      <w:r w:rsidRPr="00533249">
        <w:rPr>
          <w:sz w:val="24"/>
          <w:lang w:val="uk-UA"/>
        </w:rPr>
        <w:t>патанатомії</w:t>
      </w:r>
      <w:proofErr w:type="spellEnd"/>
      <w:r w:rsidRPr="00533249">
        <w:rPr>
          <w:sz w:val="24"/>
          <w:lang w:val="uk-UA"/>
        </w:rPr>
        <w:t xml:space="preserve">; структуровані письмові роботи; структурований за процедурою контроль практичних навичок та умінь (оцінка знань та вмінь аналізувати та трактувати як уміння та навички патологоанатома при вивченні тих чи інших патологічних процесах з питань з секційного курсу, та особливостей заповнення медичних документів з питань організації та роботи патологоанатомічної служби згідно наказам МОЗ України та роботи прозектури. </w:t>
      </w:r>
      <w:r w:rsidRPr="00533249">
        <w:rPr>
          <w:sz w:val="24"/>
          <w:lang w:val="uk-UA"/>
        </w:rPr>
        <w:lastRenderedPageBreak/>
        <w:t>Оформлення протоколу розтину а також питань, які визначені в переліку робочої навчальної програми дисципліни (РНПД) та ОКХ спеціальності.  при тих чи інших патологічних процесах).</w:t>
      </w:r>
    </w:p>
    <w:p w14:paraId="4963DBF3" w14:textId="77777777" w:rsidR="00985FA2" w:rsidRPr="00533249" w:rsidRDefault="00985FA2" w:rsidP="00985FA2">
      <w:pPr>
        <w:spacing w:line="360" w:lineRule="auto"/>
        <w:ind w:firstLine="709"/>
        <w:jc w:val="center"/>
        <w:rPr>
          <w:b/>
          <w:bCs/>
          <w:i/>
          <w:iCs/>
          <w:lang w:val="uk-UA"/>
        </w:rPr>
      </w:pPr>
    </w:p>
    <w:p w14:paraId="16F9D24C" w14:textId="77777777" w:rsidR="00985FA2" w:rsidRPr="00533249" w:rsidRDefault="00985FA2" w:rsidP="00985FA2">
      <w:pPr>
        <w:spacing w:line="360" w:lineRule="auto"/>
        <w:ind w:firstLine="709"/>
        <w:jc w:val="center"/>
        <w:rPr>
          <w:b/>
          <w:bCs/>
          <w:i/>
          <w:iCs/>
          <w:lang w:val="uk-UA"/>
        </w:rPr>
      </w:pPr>
      <w:r w:rsidRPr="00533249">
        <w:rPr>
          <w:b/>
          <w:bCs/>
          <w:i/>
          <w:iCs/>
          <w:lang w:val="uk-UA"/>
        </w:rPr>
        <w:t>Оцінювання самостійної роботи:</w:t>
      </w:r>
    </w:p>
    <w:p w14:paraId="2D33E8A2" w14:textId="118AB91C" w:rsidR="00985FA2" w:rsidRPr="00533249" w:rsidRDefault="00985FA2" w:rsidP="00985FA2">
      <w:pPr>
        <w:ind w:firstLine="709"/>
        <w:jc w:val="both"/>
        <w:rPr>
          <w:b/>
          <w:bCs/>
          <w:i/>
          <w:iCs/>
          <w:lang w:val="uk-UA"/>
        </w:rPr>
      </w:pPr>
      <w:r w:rsidRPr="00533249">
        <w:rPr>
          <w:lang w:val="uk-UA"/>
        </w:rPr>
        <w:t xml:space="preserve">Оцінювання самостійної роботи студентів, яка передбачена в темі поряд з аудиторною роботою, здійснюється під час поточного контролю теми на відповідному аудиторному занятті. Оцінювання тем, які виносяться лише на самостійну роботу і не входять до тем аудиторних навчальних занять, </w:t>
      </w:r>
      <w:r w:rsidR="003C2308">
        <w:rPr>
          <w:lang w:val="uk-UA"/>
        </w:rPr>
        <w:t xml:space="preserve">контролюється при підсумковому </w:t>
      </w:r>
      <w:r w:rsidRPr="00533249">
        <w:rPr>
          <w:lang w:val="uk-UA"/>
        </w:rPr>
        <w:t>контролі.</w:t>
      </w:r>
    </w:p>
    <w:p w14:paraId="3B7058F5" w14:textId="0719E537" w:rsidR="00985FA2" w:rsidRPr="00533249" w:rsidRDefault="00985FA2" w:rsidP="003C2308">
      <w:pPr>
        <w:pStyle w:val="33"/>
        <w:tabs>
          <w:tab w:val="left" w:pos="850"/>
        </w:tabs>
        <w:spacing w:before="120" w:after="0"/>
        <w:ind w:left="0" w:firstLine="709"/>
        <w:jc w:val="both"/>
        <w:rPr>
          <w:sz w:val="24"/>
          <w:szCs w:val="24"/>
          <w:lang w:val="uk-UA"/>
        </w:rPr>
      </w:pPr>
      <w:r w:rsidRPr="00533249">
        <w:rPr>
          <w:sz w:val="24"/>
          <w:szCs w:val="24"/>
          <w:lang w:val="uk-UA"/>
        </w:rPr>
        <w:t xml:space="preserve">Підсумковий контроль здійснюється по завершенню вивчення всіх тем на останньому контрольному занятті. </w:t>
      </w:r>
    </w:p>
    <w:p w14:paraId="60117B21" w14:textId="54D3178D" w:rsidR="00985FA2" w:rsidRPr="00533249" w:rsidRDefault="00985FA2" w:rsidP="00985FA2">
      <w:pPr>
        <w:ind w:firstLine="709"/>
        <w:jc w:val="both"/>
        <w:rPr>
          <w:lang w:val="uk-UA"/>
        </w:rPr>
      </w:pPr>
      <w:r w:rsidRPr="00533249">
        <w:rPr>
          <w:lang w:val="uk-UA"/>
        </w:rPr>
        <w:t xml:space="preserve">До підсумкового контролю допускаються студенти, які виконали всі види робіт, передбачені навчальною програмою, та при вивчені </w:t>
      </w:r>
      <w:r w:rsidR="00533249" w:rsidRPr="00533249">
        <w:rPr>
          <w:lang w:val="uk-UA"/>
        </w:rPr>
        <w:t xml:space="preserve">дисципліни </w:t>
      </w:r>
      <w:r w:rsidRPr="00533249">
        <w:rPr>
          <w:lang w:val="uk-UA"/>
        </w:rPr>
        <w:t>набрали кількість балів, не меншу за мінімальну.</w:t>
      </w:r>
    </w:p>
    <w:p w14:paraId="19AD8FCF" w14:textId="7DAB09EA" w:rsidR="00985FA2" w:rsidRPr="00533249" w:rsidRDefault="00985FA2" w:rsidP="00985FA2">
      <w:pPr>
        <w:ind w:firstLine="709"/>
        <w:jc w:val="both"/>
        <w:rPr>
          <w:lang w:val="uk-UA"/>
        </w:rPr>
      </w:pPr>
      <w:r w:rsidRPr="00533249">
        <w:rPr>
          <w:lang w:val="uk-UA"/>
        </w:rPr>
        <w:t>Форма проведення підсумкового контролю є стандартизованою і включа</w:t>
      </w:r>
      <w:r w:rsidR="00533249" w:rsidRPr="00533249">
        <w:rPr>
          <w:lang w:val="uk-UA"/>
        </w:rPr>
        <w:t>є</w:t>
      </w:r>
      <w:r w:rsidRPr="00533249">
        <w:rPr>
          <w:lang w:val="uk-UA"/>
        </w:rPr>
        <w:t xml:space="preserve"> контроль теоретичної і практичної підготовки. Конкретні форми підсумкового контролю з патоморфології визначаються у робочій навчальній програмі.</w:t>
      </w:r>
    </w:p>
    <w:p w14:paraId="25A848A6" w14:textId="77777777" w:rsidR="00533249" w:rsidRPr="00533249" w:rsidRDefault="00533249" w:rsidP="00985FA2">
      <w:pPr>
        <w:ind w:firstLine="709"/>
        <w:jc w:val="both"/>
        <w:rPr>
          <w:lang w:val="uk-UA"/>
        </w:rPr>
      </w:pPr>
    </w:p>
    <w:p w14:paraId="3272C47A" w14:textId="77777777" w:rsidR="00985FA2" w:rsidRPr="00533249" w:rsidRDefault="00985FA2" w:rsidP="00CB6B98">
      <w:pPr>
        <w:spacing w:after="120"/>
        <w:jc w:val="center"/>
        <w:rPr>
          <w:b/>
          <w:bCs/>
          <w:i/>
          <w:iCs/>
          <w:color w:val="000000"/>
          <w:lang w:val="uk-UA"/>
        </w:rPr>
      </w:pPr>
      <w:r w:rsidRPr="00533249">
        <w:rPr>
          <w:b/>
          <w:bCs/>
          <w:i/>
          <w:iCs/>
          <w:color w:val="000000"/>
          <w:lang w:val="uk-UA"/>
        </w:rPr>
        <w:t>Оцінювання поточної навчальної діяльності (ПНД)</w:t>
      </w:r>
    </w:p>
    <w:p w14:paraId="77E852B6" w14:textId="43F7DED9" w:rsidR="00985FA2" w:rsidRPr="003C2308" w:rsidRDefault="00985FA2" w:rsidP="00985FA2">
      <w:pPr>
        <w:ind w:right="50" w:firstLine="567"/>
        <w:jc w:val="both"/>
        <w:rPr>
          <w:color w:val="000000"/>
          <w:lang w:val="uk-UA"/>
        </w:rPr>
      </w:pPr>
      <w:r w:rsidRPr="003C2308">
        <w:rPr>
          <w:color w:val="000000"/>
          <w:lang w:val="uk-UA"/>
        </w:rPr>
        <w:t>Під час оцінювання засвоєння кожної навчальної теми дисципліни (ПНД) та підсумкового заняття (ПЗ) студенту виставляється оцінка за традиційною 4-бальною системою: «відмінно», «добре», «задовільно» та «незадовільно».</w:t>
      </w:r>
    </w:p>
    <w:p w14:paraId="26B9FA84" w14:textId="77777777" w:rsidR="00985FA2" w:rsidRDefault="00985FA2" w:rsidP="00985FA2">
      <w:pPr>
        <w:tabs>
          <w:tab w:val="left" w:pos="567"/>
        </w:tabs>
        <w:jc w:val="both"/>
        <w:rPr>
          <w:lang w:val="uk-UA"/>
        </w:rPr>
      </w:pPr>
      <w:r w:rsidRPr="003C2308">
        <w:rPr>
          <w:lang w:val="uk-UA"/>
        </w:rPr>
        <w:tab/>
        <w:t>Перерахунок середньої оцінки за поточну навчальну діяльність (ПНД) у багатобальн</w:t>
      </w:r>
      <w:r w:rsidRPr="00533249">
        <w:rPr>
          <w:lang w:val="uk-UA"/>
        </w:rPr>
        <w:t xml:space="preserve">у шкалу, для секційного курсу,  проводиться відповідно до таблиці 1. </w:t>
      </w:r>
    </w:p>
    <w:p w14:paraId="1D3C68E1" w14:textId="77777777" w:rsidR="003C2308" w:rsidRPr="008A3CAD" w:rsidRDefault="003C2308" w:rsidP="00CB6B98">
      <w:pPr>
        <w:spacing w:before="240" w:after="120"/>
        <w:jc w:val="center"/>
        <w:rPr>
          <w:b/>
          <w:i/>
          <w:lang w:val="uk-UA"/>
        </w:rPr>
      </w:pPr>
      <w:r w:rsidRPr="008A3CAD">
        <w:rPr>
          <w:b/>
          <w:i/>
          <w:lang w:val="uk-UA"/>
        </w:rPr>
        <w:t>Проведення підсумкового заняття:</w:t>
      </w:r>
    </w:p>
    <w:p w14:paraId="31905036" w14:textId="77777777" w:rsidR="003C2308" w:rsidRPr="003C2308" w:rsidRDefault="003C2308" w:rsidP="003C2308">
      <w:pPr>
        <w:ind w:firstLine="567"/>
        <w:jc w:val="both"/>
        <w:rPr>
          <w:lang w:val="uk-UA"/>
        </w:rPr>
      </w:pPr>
      <w:r w:rsidRPr="003C2308">
        <w:rPr>
          <w:bCs/>
          <w:lang w:val="uk-UA"/>
        </w:rPr>
        <w:t xml:space="preserve">Підсумкове заняття </w:t>
      </w:r>
      <w:r w:rsidRPr="003C2308">
        <w:rPr>
          <w:bCs/>
          <w:i/>
          <w:lang w:val="uk-UA"/>
        </w:rPr>
        <w:t>(далі – ПЗ)</w:t>
      </w:r>
      <w:r w:rsidRPr="003C2308">
        <w:rPr>
          <w:lang w:val="uk-UA"/>
        </w:rPr>
        <w:t xml:space="preserve"> обов’язково проводиться протягом семестру за розкладом, під час занять у кожному розділі дисципліни. </w:t>
      </w:r>
    </w:p>
    <w:p w14:paraId="0862049B" w14:textId="77777777" w:rsidR="003C2308" w:rsidRPr="003C2308" w:rsidRDefault="003C2308" w:rsidP="003C2308">
      <w:pPr>
        <w:ind w:firstLine="567"/>
        <w:jc w:val="both"/>
        <w:rPr>
          <w:lang w:val="uk-UA"/>
        </w:rPr>
      </w:pPr>
      <w:r w:rsidRPr="003C2308">
        <w:rPr>
          <w:lang w:val="uk-UA"/>
        </w:rPr>
        <w:t>Прийом ПЗ здійснюється викладачем академічної групи.</w:t>
      </w:r>
    </w:p>
    <w:p w14:paraId="335771BF" w14:textId="77777777" w:rsidR="003C2308" w:rsidRPr="003C2308" w:rsidRDefault="003C2308" w:rsidP="003C2308">
      <w:pPr>
        <w:ind w:firstLine="567"/>
        <w:jc w:val="both"/>
        <w:rPr>
          <w:iCs/>
          <w:color w:val="000000"/>
          <w:lang w:val="uk-UA"/>
        </w:rPr>
      </w:pPr>
      <w:r w:rsidRPr="003C2308">
        <w:rPr>
          <w:iCs/>
          <w:color w:val="000000"/>
          <w:lang w:val="uk-UA"/>
        </w:rPr>
        <w:t xml:space="preserve">Матеріали для підготовки до ПЗ розміщені на інформаційному стенді та в курсі «КРОК-1» в СДН ХНМУ </w:t>
      </w:r>
      <w:proofErr w:type="spellStart"/>
      <w:r w:rsidRPr="003C2308">
        <w:rPr>
          <w:iCs/>
          <w:color w:val="000000"/>
          <w:lang w:val="uk-UA"/>
        </w:rPr>
        <w:t>Moodle</w:t>
      </w:r>
      <w:proofErr w:type="spellEnd"/>
      <w:r w:rsidRPr="003C2308">
        <w:rPr>
          <w:iCs/>
          <w:color w:val="000000"/>
          <w:lang w:val="uk-UA"/>
        </w:rPr>
        <w:t>, у вигляді:</w:t>
      </w:r>
    </w:p>
    <w:p w14:paraId="3CB37225" w14:textId="77777777" w:rsidR="003C2308" w:rsidRPr="003C2308" w:rsidRDefault="003C2308" w:rsidP="003C2308">
      <w:pPr>
        <w:ind w:firstLine="284"/>
        <w:jc w:val="both"/>
        <w:rPr>
          <w:iCs/>
          <w:color w:val="000000"/>
          <w:lang w:val="uk-UA"/>
        </w:rPr>
      </w:pPr>
      <w:r w:rsidRPr="003C2308">
        <w:rPr>
          <w:iCs/>
          <w:color w:val="000000"/>
          <w:lang w:val="uk-UA"/>
        </w:rPr>
        <w:t>- різноманітних баз тестових завдань ЄДКІ «КРОК-1» з патоморфології, патологічної фізіології та фармакології (не менш ніж за останні 10 років)</w:t>
      </w:r>
    </w:p>
    <w:p w14:paraId="4B2ED367" w14:textId="77777777" w:rsidR="003C2308" w:rsidRPr="003C2308" w:rsidRDefault="003C2308" w:rsidP="003C2308">
      <w:pPr>
        <w:ind w:firstLine="284"/>
        <w:jc w:val="both"/>
        <w:rPr>
          <w:iCs/>
          <w:color w:val="000000"/>
          <w:lang w:val="uk-UA"/>
        </w:rPr>
      </w:pPr>
      <w:r w:rsidRPr="003C2308">
        <w:rPr>
          <w:iCs/>
          <w:color w:val="000000"/>
          <w:lang w:val="uk-UA"/>
        </w:rPr>
        <w:t xml:space="preserve">- критеріїв оцінки знань і умінь </w:t>
      </w:r>
      <w:r w:rsidRPr="003C2308">
        <w:rPr>
          <w:lang w:val="uk-UA"/>
        </w:rPr>
        <w:t>здобувачів освіти</w:t>
      </w:r>
      <w:r w:rsidRPr="003C2308">
        <w:rPr>
          <w:iCs/>
          <w:color w:val="000000"/>
          <w:lang w:val="uk-UA"/>
        </w:rPr>
        <w:t>;</w:t>
      </w:r>
    </w:p>
    <w:p w14:paraId="5E70E7B7" w14:textId="77777777" w:rsidR="003C2308" w:rsidRPr="00A24A5E" w:rsidRDefault="003C2308" w:rsidP="003C2308">
      <w:pPr>
        <w:ind w:firstLine="284"/>
        <w:jc w:val="both"/>
        <w:rPr>
          <w:iCs/>
          <w:color w:val="000000"/>
          <w:lang w:val="uk-UA"/>
        </w:rPr>
      </w:pPr>
      <w:r w:rsidRPr="003C2308">
        <w:rPr>
          <w:iCs/>
          <w:color w:val="000000"/>
          <w:lang w:val="uk-UA"/>
        </w:rPr>
        <w:t>- графіку консультацій</w:t>
      </w:r>
      <w:r>
        <w:rPr>
          <w:iCs/>
          <w:color w:val="000000"/>
          <w:lang w:val="uk-UA"/>
        </w:rPr>
        <w:t xml:space="preserve"> та </w:t>
      </w:r>
      <w:r w:rsidRPr="00A24A5E">
        <w:rPr>
          <w:iCs/>
          <w:color w:val="000000"/>
          <w:lang w:val="uk-UA"/>
        </w:rPr>
        <w:t xml:space="preserve">відпрацювання пропущених занять </w:t>
      </w:r>
      <w:r>
        <w:rPr>
          <w:lang w:val="uk-UA"/>
        </w:rPr>
        <w:t>здобувачами освіти</w:t>
      </w:r>
      <w:r w:rsidRPr="00A24A5E">
        <w:rPr>
          <w:iCs/>
          <w:color w:val="000000"/>
          <w:lang w:val="uk-UA"/>
        </w:rPr>
        <w:t xml:space="preserve"> впродовж семестру. </w:t>
      </w:r>
    </w:p>
    <w:p w14:paraId="2C763465" w14:textId="77777777" w:rsidR="003C2308" w:rsidRPr="00A24A5E" w:rsidRDefault="003C2308" w:rsidP="00CB6B98">
      <w:pPr>
        <w:tabs>
          <w:tab w:val="left" w:pos="4930"/>
        </w:tabs>
        <w:spacing w:after="120"/>
        <w:jc w:val="center"/>
        <w:rPr>
          <w:b/>
          <w:lang w:val="uk-UA"/>
        </w:rPr>
      </w:pPr>
      <w:r w:rsidRPr="00A24A5E">
        <w:rPr>
          <w:b/>
          <w:i/>
          <w:lang w:val="uk-UA"/>
        </w:rPr>
        <w:t xml:space="preserve">Оцінювання </w:t>
      </w:r>
      <w:r w:rsidRPr="008A3CAD">
        <w:rPr>
          <w:b/>
          <w:i/>
          <w:lang w:val="uk-UA"/>
        </w:rPr>
        <w:t>ПЗ</w:t>
      </w:r>
    </w:p>
    <w:p w14:paraId="395D3F96" w14:textId="307EC879" w:rsidR="003C2308" w:rsidRPr="003C2308" w:rsidRDefault="003C2308" w:rsidP="003C2308">
      <w:pPr>
        <w:ind w:firstLine="567"/>
        <w:jc w:val="both"/>
        <w:rPr>
          <w:lang w:val="uk-UA"/>
        </w:rPr>
      </w:pPr>
      <w:r w:rsidRPr="00533249">
        <w:rPr>
          <w:lang w:val="uk-UA"/>
        </w:rPr>
        <w:t xml:space="preserve">1. Оцінювання освоєння практичних навичок (критерії оцінювання – </w:t>
      </w:r>
      <w:r w:rsidRPr="003C2308">
        <w:rPr>
          <w:lang w:val="uk-UA"/>
        </w:rPr>
        <w:t>«виконав» або «не виконав»)</w:t>
      </w:r>
      <w:r w:rsidR="00CB6B98">
        <w:rPr>
          <w:lang w:val="uk-UA"/>
        </w:rPr>
        <w:t>.</w:t>
      </w:r>
      <w:r w:rsidR="00CB6B98" w:rsidRPr="00CB6B98">
        <w:rPr>
          <w:lang w:val="uk-UA"/>
        </w:rPr>
        <w:t xml:space="preserve"> </w:t>
      </w:r>
      <w:r w:rsidR="00CB6B98" w:rsidRPr="00533249">
        <w:rPr>
          <w:lang w:val="uk-UA"/>
        </w:rPr>
        <w:t>Завдання з практичної та професійної підготовки, що відображають уміння та навички при вивченні тих чи інших патологічних процесах з питань з секційного курсу, та особливостей заповнення медичних документів з питань організації та роботи патологоанатомічної служби згідно наказам МОЗ України та роботи прозектури. Оформлення протоколу розтину. Під час оцінювання результатів розтину та вивчення біопсії, які визначені в переліку робочої навчальної програми дисциплін (РНПД) та ОКХ спеціальності.</w:t>
      </w:r>
    </w:p>
    <w:p w14:paraId="1BA0FD5B" w14:textId="77777777" w:rsidR="003C2308" w:rsidRDefault="003C2308" w:rsidP="003C2308">
      <w:pPr>
        <w:ind w:firstLine="567"/>
        <w:jc w:val="both"/>
        <w:rPr>
          <w:b/>
          <w:lang w:val="uk-UA"/>
        </w:rPr>
      </w:pPr>
      <w:r>
        <w:rPr>
          <w:lang w:val="uk-UA"/>
        </w:rPr>
        <w:t>2</w:t>
      </w:r>
      <w:r w:rsidRPr="00533249">
        <w:rPr>
          <w:lang w:val="uk-UA"/>
        </w:rPr>
        <w:t xml:space="preserve">. </w:t>
      </w:r>
      <w:r w:rsidRPr="00A24A5E">
        <w:rPr>
          <w:lang w:val="uk-UA"/>
        </w:rPr>
        <w:t xml:space="preserve">Під час оцінювання знань </w:t>
      </w:r>
      <w:r>
        <w:rPr>
          <w:lang w:val="uk-UA"/>
        </w:rPr>
        <w:t>здобувачів освіти</w:t>
      </w:r>
      <w:r w:rsidRPr="00A24A5E">
        <w:rPr>
          <w:lang w:val="uk-UA"/>
        </w:rPr>
        <w:t xml:space="preserve"> з питань, що входять </w:t>
      </w:r>
      <w:r w:rsidRPr="003C2308">
        <w:rPr>
          <w:lang w:val="uk-UA"/>
        </w:rPr>
        <w:t>до ПЗ виставляється традиційна оцінка, яка конвертується у багатобальну шкалу разом з оцінками за ПНД</w:t>
      </w:r>
      <w:r w:rsidRPr="00A24A5E">
        <w:rPr>
          <w:b/>
          <w:lang w:val="uk-UA"/>
        </w:rPr>
        <w:t xml:space="preserve"> (</w:t>
      </w:r>
      <w:r w:rsidRPr="00A24A5E">
        <w:rPr>
          <w:lang w:val="uk-UA"/>
        </w:rPr>
        <w:t>таблиця 1)</w:t>
      </w:r>
      <w:r w:rsidRPr="00A24A5E">
        <w:rPr>
          <w:b/>
          <w:lang w:val="uk-UA"/>
        </w:rPr>
        <w:t>.</w:t>
      </w:r>
    </w:p>
    <w:p w14:paraId="692A77A2" w14:textId="77777777" w:rsidR="003C2308" w:rsidRDefault="003C2308" w:rsidP="00985FA2">
      <w:pPr>
        <w:tabs>
          <w:tab w:val="left" w:pos="567"/>
        </w:tabs>
        <w:jc w:val="both"/>
        <w:rPr>
          <w:lang w:val="uk-UA"/>
        </w:rPr>
      </w:pPr>
    </w:p>
    <w:p w14:paraId="0ADDA7C5" w14:textId="77777777" w:rsidR="00CB6B98" w:rsidRDefault="00CB6B98" w:rsidP="00985FA2">
      <w:pPr>
        <w:tabs>
          <w:tab w:val="left" w:pos="567"/>
        </w:tabs>
        <w:jc w:val="both"/>
        <w:rPr>
          <w:lang w:val="uk-UA"/>
        </w:rPr>
      </w:pPr>
    </w:p>
    <w:p w14:paraId="7479F3ED" w14:textId="77777777" w:rsidR="00CB6B98" w:rsidRPr="00533249" w:rsidRDefault="00CB6B98" w:rsidP="00985FA2">
      <w:pPr>
        <w:tabs>
          <w:tab w:val="left" w:pos="567"/>
        </w:tabs>
        <w:jc w:val="both"/>
        <w:rPr>
          <w:lang w:val="uk-UA"/>
        </w:rPr>
      </w:pPr>
    </w:p>
    <w:p w14:paraId="47CC7118" w14:textId="77777777" w:rsidR="00985FA2" w:rsidRPr="00533249" w:rsidRDefault="00985FA2" w:rsidP="00985FA2">
      <w:pPr>
        <w:pStyle w:val="210"/>
        <w:ind w:left="7788" w:right="50" w:firstLine="0"/>
        <w:rPr>
          <w:b/>
          <w:sz w:val="24"/>
          <w:szCs w:val="24"/>
          <w:lang w:val="uk-UA"/>
        </w:rPr>
      </w:pPr>
      <w:r w:rsidRPr="00533249">
        <w:rPr>
          <w:b/>
          <w:sz w:val="24"/>
          <w:szCs w:val="24"/>
          <w:lang w:val="uk-UA"/>
        </w:rPr>
        <w:t>Таблиця 1</w:t>
      </w:r>
    </w:p>
    <w:p w14:paraId="091B8914" w14:textId="77777777" w:rsidR="00985FA2" w:rsidRPr="00533249" w:rsidRDefault="00985FA2" w:rsidP="00985FA2">
      <w:pPr>
        <w:pStyle w:val="210"/>
        <w:ind w:right="-425" w:firstLine="0"/>
        <w:jc w:val="center"/>
        <w:rPr>
          <w:b/>
          <w:sz w:val="24"/>
          <w:szCs w:val="24"/>
          <w:lang w:val="uk-UA"/>
        </w:rPr>
      </w:pPr>
      <w:r w:rsidRPr="00533249">
        <w:rPr>
          <w:b/>
          <w:sz w:val="24"/>
          <w:szCs w:val="24"/>
          <w:lang w:val="uk-UA"/>
        </w:rPr>
        <w:t>Перерахунок середньої оцінки за поточну діяльність у багатобальну шкалу</w:t>
      </w:r>
    </w:p>
    <w:p w14:paraId="00667233" w14:textId="77777777" w:rsidR="00985FA2" w:rsidRPr="00533249" w:rsidRDefault="00985FA2" w:rsidP="00985FA2">
      <w:pPr>
        <w:pStyle w:val="210"/>
        <w:ind w:right="-425" w:firstLine="0"/>
        <w:jc w:val="center"/>
        <w:rPr>
          <w:b/>
          <w:sz w:val="24"/>
          <w:szCs w:val="24"/>
          <w:lang w:val="uk-UA"/>
        </w:rPr>
      </w:pPr>
      <w:r w:rsidRPr="00533249">
        <w:rPr>
          <w:b/>
          <w:sz w:val="24"/>
          <w:szCs w:val="24"/>
          <w:lang w:val="uk-UA"/>
        </w:rPr>
        <w:t xml:space="preserve">(для дисциплін, що завершуються заліком) </w:t>
      </w:r>
    </w:p>
    <w:p w14:paraId="7537CF43" w14:textId="77777777" w:rsidR="00985FA2" w:rsidRPr="00533249" w:rsidRDefault="00985FA2" w:rsidP="00985FA2">
      <w:pPr>
        <w:pStyle w:val="210"/>
        <w:ind w:right="-425" w:firstLine="0"/>
        <w:jc w:val="center"/>
        <w:rPr>
          <w:b/>
          <w:sz w:val="24"/>
          <w:szCs w:val="24"/>
          <w:lang w:val="uk-UA"/>
        </w:rPr>
      </w:pPr>
    </w:p>
    <w:tbl>
      <w:tblPr>
        <w:tblW w:w="8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4"/>
        <w:gridCol w:w="1448"/>
        <w:gridCol w:w="309"/>
        <w:gridCol w:w="1438"/>
        <w:gridCol w:w="1475"/>
        <w:gridCol w:w="236"/>
        <w:gridCol w:w="1223"/>
        <w:gridCol w:w="1483"/>
      </w:tblGrid>
      <w:tr w:rsidR="003C2308" w:rsidRPr="0010647A" w14:paraId="6294592E" w14:textId="77777777" w:rsidTr="003C2308">
        <w:trPr>
          <w:trHeight w:val="644"/>
          <w:jc w:val="center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0F0361" w14:textId="77777777" w:rsidR="003C2308" w:rsidRPr="0010647A" w:rsidRDefault="003C2308" w:rsidP="00047736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4-бальна шкала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01720F" w14:textId="77777777" w:rsidR="003C2308" w:rsidRPr="0010647A" w:rsidRDefault="003C2308" w:rsidP="00047736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200-бальна шкала</w:t>
            </w:r>
          </w:p>
        </w:tc>
        <w:tc>
          <w:tcPr>
            <w:tcW w:w="3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8190C6" w14:textId="77777777" w:rsidR="003C2308" w:rsidRPr="0010647A" w:rsidRDefault="003C2308" w:rsidP="0004773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9BE85A" w14:textId="77777777" w:rsidR="003C2308" w:rsidRPr="0010647A" w:rsidRDefault="003C2308" w:rsidP="00047736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4-бальна шкала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2D982B" w14:textId="77777777" w:rsidR="003C2308" w:rsidRPr="0010647A" w:rsidRDefault="003C2308" w:rsidP="00047736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200-бальна шкала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336A6F" w14:textId="77777777" w:rsidR="003C2308" w:rsidRPr="0010647A" w:rsidRDefault="003C2308" w:rsidP="0004773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8702BC" w14:textId="77777777" w:rsidR="003C2308" w:rsidRPr="0010647A" w:rsidRDefault="003C2308" w:rsidP="00047736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4-бальна шкала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80BB0B" w14:textId="77777777" w:rsidR="003C2308" w:rsidRPr="0010647A" w:rsidRDefault="003C2308" w:rsidP="00047736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200-бальна шкала</w:t>
            </w:r>
          </w:p>
        </w:tc>
      </w:tr>
      <w:tr w:rsidR="003C2308" w:rsidRPr="0010647A" w14:paraId="00F7ADC7" w14:textId="77777777" w:rsidTr="003C2308">
        <w:trPr>
          <w:jc w:val="center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2E1EC9" w14:textId="77777777" w:rsidR="003C2308" w:rsidRPr="0010647A" w:rsidRDefault="003C2308" w:rsidP="00047736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60067F" w14:textId="77777777" w:rsidR="003C2308" w:rsidRPr="0010647A" w:rsidRDefault="003C2308" w:rsidP="00047736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200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E60B2E" w14:textId="77777777" w:rsidR="003C2308" w:rsidRPr="0010647A" w:rsidRDefault="003C2308" w:rsidP="00047736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47C3C5" w14:textId="77777777" w:rsidR="003C2308" w:rsidRPr="0010647A" w:rsidRDefault="003C2308" w:rsidP="00047736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4.22-4,23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2E312A" w14:textId="77777777" w:rsidR="003C2308" w:rsidRPr="0010647A" w:rsidRDefault="003C2308" w:rsidP="00047736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169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20CE82" w14:textId="77777777" w:rsidR="003C2308" w:rsidRPr="0010647A" w:rsidRDefault="003C2308" w:rsidP="00047736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9F182F" w14:textId="77777777" w:rsidR="003C2308" w:rsidRPr="0010647A" w:rsidRDefault="003C2308" w:rsidP="00047736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3.45-3,46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6F9D71" w14:textId="77777777" w:rsidR="003C2308" w:rsidRPr="0010647A" w:rsidRDefault="003C2308" w:rsidP="00047736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138</w:t>
            </w:r>
          </w:p>
        </w:tc>
      </w:tr>
      <w:tr w:rsidR="003C2308" w:rsidRPr="0010647A" w14:paraId="5A2225C3" w14:textId="77777777" w:rsidTr="003C2308">
        <w:trPr>
          <w:jc w:val="center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D267D6" w14:textId="77777777" w:rsidR="003C2308" w:rsidRPr="0010647A" w:rsidRDefault="003C2308" w:rsidP="00047736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4.97-4,99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E64D96" w14:textId="77777777" w:rsidR="003C2308" w:rsidRPr="0010647A" w:rsidRDefault="003C2308" w:rsidP="00047736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199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3B7EC8" w14:textId="77777777" w:rsidR="003C2308" w:rsidRPr="0010647A" w:rsidRDefault="003C2308" w:rsidP="00047736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7BB246" w14:textId="77777777" w:rsidR="003C2308" w:rsidRPr="0010647A" w:rsidRDefault="003C2308" w:rsidP="00047736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4.19-4,21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72E565" w14:textId="77777777" w:rsidR="003C2308" w:rsidRPr="0010647A" w:rsidRDefault="003C2308" w:rsidP="00047736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168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D735DA" w14:textId="77777777" w:rsidR="003C2308" w:rsidRPr="0010647A" w:rsidRDefault="003C2308" w:rsidP="00047736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399DB8" w14:textId="77777777" w:rsidR="003C2308" w:rsidRPr="0010647A" w:rsidRDefault="003C2308" w:rsidP="00047736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3.42-3,44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649E85" w14:textId="77777777" w:rsidR="003C2308" w:rsidRPr="0010647A" w:rsidRDefault="003C2308" w:rsidP="00047736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137</w:t>
            </w:r>
          </w:p>
        </w:tc>
      </w:tr>
      <w:tr w:rsidR="003C2308" w:rsidRPr="0010647A" w14:paraId="48D9E91E" w14:textId="77777777" w:rsidTr="003C2308">
        <w:trPr>
          <w:jc w:val="center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F94AF" w14:textId="77777777" w:rsidR="003C2308" w:rsidRPr="0010647A" w:rsidRDefault="003C2308" w:rsidP="00047736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4.95-4,96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C7FE86" w14:textId="77777777" w:rsidR="003C2308" w:rsidRPr="0010647A" w:rsidRDefault="003C2308" w:rsidP="00047736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198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7C4BBF" w14:textId="77777777" w:rsidR="003C2308" w:rsidRPr="0010647A" w:rsidRDefault="003C2308" w:rsidP="00047736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72BBE6" w14:textId="77777777" w:rsidR="003C2308" w:rsidRPr="0010647A" w:rsidRDefault="003C2308" w:rsidP="00047736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4.17-4,18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9F3468" w14:textId="77777777" w:rsidR="003C2308" w:rsidRPr="0010647A" w:rsidRDefault="003C2308" w:rsidP="00047736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167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AA490E" w14:textId="77777777" w:rsidR="003C2308" w:rsidRPr="0010647A" w:rsidRDefault="003C2308" w:rsidP="00047736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C17EAA" w14:textId="77777777" w:rsidR="003C2308" w:rsidRPr="0010647A" w:rsidRDefault="003C2308" w:rsidP="00047736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3.4-3,41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254521" w14:textId="77777777" w:rsidR="003C2308" w:rsidRPr="0010647A" w:rsidRDefault="003C2308" w:rsidP="00047736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136</w:t>
            </w:r>
          </w:p>
        </w:tc>
      </w:tr>
      <w:tr w:rsidR="003C2308" w:rsidRPr="0010647A" w14:paraId="1EA25A79" w14:textId="77777777" w:rsidTr="003C2308">
        <w:trPr>
          <w:jc w:val="center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D0ED8D" w14:textId="77777777" w:rsidR="003C2308" w:rsidRPr="0010647A" w:rsidRDefault="003C2308" w:rsidP="00047736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4.92-4,94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362944" w14:textId="77777777" w:rsidR="003C2308" w:rsidRPr="0010647A" w:rsidRDefault="003C2308" w:rsidP="00047736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197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D9F708" w14:textId="77777777" w:rsidR="003C2308" w:rsidRPr="0010647A" w:rsidRDefault="003C2308" w:rsidP="00047736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E6EC4F" w14:textId="77777777" w:rsidR="003C2308" w:rsidRPr="0010647A" w:rsidRDefault="003C2308" w:rsidP="00047736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4.14-4,16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047D05" w14:textId="77777777" w:rsidR="003C2308" w:rsidRPr="0010647A" w:rsidRDefault="003C2308" w:rsidP="00047736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166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3D1F5B" w14:textId="77777777" w:rsidR="003C2308" w:rsidRPr="0010647A" w:rsidRDefault="003C2308" w:rsidP="00047736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E8A751" w14:textId="77777777" w:rsidR="003C2308" w:rsidRPr="0010647A" w:rsidRDefault="003C2308" w:rsidP="00047736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3.37-3,39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67D6A6" w14:textId="77777777" w:rsidR="003C2308" w:rsidRPr="0010647A" w:rsidRDefault="003C2308" w:rsidP="00047736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135</w:t>
            </w:r>
          </w:p>
        </w:tc>
      </w:tr>
      <w:tr w:rsidR="003C2308" w:rsidRPr="0010647A" w14:paraId="251FAA7B" w14:textId="77777777" w:rsidTr="003C2308">
        <w:trPr>
          <w:jc w:val="center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75A853" w14:textId="77777777" w:rsidR="003C2308" w:rsidRPr="0010647A" w:rsidRDefault="003C2308" w:rsidP="00047736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4.9-4,91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C76639" w14:textId="77777777" w:rsidR="003C2308" w:rsidRPr="0010647A" w:rsidRDefault="003C2308" w:rsidP="00047736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196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A96C08" w14:textId="77777777" w:rsidR="003C2308" w:rsidRPr="0010647A" w:rsidRDefault="003C2308" w:rsidP="00047736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A221C8" w14:textId="77777777" w:rsidR="003C2308" w:rsidRPr="0010647A" w:rsidRDefault="003C2308" w:rsidP="00047736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4.12-4,13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F6DC50" w14:textId="77777777" w:rsidR="003C2308" w:rsidRPr="0010647A" w:rsidRDefault="003C2308" w:rsidP="00047736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165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6E96B2" w14:textId="77777777" w:rsidR="003C2308" w:rsidRPr="0010647A" w:rsidRDefault="003C2308" w:rsidP="00047736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97F5E4" w14:textId="77777777" w:rsidR="003C2308" w:rsidRPr="0010647A" w:rsidRDefault="003C2308" w:rsidP="00047736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3.35-3,36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C113C1" w14:textId="77777777" w:rsidR="003C2308" w:rsidRPr="0010647A" w:rsidRDefault="003C2308" w:rsidP="00047736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134</w:t>
            </w:r>
          </w:p>
        </w:tc>
      </w:tr>
      <w:tr w:rsidR="003C2308" w:rsidRPr="0010647A" w14:paraId="3FD38F09" w14:textId="77777777" w:rsidTr="003C2308">
        <w:trPr>
          <w:jc w:val="center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DC0294" w14:textId="77777777" w:rsidR="003C2308" w:rsidRPr="0010647A" w:rsidRDefault="003C2308" w:rsidP="00047736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4.87-4,89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5BD60F" w14:textId="77777777" w:rsidR="003C2308" w:rsidRPr="0010647A" w:rsidRDefault="003C2308" w:rsidP="00047736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195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2FE5AC" w14:textId="77777777" w:rsidR="003C2308" w:rsidRPr="0010647A" w:rsidRDefault="003C2308" w:rsidP="00047736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8AEACC" w14:textId="77777777" w:rsidR="003C2308" w:rsidRPr="0010647A" w:rsidRDefault="003C2308" w:rsidP="00047736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4.09-4,11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5E82DB" w14:textId="77777777" w:rsidR="003C2308" w:rsidRPr="0010647A" w:rsidRDefault="003C2308" w:rsidP="00047736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164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CED0DE" w14:textId="77777777" w:rsidR="003C2308" w:rsidRPr="0010647A" w:rsidRDefault="003C2308" w:rsidP="00047736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2FAF2A" w14:textId="77777777" w:rsidR="003C2308" w:rsidRPr="0010647A" w:rsidRDefault="003C2308" w:rsidP="00047736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3.32-3,34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5FA1EC" w14:textId="77777777" w:rsidR="003C2308" w:rsidRPr="0010647A" w:rsidRDefault="003C2308" w:rsidP="00047736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133</w:t>
            </w:r>
          </w:p>
        </w:tc>
      </w:tr>
      <w:tr w:rsidR="003C2308" w:rsidRPr="0010647A" w14:paraId="4A217E25" w14:textId="77777777" w:rsidTr="003C2308">
        <w:trPr>
          <w:jc w:val="center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231DDE" w14:textId="77777777" w:rsidR="003C2308" w:rsidRPr="0010647A" w:rsidRDefault="003C2308" w:rsidP="00047736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4.85-4,86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3DA013" w14:textId="77777777" w:rsidR="003C2308" w:rsidRPr="0010647A" w:rsidRDefault="003C2308" w:rsidP="00047736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194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32A4E3" w14:textId="77777777" w:rsidR="003C2308" w:rsidRPr="0010647A" w:rsidRDefault="003C2308" w:rsidP="00047736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EC63D8" w14:textId="77777777" w:rsidR="003C2308" w:rsidRPr="0010647A" w:rsidRDefault="003C2308" w:rsidP="00047736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4.07-4,08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BF24F8" w14:textId="77777777" w:rsidR="003C2308" w:rsidRPr="0010647A" w:rsidRDefault="003C2308" w:rsidP="00047736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163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FA0D37" w14:textId="77777777" w:rsidR="003C2308" w:rsidRPr="0010647A" w:rsidRDefault="003C2308" w:rsidP="00047736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D9EFFD" w14:textId="77777777" w:rsidR="003C2308" w:rsidRPr="0010647A" w:rsidRDefault="003C2308" w:rsidP="00047736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3.3-3,31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D8A43D" w14:textId="77777777" w:rsidR="003C2308" w:rsidRPr="0010647A" w:rsidRDefault="003C2308" w:rsidP="00047736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132</w:t>
            </w:r>
          </w:p>
        </w:tc>
      </w:tr>
      <w:tr w:rsidR="003C2308" w:rsidRPr="0010647A" w14:paraId="4FEF087D" w14:textId="77777777" w:rsidTr="003C2308">
        <w:trPr>
          <w:jc w:val="center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F11DF3" w14:textId="77777777" w:rsidR="003C2308" w:rsidRPr="0010647A" w:rsidRDefault="003C2308" w:rsidP="00047736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4.82-4,84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1691DA" w14:textId="77777777" w:rsidR="003C2308" w:rsidRPr="0010647A" w:rsidRDefault="003C2308" w:rsidP="00047736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193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E60FDE" w14:textId="77777777" w:rsidR="003C2308" w:rsidRPr="0010647A" w:rsidRDefault="003C2308" w:rsidP="00047736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FBA6EC" w14:textId="77777777" w:rsidR="003C2308" w:rsidRPr="0010647A" w:rsidRDefault="003C2308" w:rsidP="00047736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4.04-4,06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3F552B" w14:textId="77777777" w:rsidR="003C2308" w:rsidRPr="0010647A" w:rsidRDefault="003C2308" w:rsidP="00047736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162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B33D9E" w14:textId="77777777" w:rsidR="003C2308" w:rsidRPr="0010647A" w:rsidRDefault="003C2308" w:rsidP="00047736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4FBEEC" w14:textId="77777777" w:rsidR="003C2308" w:rsidRPr="0010647A" w:rsidRDefault="003C2308" w:rsidP="00047736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3.27-3,29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5C4C7C" w14:textId="77777777" w:rsidR="003C2308" w:rsidRPr="0010647A" w:rsidRDefault="003C2308" w:rsidP="00047736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131</w:t>
            </w:r>
          </w:p>
        </w:tc>
      </w:tr>
      <w:tr w:rsidR="003C2308" w:rsidRPr="0010647A" w14:paraId="55D4DE4D" w14:textId="77777777" w:rsidTr="003C2308">
        <w:trPr>
          <w:jc w:val="center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257C47" w14:textId="77777777" w:rsidR="003C2308" w:rsidRPr="0010647A" w:rsidRDefault="003C2308" w:rsidP="00047736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4.8-4,81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1D739A" w14:textId="77777777" w:rsidR="003C2308" w:rsidRPr="0010647A" w:rsidRDefault="003C2308" w:rsidP="00047736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192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E8C38B" w14:textId="77777777" w:rsidR="003C2308" w:rsidRPr="0010647A" w:rsidRDefault="003C2308" w:rsidP="00047736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A29B37" w14:textId="77777777" w:rsidR="003C2308" w:rsidRPr="0010647A" w:rsidRDefault="003C2308" w:rsidP="00047736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4.02-4,03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296026" w14:textId="77777777" w:rsidR="003C2308" w:rsidRPr="0010647A" w:rsidRDefault="003C2308" w:rsidP="00047736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161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5A8378" w14:textId="77777777" w:rsidR="003C2308" w:rsidRPr="0010647A" w:rsidRDefault="003C2308" w:rsidP="00047736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72817E" w14:textId="77777777" w:rsidR="003C2308" w:rsidRPr="0010647A" w:rsidRDefault="003C2308" w:rsidP="00047736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3.25-3,26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DE6BA8" w14:textId="77777777" w:rsidR="003C2308" w:rsidRPr="0010647A" w:rsidRDefault="003C2308" w:rsidP="00047736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130</w:t>
            </w:r>
          </w:p>
        </w:tc>
      </w:tr>
      <w:tr w:rsidR="003C2308" w:rsidRPr="0010647A" w14:paraId="327AD137" w14:textId="77777777" w:rsidTr="003C2308">
        <w:trPr>
          <w:jc w:val="center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611ABE" w14:textId="77777777" w:rsidR="003C2308" w:rsidRPr="0010647A" w:rsidRDefault="003C2308" w:rsidP="00047736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4.77-4,79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4BE502" w14:textId="77777777" w:rsidR="003C2308" w:rsidRPr="0010647A" w:rsidRDefault="003C2308" w:rsidP="00047736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191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9D4C79" w14:textId="77777777" w:rsidR="003C2308" w:rsidRPr="0010647A" w:rsidRDefault="003C2308" w:rsidP="00047736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8BBA7D" w14:textId="77777777" w:rsidR="003C2308" w:rsidRPr="0010647A" w:rsidRDefault="003C2308" w:rsidP="00047736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3.99-4,01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7E230D" w14:textId="77777777" w:rsidR="003C2308" w:rsidRPr="0010647A" w:rsidRDefault="003C2308" w:rsidP="00047736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160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139B2B" w14:textId="77777777" w:rsidR="003C2308" w:rsidRPr="0010647A" w:rsidRDefault="003C2308" w:rsidP="00047736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347465" w14:textId="77777777" w:rsidR="003C2308" w:rsidRPr="0010647A" w:rsidRDefault="003C2308" w:rsidP="00047736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3.22-3,24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62343C" w14:textId="77777777" w:rsidR="003C2308" w:rsidRPr="0010647A" w:rsidRDefault="003C2308" w:rsidP="00047736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129</w:t>
            </w:r>
          </w:p>
        </w:tc>
      </w:tr>
      <w:tr w:rsidR="003C2308" w:rsidRPr="0010647A" w14:paraId="1FFBC430" w14:textId="77777777" w:rsidTr="003C2308">
        <w:trPr>
          <w:jc w:val="center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B908A4" w14:textId="77777777" w:rsidR="003C2308" w:rsidRPr="0010647A" w:rsidRDefault="003C2308" w:rsidP="00047736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4.75-4,76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8D575D" w14:textId="77777777" w:rsidR="003C2308" w:rsidRPr="0010647A" w:rsidRDefault="003C2308" w:rsidP="00047736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190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5D782E" w14:textId="77777777" w:rsidR="003C2308" w:rsidRPr="0010647A" w:rsidRDefault="003C2308" w:rsidP="00047736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D85E0B" w14:textId="77777777" w:rsidR="003C2308" w:rsidRPr="0010647A" w:rsidRDefault="003C2308" w:rsidP="00047736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3.97-3,98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9CA3F7" w14:textId="77777777" w:rsidR="003C2308" w:rsidRPr="0010647A" w:rsidRDefault="003C2308" w:rsidP="00047736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159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4AF7A6" w14:textId="77777777" w:rsidR="003C2308" w:rsidRPr="0010647A" w:rsidRDefault="003C2308" w:rsidP="00047736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0B68A2" w14:textId="77777777" w:rsidR="003C2308" w:rsidRPr="0010647A" w:rsidRDefault="003C2308" w:rsidP="00047736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3.2-3,21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B9D3B7" w14:textId="77777777" w:rsidR="003C2308" w:rsidRPr="0010647A" w:rsidRDefault="003C2308" w:rsidP="00047736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128</w:t>
            </w:r>
          </w:p>
        </w:tc>
      </w:tr>
      <w:tr w:rsidR="003C2308" w:rsidRPr="0010647A" w14:paraId="6CB264B6" w14:textId="77777777" w:rsidTr="003C2308">
        <w:trPr>
          <w:jc w:val="center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A21B77" w14:textId="77777777" w:rsidR="003C2308" w:rsidRPr="0010647A" w:rsidRDefault="003C2308" w:rsidP="00047736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4.72-4,74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045649" w14:textId="77777777" w:rsidR="003C2308" w:rsidRPr="0010647A" w:rsidRDefault="003C2308" w:rsidP="00047736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189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6EEEE2" w14:textId="77777777" w:rsidR="003C2308" w:rsidRPr="0010647A" w:rsidRDefault="003C2308" w:rsidP="00047736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CF2F10" w14:textId="77777777" w:rsidR="003C2308" w:rsidRPr="0010647A" w:rsidRDefault="003C2308" w:rsidP="00047736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3.94-3,96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4D6648" w14:textId="77777777" w:rsidR="003C2308" w:rsidRPr="0010647A" w:rsidRDefault="003C2308" w:rsidP="00047736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158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59C075" w14:textId="77777777" w:rsidR="003C2308" w:rsidRPr="0010647A" w:rsidRDefault="003C2308" w:rsidP="00047736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391C5A" w14:textId="77777777" w:rsidR="003C2308" w:rsidRPr="0010647A" w:rsidRDefault="003C2308" w:rsidP="00047736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3.17-3,19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0165FC" w14:textId="77777777" w:rsidR="003C2308" w:rsidRPr="0010647A" w:rsidRDefault="003C2308" w:rsidP="00047736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127</w:t>
            </w:r>
          </w:p>
        </w:tc>
      </w:tr>
      <w:tr w:rsidR="003C2308" w:rsidRPr="0010647A" w14:paraId="111668B1" w14:textId="77777777" w:rsidTr="003C2308">
        <w:trPr>
          <w:jc w:val="center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CE971A" w14:textId="77777777" w:rsidR="003C2308" w:rsidRPr="0010647A" w:rsidRDefault="003C2308" w:rsidP="00047736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4.7-4,71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877306" w14:textId="77777777" w:rsidR="003C2308" w:rsidRPr="0010647A" w:rsidRDefault="003C2308" w:rsidP="00047736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188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5477F5" w14:textId="77777777" w:rsidR="003C2308" w:rsidRPr="0010647A" w:rsidRDefault="003C2308" w:rsidP="00047736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8AD67C" w14:textId="77777777" w:rsidR="003C2308" w:rsidRPr="0010647A" w:rsidRDefault="003C2308" w:rsidP="00047736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3.92-3,93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531CC7" w14:textId="77777777" w:rsidR="003C2308" w:rsidRPr="0010647A" w:rsidRDefault="003C2308" w:rsidP="00047736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157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83CDF2" w14:textId="77777777" w:rsidR="003C2308" w:rsidRPr="0010647A" w:rsidRDefault="003C2308" w:rsidP="00047736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80739D" w14:textId="77777777" w:rsidR="003C2308" w:rsidRPr="0010647A" w:rsidRDefault="003C2308" w:rsidP="00047736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3.15-3,16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E01870" w14:textId="77777777" w:rsidR="003C2308" w:rsidRPr="0010647A" w:rsidRDefault="003C2308" w:rsidP="00047736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126</w:t>
            </w:r>
          </w:p>
        </w:tc>
      </w:tr>
      <w:tr w:rsidR="003C2308" w:rsidRPr="0010647A" w14:paraId="119FD4C6" w14:textId="77777777" w:rsidTr="003C2308">
        <w:trPr>
          <w:jc w:val="center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BB0646" w14:textId="77777777" w:rsidR="003C2308" w:rsidRPr="0010647A" w:rsidRDefault="003C2308" w:rsidP="00047736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4.67-4,69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EC7934" w14:textId="77777777" w:rsidR="003C2308" w:rsidRPr="0010647A" w:rsidRDefault="003C2308" w:rsidP="00047736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187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F2AE90" w14:textId="77777777" w:rsidR="003C2308" w:rsidRPr="0010647A" w:rsidRDefault="003C2308" w:rsidP="00047736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F88A7" w14:textId="77777777" w:rsidR="003C2308" w:rsidRPr="0010647A" w:rsidRDefault="003C2308" w:rsidP="00047736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3.89-3,91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CA4D4E" w14:textId="77777777" w:rsidR="003C2308" w:rsidRPr="0010647A" w:rsidRDefault="003C2308" w:rsidP="00047736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156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04839F" w14:textId="77777777" w:rsidR="003C2308" w:rsidRPr="0010647A" w:rsidRDefault="003C2308" w:rsidP="00047736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3A663E" w14:textId="77777777" w:rsidR="003C2308" w:rsidRPr="0010647A" w:rsidRDefault="003C2308" w:rsidP="00047736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3.12-3,14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713F8D" w14:textId="77777777" w:rsidR="003C2308" w:rsidRPr="0010647A" w:rsidRDefault="003C2308" w:rsidP="00047736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125</w:t>
            </w:r>
          </w:p>
        </w:tc>
      </w:tr>
      <w:tr w:rsidR="003C2308" w:rsidRPr="0010647A" w14:paraId="00B2AFD7" w14:textId="77777777" w:rsidTr="003C2308">
        <w:trPr>
          <w:jc w:val="center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B26D85" w14:textId="77777777" w:rsidR="003C2308" w:rsidRPr="0010647A" w:rsidRDefault="003C2308" w:rsidP="00047736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4.65-4,66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206CFE" w14:textId="77777777" w:rsidR="003C2308" w:rsidRPr="0010647A" w:rsidRDefault="003C2308" w:rsidP="00047736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186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0238C5" w14:textId="77777777" w:rsidR="003C2308" w:rsidRPr="0010647A" w:rsidRDefault="003C2308" w:rsidP="00047736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48B801" w14:textId="77777777" w:rsidR="003C2308" w:rsidRPr="0010647A" w:rsidRDefault="003C2308" w:rsidP="00047736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3.87-3,88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C7E16C" w14:textId="77777777" w:rsidR="003C2308" w:rsidRPr="0010647A" w:rsidRDefault="003C2308" w:rsidP="00047736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155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1FA4A8" w14:textId="77777777" w:rsidR="003C2308" w:rsidRPr="0010647A" w:rsidRDefault="003C2308" w:rsidP="00047736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FC9241" w14:textId="77777777" w:rsidR="003C2308" w:rsidRPr="0010647A" w:rsidRDefault="003C2308" w:rsidP="00047736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3.1-3,11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83B48F" w14:textId="77777777" w:rsidR="003C2308" w:rsidRPr="0010647A" w:rsidRDefault="003C2308" w:rsidP="00047736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124</w:t>
            </w:r>
          </w:p>
        </w:tc>
      </w:tr>
      <w:tr w:rsidR="003C2308" w:rsidRPr="0010647A" w14:paraId="6E4E1F9C" w14:textId="77777777" w:rsidTr="003C2308">
        <w:trPr>
          <w:jc w:val="center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106F12" w14:textId="77777777" w:rsidR="003C2308" w:rsidRPr="0010647A" w:rsidRDefault="003C2308" w:rsidP="00047736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4.62-4,64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81E693" w14:textId="77777777" w:rsidR="003C2308" w:rsidRPr="0010647A" w:rsidRDefault="003C2308" w:rsidP="00047736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185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775CF6" w14:textId="77777777" w:rsidR="003C2308" w:rsidRPr="0010647A" w:rsidRDefault="003C2308" w:rsidP="00047736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360EC0" w14:textId="77777777" w:rsidR="003C2308" w:rsidRPr="0010647A" w:rsidRDefault="003C2308" w:rsidP="00047736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3.84-3,86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E0BD3B" w14:textId="77777777" w:rsidR="003C2308" w:rsidRPr="0010647A" w:rsidRDefault="003C2308" w:rsidP="00047736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154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C86657" w14:textId="77777777" w:rsidR="003C2308" w:rsidRPr="0010647A" w:rsidRDefault="003C2308" w:rsidP="00047736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0ACC48" w14:textId="77777777" w:rsidR="003C2308" w:rsidRPr="0010647A" w:rsidRDefault="003C2308" w:rsidP="00047736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3.07-3,09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4BB43B" w14:textId="77777777" w:rsidR="003C2308" w:rsidRPr="0010647A" w:rsidRDefault="003C2308" w:rsidP="00047736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123</w:t>
            </w:r>
          </w:p>
        </w:tc>
      </w:tr>
      <w:tr w:rsidR="003C2308" w:rsidRPr="0010647A" w14:paraId="2FDE8177" w14:textId="77777777" w:rsidTr="003C2308">
        <w:trPr>
          <w:jc w:val="center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1F9E41" w14:textId="77777777" w:rsidR="003C2308" w:rsidRPr="0010647A" w:rsidRDefault="003C2308" w:rsidP="00047736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4.6-4,61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0703BF" w14:textId="77777777" w:rsidR="003C2308" w:rsidRPr="0010647A" w:rsidRDefault="003C2308" w:rsidP="00047736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184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2791F4" w14:textId="77777777" w:rsidR="003C2308" w:rsidRPr="0010647A" w:rsidRDefault="003C2308" w:rsidP="00047736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16EFC5" w14:textId="77777777" w:rsidR="003C2308" w:rsidRPr="0010647A" w:rsidRDefault="003C2308" w:rsidP="00047736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3.82-3,83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F91FE7" w14:textId="77777777" w:rsidR="003C2308" w:rsidRPr="0010647A" w:rsidRDefault="003C2308" w:rsidP="00047736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153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499166" w14:textId="77777777" w:rsidR="003C2308" w:rsidRPr="0010647A" w:rsidRDefault="003C2308" w:rsidP="00047736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5BBD89" w14:textId="77777777" w:rsidR="003C2308" w:rsidRPr="0010647A" w:rsidRDefault="003C2308" w:rsidP="00047736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3.05-3,06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83158D" w14:textId="77777777" w:rsidR="003C2308" w:rsidRPr="0010647A" w:rsidRDefault="003C2308" w:rsidP="00047736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122</w:t>
            </w:r>
          </w:p>
        </w:tc>
      </w:tr>
      <w:tr w:rsidR="003C2308" w:rsidRPr="0010647A" w14:paraId="515D7BB8" w14:textId="77777777" w:rsidTr="003C2308">
        <w:trPr>
          <w:jc w:val="center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197166" w14:textId="77777777" w:rsidR="003C2308" w:rsidRPr="0010647A" w:rsidRDefault="003C2308" w:rsidP="00047736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4.57-4,59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200E41" w14:textId="77777777" w:rsidR="003C2308" w:rsidRPr="0010647A" w:rsidRDefault="003C2308" w:rsidP="00047736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183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CF8FED" w14:textId="77777777" w:rsidR="003C2308" w:rsidRPr="0010647A" w:rsidRDefault="003C2308" w:rsidP="00047736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D17FC5" w14:textId="77777777" w:rsidR="003C2308" w:rsidRPr="0010647A" w:rsidRDefault="003C2308" w:rsidP="00047736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3.79-3,81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1F6807" w14:textId="77777777" w:rsidR="003C2308" w:rsidRPr="0010647A" w:rsidRDefault="003C2308" w:rsidP="00047736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152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E6CEF9" w14:textId="77777777" w:rsidR="003C2308" w:rsidRPr="0010647A" w:rsidRDefault="003C2308" w:rsidP="00047736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9F1F03" w14:textId="77777777" w:rsidR="003C2308" w:rsidRPr="0010647A" w:rsidRDefault="003C2308" w:rsidP="00047736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3.02-3,04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75C042" w14:textId="77777777" w:rsidR="003C2308" w:rsidRPr="0010647A" w:rsidRDefault="003C2308" w:rsidP="00047736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121</w:t>
            </w:r>
          </w:p>
        </w:tc>
      </w:tr>
      <w:tr w:rsidR="003C2308" w:rsidRPr="0010647A" w14:paraId="509B9ABA" w14:textId="77777777" w:rsidTr="003C2308">
        <w:trPr>
          <w:jc w:val="center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601039" w14:textId="77777777" w:rsidR="003C2308" w:rsidRPr="0010647A" w:rsidRDefault="003C2308" w:rsidP="00047736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4.54-4,56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5B0E09" w14:textId="77777777" w:rsidR="003C2308" w:rsidRPr="0010647A" w:rsidRDefault="003C2308" w:rsidP="00047736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182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363302" w14:textId="77777777" w:rsidR="003C2308" w:rsidRPr="0010647A" w:rsidRDefault="003C2308" w:rsidP="00047736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4F8EFF" w14:textId="77777777" w:rsidR="003C2308" w:rsidRPr="0010647A" w:rsidRDefault="003C2308" w:rsidP="00047736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3.77-3,78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2D9A1E" w14:textId="77777777" w:rsidR="003C2308" w:rsidRPr="0010647A" w:rsidRDefault="003C2308" w:rsidP="00047736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151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7E1D56" w14:textId="77777777" w:rsidR="003C2308" w:rsidRPr="0010647A" w:rsidRDefault="003C2308" w:rsidP="00047736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3814B6" w14:textId="77777777" w:rsidR="003C2308" w:rsidRPr="0010647A" w:rsidRDefault="003C2308" w:rsidP="00047736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3-3,01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7F3185" w14:textId="77777777" w:rsidR="003C2308" w:rsidRPr="0010647A" w:rsidRDefault="003C2308" w:rsidP="00047736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120</w:t>
            </w:r>
          </w:p>
        </w:tc>
      </w:tr>
      <w:tr w:rsidR="003C2308" w:rsidRPr="0010647A" w14:paraId="6D8E8E3F" w14:textId="77777777" w:rsidTr="003C2308">
        <w:trPr>
          <w:jc w:val="center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8BBB97" w14:textId="77777777" w:rsidR="003C2308" w:rsidRPr="0010647A" w:rsidRDefault="003C2308" w:rsidP="00047736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4.52-4,53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A890E3" w14:textId="77777777" w:rsidR="003C2308" w:rsidRPr="0010647A" w:rsidRDefault="003C2308" w:rsidP="00047736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181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CAFFD9" w14:textId="77777777" w:rsidR="003C2308" w:rsidRPr="0010647A" w:rsidRDefault="003C2308" w:rsidP="00047736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C60830" w14:textId="77777777" w:rsidR="003C2308" w:rsidRPr="0010647A" w:rsidRDefault="003C2308" w:rsidP="00047736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3.74-3,76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3509E7" w14:textId="77777777" w:rsidR="003C2308" w:rsidRPr="0010647A" w:rsidRDefault="003C2308" w:rsidP="00047736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150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C9D56A" w14:textId="77777777" w:rsidR="003C2308" w:rsidRPr="0010647A" w:rsidRDefault="003C2308" w:rsidP="00047736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0CE599" w14:textId="77777777" w:rsidR="003C2308" w:rsidRPr="0010647A" w:rsidRDefault="003C2308" w:rsidP="00047736">
            <w:pPr>
              <w:snapToGrid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10647A">
              <w:rPr>
                <w:b/>
                <w:spacing w:val="-6"/>
                <w:sz w:val="22"/>
                <w:szCs w:val="22"/>
                <w:lang w:val="uk-UA"/>
              </w:rPr>
              <w:t>Менше</w:t>
            </w:r>
            <w:r w:rsidRPr="0010647A">
              <w:rPr>
                <w:b/>
                <w:sz w:val="22"/>
                <w:szCs w:val="22"/>
                <w:lang w:val="uk-UA"/>
              </w:rPr>
              <w:t xml:space="preserve"> 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D1113A" w14:textId="77777777" w:rsidR="003C2308" w:rsidRPr="0010647A" w:rsidRDefault="003C2308" w:rsidP="00047736">
            <w:pPr>
              <w:snapToGrid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10647A">
              <w:rPr>
                <w:b/>
                <w:sz w:val="22"/>
                <w:szCs w:val="22"/>
                <w:lang w:val="uk-UA"/>
              </w:rPr>
              <w:t>Недостатньо</w:t>
            </w:r>
          </w:p>
        </w:tc>
      </w:tr>
      <w:tr w:rsidR="003C2308" w:rsidRPr="0010647A" w14:paraId="664F40C6" w14:textId="77777777" w:rsidTr="003C2308">
        <w:trPr>
          <w:jc w:val="center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F3FF3A" w14:textId="77777777" w:rsidR="003C2308" w:rsidRPr="0010647A" w:rsidRDefault="003C2308" w:rsidP="00047736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4.5-4,51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92FCC1" w14:textId="77777777" w:rsidR="003C2308" w:rsidRPr="0010647A" w:rsidRDefault="003C2308" w:rsidP="00047736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180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F76A27" w14:textId="77777777" w:rsidR="003C2308" w:rsidRPr="0010647A" w:rsidRDefault="003C2308" w:rsidP="00047736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B045B1" w14:textId="77777777" w:rsidR="003C2308" w:rsidRPr="0010647A" w:rsidRDefault="003C2308" w:rsidP="00047736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3.72-3,73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6E63E2" w14:textId="77777777" w:rsidR="003C2308" w:rsidRPr="0010647A" w:rsidRDefault="003C2308" w:rsidP="00047736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149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FA7AA5" w14:textId="77777777" w:rsidR="003C2308" w:rsidRPr="0010647A" w:rsidRDefault="003C2308" w:rsidP="00047736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83FBF7E" w14:textId="77777777" w:rsidR="003C2308" w:rsidRPr="0010647A" w:rsidRDefault="003C2308" w:rsidP="00047736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0A21D6B" w14:textId="77777777" w:rsidR="003C2308" w:rsidRPr="0010647A" w:rsidRDefault="003C2308" w:rsidP="00047736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3C2308" w:rsidRPr="0010647A" w14:paraId="5391A95E" w14:textId="77777777" w:rsidTr="003C2308">
        <w:trPr>
          <w:jc w:val="center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74E0E6" w14:textId="77777777" w:rsidR="003C2308" w:rsidRPr="0010647A" w:rsidRDefault="003C2308" w:rsidP="00047736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4.47-4,49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E484E2" w14:textId="77777777" w:rsidR="003C2308" w:rsidRPr="0010647A" w:rsidRDefault="003C2308" w:rsidP="00047736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179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CACE2F" w14:textId="77777777" w:rsidR="003C2308" w:rsidRPr="0010647A" w:rsidRDefault="003C2308" w:rsidP="00047736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54B320" w14:textId="77777777" w:rsidR="003C2308" w:rsidRPr="0010647A" w:rsidRDefault="003C2308" w:rsidP="00047736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3.7-3,71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688221" w14:textId="77777777" w:rsidR="003C2308" w:rsidRPr="0010647A" w:rsidRDefault="003C2308" w:rsidP="00047736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148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550BF9" w14:textId="77777777" w:rsidR="003C2308" w:rsidRPr="0010647A" w:rsidRDefault="003C2308" w:rsidP="00047736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4B91D16" w14:textId="77777777" w:rsidR="003C2308" w:rsidRPr="0010647A" w:rsidRDefault="003C2308" w:rsidP="0004773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C9D8F5C" w14:textId="77777777" w:rsidR="003C2308" w:rsidRPr="0010647A" w:rsidRDefault="003C2308" w:rsidP="00047736">
            <w:pPr>
              <w:rPr>
                <w:sz w:val="22"/>
                <w:szCs w:val="22"/>
                <w:lang w:val="uk-UA"/>
              </w:rPr>
            </w:pPr>
          </w:p>
        </w:tc>
      </w:tr>
      <w:tr w:rsidR="003C2308" w:rsidRPr="0010647A" w14:paraId="44BFD75C" w14:textId="77777777" w:rsidTr="003C2308">
        <w:trPr>
          <w:jc w:val="center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1B5909" w14:textId="77777777" w:rsidR="003C2308" w:rsidRPr="0010647A" w:rsidRDefault="003C2308" w:rsidP="00047736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4.45-4,46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337899" w14:textId="77777777" w:rsidR="003C2308" w:rsidRPr="0010647A" w:rsidRDefault="003C2308" w:rsidP="00047736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178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A6669C" w14:textId="77777777" w:rsidR="003C2308" w:rsidRPr="0010647A" w:rsidRDefault="003C2308" w:rsidP="00047736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BB777E" w14:textId="77777777" w:rsidR="003C2308" w:rsidRPr="0010647A" w:rsidRDefault="003C2308" w:rsidP="00047736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3.67-3,69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E3EA52" w14:textId="77777777" w:rsidR="003C2308" w:rsidRPr="0010647A" w:rsidRDefault="003C2308" w:rsidP="00047736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147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A14BEB" w14:textId="77777777" w:rsidR="003C2308" w:rsidRPr="0010647A" w:rsidRDefault="003C2308" w:rsidP="00047736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2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EA4114" w14:textId="77777777" w:rsidR="003C2308" w:rsidRPr="0010647A" w:rsidRDefault="003C2308" w:rsidP="00047736">
            <w:pPr>
              <w:snapToGrid w:val="0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CF5369" w14:textId="77777777" w:rsidR="003C2308" w:rsidRPr="0010647A" w:rsidRDefault="003C2308" w:rsidP="00047736">
            <w:pPr>
              <w:snapToGrid w:val="0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3C2308" w:rsidRPr="0010647A" w14:paraId="3EC38BC6" w14:textId="77777777" w:rsidTr="003C2308">
        <w:trPr>
          <w:jc w:val="center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B5B3C6" w14:textId="77777777" w:rsidR="003C2308" w:rsidRPr="0010647A" w:rsidRDefault="003C2308" w:rsidP="00047736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4.42-4,44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BE741D" w14:textId="77777777" w:rsidR="003C2308" w:rsidRPr="0010647A" w:rsidRDefault="003C2308" w:rsidP="00047736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177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797DCA" w14:textId="77777777" w:rsidR="003C2308" w:rsidRPr="0010647A" w:rsidRDefault="003C2308" w:rsidP="00047736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DB6E99" w14:textId="77777777" w:rsidR="003C2308" w:rsidRPr="0010647A" w:rsidRDefault="003C2308" w:rsidP="00047736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3.65-3,66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2EB09B" w14:textId="77777777" w:rsidR="003C2308" w:rsidRPr="0010647A" w:rsidRDefault="003C2308" w:rsidP="00047736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146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3A2006" w14:textId="77777777" w:rsidR="003C2308" w:rsidRPr="0010647A" w:rsidRDefault="003C2308" w:rsidP="00047736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EB475E" w14:textId="77777777" w:rsidR="003C2308" w:rsidRPr="0010647A" w:rsidRDefault="003C2308" w:rsidP="00047736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1DBC08" w14:textId="77777777" w:rsidR="003C2308" w:rsidRPr="0010647A" w:rsidRDefault="003C2308" w:rsidP="00047736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3C2308" w:rsidRPr="0010647A" w14:paraId="13CFD248" w14:textId="77777777" w:rsidTr="003C2308">
        <w:trPr>
          <w:jc w:val="center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D5F0FC" w14:textId="77777777" w:rsidR="003C2308" w:rsidRPr="0010647A" w:rsidRDefault="003C2308" w:rsidP="00047736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4.4-4,41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8AED62" w14:textId="77777777" w:rsidR="003C2308" w:rsidRPr="0010647A" w:rsidRDefault="003C2308" w:rsidP="00047736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176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C18991" w14:textId="77777777" w:rsidR="003C2308" w:rsidRPr="0010647A" w:rsidRDefault="003C2308" w:rsidP="00047736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C745A8" w14:textId="77777777" w:rsidR="003C2308" w:rsidRPr="0010647A" w:rsidRDefault="003C2308" w:rsidP="00047736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3.62-3,64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C830E6" w14:textId="77777777" w:rsidR="003C2308" w:rsidRPr="0010647A" w:rsidRDefault="003C2308" w:rsidP="00047736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145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08AC90" w14:textId="77777777" w:rsidR="003C2308" w:rsidRPr="0010647A" w:rsidRDefault="003C2308" w:rsidP="00047736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D0F550" w14:textId="77777777" w:rsidR="003C2308" w:rsidRPr="0010647A" w:rsidRDefault="003C2308" w:rsidP="00047736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5FF893" w14:textId="77777777" w:rsidR="003C2308" w:rsidRPr="0010647A" w:rsidRDefault="003C2308" w:rsidP="00047736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3C2308" w:rsidRPr="0010647A" w14:paraId="725A80BC" w14:textId="77777777" w:rsidTr="003C2308">
        <w:trPr>
          <w:jc w:val="center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C2D472" w14:textId="77777777" w:rsidR="003C2308" w:rsidRPr="0010647A" w:rsidRDefault="003C2308" w:rsidP="00047736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4.37-4,39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5CED69" w14:textId="77777777" w:rsidR="003C2308" w:rsidRPr="0010647A" w:rsidRDefault="003C2308" w:rsidP="00047736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175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0CA05F" w14:textId="77777777" w:rsidR="003C2308" w:rsidRPr="0010647A" w:rsidRDefault="003C2308" w:rsidP="00047736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714471" w14:textId="77777777" w:rsidR="003C2308" w:rsidRPr="0010647A" w:rsidRDefault="003C2308" w:rsidP="00047736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3.6-3,61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5B540F" w14:textId="77777777" w:rsidR="003C2308" w:rsidRPr="0010647A" w:rsidRDefault="003C2308" w:rsidP="00047736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144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B46EFB" w14:textId="77777777" w:rsidR="003C2308" w:rsidRPr="0010647A" w:rsidRDefault="003C2308" w:rsidP="00047736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12817B" w14:textId="77777777" w:rsidR="003C2308" w:rsidRPr="0010647A" w:rsidRDefault="003C2308" w:rsidP="00047736">
            <w:pPr>
              <w:snapToGrid w:val="0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FE0D8D" w14:textId="77777777" w:rsidR="003C2308" w:rsidRPr="0010647A" w:rsidRDefault="003C2308" w:rsidP="00047736">
            <w:pPr>
              <w:snapToGrid w:val="0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3C2308" w:rsidRPr="0010647A" w14:paraId="0FEF4BC2" w14:textId="77777777" w:rsidTr="003C2308">
        <w:trPr>
          <w:jc w:val="center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099413" w14:textId="77777777" w:rsidR="003C2308" w:rsidRPr="0010647A" w:rsidRDefault="003C2308" w:rsidP="00047736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4.35-4,36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826669" w14:textId="77777777" w:rsidR="003C2308" w:rsidRPr="0010647A" w:rsidRDefault="003C2308" w:rsidP="00047736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174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9F84E3" w14:textId="77777777" w:rsidR="003C2308" w:rsidRPr="0010647A" w:rsidRDefault="003C2308" w:rsidP="00047736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B9E1E4" w14:textId="77777777" w:rsidR="003C2308" w:rsidRPr="0010647A" w:rsidRDefault="003C2308" w:rsidP="00047736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3.57-3,59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1BB11C" w14:textId="77777777" w:rsidR="003C2308" w:rsidRPr="0010647A" w:rsidRDefault="003C2308" w:rsidP="00047736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143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664B61" w14:textId="77777777" w:rsidR="003C2308" w:rsidRPr="0010647A" w:rsidRDefault="003C2308" w:rsidP="00047736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4066714D" w14:textId="77777777" w:rsidR="003C2308" w:rsidRPr="0010647A" w:rsidRDefault="003C2308" w:rsidP="0004773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35155F21" w14:textId="77777777" w:rsidR="003C2308" w:rsidRPr="0010647A" w:rsidRDefault="003C2308" w:rsidP="0004773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3C2308" w:rsidRPr="0010647A" w14:paraId="46BF0C72" w14:textId="77777777" w:rsidTr="003C2308">
        <w:trPr>
          <w:jc w:val="center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3A11FD" w14:textId="77777777" w:rsidR="003C2308" w:rsidRPr="0010647A" w:rsidRDefault="003C2308" w:rsidP="00047736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4.32-4,34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D0FFCF" w14:textId="77777777" w:rsidR="003C2308" w:rsidRPr="0010647A" w:rsidRDefault="003C2308" w:rsidP="00047736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173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F28D6D" w14:textId="77777777" w:rsidR="003C2308" w:rsidRPr="0010647A" w:rsidRDefault="003C2308" w:rsidP="00047736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2877A7" w14:textId="77777777" w:rsidR="003C2308" w:rsidRPr="0010647A" w:rsidRDefault="003C2308" w:rsidP="00047736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3.55-3,56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82E842" w14:textId="77777777" w:rsidR="003C2308" w:rsidRPr="0010647A" w:rsidRDefault="003C2308" w:rsidP="00047736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142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14F45C" w14:textId="77777777" w:rsidR="003C2308" w:rsidRPr="0010647A" w:rsidRDefault="003C2308" w:rsidP="00047736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36EF411E" w14:textId="77777777" w:rsidR="003C2308" w:rsidRPr="0010647A" w:rsidRDefault="003C2308" w:rsidP="0004773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13A1F19F" w14:textId="77777777" w:rsidR="003C2308" w:rsidRPr="0010647A" w:rsidRDefault="003C2308" w:rsidP="0004773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3C2308" w:rsidRPr="0010647A" w14:paraId="4421BD2A" w14:textId="77777777" w:rsidTr="003C2308">
        <w:trPr>
          <w:jc w:val="center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4D4749" w14:textId="77777777" w:rsidR="003C2308" w:rsidRPr="0010647A" w:rsidRDefault="003C2308" w:rsidP="00047736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4.3-4,31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B47523" w14:textId="77777777" w:rsidR="003C2308" w:rsidRPr="0010647A" w:rsidRDefault="003C2308" w:rsidP="00047736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172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FEB3B4" w14:textId="77777777" w:rsidR="003C2308" w:rsidRPr="0010647A" w:rsidRDefault="003C2308" w:rsidP="00047736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40E11F" w14:textId="77777777" w:rsidR="003C2308" w:rsidRPr="0010647A" w:rsidRDefault="003C2308" w:rsidP="00047736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3.52-3,54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094F36" w14:textId="77777777" w:rsidR="003C2308" w:rsidRPr="0010647A" w:rsidRDefault="003C2308" w:rsidP="00047736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141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308249" w14:textId="77777777" w:rsidR="003C2308" w:rsidRPr="0010647A" w:rsidRDefault="003C2308" w:rsidP="00047736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04032927" w14:textId="77777777" w:rsidR="003C2308" w:rsidRPr="0010647A" w:rsidRDefault="003C2308" w:rsidP="0004773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084E6FC0" w14:textId="77777777" w:rsidR="003C2308" w:rsidRPr="0010647A" w:rsidRDefault="003C2308" w:rsidP="0004773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3C2308" w:rsidRPr="0010647A" w14:paraId="384ED14F" w14:textId="77777777" w:rsidTr="003C2308">
        <w:trPr>
          <w:jc w:val="center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62D8BC" w14:textId="77777777" w:rsidR="003C2308" w:rsidRPr="0010647A" w:rsidRDefault="003C2308" w:rsidP="00047736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4,27-4,29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219464" w14:textId="77777777" w:rsidR="003C2308" w:rsidRPr="0010647A" w:rsidRDefault="003C2308" w:rsidP="00047736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171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468FFB" w14:textId="77777777" w:rsidR="003C2308" w:rsidRPr="0010647A" w:rsidRDefault="003C2308" w:rsidP="00047736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0E46E2" w14:textId="77777777" w:rsidR="003C2308" w:rsidRPr="0010647A" w:rsidRDefault="003C2308" w:rsidP="00047736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3.5-3,51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C21681" w14:textId="77777777" w:rsidR="003C2308" w:rsidRPr="0010647A" w:rsidRDefault="003C2308" w:rsidP="00047736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140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E63ADC" w14:textId="77777777" w:rsidR="003C2308" w:rsidRPr="0010647A" w:rsidRDefault="003C2308" w:rsidP="00047736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566D0E9E" w14:textId="77777777" w:rsidR="003C2308" w:rsidRPr="0010647A" w:rsidRDefault="003C2308" w:rsidP="0004773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30D6B79D" w14:textId="77777777" w:rsidR="003C2308" w:rsidRPr="0010647A" w:rsidRDefault="003C2308" w:rsidP="0004773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3C2308" w:rsidRPr="0010647A" w14:paraId="48C42C4B" w14:textId="77777777" w:rsidTr="003C2308">
        <w:trPr>
          <w:jc w:val="center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C0A448" w14:textId="77777777" w:rsidR="003C2308" w:rsidRPr="0010647A" w:rsidRDefault="003C2308" w:rsidP="00047736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4.24-4,26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6B3D2A" w14:textId="77777777" w:rsidR="003C2308" w:rsidRPr="0010647A" w:rsidRDefault="003C2308" w:rsidP="00047736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170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165A62" w14:textId="77777777" w:rsidR="003C2308" w:rsidRPr="0010647A" w:rsidRDefault="003C2308" w:rsidP="00047736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96519F" w14:textId="77777777" w:rsidR="003C2308" w:rsidRPr="0010647A" w:rsidRDefault="003C2308" w:rsidP="00047736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3.47-3,49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C60984" w14:textId="77777777" w:rsidR="003C2308" w:rsidRPr="0010647A" w:rsidRDefault="003C2308" w:rsidP="00047736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139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67F51B" w14:textId="77777777" w:rsidR="003C2308" w:rsidRPr="0010647A" w:rsidRDefault="003C2308" w:rsidP="00047736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3832D2B8" w14:textId="77777777" w:rsidR="003C2308" w:rsidRPr="0010647A" w:rsidRDefault="003C2308" w:rsidP="0004773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10CAA261" w14:textId="77777777" w:rsidR="003C2308" w:rsidRPr="0010647A" w:rsidRDefault="003C2308" w:rsidP="0004773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</w:tbl>
    <w:p w14:paraId="5948F7CE" w14:textId="77777777" w:rsidR="00985FA2" w:rsidRPr="003C2308" w:rsidRDefault="00985FA2" w:rsidP="00985FA2">
      <w:pPr>
        <w:tabs>
          <w:tab w:val="left" w:pos="4930"/>
        </w:tabs>
        <w:jc w:val="center"/>
        <w:rPr>
          <w:lang w:val="uk-UA"/>
        </w:rPr>
      </w:pPr>
    </w:p>
    <w:p w14:paraId="15C9CC4E" w14:textId="77777777" w:rsidR="00985FA2" w:rsidRPr="00533249" w:rsidRDefault="00985FA2" w:rsidP="00985FA2">
      <w:pPr>
        <w:ind w:firstLine="567"/>
        <w:jc w:val="right"/>
        <w:rPr>
          <w:lang w:val="uk-UA"/>
        </w:rPr>
      </w:pPr>
    </w:p>
    <w:p w14:paraId="79AF8979" w14:textId="77777777" w:rsidR="00985FA2" w:rsidRPr="00533249" w:rsidRDefault="00985FA2" w:rsidP="00985FA2">
      <w:pPr>
        <w:jc w:val="center"/>
        <w:rPr>
          <w:b/>
          <w:bCs/>
          <w:i/>
          <w:iCs/>
          <w:lang w:val="uk-UA"/>
        </w:rPr>
      </w:pPr>
      <w:r w:rsidRPr="00533249">
        <w:rPr>
          <w:b/>
          <w:bCs/>
          <w:i/>
          <w:iCs/>
          <w:lang w:val="uk-UA"/>
        </w:rPr>
        <w:t>Оцінювання індивідуальних завдань студента</w:t>
      </w:r>
    </w:p>
    <w:p w14:paraId="5E39EF8D" w14:textId="3F5F6260" w:rsidR="00985FA2" w:rsidRPr="00533249" w:rsidRDefault="00985FA2" w:rsidP="00985FA2">
      <w:pPr>
        <w:pStyle w:val="210"/>
        <w:spacing w:after="120"/>
        <w:ind w:right="50" w:firstLine="567"/>
        <w:rPr>
          <w:sz w:val="24"/>
          <w:szCs w:val="24"/>
          <w:lang w:val="uk-UA"/>
        </w:rPr>
      </w:pPr>
      <w:r w:rsidRPr="00533249">
        <w:rPr>
          <w:sz w:val="24"/>
          <w:szCs w:val="24"/>
          <w:lang w:val="uk-UA"/>
        </w:rPr>
        <w:t>На засіданні кафедри затверджено перелік індивідуальних завдань (участь з доповідями в студентських конференціях, підготовка аналітичних оглядів з презентаціями з перевіркою на плагіат) з визначенням кількості балів за їх виконання, які можуть додаватись, як заохочувальні (</w:t>
      </w:r>
      <w:r w:rsidRPr="00533249">
        <w:rPr>
          <w:bCs/>
          <w:sz w:val="24"/>
          <w:szCs w:val="24"/>
          <w:lang w:val="uk-UA"/>
        </w:rPr>
        <w:t>не більше 10)</w:t>
      </w:r>
    </w:p>
    <w:p w14:paraId="6FA7D327" w14:textId="77777777" w:rsidR="00985FA2" w:rsidRPr="00533249" w:rsidRDefault="00985FA2" w:rsidP="00985FA2">
      <w:pPr>
        <w:pStyle w:val="210"/>
        <w:spacing w:after="120"/>
        <w:ind w:right="50" w:firstLine="567"/>
        <w:rPr>
          <w:sz w:val="24"/>
          <w:szCs w:val="24"/>
          <w:lang w:val="uk-UA"/>
        </w:rPr>
      </w:pPr>
      <w:r w:rsidRPr="00533249">
        <w:rPr>
          <w:sz w:val="24"/>
          <w:szCs w:val="24"/>
          <w:lang w:val="uk-UA"/>
        </w:rPr>
        <w:t xml:space="preserve">Бали за індивідуальні завдання одноразово нараховуються студентові </w:t>
      </w:r>
      <w:r w:rsidRPr="00CB6B98">
        <w:rPr>
          <w:sz w:val="24"/>
          <w:szCs w:val="24"/>
          <w:lang w:val="uk-UA"/>
        </w:rPr>
        <w:t xml:space="preserve">тільки </w:t>
      </w:r>
      <w:proofErr w:type="spellStart"/>
      <w:r w:rsidRPr="00CB6B98">
        <w:rPr>
          <w:sz w:val="24"/>
          <w:szCs w:val="24"/>
          <w:lang w:val="uk-UA"/>
        </w:rPr>
        <w:t>комісійно</w:t>
      </w:r>
      <w:proofErr w:type="spellEnd"/>
      <w:r w:rsidRPr="00CB6B98">
        <w:rPr>
          <w:sz w:val="24"/>
          <w:szCs w:val="24"/>
          <w:lang w:val="uk-UA"/>
        </w:rPr>
        <w:t xml:space="preserve"> (</w:t>
      </w:r>
      <w:r w:rsidRPr="00533249">
        <w:rPr>
          <w:sz w:val="24"/>
          <w:szCs w:val="24"/>
          <w:lang w:val="uk-UA"/>
        </w:rPr>
        <w:t>комісія – зав. кафедри, завуч, викладач групи) лише за умов успішного їх виконання та захисту. В жодному разі загальна сума балів за ПНД не може перевищувати 200 балів.</w:t>
      </w:r>
    </w:p>
    <w:p w14:paraId="145C84B1" w14:textId="77777777" w:rsidR="00985FA2" w:rsidRPr="00533249" w:rsidRDefault="00985FA2" w:rsidP="00985FA2">
      <w:pPr>
        <w:jc w:val="center"/>
        <w:rPr>
          <w:b/>
          <w:bCs/>
          <w:i/>
          <w:iCs/>
          <w:lang w:val="uk-UA"/>
        </w:rPr>
      </w:pPr>
      <w:r w:rsidRPr="00533249">
        <w:rPr>
          <w:b/>
          <w:bCs/>
          <w:i/>
          <w:iCs/>
          <w:lang w:val="uk-UA"/>
        </w:rPr>
        <w:t>Оцінювання самостійної роботи студентів</w:t>
      </w:r>
    </w:p>
    <w:p w14:paraId="14EBCF72" w14:textId="494DCC13" w:rsidR="00985FA2" w:rsidRPr="00533249" w:rsidRDefault="00985FA2" w:rsidP="00985FA2">
      <w:pPr>
        <w:pStyle w:val="210"/>
        <w:spacing w:after="120"/>
        <w:ind w:right="50" w:firstLine="567"/>
        <w:rPr>
          <w:sz w:val="24"/>
          <w:szCs w:val="24"/>
          <w:lang w:val="uk-UA"/>
        </w:rPr>
      </w:pPr>
      <w:r w:rsidRPr="00533249">
        <w:rPr>
          <w:sz w:val="24"/>
          <w:szCs w:val="24"/>
          <w:lang w:val="uk-UA"/>
        </w:rPr>
        <w:lastRenderedPageBreak/>
        <w:t xml:space="preserve">Засвоєння тем, які виносяться лише на самостійну роботу, перевіряється під час підсумкового заняття.  </w:t>
      </w:r>
    </w:p>
    <w:p w14:paraId="058FB041" w14:textId="77777777" w:rsidR="00CB6B98" w:rsidRDefault="00CB6B98" w:rsidP="00985FA2">
      <w:pPr>
        <w:pStyle w:val="33"/>
        <w:ind w:left="2407" w:firstLine="425"/>
        <w:rPr>
          <w:i/>
          <w:sz w:val="24"/>
          <w:szCs w:val="24"/>
          <w:lang w:val="uk-UA"/>
        </w:rPr>
      </w:pPr>
    </w:p>
    <w:p w14:paraId="110B4FB5" w14:textId="77777777" w:rsidR="00CB6B98" w:rsidRPr="00533249" w:rsidRDefault="00CB6B98" w:rsidP="00CB6B98">
      <w:pPr>
        <w:ind w:firstLine="567"/>
        <w:jc w:val="center"/>
        <w:rPr>
          <w:b/>
          <w:bCs/>
          <w:i/>
          <w:iCs/>
          <w:lang w:val="uk-UA"/>
        </w:rPr>
      </w:pPr>
      <w:r w:rsidRPr="00533249">
        <w:rPr>
          <w:b/>
          <w:bCs/>
          <w:i/>
          <w:iCs/>
          <w:lang w:val="uk-UA"/>
        </w:rPr>
        <w:t xml:space="preserve">Оцінка з дисципліни </w:t>
      </w:r>
    </w:p>
    <w:p w14:paraId="79FD7B23" w14:textId="77777777" w:rsidR="00CB6B98" w:rsidRPr="00533249" w:rsidRDefault="00CB6B98" w:rsidP="00CB6B98">
      <w:pPr>
        <w:ind w:firstLine="567"/>
        <w:jc w:val="both"/>
        <w:rPr>
          <w:bCs/>
          <w:iCs/>
          <w:lang w:val="uk-UA"/>
        </w:rPr>
      </w:pPr>
      <w:r w:rsidRPr="00533249">
        <w:rPr>
          <w:bCs/>
          <w:iCs/>
          <w:lang w:val="uk-UA"/>
        </w:rPr>
        <w:t xml:space="preserve">Максимальна кількість балів, яку студент може набрати за вивчення секційного курсу </w:t>
      </w:r>
      <w:r w:rsidRPr="00533249">
        <w:rPr>
          <w:b/>
          <w:bCs/>
          <w:iCs/>
          <w:lang w:val="uk-UA"/>
        </w:rPr>
        <w:t>–</w:t>
      </w:r>
      <w:r w:rsidRPr="00533249">
        <w:rPr>
          <w:bCs/>
          <w:iCs/>
          <w:lang w:val="uk-UA"/>
        </w:rPr>
        <w:t xml:space="preserve"> 200 балів. Мінімальна кількість балів становить 120. </w:t>
      </w:r>
    </w:p>
    <w:p w14:paraId="358202A2" w14:textId="77777777" w:rsidR="00985FA2" w:rsidRPr="00533249" w:rsidRDefault="00985FA2" w:rsidP="00CB6B98">
      <w:pPr>
        <w:pStyle w:val="33"/>
        <w:spacing w:before="240" w:after="0"/>
        <w:ind w:left="2407" w:firstLine="425"/>
        <w:rPr>
          <w:i/>
          <w:sz w:val="24"/>
          <w:szCs w:val="24"/>
          <w:lang w:val="uk-UA"/>
        </w:rPr>
      </w:pPr>
      <w:r w:rsidRPr="00533249">
        <w:rPr>
          <w:i/>
          <w:sz w:val="24"/>
          <w:szCs w:val="24"/>
          <w:lang w:val="uk-UA"/>
        </w:rPr>
        <w:t xml:space="preserve">Технологія оцінювання дисципліни </w:t>
      </w:r>
    </w:p>
    <w:p w14:paraId="57ABDFDC" w14:textId="083003BF" w:rsidR="00985FA2" w:rsidRPr="00533249" w:rsidRDefault="00985FA2" w:rsidP="00985FA2">
      <w:pPr>
        <w:ind w:firstLine="567"/>
        <w:jc w:val="both"/>
        <w:rPr>
          <w:lang w:val="uk-UA"/>
        </w:rPr>
      </w:pPr>
      <w:r w:rsidRPr="00533249">
        <w:rPr>
          <w:lang w:val="uk-UA"/>
        </w:rPr>
        <w:t xml:space="preserve">Оцінювання результатів вивчення </w:t>
      </w:r>
      <w:proofErr w:type="spellStart"/>
      <w:r w:rsidR="00CB6B98" w:rsidRPr="00533249">
        <w:rPr>
          <w:lang w:val="uk-UA"/>
        </w:rPr>
        <w:t>секцій</w:t>
      </w:r>
      <w:r w:rsidR="00533249">
        <w:rPr>
          <w:lang w:val="uk-UA"/>
        </w:rPr>
        <w:t>но-</w:t>
      </w:r>
      <w:r w:rsidR="00CB6B98">
        <w:rPr>
          <w:lang w:val="uk-UA"/>
        </w:rPr>
        <w:t>біопсій</w:t>
      </w:r>
      <w:r w:rsidR="00CB6B98" w:rsidRPr="00533249">
        <w:rPr>
          <w:lang w:val="uk-UA"/>
        </w:rPr>
        <w:t>н</w:t>
      </w:r>
      <w:r w:rsidRPr="00533249">
        <w:rPr>
          <w:lang w:val="uk-UA"/>
        </w:rPr>
        <w:t>ого</w:t>
      </w:r>
      <w:proofErr w:type="spellEnd"/>
      <w:r w:rsidRPr="00533249">
        <w:rPr>
          <w:lang w:val="uk-UA"/>
        </w:rPr>
        <w:t xml:space="preserve"> курсу проводиться безпосередньо під час заліку . Оцінка  за ПНД по секційному курсу  становить </w:t>
      </w:r>
      <w:proofErr w:type="spellStart"/>
      <w:r w:rsidRPr="00533249">
        <w:rPr>
          <w:color w:val="000000"/>
          <w:lang w:val="uk-UA"/>
        </w:rPr>
        <w:t>min</w:t>
      </w:r>
      <w:proofErr w:type="spellEnd"/>
      <w:r w:rsidRPr="00533249">
        <w:rPr>
          <w:color w:val="000000"/>
          <w:lang w:val="uk-UA"/>
        </w:rPr>
        <w:t xml:space="preserve"> – </w:t>
      </w:r>
      <w:r w:rsidRPr="00533249">
        <w:rPr>
          <w:color w:val="000000"/>
          <w:spacing w:val="-4"/>
          <w:lang w:val="uk-UA"/>
        </w:rPr>
        <w:t xml:space="preserve">120 до </w:t>
      </w:r>
      <w:proofErr w:type="spellStart"/>
      <w:r w:rsidRPr="00533249">
        <w:rPr>
          <w:color w:val="000000"/>
          <w:lang w:val="uk-UA"/>
        </w:rPr>
        <w:t>max</w:t>
      </w:r>
      <w:proofErr w:type="spellEnd"/>
      <w:r w:rsidRPr="00533249">
        <w:rPr>
          <w:color w:val="000000"/>
          <w:lang w:val="uk-UA"/>
        </w:rPr>
        <w:t xml:space="preserve"> – 200.</w:t>
      </w:r>
      <w:r w:rsidRPr="00533249">
        <w:rPr>
          <w:b/>
          <w:lang w:val="uk-UA"/>
        </w:rPr>
        <w:t xml:space="preserve"> </w:t>
      </w:r>
      <w:r w:rsidRPr="00533249">
        <w:rPr>
          <w:lang w:val="uk-UA"/>
        </w:rPr>
        <w:t xml:space="preserve">Відповідність оцінок за </w:t>
      </w:r>
      <w:r w:rsidRPr="00533249">
        <w:rPr>
          <w:spacing w:val="6"/>
          <w:lang w:val="uk-UA"/>
        </w:rPr>
        <w:t xml:space="preserve">200 бальною шкалою, чотирибальною (національною) шкалою та шкалою </w:t>
      </w:r>
      <w:r w:rsidR="00533249">
        <w:rPr>
          <w:spacing w:val="6"/>
          <w:lang w:val="uk-UA"/>
        </w:rPr>
        <w:t>Е</w:t>
      </w:r>
      <w:r w:rsidRPr="00533249">
        <w:rPr>
          <w:spacing w:val="6"/>
          <w:lang w:val="uk-UA"/>
        </w:rPr>
        <w:t>СТS</w:t>
      </w:r>
      <w:r w:rsidRPr="00533249">
        <w:rPr>
          <w:color w:val="000000"/>
          <w:lang w:val="uk-UA"/>
        </w:rPr>
        <w:t xml:space="preserve"> наведена у таблиці 2</w:t>
      </w:r>
      <w:r w:rsidRPr="00533249">
        <w:rPr>
          <w:lang w:val="uk-UA"/>
        </w:rPr>
        <w:t xml:space="preserve">. </w:t>
      </w:r>
    </w:p>
    <w:p w14:paraId="77B7E10C" w14:textId="77777777" w:rsidR="00985FA2" w:rsidRPr="00533249" w:rsidRDefault="00985FA2" w:rsidP="00985FA2">
      <w:pPr>
        <w:ind w:firstLine="567"/>
        <w:jc w:val="right"/>
        <w:rPr>
          <w:szCs w:val="28"/>
          <w:lang w:val="uk-UA"/>
        </w:rPr>
      </w:pPr>
      <w:r w:rsidRPr="00533249">
        <w:rPr>
          <w:szCs w:val="28"/>
          <w:lang w:val="uk-UA"/>
        </w:rPr>
        <w:t>Таблиця 2</w:t>
      </w:r>
    </w:p>
    <w:p w14:paraId="6441794D" w14:textId="77777777" w:rsidR="00985FA2" w:rsidRPr="00533249" w:rsidRDefault="00985FA2" w:rsidP="00985FA2">
      <w:pPr>
        <w:ind w:firstLine="709"/>
        <w:jc w:val="center"/>
        <w:rPr>
          <w:b/>
          <w:spacing w:val="6"/>
          <w:szCs w:val="28"/>
          <w:lang w:val="uk-UA"/>
        </w:rPr>
      </w:pPr>
      <w:r w:rsidRPr="00533249">
        <w:rPr>
          <w:b/>
          <w:szCs w:val="28"/>
          <w:lang w:val="uk-UA"/>
        </w:rPr>
        <w:t xml:space="preserve">Відповідність оцінок за </w:t>
      </w:r>
      <w:r w:rsidRPr="00533249">
        <w:rPr>
          <w:b/>
          <w:spacing w:val="6"/>
          <w:szCs w:val="28"/>
          <w:lang w:val="uk-UA"/>
        </w:rPr>
        <w:t xml:space="preserve">200 бальною шкалою, </w:t>
      </w:r>
    </w:p>
    <w:p w14:paraId="3ED76733" w14:textId="22C8C374" w:rsidR="00985FA2" w:rsidRPr="00533249" w:rsidRDefault="00985FA2" w:rsidP="00985FA2">
      <w:pPr>
        <w:ind w:firstLine="709"/>
        <w:jc w:val="center"/>
        <w:rPr>
          <w:b/>
          <w:spacing w:val="6"/>
          <w:szCs w:val="28"/>
          <w:lang w:val="uk-UA"/>
        </w:rPr>
      </w:pPr>
      <w:r w:rsidRPr="00533249">
        <w:rPr>
          <w:b/>
          <w:spacing w:val="6"/>
          <w:szCs w:val="28"/>
          <w:lang w:val="uk-UA"/>
        </w:rPr>
        <w:t xml:space="preserve">чотирибальною (національною) шкалою та шкалою </w:t>
      </w:r>
      <w:r w:rsidR="00533249">
        <w:rPr>
          <w:b/>
          <w:spacing w:val="6"/>
          <w:szCs w:val="28"/>
          <w:lang w:val="uk-UA"/>
        </w:rPr>
        <w:t>Е</w:t>
      </w:r>
      <w:r w:rsidRPr="00533249">
        <w:rPr>
          <w:b/>
          <w:spacing w:val="6"/>
          <w:szCs w:val="28"/>
          <w:lang w:val="uk-UA"/>
        </w:rPr>
        <w:t>СТS</w:t>
      </w:r>
    </w:p>
    <w:p w14:paraId="689EDC67" w14:textId="77777777" w:rsidR="00985FA2" w:rsidRPr="00533249" w:rsidRDefault="00985FA2" w:rsidP="00985FA2">
      <w:pPr>
        <w:ind w:firstLine="709"/>
        <w:jc w:val="center"/>
        <w:rPr>
          <w:b/>
          <w:szCs w:val="28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15"/>
        <w:gridCol w:w="2215"/>
        <w:gridCol w:w="2215"/>
      </w:tblGrid>
      <w:tr w:rsidR="00985FA2" w:rsidRPr="00533249" w14:paraId="79C457B3" w14:textId="77777777" w:rsidTr="00F56877">
        <w:trPr>
          <w:jc w:val="center"/>
        </w:trPr>
        <w:tc>
          <w:tcPr>
            <w:tcW w:w="2215" w:type="dxa"/>
          </w:tcPr>
          <w:p w14:paraId="317A4332" w14:textId="77777777" w:rsidR="00985FA2" w:rsidRPr="00533249" w:rsidRDefault="00985FA2" w:rsidP="00F56877">
            <w:pPr>
              <w:jc w:val="center"/>
              <w:rPr>
                <w:szCs w:val="28"/>
                <w:lang w:val="uk-UA"/>
              </w:rPr>
            </w:pPr>
            <w:r w:rsidRPr="00533249">
              <w:rPr>
                <w:szCs w:val="28"/>
                <w:lang w:val="uk-UA"/>
              </w:rPr>
              <w:t xml:space="preserve">Оцінка </w:t>
            </w:r>
          </w:p>
          <w:p w14:paraId="3A709E98" w14:textId="77777777" w:rsidR="00985FA2" w:rsidRPr="00533249" w:rsidRDefault="00985FA2" w:rsidP="00F56877">
            <w:pPr>
              <w:jc w:val="center"/>
              <w:rPr>
                <w:szCs w:val="28"/>
                <w:lang w:val="uk-UA"/>
              </w:rPr>
            </w:pPr>
            <w:r w:rsidRPr="00533249">
              <w:rPr>
                <w:szCs w:val="28"/>
                <w:lang w:val="uk-UA"/>
              </w:rPr>
              <w:t>за 200 бальною шкалою</w:t>
            </w:r>
          </w:p>
        </w:tc>
        <w:tc>
          <w:tcPr>
            <w:tcW w:w="2215" w:type="dxa"/>
          </w:tcPr>
          <w:p w14:paraId="0D81075C" w14:textId="77777777" w:rsidR="00985FA2" w:rsidRPr="00533249" w:rsidRDefault="00985FA2" w:rsidP="00F56877">
            <w:pPr>
              <w:jc w:val="center"/>
              <w:rPr>
                <w:szCs w:val="28"/>
                <w:lang w:val="uk-UA"/>
              </w:rPr>
            </w:pPr>
            <w:r w:rsidRPr="00533249">
              <w:rPr>
                <w:szCs w:val="28"/>
                <w:lang w:val="uk-UA"/>
              </w:rPr>
              <w:t>Оцінка за шкалою ECTS</w:t>
            </w:r>
          </w:p>
        </w:tc>
        <w:tc>
          <w:tcPr>
            <w:tcW w:w="2215" w:type="dxa"/>
          </w:tcPr>
          <w:p w14:paraId="2A041B9B" w14:textId="77777777" w:rsidR="00985FA2" w:rsidRPr="00533249" w:rsidRDefault="00985FA2" w:rsidP="00F56877">
            <w:pPr>
              <w:jc w:val="center"/>
              <w:rPr>
                <w:szCs w:val="28"/>
                <w:lang w:val="uk-UA"/>
              </w:rPr>
            </w:pPr>
            <w:r w:rsidRPr="00533249">
              <w:rPr>
                <w:szCs w:val="28"/>
                <w:lang w:val="uk-UA"/>
              </w:rPr>
              <w:t xml:space="preserve">Оцінка за </w:t>
            </w:r>
          </w:p>
          <w:p w14:paraId="7AA3D236" w14:textId="77777777" w:rsidR="00985FA2" w:rsidRPr="00533249" w:rsidRDefault="00985FA2" w:rsidP="00F56877">
            <w:pPr>
              <w:jc w:val="center"/>
              <w:rPr>
                <w:szCs w:val="28"/>
                <w:lang w:val="uk-UA"/>
              </w:rPr>
            </w:pPr>
            <w:r w:rsidRPr="00533249">
              <w:rPr>
                <w:spacing w:val="6"/>
                <w:szCs w:val="28"/>
                <w:lang w:val="uk-UA"/>
              </w:rPr>
              <w:t>чотирибальною (національною) шкалою</w:t>
            </w:r>
          </w:p>
        </w:tc>
      </w:tr>
      <w:tr w:rsidR="00985FA2" w:rsidRPr="00533249" w14:paraId="4FBB6017" w14:textId="77777777" w:rsidTr="00F56877">
        <w:trPr>
          <w:jc w:val="center"/>
        </w:trPr>
        <w:tc>
          <w:tcPr>
            <w:tcW w:w="2215" w:type="dxa"/>
          </w:tcPr>
          <w:p w14:paraId="7C65786B" w14:textId="77777777" w:rsidR="00985FA2" w:rsidRPr="00533249" w:rsidRDefault="00985FA2" w:rsidP="00F56877">
            <w:pPr>
              <w:jc w:val="center"/>
              <w:rPr>
                <w:szCs w:val="28"/>
                <w:lang w:val="uk-UA"/>
              </w:rPr>
            </w:pPr>
            <w:r w:rsidRPr="00533249">
              <w:rPr>
                <w:szCs w:val="28"/>
                <w:lang w:val="uk-UA"/>
              </w:rPr>
              <w:t>180–200</w:t>
            </w:r>
          </w:p>
        </w:tc>
        <w:tc>
          <w:tcPr>
            <w:tcW w:w="2215" w:type="dxa"/>
          </w:tcPr>
          <w:p w14:paraId="5BC98D97" w14:textId="77777777" w:rsidR="00985FA2" w:rsidRPr="00533249" w:rsidRDefault="00985FA2" w:rsidP="00F56877">
            <w:pPr>
              <w:jc w:val="center"/>
              <w:rPr>
                <w:szCs w:val="28"/>
                <w:lang w:val="uk-UA"/>
              </w:rPr>
            </w:pPr>
            <w:r w:rsidRPr="00533249">
              <w:rPr>
                <w:szCs w:val="28"/>
                <w:lang w:val="uk-UA"/>
              </w:rPr>
              <w:t>А</w:t>
            </w:r>
          </w:p>
        </w:tc>
        <w:tc>
          <w:tcPr>
            <w:tcW w:w="2215" w:type="dxa"/>
          </w:tcPr>
          <w:p w14:paraId="5E49C946" w14:textId="77777777" w:rsidR="00985FA2" w:rsidRPr="00533249" w:rsidRDefault="00985FA2" w:rsidP="00F56877">
            <w:pPr>
              <w:jc w:val="center"/>
              <w:rPr>
                <w:szCs w:val="28"/>
                <w:lang w:val="uk-UA"/>
              </w:rPr>
            </w:pPr>
            <w:r w:rsidRPr="00533249">
              <w:rPr>
                <w:szCs w:val="28"/>
                <w:lang w:val="uk-UA"/>
              </w:rPr>
              <w:t>Відмінно</w:t>
            </w:r>
          </w:p>
        </w:tc>
      </w:tr>
      <w:tr w:rsidR="00985FA2" w:rsidRPr="00533249" w14:paraId="0F954DED" w14:textId="77777777" w:rsidTr="00F56877">
        <w:trPr>
          <w:jc w:val="center"/>
        </w:trPr>
        <w:tc>
          <w:tcPr>
            <w:tcW w:w="2215" w:type="dxa"/>
          </w:tcPr>
          <w:p w14:paraId="62622E24" w14:textId="77777777" w:rsidR="00985FA2" w:rsidRPr="00533249" w:rsidRDefault="00985FA2" w:rsidP="00F56877">
            <w:pPr>
              <w:jc w:val="center"/>
              <w:rPr>
                <w:szCs w:val="28"/>
                <w:lang w:val="uk-UA"/>
              </w:rPr>
            </w:pPr>
            <w:r w:rsidRPr="00533249">
              <w:rPr>
                <w:szCs w:val="28"/>
                <w:lang w:val="uk-UA"/>
              </w:rPr>
              <w:t>160–179</w:t>
            </w:r>
          </w:p>
        </w:tc>
        <w:tc>
          <w:tcPr>
            <w:tcW w:w="2215" w:type="dxa"/>
          </w:tcPr>
          <w:p w14:paraId="6B910879" w14:textId="77777777" w:rsidR="00985FA2" w:rsidRPr="00533249" w:rsidRDefault="00985FA2" w:rsidP="00F56877">
            <w:pPr>
              <w:jc w:val="center"/>
              <w:rPr>
                <w:szCs w:val="28"/>
                <w:lang w:val="uk-UA"/>
              </w:rPr>
            </w:pPr>
            <w:r w:rsidRPr="00533249">
              <w:rPr>
                <w:szCs w:val="28"/>
                <w:lang w:val="uk-UA"/>
              </w:rPr>
              <w:t>В</w:t>
            </w:r>
          </w:p>
        </w:tc>
        <w:tc>
          <w:tcPr>
            <w:tcW w:w="2215" w:type="dxa"/>
          </w:tcPr>
          <w:p w14:paraId="35FEEB4A" w14:textId="77777777" w:rsidR="00985FA2" w:rsidRPr="00533249" w:rsidRDefault="00985FA2" w:rsidP="00F56877">
            <w:pPr>
              <w:jc w:val="center"/>
              <w:rPr>
                <w:szCs w:val="28"/>
                <w:lang w:val="uk-UA"/>
              </w:rPr>
            </w:pPr>
            <w:r w:rsidRPr="00533249">
              <w:rPr>
                <w:szCs w:val="28"/>
                <w:lang w:val="uk-UA"/>
              </w:rPr>
              <w:t>Добре</w:t>
            </w:r>
          </w:p>
        </w:tc>
      </w:tr>
      <w:tr w:rsidR="00985FA2" w:rsidRPr="00533249" w14:paraId="78DC82BF" w14:textId="77777777" w:rsidTr="00F56877">
        <w:trPr>
          <w:jc w:val="center"/>
        </w:trPr>
        <w:tc>
          <w:tcPr>
            <w:tcW w:w="2215" w:type="dxa"/>
          </w:tcPr>
          <w:p w14:paraId="6DDB40FB" w14:textId="77777777" w:rsidR="00985FA2" w:rsidRPr="00533249" w:rsidRDefault="00985FA2" w:rsidP="00F56877">
            <w:pPr>
              <w:jc w:val="center"/>
              <w:rPr>
                <w:szCs w:val="28"/>
                <w:lang w:val="uk-UA"/>
              </w:rPr>
            </w:pPr>
            <w:r w:rsidRPr="00533249">
              <w:rPr>
                <w:szCs w:val="28"/>
                <w:lang w:val="uk-UA"/>
              </w:rPr>
              <w:t>150–159</w:t>
            </w:r>
          </w:p>
        </w:tc>
        <w:tc>
          <w:tcPr>
            <w:tcW w:w="2215" w:type="dxa"/>
          </w:tcPr>
          <w:p w14:paraId="0F58CCC1" w14:textId="77777777" w:rsidR="00985FA2" w:rsidRPr="00533249" w:rsidRDefault="00985FA2" w:rsidP="00F56877">
            <w:pPr>
              <w:jc w:val="center"/>
              <w:rPr>
                <w:szCs w:val="28"/>
                <w:lang w:val="uk-UA"/>
              </w:rPr>
            </w:pPr>
            <w:r w:rsidRPr="00533249">
              <w:rPr>
                <w:szCs w:val="28"/>
                <w:lang w:val="uk-UA"/>
              </w:rPr>
              <w:t>С</w:t>
            </w:r>
          </w:p>
        </w:tc>
        <w:tc>
          <w:tcPr>
            <w:tcW w:w="2215" w:type="dxa"/>
          </w:tcPr>
          <w:p w14:paraId="5CB3CD6C" w14:textId="77777777" w:rsidR="00985FA2" w:rsidRPr="00533249" w:rsidRDefault="00985FA2" w:rsidP="00F56877">
            <w:pPr>
              <w:jc w:val="center"/>
              <w:rPr>
                <w:szCs w:val="28"/>
                <w:lang w:val="uk-UA"/>
              </w:rPr>
            </w:pPr>
            <w:r w:rsidRPr="00533249">
              <w:rPr>
                <w:szCs w:val="28"/>
                <w:lang w:val="uk-UA"/>
              </w:rPr>
              <w:t>Добре</w:t>
            </w:r>
          </w:p>
        </w:tc>
      </w:tr>
      <w:tr w:rsidR="00985FA2" w:rsidRPr="00533249" w14:paraId="427E216C" w14:textId="77777777" w:rsidTr="00F56877">
        <w:trPr>
          <w:jc w:val="center"/>
        </w:trPr>
        <w:tc>
          <w:tcPr>
            <w:tcW w:w="2215" w:type="dxa"/>
          </w:tcPr>
          <w:p w14:paraId="3E90C369" w14:textId="77777777" w:rsidR="00985FA2" w:rsidRPr="00533249" w:rsidRDefault="00985FA2" w:rsidP="00F56877">
            <w:pPr>
              <w:jc w:val="center"/>
              <w:rPr>
                <w:szCs w:val="28"/>
                <w:lang w:val="uk-UA"/>
              </w:rPr>
            </w:pPr>
            <w:r w:rsidRPr="00533249">
              <w:rPr>
                <w:szCs w:val="28"/>
                <w:lang w:val="uk-UA"/>
              </w:rPr>
              <w:t>130–149</w:t>
            </w:r>
          </w:p>
        </w:tc>
        <w:tc>
          <w:tcPr>
            <w:tcW w:w="2215" w:type="dxa"/>
          </w:tcPr>
          <w:p w14:paraId="52A56DE2" w14:textId="77777777" w:rsidR="00985FA2" w:rsidRPr="00533249" w:rsidRDefault="00985FA2" w:rsidP="00F56877">
            <w:pPr>
              <w:jc w:val="center"/>
              <w:rPr>
                <w:szCs w:val="28"/>
                <w:lang w:val="uk-UA"/>
              </w:rPr>
            </w:pPr>
            <w:r w:rsidRPr="00533249">
              <w:rPr>
                <w:szCs w:val="28"/>
                <w:lang w:val="uk-UA"/>
              </w:rPr>
              <w:t>D</w:t>
            </w:r>
          </w:p>
        </w:tc>
        <w:tc>
          <w:tcPr>
            <w:tcW w:w="2215" w:type="dxa"/>
          </w:tcPr>
          <w:p w14:paraId="2F754FAB" w14:textId="77777777" w:rsidR="00985FA2" w:rsidRPr="00533249" w:rsidRDefault="00985FA2" w:rsidP="00F56877">
            <w:pPr>
              <w:jc w:val="center"/>
              <w:rPr>
                <w:szCs w:val="28"/>
                <w:lang w:val="uk-UA"/>
              </w:rPr>
            </w:pPr>
            <w:r w:rsidRPr="00533249">
              <w:rPr>
                <w:szCs w:val="28"/>
                <w:lang w:val="uk-UA"/>
              </w:rPr>
              <w:t>Задовільно</w:t>
            </w:r>
          </w:p>
        </w:tc>
      </w:tr>
      <w:tr w:rsidR="00985FA2" w:rsidRPr="00533249" w14:paraId="5A6F4E94" w14:textId="77777777" w:rsidTr="00F56877">
        <w:trPr>
          <w:jc w:val="center"/>
        </w:trPr>
        <w:tc>
          <w:tcPr>
            <w:tcW w:w="2215" w:type="dxa"/>
          </w:tcPr>
          <w:p w14:paraId="7BD4FEF4" w14:textId="77777777" w:rsidR="00985FA2" w:rsidRPr="00533249" w:rsidRDefault="00985FA2" w:rsidP="00F56877">
            <w:pPr>
              <w:jc w:val="center"/>
              <w:rPr>
                <w:szCs w:val="28"/>
                <w:lang w:val="uk-UA"/>
              </w:rPr>
            </w:pPr>
            <w:r w:rsidRPr="00533249">
              <w:rPr>
                <w:szCs w:val="28"/>
                <w:lang w:val="uk-UA"/>
              </w:rPr>
              <w:t>120–129</w:t>
            </w:r>
          </w:p>
        </w:tc>
        <w:tc>
          <w:tcPr>
            <w:tcW w:w="2215" w:type="dxa"/>
          </w:tcPr>
          <w:p w14:paraId="3545C4DC" w14:textId="77777777" w:rsidR="00985FA2" w:rsidRPr="00533249" w:rsidRDefault="00985FA2" w:rsidP="00F56877">
            <w:pPr>
              <w:jc w:val="center"/>
              <w:rPr>
                <w:szCs w:val="28"/>
                <w:lang w:val="uk-UA"/>
              </w:rPr>
            </w:pPr>
            <w:r w:rsidRPr="00533249">
              <w:rPr>
                <w:szCs w:val="28"/>
                <w:lang w:val="uk-UA"/>
              </w:rPr>
              <w:t>E</w:t>
            </w:r>
          </w:p>
        </w:tc>
        <w:tc>
          <w:tcPr>
            <w:tcW w:w="2215" w:type="dxa"/>
          </w:tcPr>
          <w:p w14:paraId="509E0D41" w14:textId="77777777" w:rsidR="00985FA2" w:rsidRPr="00533249" w:rsidRDefault="00985FA2" w:rsidP="00F56877">
            <w:pPr>
              <w:jc w:val="center"/>
              <w:rPr>
                <w:szCs w:val="28"/>
                <w:lang w:val="uk-UA"/>
              </w:rPr>
            </w:pPr>
            <w:r w:rsidRPr="00533249">
              <w:rPr>
                <w:szCs w:val="28"/>
                <w:lang w:val="uk-UA"/>
              </w:rPr>
              <w:t xml:space="preserve">Задовільно </w:t>
            </w:r>
          </w:p>
        </w:tc>
      </w:tr>
      <w:tr w:rsidR="00985FA2" w:rsidRPr="00533249" w14:paraId="415EA12D" w14:textId="77777777" w:rsidTr="00F56877">
        <w:trPr>
          <w:jc w:val="center"/>
        </w:trPr>
        <w:tc>
          <w:tcPr>
            <w:tcW w:w="2215" w:type="dxa"/>
          </w:tcPr>
          <w:p w14:paraId="7B26670B" w14:textId="77777777" w:rsidR="00985FA2" w:rsidRPr="00533249" w:rsidRDefault="00985FA2" w:rsidP="00F56877">
            <w:pPr>
              <w:jc w:val="center"/>
              <w:rPr>
                <w:szCs w:val="28"/>
                <w:lang w:val="uk-UA"/>
              </w:rPr>
            </w:pPr>
            <w:r w:rsidRPr="00533249">
              <w:rPr>
                <w:szCs w:val="28"/>
                <w:lang w:val="uk-UA"/>
              </w:rPr>
              <w:t>Менше 120</w:t>
            </w:r>
          </w:p>
        </w:tc>
        <w:tc>
          <w:tcPr>
            <w:tcW w:w="2215" w:type="dxa"/>
          </w:tcPr>
          <w:p w14:paraId="0B4C04B0" w14:textId="77777777" w:rsidR="00985FA2" w:rsidRPr="00533249" w:rsidRDefault="00985FA2" w:rsidP="00F56877">
            <w:pPr>
              <w:jc w:val="center"/>
              <w:rPr>
                <w:szCs w:val="28"/>
                <w:lang w:val="uk-UA"/>
              </w:rPr>
            </w:pPr>
            <w:r w:rsidRPr="00533249">
              <w:rPr>
                <w:szCs w:val="28"/>
                <w:lang w:val="uk-UA"/>
              </w:rPr>
              <w:t xml:space="preserve">F, </w:t>
            </w:r>
            <w:proofErr w:type="spellStart"/>
            <w:r w:rsidRPr="00533249">
              <w:rPr>
                <w:szCs w:val="28"/>
                <w:lang w:val="uk-UA"/>
              </w:rPr>
              <w:t>Fx</w:t>
            </w:r>
            <w:proofErr w:type="spellEnd"/>
          </w:p>
        </w:tc>
        <w:tc>
          <w:tcPr>
            <w:tcW w:w="2215" w:type="dxa"/>
          </w:tcPr>
          <w:p w14:paraId="7E5C98CB" w14:textId="77777777" w:rsidR="00985FA2" w:rsidRPr="00533249" w:rsidRDefault="00985FA2" w:rsidP="00F56877">
            <w:pPr>
              <w:jc w:val="center"/>
              <w:rPr>
                <w:szCs w:val="28"/>
                <w:lang w:val="uk-UA"/>
              </w:rPr>
            </w:pPr>
            <w:r w:rsidRPr="00533249">
              <w:rPr>
                <w:szCs w:val="28"/>
                <w:lang w:val="uk-UA"/>
              </w:rPr>
              <w:t>Незадовільно</w:t>
            </w:r>
          </w:p>
        </w:tc>
      </w:tr>
    </w:tbl>
    <w:p w14:paraId="665A17E2" w14:textId="77777777" w:rsidR="00985FA2" w:rsidRPr="00533249" w:rsidRDefault="00985FA2" w:rsidP="00985FA2">
      <w:pPr>
        <w:ind w:firstLine="567"/>
        <w:jc w:val="both"/>
        <w:rPr>
          <w:szCs w:val="28"/>
          <w:lang w:val="uk-UA"/>
        </w:rPr>
      </w:pPr>
    </w:p>
    <w:p w14:paraId="29531F75" w14:textId="55F9D6F7" w:rsidR="00985FA2" w:rsidRPr="00533249" w:rsidRDefault="00985FA2" w:rsidP="00985FA2">
      <w:pPr>
        <w:ind w:firstLine="567"/>
        <w:jc w:val="both"/>
        <w:rPr>
          <w:szCs w:val="28"/>
          <w:lang w:val="uk-UA"/>
        </w:rPr>
      </w:pPr>
      <w:r w:rsidRPr="00533249">
        <w:rPr>
          <w:szCs w:val="28"/>
          <w:lang w:val="uk-UA"/>
        </w:rPr>
        <w:t xml:space="preserve">Оцінка з дисципліни виставляється лише студентам, яким зараховані усі заняття, заліки. Студентам, що не виконали вимоги навчальних програм дисциплін виставляється оцінка </w:t>
      </w:r>
      <w:r w:rsidRPr="00533249">
        <w:rPr>
          <w:b/>
          <w:szCs w:val="28"/>
          <w:lang w:val="uk-UA"/>
        </w:rPr>
        <w:t>F</w:t>
      </w:r>
      <w:r w:rsidRPr="00533249">
        <w:rPr>
          <w:b/>
          <w:szCs w:val="28"/>
          <w:vertAlign w:val="subscript"/>
          <w:lang w:val="uk-UA"/>
        </w:rPr>
        <w:t>X,</w:t>
      </w:r>
      <w:r w:rsidRPr="00533249">
        <w:rPr>
          <w:szCs w:val="28"/>
          <w:lang w:val="uk-UA"/>
        </w:rPr>
        <w:t xml:space="preserve"> якщо вони були допущені до складання заліку, але не склали його. Оцінка </w:t>
      </w:r>
      <w:r w:rsidRPr="00533249">
        <w:rPr>
          <w:b/>
          <w:szCs w:val="28"/>
          <w:lang w:val="uk-UA"/>
        </w:rPr>
        <w:t>F</w:t>
      </w:r>
      <w:r w:rsidRPr="00533249">
        <w:rPr>
          <w:szCs w:val="28"/>
          <w:lang w:val="uk-UA"/>
        </w:rPr>
        <w:t xml:space="preserve"> виставляється студентам, які не допущені до складання заліку. </w:t>
      </w:r>
    </w:p>
    <w:p w14:paraId="74EA839F" w14:textId="77777777" w:rsidR="00985FA2" w:rsidRPr="00533249" w:rsidRDefault="00985FA2" w:rsidP="00985FA2">
      <w:pPr>
        <w:ind w:firstLine="567"/>
        <w:jc w:val="both"/>
        <w:rPr>
          <w:szCs w:val="28"/>
          <w:lang w:val="uk-UA"/>
        </w:rPr>
      </w:pPr>
      <w:r w:rsidRPr="00533249">
        <w:rPr>
          <w:szCs w:val="28"/>
          <w:lang w:val="uk-UA"/>
        </w:rPr>
        <w:t>Оцінки "</w:t>
      </w:r>
      <w:r w:rsidRPr="00533249">
        <w:rPr>
          <w:b/>
          <w:szCs w:val="28"/>
          <w:lang w:val="uk-UA"/>
        </w:rPr>
        <w:t>F</w:t>
      </w:r>
      <w:r w:rsidRPr="00533249">
        <w:rPr>
          <w:b/>
          <w:szCs w:val="28"/>
          <w:vertAlign w:val="subscript"/>
          <w:lang w:val="uk-UA"/>
        </w:rPr>
        <w:t>X</w:t>
      </w:r>
      <w:r w:rsidRPr="00533249">
        <w:rPr>
          <w:b/>
          <w:szCs w:val="28"/>
          <w:lang w:val="uk-UA"/>
        </w:rPr>
        <w:t>"</w:t>
      </w:r>
      <w:r w:rsidRPr="00533249">
        <w:rPr>
          <w:szCs w:val="28"/>
          <w:lang w:val="uk-UA"/>
        </w:rPr>
        <w:t xml:space="preserve"> або "</w:t>
      </w:r>
      <w:r w:rsidRPr="00533249">
        <w:rPr>
          <w:b/>
          <w:szCs w:val="28"/>
          <w:lang w:val="uk-UA"/>
        </w:rPr>
        <w:t>F"</w:t>
      </w:r>
      <w:r w:rsidRPr="00533249">
        <w:rPr>
          <w:szCs w:val="28"/>
          <w:lang w:val="uk-UA"/>
        </w:rPr>
        <w:t xml:space="preserve"> ("незадовільно") виставляються студентам, яким не зараховано вивчення дисципліни, формою контролю якої є залік.</w:t>
      </w:r>
    </w:p>
    <w:p w14:paraId="63C86CD6" w14:textId="13CC0B72" w:rsidR="00985FA2" w:rsidRPr="00533249" w:rsidRDefault="00985FA2" w:rsidP="00985FA2">
      <w:pPr>
        <w:ind w:firstLine="567"/>
        <w:jc w:val="both"/>
        <w:rPr>
          <w:szCs w:val="28"/>
          <w:lang w:val="uk-UA"/>
        </w:rPr>
      </w:pPr>
      <w:r w:rsidRPr="00533249">
        <w:rPr>
          <w:szCs w:val="28"/>
          <w:lang w:val="uk-UA"/>
        </w:rPr>
        <w:t>Після завершення вивчення дисципліни викладач виставля</w:t>
      </w:r>
      <w:r w:rsidR="00533249">
        <w:rPr>
          <w:szCs w:val="28"/>
          <w:lang w:val="uk-UA"/>
        </w:rPr>
        <w:t>є</w:t>
      </w:r>
      <w:r w:rsidRPr="00533249">
        <w:rPr>
          <w:szCs w:val="28"/>
          <w:lang w:val="uk-UA"/>
        </w:rPr>
        <w:t xml:space="preserve"> студенту відповідну оцінку за шкалами (Таблиця 2) у залікову книжку та заповню</w:t>
      </w:r>
      <w:r w:rsidR="00533249">
        <w:rPr>
          <w:szCs w:val="28"/>
          <w:lang w:val="uk-UA"/>
        </w:rPr>
        <w:t>є</w:t>
      </w:r>
      <w:r w:rsidRPr="00533249">
        <w:rPr>
          <w:szCs w:val="28"/>
          <w:lang w:val="uk-UA"/>
        </w:rPr>
        <w:t xml:space="preserve"> відомості успішності студентів з дисципліни за формами: У-5.03А – залік.</w:t>
      </w:r>
    </w:p>
    <w:p w14:paraId="653F05F3" w14:textId="59C047CD" w:rsidR="00450583" w:rsidRPr="00533249" w:rsidRDefault="00450583" w:rsidP="00450583">
      <w:pPr>
        <w:jc w:val="both"/>
        <w:rPr>
          <w:lang w:val="uk-UA"/>
        </w:rPr>
      </w:pPr>
    </w:p>
    <w:p w14:paraId="3DD43749" w14:textId="77777777" w:rsidR="00450583" w:rsidRPr="00533249" w:rsidRDefault="00450583" w:rsidP="00450583">
      <w:pPr>
        <w:jc w:val="both"/>
        <w:rPr>
          <w:lang w:val="uk-UA"/>
        </w:rPr>
      </w:pPr>
    </w:p>
    <w:p w14:paraId="1159B69A" w14:textId="77777777" w:rsidR="00450583" w:rsidRPr="00533249" w:rsidRDefault="00450583" w:rsidP="00450583">
      <w:pPr>
        <w:jc w:val="both"/>
        <w:rPr>
          <w:lang w:val="uk-UA"/>
        </w:rPr>
      </w:pPr>
      <w:r w:rsidRPr="00533249">
        <w:rPr>
          <w:u w:val="single"/>
          <w:lang w:val="uk-UA"/>
        </w:rPr>
        <w:t>Ліквідація академічної заборгованості</w:t>
      </w:r>
      <w:r w:rsidRPr="00533249">
        <w:rPr>
          <w:lang w:val="uk-UA"/>
        </w:rPr>
        <w:t xml:space="preserve"> (відпрацювання).</w:t>
      </w:r>
    </w:p>
    <w:p w14:paraId="39BEE592" w14:textId="446CAFAC" w:rsidR="00450583" w:rsidRDefault="00450583" w:rsidP="00450583">
      <w:pPr>
        <w:jc w:val="both"/>
        <w:rPr>
          <w:lang w:val="uk-UA"/>
        </w:rPr>
      </w:pPr>
      <w:r w:rsidRPr="00533249">
        <w:rPr>
          <w:lang w:val="uk-UA"/>
        </w:rPr>
        <w:t>Пропуски практичних занять або незадовільна оцінка відпрацьовуються викладачу групи або черговому викладачу. Прийом відпрацювань та консультації проводяться щоденно з 15</w:t>
      </w:r>
      <w:r w:rsidRPr="00533249">
        <w:rPr>
          <w:vertAlign w:val="superscript"/>
          <w:lang w:val="uk-UA"/>
        </w:rPr>
        <w:t>00</w:t>
      </w:r>
      <w:r w:rsidRPr="00533249">
        <w:rPr>
          <w:lang w:val="uk-UA"/>
        </w:rPr>
        <w:t xml:space="preserve"> до 17</w:t>
      </w:r>
      <w:r w:rsidRPr="00533249">
        <w:rPr>
          <w:vertAlign w:val="superscript"/>
          <w:lang w:val="uk-UA"/>
        </w:rPr>
        <w:t>00</w:t>
      </w:r>
      <w:r w:rsidRPr="00533249">
        <w:rPr>
          <w:lang w:val="uk-UA"/>
        </w:rPr>
        <w:t xml:space="preserve"> та по суботах згідно до «Положення про порядок відпрацювання студентами навчальних занять» від 07.12.2015 № 415. </w:t>
      </w:r>
    </w:p>
    <w:p w14:paraId="11A4D749" w14:textId="77777777" w:rsidR="008578A8" w:rsidRDefault="008578A8" w:rsidP="00450583">
      <w:pPr>
        <w:jc w:val="both"/>
        <w:rPr>
          <w:lang w:val="uk-UA"/>
        </w:rPr>
      </w:pPr>
    </w:p>
    <w:p w14:paraId="426BD621" w14:textId="77777777" w:rsidR="008578A8" w:rsidRPr="00BA7463" w:rsidRDefault="008578A8" w:rsidP="008578A8">
      <w:pPr>
        <w:widowControl w:val="0"/>
        <w:shd w:val="clear" w:color="auto" w:fill="FFFFFF"/>
        <w:ind w:firstLine="660"/>
        <w:jc w:val="both"/>
        <w:rPr>
          <w:color w:val="000000"/>
          <w:u w:val="single"/>
          <w:lang w:val="uk-UA"/>
        </w:rPr>
      </w:pPr>
      <w:r w:rsidRPr="00BA7463">
        <w:rPr>
          <w:color w:val="000000"/>
          <w:u w:val="single"/>
          <w:lang w:val="uk-UA"/>
        </w:rPr>
        <w:t xml:space="preserve">Перелік питань до заліку </w:t>
      </w:r>
    </w:p>
    <w:p w14:paraId="5A11B5C0" w14:textId="2B3C2FDA" w:rsidR="008578A8" w:rsidRPr="008578A8" w:rsidRDefault="008578A8" w:rsidP="008578A8">
      <w:pPr>
        <w:pStyle w:val="a8"/>
        <w:numPr>
          <w:ilvl w:val="0"/>
          <w:numId w:val="27"/>
        </w:numPr>
        <w:ind w:left="426"/>
        <w:rPr>
          <w:lang w:val="uk-UA"/>
        </w:rPr>
      </w:pPr>
      <w:r w:rsidRPr="008578A8">
        <w:rPr>
          <w:lang w:val="uk-UA"/>
        </w:rPr>
        <w:t xml:space="preserve">Завдання, методи та організація патологоанатомічної служби, її місце у системі охорони здоров’я України. Історія розвитку патологоанатомічної служби в Україні. </w:t>
      </w:r>
    </w:p>
    <w:p w14:paraId="7476745E" w14:textId="013BF5BF" w:rsidR="008578A8" w:rsidRPr="008578A8" w:rsidRDefault="008578A8" w:rsidP="008578A8">
      <w:pPr>
        <w:pStyle w:val="a8"/>
        <w:numPr>
          <w:ilvl w:val="0"/>
          <w:numId w:val="27"/>
        </w:numPr>
        <w:ind w:left="426"/>
        <w:rPr>
          <w:lang w:val="uk-UA"/>
        </w:rPr>
      </w:pPr>
      <w:r w:rsidRPr="008578A8">
        <w:rPr>
          <w:lang w:val="uk-UA"/>
        </w:rPr>
        <w:t>Основні принцип організації патологоанатомічної служби у лікувально-профілактичних закладах.</w:t>
      </w:r>
    </w:p>
    <w:p w14:paraId="7F5B3062" w14:textId="435DC6AA" w:rsidR="008578A8" w:rsidRPr="008578A8" w:rsidRDefault="008578A8" w:rsidP="008578A8">
      <w:pPr>
        <w:pStyle w:val="a8"/>
        <w:numPr>
          <w:ilvl w:val="0"/>
          <w:numId w:val="27"/>
        </w:numPr>
        <w:ind w:left="426"/>
        <w:rPr>
          <w:lang w:val="uk-UA"/>
        </w:rPr>
      </w:pPr>
      <w:r w:rsidRPr="008578A8">
        <w:rPr>
          <w:lang w:val="uk-UA"/>
        </w:rPr>
        <w:t>Основна патологоанатомічна документація (накази, положення, інструкції).</w:t>
      </w:r>
    </w:p>
    <w:p w14:paraId="6D39B640" w14:textId="67E42504" w:rsidR="008578A8" w:rsidRPr="008578A8" w:rsidRDefault="008578A8" w:rsidP="008578A8">
      <w:pPr>
        <w:pStyle w:val="a8"/>
        <w:numPr>
          <w:ilvl w:val="0"/>
          <w:numId w:val="27"/>
        </w:numPr>
        <w:ind w:left="426"/>
        <w:jc w:val="both"/>
        <w:rPr>
          <w:lang w:val="uk-UA"/>
        </w:rPr>
      </w:pPr>
      <w:r w:rsidRPr="008578A8">
        <w:rPr>
          <w:lang w:val="uk-UA"/>
        </w:rPr>
        <w:lastRenderedPageBreak/>
        <w:t>Обов'язкові форми медичної документації в патологоанатомічному установі (підрозділі).</w:t>
      </w:r>
    </w:p>
    <w:p w14:paraId="698C63AC" w14:textId="77777777" w:rsidR="008578A8" w:rsidRPr="008578A8" w:rsidRDefault="008578A8" w:rsidP="008578A8">
      <w:pPr>
        <w:pStyle w:val="a8"/>
        <w:numPr>
          <w:ilvl w:val="0"/>
          <w:numId w:val="27"/>
        </w:numPr>
        <w:ind w:left="426"/>
        <w:rPr>
          <w:lang w:val="uk-UA"/>
        </w:rPr>
      </w:pPr>
      <w:r w:rsidRPr="008578A8">
        <w:rPr>
          <w:lang w:val="uk-UA"/>
        </w:rPr>
        <w:t>Метод дослідження біопсійного, операційного матеріалу та послідів. Правила дослідження і порядок оформлення документації щодо дослідження морфологічного матеріалу.</w:t>
      </w:r>
    </w:p>
    <w:p w14:paraId="3A444EB6" w14:textId="49D8A93B" w:rsidR="008578A8" w:rsidRPr="008578A8" w:rsidRDefault="008578A8" w:rsidP="008578A8">
      <w:pPr>
        <w:pStyle w:val="a8"/>
        <w:numPr>
          <w:ilvl w:val="0"/>
          <w:numId w:val="27"/>
        </w:numPr>
        <w:ind w:left="426"/>
        <w:jc w:val="both"/>
        <w:rPr>
          <w:lang w:val="uk-UA"/>
        </w:rPr>
      </w:pPr>
      <w:r w:rsidRPr="008578A8">
        <w:rPr>
          <w:lang w:val="uk-UA"/>
        </w:rPr>
        <w:t>Участь у макроскопічному вивченні, вирізанні, маркуванні матеріалів для прижиттєвої морфологічної діагностики.</w:t>
      </w:r>
    </w:p>
    <w:p w14:paraId="6B79F1A5" w14:textId="2F48E8AF" w:rsidR="00450583" w:rsidRPr="008578A8" w:rsidRDefault="008578A8" w:rsidP="008578A8">
      <w:pPr>
        <w:pStyle w:val="a8"/>
        <w:numPr>
          <w:ilvl w:val="0"/>
          <w:numId w:val="27"/>
        </w:numPr>
        <w:ind w:left="426"/>
        <w:jc w:val="both"/>
        <w:rPr>
          <w:lang w:val="uk-UA"/>
        </w:rPr>
      </w:pPr>
      <w:r w:rsidRPr="008578A8">
        <w:rPr>
          <w:lang w:val="uk-UA"/>
        </w:rPr>
        <w:t xml:space="preserve">Аналіз і оцінка результатів морфологічного дослідження </w:t>
      </w:r>
      <w:proofErr w:type="spellStart"/>
      <w:r w:rsidRPr="008578A8">
        <w:rPr>
          <w:lang w:val="uk-UA"/>
        </w:rPr>
        <w:t>біоптатів</w:t>
      </w:r>
      <w:proofErr w:type="spellEnd"/>
      <w:r w:rsidRPr="008578A8">
        <w:rPr>
          <w:lang w:val="uk-UA"/>
        </w:rPr>
        <w:t>, операційних матеріалів, послідів. Роль морфологічних досліджень у комплексі обстеження і лікування хворих.</w:t>
      </w:r>
    </w:p>
    <w:p w14:paraId="05553D5A" w14:textId="77777777" w:rsidR="008578A8" w:rsidRPr="008578A8" w:rsidRDefault="008578A8" w:rsidP="008578A8">
      <w:pPr>
        <w:pStyle w:val="a8"/>
        <w:numPr>
          <w:ilvl w:val="0"/>
          <w:numId w:val="27"/>
        </w:numPr>
        <w:ind w:left="426"/>
        <w:rPr>
          <w:lang w:val="uk-UA"/>
        </w:rPr>
      </w:pPr>
      <w:r w:rsidRPr="008578A8">
        <w:rPr>
          <w:lang w:val="uk-UA"/>
        </w:rPr>
        <w:t>Патологоанатомічний розтин померлого (дорослої людини, новонародженого, мертвонародженого або плоду). Значення розтину як достовірного джерела інформації про причини смерті людини і смертності населення, про якість діагностики та лікування в лікувально-профілактичних установах. Порядок проведення розтину і оформлення патологоанатомічної документації щодо нього.</w:t>
      </w:r>
    </w:p>
    <w:p w14:paraId="321F562D" w14:textId="77777777" w:rsidR="008578A8" w:rsidRPr="008578A8" w:rsidRDefault="008578A8" w:rsidP="008578A8">
      <w:pPr>
        <w:pStyle w:val="a8"/>
        <w:numPr>
          <w:ilvl w:val="0"/>
          <w:numId w:val="27"/>
        </w:numPr>
        <w:ind w:left="426"/>
        <w:rPr>
          <w:lang w:val="uk-UA"/>
        </w:rPr>
      </w:pPr>
      <w:r w:rsidRPr="008578A8">
        <w:rPr>
          <w:lang w:val="uk-UA"/>
        </w:rPr>
        <w:t xml:space="preserve">Правила оформлення «Лікарського свідоцтва про смерть», «Лікарського свідоцтва про </w:t>
      </w:r>
      <w:proofErr w:type="spellStart"/>
      <w:r w:rsidRPr="008578A8">
        <w:rPr>
          <w:lang w:val="uk-UA"/>
        </w:rPr>
        <w:t>перинатальну</w:t>
      </w:r>
      <w:proofErr w:type="spellEnd"/>
      <w:r w:rsidRPr="008578A8">
        <w:rPr>
          <w:lang w:val="uk-UA"/>
        </w:rPr>
        <w:t xml:space="preserve"> смерть». </w:t>
      </w:r>
    </w:p>
    <w:p w14:paraId="7739C3D4" w14:textId="77777777" w:rsidR="008578A8" w:rsidRPr="008578A8" w:rsidRDefault="008578A8" w:rsidP="008578A8">
      <w:pPr>
        <w:pStyle w:val="a8"/>
        <w:numPr>
          <w:ilvl w:val="0"/>
          <w:numId w:val="27"/>
        </w:numPr>
        <w:ind w:left="426"/>
        <w:rPr>
          <w:lang w:val="uk-UA"/>
        </w:rPr>
      </w:pPr>
      <w:r w:rsidRPr="008578A8">
        <w:rPr>
          <w:lang w:val="uk-UA"/>
        </w:rPr>
        <w:t xml:space="preserve">Міжнародна класифікація хвороб (МКХ) – нормативний документ, що забезпечує єдність методичних підходів та </w:t>
      </w:r>
      <w:r w:rsidRPr="008578A8">
        <w:rPr>
          <w:color w:val="000000" w:themeColor="text1"/>
          <w:lang w:val="uk-UA"/>
        </w:rPr>
        <w:t xml:space="preserve">міжнародну </w:t>
      </w:r>
      <w:hyperlink r:id="rId24" w:tooltip="Верифікація" w:history="1">
        <w:r w:rsidRPr="008578A8">
          <w:rPr>
            <w:rStyle w:val="af1"/>
            <w:color w:val="000000" w:themeColor="text1"/>
            <w:u w:val="none"/>
            <w:lang w:val="uk-UA"/>
          </w:rPr>
          <w:t>верифікацію</w:t>
        </w:r>
      </w:hyperlink>
      <w:r w:rsidRPr="008578A8">
        <w:rPr>
          <w:color w:val="000000" w:themeColor="text1"/>
          <w:lang w:val="uk-UA"/>
        </w:rPr>
        <w:t xml:space="preserve"> матеріалів</w:t>
      </w:r>
      <w:r w:rsidRPr="008578A8">
        <w:rPr>
          <w:lang w:val="uk-UA"/>
        </w:rPr>
        <w:t xml:space="preserve">. МКХ 10-го та 11-го перегляду. </w:t>
      </w:r>
    </w:p>
    <w:p w14:paraId="7E1A80CA" w14:textId="77777777" w:rsidR="008578A8" w:rsidRPr="008578A8" w:rsidRDefault="008578A8" w:rsidP="008578A8">
      <w:pPr>
        <w:pStyle w:val="a8"/>
        <w:numPr>
          <w:ilvl w:val="0"/>
          <w:numId w:val="27"/>
        </w:numPr>
        <w:ind w:left="426"/>
        <w:rPr>
          <w:lang w:val="uk-UA"/>
        </w:rPr>
      </w:pPr>
      <w:r w:rsidRPr="008578A8">
        <w:rPr>
          <w:lang w:val="uk-UA"/>
        </w:rPr>
        <w:t>Робота з Міжнародною класифікацією хвороб Х перегляду (1995 р.) згідно патологоанатомічного діагнозу розтину.</w:t>
      </w:r>
    </w:p>
    <w:p w14:paraId="5E0C99B1" w14:textId="59CBD16C" w:rsidR="003238B7" w:rsidRPr="008578A8" w:rsidRDefault="008578A8" w:rsidP="008578A8">
      <w:pPr>
        <w:pStyle w:val="a8"/>
        <w:numPr>
          <w:ilvl w:val="0"/>
          <w:numId w:val="27"/>
        </w:numPr>
        <w:ind w:left="426"/>
        <w:rPr>
          <w:lang w:val="uk-UA"/>
        </w:rPr>
      </w:pPr>
      <w:r w:rsidRPr="008578A8">
        <w:rPr>
          <w:lang w:val="uk-UA"/>
        </w:rPr>
        <w:t>Порядок оформлення протоколу патологоанатомічного розтину трупа.</w:t>
      </w:r>
    </w:p>
    <w:p w14:paraId="396226B7" w14:textId="77777777" w:rsidR="008578A8" w:rsidRPr="008578A8" w:rsidRDefault="008578A8" w:rsidP="008578A8">
      <w:pPr>
        <w:pStyle w:val="a8"/>
        <w:numPr>
          <w:ilvl w:val="0"/>
          <w:numId w:val="27"/>
        </w:numPr>
        <w:ind w:left="426"/>
        <w:rPr>
          <w:lang w:val="uk-UA"/>
        </w:rPr>
      </w:pPr>
      <w:r w:rsidRPr="008578A8">
        <w:rPr>
          <w:lang w:val="uk-UA"/>
        </w:rPr>
        <w:t>Принципи формулювання клінічного та патологоанатомічного діагнозів. Складання патологоанатомічного діагнозу.</w:t>
      </w:r>
    </w:p>
    <w:p w14:paraId="057418D2" w14:textId="77777777" w:rsidR="008578A8" w:rsidRPr="008578A8" w:rsidRDefault="008578A8" w:rsidP="008578A8">
      <w:pPr>
        <w:pStyle w:val="a8"/>
        <w:numPr>
          <w:ilvl w:val="0"/>
          <w:numId w:val="27"/>
        </w:numPr>
        <w:ind w:left="426"/>
        <w:rPr>
          <w:lang w:val="uk-UA"/>
        </w:rPr>
      </w:pPr>
      <w:r w:rsidRPr="008578A8">
        <w:rPr>
          <w:lang w:val="uk-UA"/>
        </w:rPr>
        <w:t xml:space="preserve">Клініко-морфологічний аналіз матеріалів проведеного патологоанатомічного розтину трупа в аспекті оцінки якості прижиттєвої діагностики та лікування (патологоанатомічна експертиза). </w:t>
      </w:r>
    </w:p>
    <w:p w14:paraId="51E8D7B3" w14:textId="77777777" w:rsidR="008578A8" w:rsidRPr="008578A8" w:rsidRDefault="008578A8" w:rsidP="008578A8">
      <w:pPr>
        <w:pStyle w:val="a8"/>
        <w:numPr>
          <w:ilvl w:val="0"/>
          <w:numId w:val="27"/>
        </w:numPr>
        <w:ind w:left="426"/>
        <w:rPr>
          <w:lang w:val="uk-UA"/>
        </w:rPr>
      </w:pPr>
      <w:r w:rsidRPr="008578A8">
        <w:rPr>
          <w:lang w:val="uk-UA"/>
        </w:rPr>
        <w:t>Співставлення клінічного та патологоанатомічного діагнозів. Категорії розбіжностей діагнозів.</w:t>
      </w:r>
    </w:p>
    <w:p w14:paraId="6F660F34" w14:textId="6CA7DCB2" w:rsidR="008578A8" w:rsidRPr="008578A8" w:rsidRDefault="008578A8" w:rsidP="008578A8">
      <w:pPr>
        <w:pStyle w:val="a8"/>
        <w:numPr>
          <w:ilvl w:val="0"/>
          <w:numId w:val="27"/>
        </w:numPr>
        <w:ind w:left="426"/>
        <w:rPr>
          <w:lang w:val="uk-UA"/>
        </w:rPr>
      </w:pPr>
      <w:r w:rsidRPr="008578A8">
        <w:rPr>
          <w:lang w:val="uk-UA"/>
        </w:rPr>
        <w:t>Написання патологоанатомічного епікризу.</w:t>
      </w:r>
    </w:p>
    <w:p w14:paraId="6FAE1768" w14:textId="77777777" w:rsidR="008578A8" w:rsidRPr="008578A8" w:rsidRDefault="008578A8" w:rsidP="008578A8">
      <w:pPr>
        <w:pStyle w:val="a8"/>
        <w:numPr>
          <w:ilvl w:val="0"/>
          <w:numId w:val="27"/>
        </w:numPr>
        <w:ind w:left="426"/>
        <w:rPr>
          <w:lang w:val="uk-UA"/>
        </w:rPr>
      </w:pPr>
      <w:r w:rsidRPr="008578A8">
        <w:rPr>
          <w:lang w:val="uk-UA"/>
        </w:rPr>
        <w:t xml:space="preserve">Особливості перебігу, мінливість захворювань. </w:t>
      </w:r>
      <w:proofErr w:type="spellStart"/>
      <w:r w:rsidRPr="008578A8">
        <w:rPr>
          <w:lang w:val="uk-UA"/>
        </w:rPr>
        <w:t>Патоморфоз</w:t>
      </w:r>
      <w:proofErr w:type="spellEnd"/>
      <w:r w:rsidRPr="008578A8">
        <w:rPr>
          <w:lang w:val="uk-UA"/>
        </w:rPr>
        <w:t xml:space="preserve"> захворювань (природний і індукований).</w:t>
      </w:r>
    </w:p>
    <w:p w14:paraId="44258D64" w14:textId="04C4E812" w:rsidR="008578A8" w:rsidRPr="008578A8" w:rsidRDefault="008578A8" w:rsidP="008578A8">
      <w:pPr>
        <w:pStyle w:val="a8"/>
        <w:numPr>
          <w:ilvl w:val="0"/>
          <w:numId w:val="27"/>
        </w:numPr>
        <w:ind w:left="426"/>
        <w:rPr>
          <w:lang w:val="uk-UA"/>
        </w:rPr>
      </w:pPr>
      <w:r w:rsidRPr="008578A8">
        <w:rPr>
          <w:lang w:val="uk-UA"/>
        </w:rPr>
        <w:t>Патологія діагностичних і лікувальних процедур (ятрогенія).</w:t>
      </w:r>
    </w:p>
    <w:p w14:paraId="0869E44F" w14:textId="77777777" w:rsidR="008578A8" w:rsidRPr="008578A8" w:rsidRDefault="008578A8" w:rsidP="008578A8">
      <w:pPr>
        <w:pStyle w:val="a8"/>
        <w:numPr>
          <w:ilvl w:val="0"/>
          <w:numId w:val="27"/>
        </w:numPr>
        <w:ind w:left="426"/>
        <w:rPr>
          <w:lang w:val="uk-UA"/>
        </w:rPr>
      </w:pPr>
      <w:r w:rsidRPr="008578A8">
        <w:rPr>
          <w:lang w:val="uk-UA"/>
        </w:rPr>
        <w:t>Підготовка і проведення засідання лікувально-контрольної комісії, комісії по вивченню смертельних наслідків та клініко-анатомічної конференції.</w:t>
      </w:r>
    </w:p>
    <w:p w14:paraId="6ACE5398" w14:textId="6168685D" w:rsidR="008578A8" w:rsidRPr="008578A8" w:rsidRDefault="008578A8" w:rsidP="008578A8">
      <w:pPr>
        <w:pStyle w:val="a8"/>
        <w:numPr>
          <w:ilvl w:val="0"/>
          <w:numId w:val="27"/>
        </w:numPr>
        <w:ind w:left="426"/>
        <w:rPr>
          <w:lang w:val="uk-UA"/>
        </w:rPr>
      </w:pPr>
      <w:r w:rsidRPr="008578A8">
        <w:rPr>
          <w:lang w:val="uk-UA"/>
        </w:rPr>
        <w:t>Деонтологічні і етичні аспекти в патологоанатомічній практиці.</w:t>
      </w:r>
    </w:p>
    <w:sectPr w:rsidR="008578A8" w:rsidRPr="008578A8" w:rsidSect="00FA692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18"/>
    <w:multiLevelType w:val="singleLevel"/>
    <w:tmpl w:val="E4F403E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2">
    <w:nsid w:val="00000020"/>
    <w:multiLevelType w:val="multilevel"/>
    <w:tmpl w:val="8DFC9222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52B6D2E"/>
    <w:multiLevelType w:val="hybridMultilevel"/>
    <w:tmpl w:val="A1EED92A"/>
    <w:lvl w:ilvl="0" w:tplc="38C42A28">
      <w:start w:val="26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1867E17"/>
    <w:multiLevelType w:val="hybridMultilevel"/>
    <w:tmpl w:val="323C9F3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265DB2"/>
    <w:multiLevelType w:val="hybridMultilevel"/>
    <w:tmpl w:val="6C4E5B86"/>
    <w:lvl w:ilvl="0" w:tplc="041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3FD7DE7"/>
    <w:multiLevelType w:val="hybridMultilevel"/>
    <w:tmpl w:val="B3983C4A"/>
    <w:lvl w:ilvl="0" w:tplc="0419000F">
      <w:start w:val="1"/>
      <w:numFmt w:val="decimal"/>
      <w:lvlText w:val="%1."/>
      <w:lvlJc w:val="left"/>
      <w:pPr>
        <w:ind w:left="5322" w:hanging="360"/>
      </w:p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7">
    <w:nsid w:val="1D1C699A"/>
    <w:multiLevelType w:val="hybridMultilevel"/>
    <w:tmpl w:val="12383C42"/>
    <w:lvl w:ilvl="0" w:tplc="324CED70">
      <w:start w:val="1"/>
      <w:numFmt w:val="bullet"/>
      <w:lvlText w:val=""/>
      <w:lvlJc w:val="left"/>
      <w:pPr>
        <w:ind w:left="1969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BF4300"/>
    <w:multiLevelType w:val="hybridMultilevel"/>
    <w:tmpl w:val="3C5E66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0">
    <w:nsid w:val="21B67C62"/>
    <w:multiLevelType w:val="hybridMultilevel"/>
    <w:tmpl w:val="63C03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6A3A32"/>
    <w:multiLevelType w:val="hybridMultilevel"/>
    <w:tmpl w:val="8A44F172"/>
    <w:lvl w:ilvl="0" w:tplc="447478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sz w:val="18"/>
        <w:szCs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077EE6"/>
    <w:multiLevelType w:val="hybridMultilevel"/>
    <w:tmpl w:val="106675BC"/>
    <w:lvl w:ilvl="0" w:tplc="38C42A28">
      <w:start w:val="26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3">
    <w:nsid w:val="326F0966"/>
    <w:multiLevelType w:val="hybridMultilevel"/>
    <w:tmpl w:val="C30425EE"/>
    <w:lvl w:ilvl="0" w:tplc="B29A6F8C">
      <w:start w:val="16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3060"/>
        </w:tabs>
        <w:ind w:left="30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5220"/>
        </w:tabs>
        <w:ind w:left="52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940"/>
        </w:tabs>
        <w:ind w:left="59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7380"/>
        </w:tabs>
        <w:ind w:left="73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8100"/>
        </w:tabs>
        <w:ind w:left="8100" w:hanging="360"/>
      </w:pPr>
    </w:lvl>
  </w:abstractNum>
  <w:abstractNum w:abstractNumId="14">
    <w:nsid w:val="34BC48B0"/>
    <w:multiLevelType w:val="hybridMultilevel"/>
    <w:tmpl w:val="A5C4BD3E"/>
    <w:lvl w:ilvl="0" w:tplc="ABB00A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F042A88"/>
    <w:multiLevelType w:val="hybridMultilevel"/>
    <w:tmpl w:val="1146277C"/>
    <w:lvl w:ilvl="0" w:tplc="480C7B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D970B3"/>
    <w:multiLevelType w:val="hybridMultilevel"/>
    <w:tmpl w:val="993C1118"/>
    <w:lvl w:ilvl="0" w:tplc="6C160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7E2330"/>
    <w:multiLevelType w:val="hybridMultilevel"/>
    <w:tmpl w:val="1CE6EB8C"/>
    <w:lvl w:ilvl="0" w:tplc="06B8FECE">
      <w:start w:val="26"/>
      <w:numFmt w:val="bullet"/>
      <w:lvlText w:val="-"/>
      <w:lvlJc w:val="left"/>
      <w:pPr>
        <w:ind w:left="105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18">
    <w:nsid w:val="4B065D1D"/>
    <w:multiLevelType w:val="hybridMultilevel"/>
    <w:tmpl w:val="323C9F3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1956DF5"/>
    <w:multiLevelType w:val="hybridMultilevel"/>
    <w:tmpl w:val="59709BD2"/>
    <w:lvl w:ilvl="0" w:tplc="4D44C23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1">
    <w:nsid w:val="705A78E2"/>
    <w:multiLevelType w:val="hybridMultilevel"/>
    <w:tmpl w:val="A5C4BD3E"/>
    <w:lvl w:ilvl="0" w:tplc="ABB00A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449754F"/>
    <w:multiLevelType w:val="hybridMultilevel"/>
    <w:tmpl w:val="EAD6A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150378"/>
    <w:multiLevelType w:val="hybridMultilevel"/>
    <w:tmpl w:val="928C85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BFE10C8"/>
    <w:multiLevelType w:val="hybridMultilevel"/>
    <w:tmpl w:val="8280DA36"/>
    <w:lvl w:ilvl="0" w:tplc="CA2EEC4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23"/>
  </w:num>
  <w:num w:numId="4">
    <w:abstractNumId w:val="1"/>
  </w:num>
  <w:num w:numId="5">
    <w:abstractNumId w:val="10"/>
  </w:num>
  <w:num w:numId="6">
    <w:abstractNumId w:val="22"/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20"/>
  </w:num>
  <w:num w:numId="11">
    <w:abstractNumId w:val="5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</w:num>
  <w:num w:numId="15">
    <w:abstractNumId w:val="13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3"/>
  </w:num>
  <w:num w:numId="18">
    <w:abstractNumId w:val="12"/>
  </w:num>
  <w:num w:numId="19">
    <w:abstractNumId w:val="6"/>
  </w:num>
  <w:num w:numId="20">
    <w:abstractNumId w:val="14"/>
  </w:num>
  <w:num w:numId="21">
    <w:abstractNumId w:val="7"/>
  </w:num>
  <w:num w:numId="22">
    <w:abstractNumId w:val="16"/>
  </w:num>
  <w:num w:numId="23">
    <w:abstractNumId w:val="24"/>
  </w:num>
  <w:num w:numId="24">
    <w:abstractNumId w:val="21"/>
  </w:num>
  <w:num w:numId="25">
    <w:abstractNumId w:val="4"/>
  </w:num>
  <w:num w:numId="26">
    <w:abstractNumId w:val="18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583"/>
    <w:rsid w:val="00114334"/>
    <w:rsid w:val="003238B7"/>
    <w:rsid w:val="003C2308"/>
    <w:rsid w:val="003C5159"/>
    <w:rsid w:val="004454A3"/>
    <w:rsid w:val="00450583"/>
    <w:rsid w:val="00501507"/>
    <w:rsid w:val="00533249"/>
    <w:rsid w:val="0082391B"/>
    <w:rsid w:val="008578A8"/>
    <w:rsid w:val="008D0333"/>
    <w:rsid w:val="00943D53"/>
    <w:rsid w:val="00966E78"/>
    <w:rsid w:val="00985FA2"/>
    <w:rsid w:val="00A72573"/>
    <w:rsid w:val="00CB6B98"/>
    <w:rsid w:val="00F56877"/>
    <w:rsid w:val="00FA6923"/>
    <w:rsid w:val="00FD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CF9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83"/>
    <w:rPr>
      <w:rFonts w:ascii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50583"/>
    <w:pPr>
      <w:keepNext/>
      <w:suppressAutoHyphens/>
      <w:outlineLvl w:val="0"/>
    </w:pPr>
    <w:rPr>
      <w:rFonts w:eastAsia="Times New Roman"/>
      <w:sz w:val="32"/>
      <w:lang w:eastAsia="ar-SA"/>
    </w:rPr>
  </w:style>
  <w:style w:type="paragraph" w:styleId="2">
    <w:name w:val="heading 2"/>
    <w:basedOn w:val="a"/>
    <w:next w:val="a"/>
    <w:link w:val="20"/>
    <w:qFormat/>
    <w:rsid w:val="00450583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5058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50583"/>
    <w:pPr>
      <w:keepNext/>
      <w:jc w:val="center"/>
      <w:outlineLvl w:val="3"/>
    </w:pPr>
    <w:rPr>
      <w:rFonts w:eastAsia="Times New Roman"/>
      <w:b/>
      <w:bCs/>
      <w:sz w:val="28"/>
    </w:rPr>
  </w:style>
  <w:style w:type="paragraph" w:styleId="7">
    <w:name w:val="heading 7"/>
    <w:basedOn w:val="a"/>
    <w:next w:val="a"/>
    <w:link w:val="70"/>
    <w:qFormat/>
    <w:rsid w:val="00450583"/>
    <w:pPr>
      <w:keepNext/>
      <w:ind w:firstLine="600"/>
      <w:jc w:val="center"/>
      <w:outlineLvl w:val="6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0583"/>
    <w:rPr>
      <w:rFonts w:ascii="Times New Roman" w:eastAsia="Times New Roman" w:hAnsi="Times New Roman" w:cs="Times New Roman"/>
      <w:sz w:val="32"/>
      <w:lang w:eastAsia="ar-SA"/>
    </w:rPr>
  </w:style>
  <w:style w:type="character" w:customStyle="1" w:styleId="20">
    <w:name w:val="Заголовок 2 Знак"/>
    <w:basedOn w:val="a0"/>
    <w:link w:val="2"/>
    <w:rsid w:val="0045058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5058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50583"/>
    <w:rPr>
      <w:rFonts w:ascii="Times New Roman" w:eastAsia="Times New Roman" w:hAnsi="Times New Roman" w:cs="Times New Roman"/>
      <w:b/>
      <w:bCs/>
      <w:sz w:val="28"/>
      <w:lang w:eastAsia="ru-RU"/>
    </w:rPr>
  </w:style>
  <w:style w:type="character" w:customStyle="1" w:styleId="70">
    <w:name w:val="Заголовок 7 Знак"/>
    <w:basedOn w:val="a0"/>
    <w:link w:val="7"/>
    <w:rsid w:val="00450583"/>
    <w:rPr>
      <w:rFonts w:ascii="Times New Roman" w:eastAsia="Times New Roman" w:hAnsi="Times New Roman" w:cs="Times New Roman"/>
      <w:b/>
      <w:bCs/>
      <w:sz w:val="28"/>
      <w:lang w:eastAsia="ru-RU"/>
    </w:rPr>
  </w:style>
  <w:style w:type="character" w:customStyle="1" w:styleId="FontStyle25">
    <w:name w:val="Font Style25"/>
    <w:uiPriority w:val="99"/>
    <w:rsid w:val="00450583"/>
    <w:rPr>
      <w:rFonts w:ascii="Times New Roman" w:hAnsi="Times New Roman"/>
      <w:b/>
      <w:sz w:val="26"/>
    </w:rPr>
  </w:style>
  <w:style w:type="paragraph" w:customStyle="1" w:styleId="Iauiue">
    <w:name w:val="Iau?iue"/>
    <w:uiPriority w:val="99"/>
    <w:rsid w:val="0045058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FontStyle26">
    <w:name w:val="Font Style26"/>
    <w:uiPriority w:val="99"/>
    <w:rsid w:val="00450583"/>
    <w:rPr>
      <w:rFonts w:ascii="Times New Roman" w:hAnsi="Times New Roman"/>
      <w:b/>
      <w:i/>
      <w:sz w:val="26"/>
    </w:rPr>
  </w:style>
  <w:style w:type="paragraph" w:styleId="a3">
    <w:name w:val="Body Text Indent"/>
    <w:basedOn w:val="a"/>
    <w:link w:val="a4"/>
    <w:rsid w:val="0045058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450583"/>
    <w:rPr>
      <w:rFonts w:ascii="Times New Roman" w:hAnsi="Times New Roman" w:cs="Times New Roman"/>
      <w:lang w:eastAsia="ru-RU"/>
    </w:rPr>
  </w:style>
  <w:style w:type="paragraph" w:styleId="a5">
    <w:name w:val="Body Text"/>
    <w:basedOn w:val="a"/>
    <w:link w:val="a6"/>
    <w:rsid w:val="00450583"/>
    <w:pPr>
      <w:suppressAutoHyphens/>
      <w:spacing w:after="120" w:line="276" w:lineRule="auto"/>
    </w:pPr>
    <w:rPr>
      <w:rFonts w:ascii="Calibri" w:hAnsi="Calibri"/>
      <w:lang w:eastAsia="ar-SA"/>
    </w:rPr>
  </w:style>
  <w:style w:type="character" w:customStyle="1" w:styleId="a6">
    <w:name w:val="Основной текст Знак"/>
    <w:basedOn w:val="a0"/>
    <w:link w:val="a5"/>
    <w:rsid w:val="00450583"/>
    <w:rPr>
      <w:rFonts w:ascii="Calibri" w:hAnsi="Calibri" w:cs="Times New Roman"/>
      <w:lang w:eastAsia="ar-SA"/>
    </w:rPr>
  </w:style>
  <w:style w:type="paragraph" w:customStyle="1" w:styleId="FR1">
    <w:name w:val="FR1"/>
    <w:uiPriority w:val="99"/>
    <w:rsid w:val="00450583"/>
    <w:pPr>
      <w:widowControl w:val="0"/>
      <w:suppressAutoHyphens/>
      <w:spacing w:line="300" w:lineRule="auto"/>
      <w:ind w:left="160"/>
      <w:jc w:val="center"/>
    </w:pPr>
    <w:rPr>
      <w:rFonts w:ascii="Times New Roman" w:eastAsia="Calibri" w:hAnsi="Times New Roman" w:cs="Times New Roman"/>
      <w:b/>
      <w:sz w:val="32"/>
      <w:szCs w:val="20"/>
      <w:lang w:val="uk-UA" w:eastAsia="ar-SA"/>
    </w:rPr>
  </w:style>
  <w:style w:type="paragraph" w:styleId="a7">
    <w:name w:val="Normal (Web)"/>
    <w:basedOn w:val="a"/>
    <w:uiPriority w:val="99"/>
    <w:unhideWhenUsed/>
    <w:rsid w:val="00450583"/>
    <w:pPr>
      <w:spacing w:before="100" w:beforeAutospacing="1" w:after="100" w:afterAutospacing="1"/>
    </w:pPr>
    <w:rPr>
      <w:rFonts w:eastAsia="Times New Roman"/>
    </w:rPr>
  </w:style>
  <w:style w:type="paragraph" w:styleId="a8">
    <w:name w:val="List Paragraph"/>
    <w:basedOn w:val="a"/>
    <w:uiPriority w:val="34"/>
    <w:qFormat/>
    <w:rsid w:val="00450583"/>
    <w:pPr>
      <w:ind w:left="720"/>
      <w:contextualSpacing/>
    </w:pPr>
  </w:style>
  <w:style w:type="character" w:styleId="a9">
    <w:name w:val="Strong"/>
    <w:basedOn w:val="a0"/>
    <w:uiPriority w:val="22"/>
    <w:qFormat/>
    <w:rsid w:val="00450583"/>
    <w:rPr>
      <w:b/>
      <w:bCs/>
    </w:rPr>
  </w:style>
  <w:style w:type="paragraph" w:customStyle="1" w:styleId="FR2">
    <w:name w:val="FR2"/>
    <w:rsid w:val="00450583"/>
    <w:pPr>
      <w:widowControl w:val="0"/>
      <w:suppressAutoHyphens/>
      <w:autoSpaceDE w:val="0"/>
      <w:spacing w:before="220"/>
      <w:ind w:left="40" w:hanging="20"/>
    </w:pPr>
    <w:rPr>
      <w:rFonts w:ascii="Arial" w:eastAsia="Times New Roman" w:hAnsi="Arial" w:cs="Arial"/>
      <w:sz w:val="18"/>
      <w:szCs w:val="18"/>
      <w:lang w:val="uk-UA" w:eastAsia="ar-SA"/>
    </w:rPr>
  </w:style>
  <w:style w:type="paragraph" w:customStyle="1" w:styleId="11">
    <w:name w:val="Абзац списка1"/>
    <w:basedOn w:val="a"/>
    <w:rsid w:val="00450583"/>
    <w:pPr>
      <w:spacing w:after="200" w:line="276" w:lineRule="auto"/>
      <w:ind w:left="720"/>
    </w:pPr>
    <w:rPr>
      <w:rFonts w:ascii="Calibri" w:eastAsia="Times New Roman" w:hAnsi="Calibri" w:cs="Calibri"/>
      <w:lang w:eastAsia="en-US"/>
    </w:rPr>
  </w:style>
  <w:style w:type="paragraph" w:customStyle="1" w:styleId="msonormalcxspmiddle">
    <w:name w:val="msonormalcxspmiddle"/>
    <w:basedOn w:val="a"/>
    <w:rsid w:val="00450583"/>
    <w:pPr>
      <w:spacing w:before="100" w:beforeAutospacing="1" w:after="100" w:afterAutospacing="1"/>
    </w:pPr>
    <w:rPr>
      <w:rFonts w:eastAsia="Times New Roman"/>
    </w:rPr>
  </w:style>
  <w:style w:type="paragraph" w:styleId="21">
    <w:name w:val="Body Text Indent 2"/>
    <w:basedOn w:val="a"/>
    <w:link w:val="22"/>
    <w:rsid w:val="00450583"/>
    <w:pPr>
      <w:spacing w:after="120" w:line="480" w:lineRule="auto"/>
      <w:ind w:left="283"/>
    </w:pPr>
    <w:rPr>
      <w:rFonts w:eastAsia="Times New Roman"/>
      <w:sz w:val="28"/>
    </w:rPr>
  </w:style>
  <w:style w:type="character" w:customStyle="1" w:styleId="22">
    <w:name w:val="Основной текст с отступом 2 Знак"/>
    <w:basedOn w:val="a0"/>
    <w:link w:val="21"/>
    <w:rsid w:val="00450583"/>
    <w:rPr>
      <w:rFonts w:ascii="Times New Roman" w:eastAsia="Times New Roman" w:hAnsi="Times New Roman" w:cs="Times New Roman"/>
      <w:sz w:val="28"/>
      <w:lang w:eastAsia="ru-RU"/>
    </w:rPr>
  </w:style>
  <w:style w:type="paragraph" w:styleId="aa">
    <w:name w:val="footer"/>
    <w:basedOn w:val="a"/>
    <w:link w:val="ab"/>
    <w:rsid w:val="00450583"/>
    <w:pPr>
      <w:tabs>
        <w:tab w:val="center" w:pos="4677"/>
        <w:tab w:val="right" w:pos="9355"/>
      </w:tabs>
    </w:pPr>
    <w:rPr>
      <w:rFonts w:eastAsia="Times New Roman"/>
      <w:sz w:val="28"/>
    </w:rPr>
  </w:style>
  <w:style w:type="character" w:customStyle="1" w:styleId="ab">
    <w:name w:val="Нижний колонтитул Знак"/>
    <w:basedOn w:val="a0"/>
    <w:link w:val="aa"/>
    <w:rsid w:val="00450583"/>
    <w:rPr>
      <w:rFonts w:ascii="Times New Roman" w:eastAsia="Times New Roman" w:hAnsi="Times New Roman" w:cs="Times New Roman"/>
      <w:sz w:val="28"/>
      <w:lang w:eastAsia="ru-RU"/>
    </w:rPr>
  </w:style>
  <w:style w:type="character" w:styleId="ac">
    <w:name w:val="page number"/>
    <w:basedOn w:val="a0"/>
    <w:rsid w:val="00450583"/>
  </w:style>
  <w:style w:type="paragraph" w:styleId="31">
    <w:name w:val="Body Text 3"/>
    <w:basedOn w:val="a"/>
    <w:link w:val="32"/>
    <w:rsid w:val="00450583"/>
    <w:pPr>
      <w:spacing w:after="120"/>
    </w:pPr>
    <w:rPr>
      <w:rFonts w:eastAsia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505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header"/>
    <w:basedOn w:val="a"/>
    <w:link w:val="ae"/>
    <w:unhideWhenUsed/>
    <w:rsid w:val="00450583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e">
    <w:name w:val="Верхний колонтитул Знак"/>
    <w:basedOn w:val="a0"/>
    <w:link w:val="ad"/>
    <w:rsid w:val="00450583"/>
    <w:rPr>
      <w:rFonts w:ascii="Times New Roman" w:eastAsia="Times New Roman" w:hAnsi="Times New Roman" w:cs="Times New Roman"/>
      <w:lang w:eastAsia="ru-RU"/>
    </w:rPr>
  </w:style>
  <w:style w:type="paragraph" w:styleId="23">
    <w:name w:val="Body Text 2"/>
    <w:basedOn w:val="a"/>
    <w:link w:val="24"/>
    <w:rsid w:val="00450583"/>
    <w:pPr>
      <w:spacing w:after="120" w:line="480" w:lineRule="auto"/>
    </w:pPr>
    <w:rPr>
      <w:rFonts w:eastAsia="Times New Roman"/>
      <w:sz w:val="28"/>
    </w:rPr>
  </w:style>
  <w:style w:type="character" w:customStyle="1" w:styleId="24">
    <w:name w:val="Основной текст 2 Знак"/>
    <w:basedOn w:val="a0"/>
    <w:link w:val="23"/>
    <w:rsid w:val="00450583"/>
    <w:rPr>
      <w:rFonts w:ascii="Times New Roman" w:eastAsia="Times New Roman" w:hAnsi="Times New Roman" w:cs="Times New Roman"/>
      <w:sz w:val="28"/>
      <w:lang w:eastAsia="ru-RU"/>
    </w:rPr>
  </w:style>
  <w:style w:type="paragraph" w:styleId="33">
    <w:name w:val="Body Text Indent 3"/>
    <w:basedOn w:val="a"/>
    <w:link w:val="34"/>
    <w:rsid w:val="00450583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45058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">
    <w:name w:val="Текст выноски Знак"/>
    <w:link w:val="af0"/>
    <w:locked/>
    <w:rsid w:val="00450583"/>
    <w:rPr>
      <w:rFonts w:ascii="Tahoma" w:hAnsi="Tahoma" w:cs="Tahoma"/>
      <w:sz w:val="16"/>
      <w:szCs w:val="16"/>
    </w:rPr>
  </w:style>
  <w:style w:type="paragraph" w:styleId="af0">
    <w:name w:val="Balloon Text"/>
    <w:basedOn w:val="a"/>
    <w:link w:val="af"/>
    <w:rsid w:val="00450583"/>
    <w:rPr>
      <w:rFonts w:ascii="Tahoma" w:hAnsi="Tahoma" w:cs="Tahoma"/>
      <w:sz w:val="16"/>
      <w:szCs w:val="16"/>
      <w:lang w:eastAsia="en-US"/>
    </w:rPr>
  </w:style>
  <w:style w:type="character" w:customStyle="1" w:styleId="12">
    <w:name w:val="Текст выноски Знак1"/>
    <w:basedOn w:val="a0"/>
    <w:uiPriority w:val="99"/>
    <w:semiHidden/>
    <w:rsid w:val="00450583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210">
    <w:name w:val="Основной текст с отступом 21"/>
    <w:basedOn w:val="a"/>
    <w:rsid w:val="00450583"/>
    <w:pPr>
      <w:suppressAutoHyphens/>
      <w:ind w:right="-1090" w:firstLine="720"/>
      <w:jc w:val="both"/>
    </w:pPr>
    <w:rPr>
      <w:rFonts w:eastAsia="Times New Roman"/>
      <w:sz w:val="28"/>
      <w:szCs w:val="20"/>
      <w:lang w:eastAsia="ar-SA"/>
    </w:rPr>
  </w:style>
  <w:style w:type="character" w:styleId="af1">
    <w:name w:val="Hyperlink"/>
    <w:uiPriority w:val="99"/>
    <w:rsid w:val="00450583"/>
    <w:rPr>
      <w:color w:val="0000FF"/>
      <w:u w:val="single"/>
    </w:rPr>
  </w:style>
  <w:style w:type="paragraph" w:customStyle="1" w:styleId="110">
    <w:name w:val="Абзац списка11"/>
    <w:basedOn w:val="a"/>
    <w:rsid w:val="00450583"/>
    <w:pPr>
      <w:ind w:left="720"/>
    </w:pPr>
    <w:rPr>
      <w:rFonts w:eastAsia="Times New Roman"/>
    </w:rPr>
  </w:style>
  <w:style w:type="character" w:customStyle="1" w:styleId="apple-converted-space">
    <w:name w:val="apple-converted-space"/>
    <w:rsid w:val="00450583"/>
  </w:style>
  <w:style w:type="character" w:customStyle="1" w:styleId="af2">
    <w:name w:val="Основной текст_"/>
    <w:basedOn w:val="a0"/>
    <w:link w:val="25"/>
    <w:rsid w:val="0045058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5">
    <w:name w:val="Основной текст2"/>
    <w:basedOn w:val="a"/>
    <w:link w:val="af2"/>
    <w:rsid w:val="00450583"/>
    <w:pPr>
      <w:shd w:val="clear" w:color="auto" w:fill="FFFFFF"/>
      <w:spacing w:after="660" w:line="0" w:lineRule="atLeast"/>
      <w:ind w:hanging="540"/>
      <w:jc w:val="center"/>
    </w:pPr>
    <w:rPr>
      <w:rFonts w:eastAsia="Times New Roman"/>
      <w:sz w:val="21"/>
      <w:szCs w:val="21"/>
      <w:lang w:eastAsia="en-US"/>
    </w:rPr>
  </w:style>
  <w:style w:type="character" w:styleId="af3">
    <w:name w:val="FollowedHyperlink"/>
    <w:basedOn w:val="a0"/>
    <w:uiPriority w:val="99"/>
    <w:semiHidden/>
    <w:unhideWhenUsed/>
    <w:rsid w:val="00FA692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83"/>
    <w:rPr>
      <w:rFonts w:ascii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50583"/>
    <w:pPr>
      <w:keepNext/>
      <w:suppressAutoHyphens/>
      <w:outlineLvl w:val="0"/>
    </w:pPr>
    <w:rPr>
      <w:rFonts w:eastAsia="Times New Roman"/>
      <w:sz w:val="32"/>
      <w:lang w:eastAsia="ar-SA"/>
    </w:rPr>
  </w:style>
  <w:style w:type="paragraph" w:styleId="2">
    <w:name w:val="heading 2"/>
    <w:basedOn w:val="a"/>
    <w:next w:val="a"/>
    <w:link w:val="20"/>
    <w:qFormat/>
    <w:rsid w:val="00450583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5058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50583"/>
    <w:pPr>
      <w:keepNext/>
      <w:jc w:val="center"/>
      <w:outlineLvl w:val="3"/>
    </w:pPr>
    <w:rPr>
      <w:rFonts w:eastAsia="Times New Roman"/>
      <w:b/>
      <w:bCs/>
      <w:sz w:val="28"/>
    </w:rPr>
  </w:style>
  <w:style w:type="paragraph" w:styleId="7">
    <w:name w:val="heading 7"/>
    <w:basedOn w:val="a"/>
    <w:next w:val="a"/>
    <w:link w:val="70"/>
    <w:qFormat/>
    <w:rsid w:val="00450583"/>
    <w:pPr>
      <w:keepNext/>
      <w:ind w:firstLine="600"/>
      <w:jc w:val="center"/>
      <w:outlineLvl w:val="6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0583"/>
    <w:rPr>
      <w:rFonts w:ascii="Times New Roman" w:eastAsia="Times New Roman" w:hAnsi="Times New Roman" w:cs="Times New Roman"/>
      <w:sz w:val="32"/>
      <w:lang w:eastAsia="ar-SA"/>
    </w:rPr>
  </w:style>
  <w:style w:type="character" w:customStyle="1" w:styleId="20">
    <w:name w:val="Заголовок 2 Знак"/>
    <w:basedOn w:val="a0"/>
    <w:link w:val="2"/>
    <w:rsid w:val="0045058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5058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50583"/>
    <w:rPr>
      <w:rFonts w:ascii="Times New Roman" w:eastAsia="Times New Roman" w:hAnsi="Times New Roman" w:cs="Times New Roman"/>
      <w:b/>
      <w:bCs/>
      <w:sz w:val="28"/>
      <w:lang w:eastAsia="ru-RU"/>
    </w:rPr>
  </w:style>
  <w:style w:type="character" w:customStyle="1" w:styleId="70">
    <w:name w:val="Заголовок 7 Знак"/>
    <w:basedOn w:val="a0"/>
    <w:link w:val="7"/>
    <w:rsid w:val="00450583"/>
    <w:rPr>
      <w:rFonts w:ascii="Times New Roman" w:eastAsia="Times New Roman" w:hAnsi="Times New Roman" w:cs="Times New Roman"/>
      <w:b/>
      <w:bCs/>
      <w:sz w:val="28"/>
      <w:lang w:eastAsia="ru-RU"/>
    </w:rPr>
  </w:style>
  <w:style w:type="character" w:customStyle="1" w:styleId="FontStyle25">
    <w:name w:val="Font Style25"/>
    <w:uiPriority w:val="99"/>
    <w:rsid w:val="00450583"/>
    <w:rPr>
      <w:rFonts w:ascii="Times New Roman" w:hAnsi="Times New Roman"/>
      <w:b/>
      <w:sz w:val="26"/>
    </w:rPr>
  </w:style>
  <w:style w:type="paragraph" w:customStyle="1" w:styleId="Iauiue">
    <w:name w:val="Iau?iue"/>
    <w:uiPriority w:val="99"/>
    <w:rsid w:val="0045058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FontStyle26">
    <w:name w:val="Font Style26"/>
    <w:uiPriority w:val="99"/>
    <w:rsid w:val="00450583"/>
    <w:rPr>
      <w:rFonts w:ascii="Times New Roman" w:hAnsi="Times New Roman"/>
      <w:b/>
      <w:i/>
      <w:sz w:val="26"/>
    </w:rPr>
  </w:style>
  <w:style w:type="paragraph" w:styleId="a3">
    <w:name w:val="Body Text Indent"/>
    <w:basedOn w:val="a"/>
    <w:link w:val="a4"/>
    <w:rsid w:val="0045058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450583"/>
    <w:rPr>
      <w:rFonts w:ascii="Times New Roman" w:hAnsi="Times New Roman" w:cs="Times New Roman"/>
      <w:lang w:eastAsia="ru-RU"/>
    </w:rPr>
  </w:style>
  <w:style w:type="paragraph" w:styleId="a5">
    <w:name w:val="Body Text"/>
    <w:basedOn w:val="a"/>
    <w:link w:val="a6"/>
    <w:rsid w:val="00450583"/>
    <w:pPr>
      <w:suppressAutoHyphens/>
      <w:spacing w:after="120" w:line="276" w:lineRule="auto"/>
    </w:pPr>
    <w:rPr>
      <w:rFonts w:ascii="Calibri" w:hAnsi="Calibri"/>
      <w:lang w:eastAsia="ar-SA"/>
    </w:rPr>
  </w:style>
  <w:style w:type="character" w:customStyle="1" w:styleId="a6">
    <w:name w:val="Основной текст Знак"/>
    <w:basedOn w:val="a0"/>
    <w:link w:val="a5"/>
    <w:rsid w:val="00450583"/>
    <w:rPr>
      <w:rFonts w:ascii="Calibri" w:hAnsi="Calibri" w:cs="Times New Roman"/>
      <w:lang w:eastAsia="ar-SA"/>
    </w:rPr>
  </w:style>
  <w:style w:type="paragraph" w:customStyle="1" w:styleId="FR1">
    <w:name w:val="FR1"/>
    <w:uiPriority w:val="99"/>
    <w:rsid w:val="00450583"/>
    <w:pPr>
      <w:widowControl w:val="0"/>
      <w:suppressAutoHyphens/>
      <w:spacing w:line="300" w:lineRule="auto"/>
      <w:ind w:left="160"/>
      <w:jc w:val="center"/>
    </w:pPr>
    <w:rPr>
      <w:rFonts w:ascii="Times New Roman" w:eastAsia="Calibri" w:hAnsi="Times New Roman" w:cs="Times New Roman"/>
      <w:b/>
      <w:sz w:val="32"/>
      <w:szCs w:val="20"/>
      <w:lang w:val="uk-UA" w:eastAsia="ar-SA"/>
    </w:rPr>
  </w:style>
  <w:style w:type="paragraph" w:styleId="a7">
    <w:name w:val="Normal (Web)"/>
    <w:basedOn w:val="a"/>
    <w:uiPriority w:val="99"/>
    <w:unhideWhenUsed/>
    <w:rsid w:val="00450583"/>
    <w:pPr>
      <w:spacing w:before="100" w:beforeAutospacing="1" w:after="100" w:afterAutospacing="1"/>
    </w:pPr>
    <w:rPr>
      <w:rFonts w:eastAsia="Times New Roman"/>
    </w:rPr>
  </w:style>
  <w:style w:type="paragraph" w:styleId="a8">
    <w:name w:val="List Paragraph"/>
    <w:basedOn w:val="a"/>
    <w:uiPriority w:val="34"/>
    <w:qFormat/>
    <w:rsid w:val="00450583"/>
    <w:pPr>
      <w:ind w:left="720"/>
      <w:contextualSpacing/>
    </w:pPr>
  </w:style>
  <w:style w:type="character" w:styleId="a9">
    <w:name w:val="Strong"/>
    <w:basedOn w:val="a0"/>
    <w:uiPriority w:val="22"/>
    <w:qFormat/>
    <w:rsid w:val="00450583"/>
    <w:rPr>
      <w:b/>
      <w:bCs/>
    </w:rPr>
  </w:style>
  <w:style w:type="paragraph" w:customStyle="1" w:styleId="FR2">
    <w:name w:val="FR2"/>
    <w:rsid w:val="00450583"/>
    <w:pPr>
      <w:widowControl w:val="0"/>
      <w:suppressAutoHyphens/>
      <w:autoSpaceDE w:val="0"/>
      <w:spacing w:before="220"/>
      <w:ind w:left="40" w:hanging="20"/>
    </w:pPr>
    <w:rPr>
      <w:rFonts w:ascii="Arial" w:eastAsia="Times New Roman" w:hAnsi="Arial" w:cs="Arial"/>
      <w:sz w:val="18"/>
      <w:szCs w:val="18"/>
      <w:lang w:val="uk-UA" w:eastAsia="ar-SA"/>
    </w:rPr>
  </w:style>
  <w:style w:type="paragraph" w:customStyle="1" w:styleId="11">
    <w:name w:val="Абзац списка1"/>
    <w:basedOn w:val="a"/>
    <w:rsid w:val="00450583"/>
    <w:pPr>
      <w:spacing w:after="200" w:line="276" w:lineRule="auto"/>
      <w:ind w:left="720"/>
    </w:pPr>
    <w:rPr>
      <w:rFonts w:ascii="Calibri" w:eastAsia="Times New Roman" w:hAnsi="Calibri" w:cs="Calibri"/>
      <w:lang w:eastAsia="en-US"/>
    </w:rPr>
  </w:style>
  <w:style w:type="paragraph" w:customStyle="1" w:styleId="msonormalcxspmiddle">
    <w:name w:val="msonormalcxspmiddle"/>
    <w:basedOn w:val="a"/>
    <w:rsid w:val="00450583"/>
    <w:pPr>
      <w:spacing w:before="100" w:beforeAutospacing="1" w:after="100" w:afterAutospacing="1"/>
    </w:pPr>
    <w:rPr>
      <w:rFonts w:eastAsia="Times New Roman"/>
    </w:rPr>
  </w:style>
  <w:style w:type="paragraph" w:styleId="21">
    <w:name w:val="Body Text Indent 2"/>
    <w:basedOn w:val="a"/>
    <w:link w:val="22"/>
    <w:rsid w:val="00450583"/>
    <w:pPr>
      <w:spacing w:after="120" w:line="480" w:lineRule="auto"/>
      <w:ind w:left="283"/>
    </w:pPr>
    <w:rPr>
      <w:rFonts w:eastAsia="Times New Roman"/>
      <w:sz w:val="28"/>
    </w:rPr>
  </w:style>
  <w:style w:type="character" w:customStyle="1" w:styleId="22">
    <w:name w:val="Основной текст с отступом 2 Знак"/>
    <w:basedOn w:val="a0"/>
    <w:link w:val="21"/>
    <w:rsid w:val="00450583"/>
    <w:rPr>
      <w:rFonts w:ascii="Times New Roman" w:eastAsia="Times New Roman" w:hAnsi="Times New Roman" w:cs="Times New Roman"/>
      <w:sz w:val="28"/>
      <w:lang w:eastAsia="ru-RU"/>
    </w:rPr>
  </w:style>
  <w:style w:type="paragraph" w:styleId="aa">
    <w:name w:val="footer"/>
    <w:basedOn w:val="a"/>
    <w:link w:val="ab"/>
    <w:rsid w:val="00450583"/>
    <w:pPr>
      <w:tabs>
        <w:tab w:val="center" w:pos="4677"/>
        <w:tab w:val="right" w:pos="9355"/>
      </w:tabs>
    </w:pPr>
    <w:rPr>
      <w:rFonts w:eastAsia="Times New Roman"/>
      <w:sz w:val="28"/>
    </w:rPr>
  </w:style>
  <w:style w:type="character" w:customStyle="1" w:styleId="ab">
    <w:name w:val="Нижний колонтитул Знак"/>
    <w:basedOn w:val="a0"/>
    <w:link w:val="aa"/>
    <w:rsid w:val="00450583"/>
    <w:rPr>
      <w:rFonts w:ascii="Times New Roman" w:eastAsia="Times New Roman" w:hAnsi="Times New Roman" w:cs="Times New Roman"/>
      <w:sz w:val="28"/>
      <w:lang w:eastAsia="ru-RU"/>
    </w:rPr>
  </w:style>
  <w:style w:type="character" w:styleId="ac">
    <w:name w:val="page number"/>
    <w:basedOn w:val="a0"/>
    <w:rsid w:val="00450583"/>
  </w:style>
  <w:style w:type="paragraph" w:styleId="31">
    <w:name w:val="Body Text 3"/>
    <w:basedOn w:val="a"/>
    <w:link w:val="32"/>
    <w:rsid w:val="00450583"/>
    <w:pPr>
      <w:spacing w:after="120"/>
    </w:pPr>
    <w:rPr>
      <w:rFonts w:eastAsia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505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header"/>
    <w:basedOn w:val="a"/>
    <w:link w:val="ae"/>
    <w:unhideWhenUsed/>
    <w:rsid w:val="00450583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e">
    <w:name w:val="Верхний колонтитул Знак"/>
    <w:basedOn w:val="a0"/>
    <w:link w:val="ad"/>
    <w:rsid w:val="00450583"/>
    <w:rPr>
      <w:rFonts w:ascii="Times New Roman" w:eastAsia="Times New Roman" w:hAnsi="Times New Roman" w:cs="Times New Roman"/>
      <w:lang w:eastAsia="ru-RU"/>
    </w:rPr>
  </w:style>
  <w:style w:type="paragraph" w:styleId="23">
    <w:name w:val="Body Text 2"/>
    <w:basedOn w:val="a"/>
    <w:link w:val="24"/>
    <w:rsid w:val="00450583"/>
    <w:pPr>
      <w:spacing w:after="120" w:line="480" w:lineRule="auto"/>
    </w:pPr>
    <w:rPr>
      <w:rFonts w:eastAsia="Times New Roman"/>
      <w:sz w:val="28"/>
    </w:rPr>
  </w:style>
  <w:style w:type="character" w:customStyle="1" w:styleId="24">
    <w:name w:val="Основной текст 2 Знак"/>
    <w:basedOn w:val="a0"/>
    <w:link w:val="23"/>
    <w:rsid w:val="00450583"/>
    <w:rPr>
      <w:rFonts w:ascii="Times New Roman" w:eastAsia="Times New Roman" w:hAnsi="Times New Roman" w:cs="Times New Roman"/>
      <w:sz w:val="28"/>
      <w:lang w:eastAsia="ru-RU"/>
    </w:rPr>
  </w:style>
  <w:style w:type="paragraph" w:styleId="33">
    <w:name w:val="Body Text Indent 3"/>
    <w:basedOn w:val="a"/>
    <w:link w:val="34"/>
    <w:rsid w:val="00450583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45058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">
    <w:name w:val="Текст выноски Знак"/>
    <w:link w:val="af0"/>
    <w:locked/>
    <w:rsid w:val="00450583"/>
    <w:rPr>
      <w:rFonts w:ascii="Tahoma" w:hAnsi="Tahoma" w:cs="Tahoma"/>
      <w:sz w:val="16"/>
      <w:szCs w:val="16"/>
    </w:rPr>
  </w:style>
  <w:style w:type="paragraph" w:styleId="af0">
    <w:name w:val="Balloon Text"/>
    <w:basedOn w:val="a"/>
    <w:link w:val="af"/>
    <w:rsid w:val="00450583"/>
    <w:rPr>
      <w:rFonts w:ascii="Tahoma" w:hAnsi="Tahoma" w:cs="Tahoma"/>
      <w:sz w:val="16"/>
      <w:szCs w:val="16"/>
      <w:lang w:eastAsia="en-US"/>
    </w:rPr>
  </w:style>
  <w:style w:type="character" w:customStyle="1" w:styleId="12">
    <w:name w:val="Текст выноски Знак1"/>
    <w:basedOn w:val="a0"/>
    <w:uiPriority w:val="99"/>
    <w:semiHidden/>
    <w:rsid w:val="00450583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210">
    <w:name w:val="Основной текст с отступом 21"/>
    <w:basedOn w:val="a"/>
    <w:rsid w:val="00450583"/>
    <w:pPr>
      <w:suppressAutoHyphens/>
      <w:ind w:right="-1090" w:firstLine="720"/>
      <w:jc w:val="both"/>
    </w:pPr>
    <w:rPr>
      <w:rFonts w:eastAsia="Times New Roman"/>
      <w:sz w:val="28"/>
      <w:szCs w:val="20"/>
      <w:lang w:eastAsia="ar-SA"/>
    </w:rPr>
  </w:style>
  <w:style w:type="character" w:styleId="af1">
    <w:name w:val="Hyperlink"/>
    <w:uiPriority w:val="99"/>
    <w:rsid w:val="00450583"/>
    <w:rPr>
      <w:color w:val="0000FF"/>
      <w:u w:val="single"/>
    </w:rPr>
  </w:style>
  <w:style w:type="paragraph" w:customStyle="1" w:styleId="110">
    <w:name w:val="Абзац списка11"/>
    <w:basedOn w:val="a"/>
    <w:rsid w:val="00450583"/>
    <w:pPr>
      <w:ind w:left="720"/>
    </w:pPr>
    <w:rPr>
      <w:rFonts w:eastAsia="Times New Roman"/>
    </w:rPr>
  </w:style>
  <w:style w:type="character" w:customStyle="1" w:styleId="apple-converted-space">
    <w:name w:val="apple-converted-space"/>
    <w:rsid w:val="00450583"/>
  </w:style>
  <w:style w:type="character" w:customStyle="1" w:styleId="af2">
    <w:name w:val="Основной текст_"/>
    <w:basedOn w:val="a0"/>
    <w:link w:val="25"/>
    <w:rsid w:val="0045058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5">
    <w:name w:val="Основной текст2"/>
    <w:basedOn w:val="a"/>
    <w:link w:val="af2"/>
    <w:rsid w:val="00450583"/>
    <w:pPr>
      <w:shd w:val="clear" w:color="auto" w:fill="FFFFFF"/>
      <w:spacing w:after="660" w:line="0" w:lineRule="atLeast"/>
      <w:ind w:hanging="540"/>
      <w:jc w:val="center"/>
    </w:pPr>
    <w:rPr>
      <w:rFonts w:eastAsia="Times New Roman"/>
      <w:sz w:val="21"/>
      <w:szCs w:val="21"/>
      <w:lang w:eastAsia="en-US"/>
    </w:rPr>
  </w:style>
  <w:style w:type="character" w:styleId="af3">
    <w:name w:val="FollowedHyperlink"/>
    <w:basedOn w:val="a0"/>
    <w:uiPriority w:val="99"/>
    <w:semiHidden/>
    <w:unhideWhenUsed/>
    <w:rsid w:val="00FA69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3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ririna@gmail.com" TargetMode="External"/><Relationship Id="rId13" Type="http://schemas.openxmlformats.org/officeDocument/2006/relationships/hyperlink" Target="mailto:oomelcenko77@gmail.com" TargetMode="External"/><Relationship Id="rId18" Type="http://schemas.openxmlformats.org/officeDocument/2006/relationships/hyperlink" Target="mailto:bochata@ukr.net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31.128.79.157:8083/enrol/index.php?id=260" TargetMode="External"/><Relationship Id="rId7" Type="http://schemas.openxmlformats.org/officeDocument/2006/relationships/hyperlink" Target="mailto:pliten@ukr.net" TargetMode="External"/><Relationship Id="rId12" Type="http://schemas.openxmlformats.org/officeDocument/2006/relationships/hyperlink" Target="mailto:kihtenko@ukr.net" TargetMode="External"/><Relationship Id="rId17" Type="http://schemas.openxmlformats.org/officeDocument/2006/relationships/hyperlink" Target="mailto:shapkinanton@ukr.net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pliten@ukr.net" TargetMode="External"/><Relationship Id="rId20" Type="http://schemas.openxmlformats.org/officeDocument/2006/relationships/hyperlink" Target="mailto:sidor1277@ukr.net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daryagalata@gmail.com" TargetMode="External"/><Relationship Id="rId11" Type="http://schemas.openxmlformats.org/officeDocument/2006/relationships/hyperlink" Target="mailto:golyeva@ukr.net" TargetMode="External"/><Relationship Id="rId24" Type="http://schemas.openxmlformats.org/officeDocument/2006/relationships/hyperlink" Target="https://uk.wikipedia.org/wiki/%D0%92%D0%B5%D1%80%D0%B8%D1%84%D1%96%D0%BA%D0%B0%D1%86%D1%96%D1%8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lla.simachova@gmail.com" TargetMode="External"/><Relationship Id="rId23" Type="http://schemas.openxmlformats.org/officeDocument/2006/relationships/hyperlink" Target="https://uk.wikipedia.org/wiki/%D0%92%D0%B5%D1%80%D0%B8%D1%84%D1%96%D0%BA%D0%B0%D1%86%D1%96%D1%8F" TargetMode="External"/><Relationship Id="rId10" Type="http://schemas.openxmlformats.org/officeDocument/2006/relationships/hyperlink" Target="mailto:vitgarg@ukr.net" TargetMode="External"/><Relationship Id="rId19" Type="http://schemas.openxmlformats.org/officeDocument/2006/relationships/hyperlink" Target="mailto:kaluzhina24@ukr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ryagalata@gmail.com" TargetMode="External"/><Relationship Id="rId14" Type="http://schemas.openxmlformats.org/officeDocument/2006/relationships/hyperlink" Target="mailto:n.i.gorgol@gmail.com" TargetMode="External"/><Relationship Id="rId22" Type="http://schemas.openxmlformats.org/officeDocument/2006/relationships/hyperlink" Target="https://uk.wikipedia.org/wiki/%D0%92%D0%B5%D1%80%D0%B8%D1%84%D1%96%D0%BA%D0%B0%D1%86%D1%96%D1%8F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5007</Words>
  <Characters>28545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Юляша</cp:lastModifiedBy>
  <cp:revision>2</cp:revision>
  <dcterms:created xsi:type="dcterms:W3CDTF">2020-10-26T10:51:00Z</dcterms:created>
  <dcterms:modified xsi:type="dcterms:W3CDTF">2020-10-26T10:51:00Z</dcterms:modified>
</cp:coreProperties>
</file>