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F422A" w14:textId="77777777" w:rsidR="003524DD" w:rsidRPr="00E70C8C" w:rsidRDefault="003524DD" w:rsidP="003524DD">
      <w:pPr>
        <w:jc w:val="center"/>
        <w:rPr>
          <w:b/>
          <w:sz w:val="24"/>
          <w:szCs w:val="24"/>
        </w:rPr>
      </w:pPr>
      <w:r w:rsidRPr="00E70C8C">
        <w:rPr>
          <w:b/>
          <w:sz w:val="24"/>
          <w:szCs w:val="24"/>
        </w:rPr>
        <w:t>Харківський національний медичний університет</w:t>
      </w:r>
    </w:p>
    <w:p w14:paraId="1762B3D9" w14:textId="2FD74D67" w:rsidR="00CD35D3" w:rsidRPr="00CD35D3" w:rsidRDefault="00CD35D3" w:rsidP="003524DD">
      <w:pPr>
        <w:jc w:val="center"/>
        <w:rPr>
          <w:b/>
          <w:sz w:val="24"/>
          <w:szCs w:val="24"/>
          <w:lang w:val="uk-UA"/>
        </w:rPr>
      </w:pPr>
      <w:r>
        <w:rPr>
          <w:b/>
          <w:sz w:val="24"/>
          <w:szCs w:val="24"/>
          <w:lang w:val="uk-UA"/>
        </w:rPr>
        <w:t>Кафедра внутрішньої медицини №2, клінічної імунології та алергології імені академіка Л.Т. Малої</w:t>
      </w:r>
    </w:p>
    <w:p w14:paraId="412FFB3D" w14:textId="236CF50F" w:rsidR="003524DD" w:rsidRDefault="003524DD" w:rsidP="003524DD">
      <w:pPr>
        <w:jc w:val="center"/>
        <w:rPr>
          <w:b/>
          <w:sz w:val="24"/>
          <w:szCs w:val="24"/>
          <w:lang w:val="uk-UA"/>
        </w:rPr>
      </w:pPr>
      <w:r w:rsidRPr="00AE2161">
        <w:rPr>
          <w:b/>
          <w:sz w:val="24"/>
          <w:szCs w:val="24"/>
          <w:lang w:val="uk-UA"/>
        </w:rPr>
        <w:t xml:space="preserve">Кафедра хірургії №1 </w:t>
      </w:r>
    </w:p>
    <w:p w14:paraId="2602145F" w14:textId="7A6C17C3" w:rsidR="00AE2161" w:rsidRPr="00AE2161" w:rsidRDefault="00AE2161" w:rsidP="003524DD">
      <w:pPr>
        <w:jc w:val="center"/>
        <w:rPr>
          <w:b/>
          <w:sz w:val="24"/>
          <w:szCs w:val="24"/>
          <w:lang w:val="uk-UA"/>
        </w:rPr>
      </w:pPr>
      <w:r>
        <w:rPr>
          <w:b/>
          <w:sz w:val="24"/>
          <w:szCs w:val="24"/>
          <w:lang w:val="uk-UA"/>
        </w:rPr>
        <w:t>Кафедра акушерства та гінекології №1</w:t>
      </w:r>
    </w:p>
    <w:p w14:paraId="68C62EB8" w14:textId="23533EF9" w:rsidR="003524DD" w:rsidRPr="00BD331D" w:rsidRDefault="00BD331D" w:rsidP="003524DD">
      <w:pPr>
        <w:jc w:val="center"/>
        <w:rPr>
          <w:b/>
          <w:sz w:val="24"/>
          <w:szCs w:val="24"/>
          <w:lang w:val="uk-UA"/>
        </w:rPr>
      </w:pPr>
      <w:r>
        <w:rPr>
          <w:b/>
          <w:sz w:val="24"/>
          <w:szCs w:val="24"/>
          <w:lang w:val="uk-UA"/>
        </w:rPr>
        <w:t>Кафедра педіатрії №1 та неонатології</w:t>
      </w:r>
    </w:p>
    <w:p w14:paraId="15FB47B3" w14:textId="4BA396AC" w:rsidR="003524DD" w:rsidRPr="00E70C8C" w:rsidRDefault="003524DD" w:rsidP="003524DD">
      <w:pPr>
        <w:jc w:val="center"/>
        <w:rPr>
          <w:b/>
          <w:sz w:val="24"/>
          <w:szCs w:val="24"/>
        </w:rPr>
      </w:pPr>
      <w:r w:rsidRPr="00E70C8C">
        <w:rPr>
          <w:b/>
          <w:sz w:val="24"/>
          <w:szCs w:val="24"/>
        </w:rPr>
        <w:t>Освітня програма</w:t>
      </w:r>
      <w:r w:rsidR="00BD331D">
        <w:rPr>
          <w:b/>
          <w:sz w:val="24"/>
          <w:szCs w:val="24"/>
          <w:lang w:val="uk-UA"/>
        </w:rPr>
        <w:t xml:space="preserve"> </w:t>
      </w:r>
      <w:r w:rsidR="00CD35D3">
        <w:rPr>
          <w:b/>
          <w:sz w:val="24"/>
          <w:szCs w:val="24"/>
          <w:lang w:val="uk-UA"/>
        </w:rPr>
        <w:t xml:space="preserve">Медицина </w:t>
      </w:r>
      <w:r w:rsidRPr="00E70C8C">
        <w:rPr>
          <w:b/>
          <w:sz w:val="24"/>
          <w:szCs w:val="24"/>
        </w:rPr>
        <w:t xml:space="preserve"> підготовки фахівців другого (магістерського)</w:t>
      </w:r>
    </w:p>
    <w:p w14:paraId="63FA655B" w14:textId="77777777" w:rsidR="003524DD" w:rsidRPr="00E70C8C" w:rsidRDefault="003524DD" w:rsidP="003524DD">
      <w:pPr>
        <w:jc w:val="center"/>
        <w:rPr>
          <w:b/>
          <w:sz w:val="24"/>
          <w:szCs w:val="24"/>
        </w:rPr>
      </w:pPr>
      <w:r w:rsidRPr="00E70C8C">
        <w:rPr>
          <w:b/>
          <w:sz w:val="24"/>
          <w:szCs w:val="24"/>
        </w:rPr>
        <w:t xml:space="preserve"> рівня вищої освіти підготовки 22 «Охорона здоров’я» </w:t>
      </w:r>
    </w:p>
    <w:p w14:paraId="180F5144" w14:textId="77777777" w:rsidR="003524DD" w:rsidRPr="00E70C8C" w:rsidRDefault="003524DD" w:rsidP="003524DD">
      <w:pPr>
        <w:jc w:val="center"/>
        <w:rPr>
          <w:b/>
          <w:sz w:val="24"/>
          <w:szCs w:val="24"/>
        </w:rPr>
      </w:pPr>
      <w:r w:rsidRPr="00E70C8C">
        <w:rPr>
          <w:b/>
          <w:sz w:val="24"/>
          <w:szCs w:val="24"/>
        </w:rPr>
        <w:t>за спеціальністю 222 «Медицина»</w:t>
      </w:r>
    </w:p>
    <w:p w14:paraId="1EAD6530" w14:textId="77777777" w:rsidR="003524DD" w:rsidRPr="00E70C8C" w:rsidRDefault="003524DD" w:rsidP="003524DD">
      <w:pPr>
        <w:jc w:val="center"/>
        <w:rPr>
          <w:b/>
          <w:sz w:val="24"/>
          <w:szCs w:val="24"/>
        </w:rPr>
      </w:pPr>
    </w:p>
    <w:p w14:paraId="296B4E60" w14:textId="77777777" w:rsidR="003524DD" w:rsidRDefault="003524DD" w:rsidP="003524DD">
      <w:pPr>
        <w:jc w:val="center"/>
        <w:rPr>
          <w:b/>
          <w:sz w:val="24"/>
          <w:szCs w:val="24"/>
        </w:rPr>
      </w:pPr>
      <w:r w:rsidRPr="00E70C8C">
        <w:rPr>
          <w:b/>
          <w:sz w:val="24"/>
          <w:szCs w:val="24"/>
        </w:rPr>
        <w:t xml:space="preserve">СИЛАБУС </w:t>
      </w:r>
    </w:p>
    <w:p w14:paraId="6DA61557" w14:textId="2E586ED8" w:rsidR="003524DD" w:rsidRDefault="00CD35D3" w:rsidP="003524DD">
      <w:pPr>
        <w:jc w:val="center"/>
        <w:rPr>
          <w:b/>
          <w:sz w:val="32"/>
          <w:szCs w:val="32"/>
          <w:lang w:val="uk-UA"/>
        </w:rPr>
      </w:pPr>
      <w:r>
        <w:rPr>
          <w:b/>
          <w:sz w:val="32"/>
          <w:szCs w:val="32"/>
          <w:lang w:val="uk-UA"/>
        </w:rPr>
        <w:t>Виробнича лікарська практика</w:t>
      </w:r>
    </w:p>
    <w:p w14:paraId="178DA8B6" w14:textId="23C7481D" w:rsidR="003524DD" w:rsidRDefault="00CD35D3" w:rsidP="00AE2161">
      <w:pPr>
        <w:jc w:val="center"/>
        <w:rPr>
          <w:b/>
          <w:sz w:val="32"/>
          <w:szCs w:val="32"/>
          <w:lang w:val="uk-UA"/>
        </w:rPr>
      </w:pPr>
      <w:r>
        <w:rPr>
          <w:b/>
          <w:sz w:val="32"/>
          <w:szCs w:val="32"/>
          <w:lang w:val="uk-UA"/>
        </w:rPr>
        <w:t>5 курс</w:t>
      </w:r>
    </w:p>
    <w:p w14:paraId="07EDEDDC" w14:textId="77777777" w:rsidR="003524DD" w:rsidRPr="00B01B7A" w:rsidRDefault="003524DD" w:rsidP="00AE2161">
      <w:pPr>
        <w:rPr>
          <w:b/>
          <w:color w:val="FF0000"/>
          <w:sz w:val="24"/>
          <w:szCs w:val="24"/>
        </w:rPr>
      </w:pPr>
    </w:p>
    <w:tbl>
      <w:tblPr>
        <w:tblW w:w="10173" w:type="dxa"/>
        <w:tblLayout w:type="fixed"/>
        <w:tblLook w:val="0000" w:firstRow="0" w:lastRow="0" w:firstColumn="0" w:lastColumn="0" w:noHBand="0" w:noVBand="0"/>
      </w:tblPr>
      <w:tblGrid>
        <w:gridCol w:w="4786"/>
        <w:gridCol w:w="425"/>
        <w:gridCol w:w="4962"/>
      </w:tblGrid>
      <w:tr w:rsidR="003524DD" w:rsidRPr="00BD331D" w14:paraId="47F0D533" w14:textId="77777777" w:rsidTr="003524DD">
        <w:tc>
          <w:tcPr>
            <w:tcW w:w="4786" w:type="dxa"/>
          </w:tcPr>
          <w:p w14:paraId="7816A0A0" w14:textId="6FFDE285" w:rsidR="003524DD" w:rsidRPr="00BD331D" w:rsidRDefault="003524DD" w:rsidP="00AE2161">
            <w:pPr>
              <w:suppressAutoHyphens/>
              <w:snapToGrid w:val="0"/>
              <w:rPr>
                <w:sz w:val="22"/>
                <w:szCs w:val="22"/>
                <w:lang w:eastAsia="ar-SA"/>
              </w:rPr>
            </w:pPr>
            <w:r w:rsidRPr="00BD331D">
              <w:rPr>
                <w:sz w:val="22"/>
                <w:szCs w:val="22"/>
                <w:lang w:eastAsia="ar-SA"/>
              </w:rPr>
              <w:t xml:space="preserve">Силабус навчальної дисципліни затверджений на засіданні </w:t>
            </w:r>
            <w:r w:rsidRPr="00BD331D">
              <w:rPr>
                <w:bCs/>
                <w:iCs/>
                <w:sz w:val="22"/>
                <w:szCs w:val="22"/>
                <w:lang w:eastAsia="ar-SA"/>
              </w:rPr>
              <w:t xml:space="preserve">кафедри </w:t>
            </w:r>
            <w:r w:rsidRPr="00BD331D">
              <w:rPr>
                <w:sz w:val="22"/>
                <w:szCs w:val="22"/>
                <w:lang w:eastAsia="ar-SA"/>
              </w:rPr>
              <w:t>хірургії №1</w:t>
            </w:r>
          </w:p>
          <w:p w14:paraId="5A2522EF" w14:textId="77777777" w:rsidR="003524DD" w:rsidRPr="00BD331D" w:rsidRDefault="003524DD" w:rsidP="00AE2161">
            <w:pPr>
              <w:suppressAutoHyphens/>
              <w:rPr>
                <w:sz w:val="22"/>
                <w:szCs w:val="22"/>
                <w:lang w:eastAsia="ar-SA"/>
              </w:rPr>
            </w:pPr>
            <w:r w:rsidRPr="00BD331D">
              <w:rPr>
                <w:sz w:val="22"/>
                <w:szCs w:val="22"/>
                <w:lang w:eastAsia="ar-SA"/>
              </w:rPr>
              <w:t>Протокол від</w:t>
            </w:r>
          </w:p>
          <w:p w14:paraId="5DBA0004" w14:textId="77777777" w:rsidR="003524DD" w:rsidRPr="00BD331D" w:rsidRDefault="003524DD" w:rsidP="00AE2161">
            <w:pPr>
              <w:suppressAutoHyphens/>
              <w:rPr>
                <w:sz w:val="22"/>
                <w:szCs w:val="22"/>
                <w:lang w:eastAsia="ar-SA"/>
              </w:rPr>
            </w:pPr>
            <w:r w:rsidRPr="00BD331D">
              <w:rPr>
                <w:sz w:val="22"/>
                <w:szCs w:val="22"/>
                <w:lang w:eastAsia="ar-SA"/>
              </w:rPr>
              <w:t>«____» ______________ 20__ року№ ____</w:t>
            </w:r>
          </w:p>
          <w:p w14:paraId="5A1C1321" w14:textId="77777777" w:rsidR="003524DD" w:rsidRPr="00BD331D" w:rsidRDefault="003524DD" w:rsidP="00AE2161">
            <w:pPr>
              <w:suppressAutoHyphens/>
              <w:rPr>
                <w:sz w:val="22"/>
                <w:szCs w:val="22"/>
                <w:lang w:eastAsia="ar-SA"/>
              </w:rPr>
            </w:pPr>
            <w:r w:rsidRPr="00BD331D">
              <w:rPr>
                <w:sz w:val="22"/>
                <w:szCs w:val="22"/>
                <w:lang w:eastAsia="ar-SA"/>
              </w:rPr>
              <w:t xml:space="preserve">Завідувач кафедри </w:t>
            </w:r>
          </w:p>
          <w:p w14:paraId="3C5E5A9C" w14:textId="77777777" w:rsidR="003524DD" w:rsidRPr="00BD331D" w:rsidRDefault="003524DD" w:rsidP="00AE2161">
            <w:pPr>
              <w:suppressAutoHyphens/>
              <w:rPr>
                <w:sz w:val="22"/>
                <w:szCs w:val="22"/>
                <w:lang w:eastAsia="ar-SA"/>
              </w:rPr>
            </w:pPr>
            <w:r w:rsidRPr="00BD331D">
              <w:rPr>
                <w:sz w:val="22"/>
                <w:szCs w:val="22"/>
                <w:lang w:eastAsia="ar-SA"/>
              </w:rPr>
              <w:t>_________________</w:t>
            </w:r>
            <w:r w:rsidRPr="00BD331D">
              <w:rPr>
                <w:b/>
                <w:sz w:val="22"/>
                <w:szCs w:val="22"/>
              </w:rPr>
              <w:tab/>
            </w:r>
            <w:r w:rsidRPr="00BD331D">
              <w:rPr>
                <w:sz w:val="22"/>
                <w:szCs w:val="22"/>
                <w:lang w:eastAsia="ar-SA"/>
              </w:rPr>
              <w:t>проф. В.В.Бойко</w:t>
            </w:r>
          </w:p>
          <w:p w14:paraId="56499C6A" w14:textId="77777777" w:rsidR="003524DD" w:rsidRPr="00BD331D" w:rsidRDefault="003524DD" w:rsidP="00AE2161">
            <w:pPr>
              <w:suppressAutoHyphens/>
              <w:rPr>
                <w:sz w:val="22"/>
                <w:szCs w:val="22"/>
                <w:lang w:eastAsia="ar-SA"/>
              </w:rPr>
            </w:pPr>
            <w:r w:rsidRPr="00BD331D">
              <w:rPr>
                <w:sz w:val="22"/>
                <w:szCs w:val="22"/>
                <w:lang w:eastAsia="ar-SA"/>
              </w:rPr>
              <w:t>«____» ______________ 20__ року</w:t>
            </w:r>
          </w:p>
          <w:p w14:paraId="6102784E" w14:textId="77777777" w:rsidR="003524DD" w:rsidRPr="00BD331D" w:rsidRDefault="003524DD" w:rsidP="00AE2161">
            <w:pPr>
              <w:suppressAutoHyphens/>
              <w:jc w:val="both"/>
              <w:rPr>
                <w:sz w:val="22"/>
                <w:szCs w:val="22"/>
                <w:lang w:eastAsia="ar-SA"/>
              </w:rPr>
            </w:pPr>
          </w:p>
        </w:tc>
        <w:tc>
          <w:tcPr>
            <w:tcW w:w="425" w:type="dxa"/>
          </w:tcPr>
          <w:p w14:paraId="36CE3475" w14:textId="77777777" w:rsidR="003524DD" w:rsidRPr="00BD331D" w:rsidRDefault="003524DD" w:rsidP="00AE2161">
            <w:pPr>
              <w:suppressAutoHyphens/>
              <w:snapToGrid w:val="0"/>
              <w:jc w:val="both"/>
              <w:rPr>
                <w:sz w:val="22"/>
                <w:szCs w:val="22"/>
                <w:lang w:eastAsia="ar-SA"/>
              </w:rPr>
            </w:pPr>
          </w:p>
        </w:tc>
        <w:tc>
          <w:tcPr>
            <w:tcW w:w="4962" w:type="dxa"/>
          </w:tcPr>
          <w:p w14:paraId="1FBF4A77" w14:textId="77777777" w:rsidR="003524DD" w:rsidRPr="00BD331D" w:rsidRDefault="003524DD" w:rsidP="00AE2161">
            <w:pPr>
              <w:suppressAutoHyphens/>
              <w:snapToGrid w:val="0"/>
              <w:rPr>
                <w:sz w:val="22"/>
                <w:szCs w:val="22"/>
                <w:lang w:eastAsia="ar-SA"/>
              </w:rPr>
            </w:pPr>
            <w:r w:rsidRPr="00BD331D">
              <w:rPr>
                <w:sz w:val="22"/>
                <w:szCs w:val="22"/>
                <w:lang w:eastAsia="ar-SA"/>
              </w:rPr>
              <w:t xml:space="preserve">Схвалено методичною комісією ХНМУ з проблем професійної підготовки </w:t>
            </w:r>
          </w:p>
          <w:p w14:paraId="08988888" w14:textId="77777777" w:rsidR="003524DD" w:rsidRPr="00BD331D" w:rsidRDefault="003524DD" w:rsidP="00AE2161">
            <w:pPr>
              <w:suppressAutoHyphens/>
              <w:rPr>
                <w:sz w:val="22"/>
                <w:szCs w:val="22"/>
                <w:lang w:eastAsia="ar-SA"/>
              </w:rPr>
            </w:pPr>
            <w:r w:rsidRPr="00BD331D">
              <w:rPr>
                <w:sz w:val="22"/>
                <w:szCs w:val="22"/>
                <w:lang w:eastAsia="ar-SA"/>
              </w:rPr>
              <w:t>хірургічного профілю</w:t>
            </w:r>
          </w:p>
          <w:p w14:paraId="5EBA7FF4" w14:textId="77777777" w:rsidR="003524DD" w:rsidRPr="00BD331D" w:rsidRDefault="003524DD" w:rsidP="00AE2161">
            <w:pPr>
              <w:suppressAutoHyphens/>
              <w:rPr>
                <w:sz w:val="22"/>
                <w:szCs w:val="22"/>
                <w:lang w:eastAsia="ar-SA"/>
              </w:rPr>
            </w:pPr>
            <w:r w:rsidRPr="00BD331D">
              <w:rPr>
                <w:sz w:val="22"/>
                <w:szCs w:val="22"/>
                <w:lang w:eastAsia="ar-SA"/>
              </w:rPr>
              <w:t xml:space="preserve">Протокол від </w:t>
            </w:r>
          </w:p>
          <w:p w14:paraId="33CB9679" w14:textId="77777777" w:rsidR="003524DD" w:rsidRPr="00BD331D" w:rsidRDefault="003524DD" w:rsidP="00AE2161">
            <w:pPr>
              <w:suppressAutoHyphens/>
              <w:rPr>
                <w:sz w:val="22"/>
                <w:szCs w:val="22"/>
                <w:lang w:eastAsia="ar-SA"/>
              </w:rPr>
            </w:pPr>
            <w:r w:rsidRPr="00BD331D">
              <w:rPr>
                <w:sz w:val="22"/>
                <w:szCs w:val="22"/>
                <w:lang w:eastAsia="ar-SA"/>
              </w:rPr>
              <w:t>«____» _____________ 20__ року № ____</w:t>
            </w:r>
          </w:p>
          <w:p w14:paraId="4BD5AF56" w14:textId="496DFC3A" w:rsidR="003524DD" w:rsidRPr="00BD331D" w:rsidRDefault="003524DD" w:rsidP="00AE2161">
            <w:pPr>
              <w:suppressAutoHyphens/>
              <w:snapToGrid w:val="0"/>
              <w:rPr>
                <w:sz w:val="22"/>
                <w:szCs w:val="22"/>
                <w:lang w:eastAsia="ar-SA"/>
              </w:rPr>
            </w:pPr>
            <w:r w:rsidRPr="00BD331D">
              <w:rPr>
                <w:sz w:val="22"/>
                <w:szCs w:val="22"/>
                <w:lang w:eastAsia="ar-SA"/>
              </w:rPr>
              <w:t xml:space="preserve">Голова  </w:t>
            </w:r>
          </w:p>
          <w:p w14:paraId="5448DBCB" w14:textId="77777777" w:rsidR="003524DD" w:rsidRPr="00BD331D" w:rsidRDefault="003524DD" w:rsidP="00AE2161">
            <w:pPr>
              <w:suppressAutoHyphens/>
              <w:rPr>
                <w:b/>
                <w:sz w:val="22"/>
                <w:szCs w:val="22"/>
              </w:rPr>
            </w:pPr>
            <w:r w:rsidRPr="00BD331D">
              <w:rPr>
                <w:sz w:val="22"/>
                <w:szCs w:val="22"/>
                <w:lang w:eastAsia="ar-SA"/>
              </w:rPr>
              <w:t>_________________</w:t>
            </w:r>
            <w:r w:rsidRPr="00BD331D">
              <w:rPr>
                <w:b/>
                <w:sz w:val="22"/>
                <w:szCs w:val="22"/>
              </w:rPr>
              <w:t> </w:t>
            </w:r>
            <w:r w:rsidRPr="00821107">
              <w:rPr>
                <w:bCs/>
                <w:sz w:val="22"/>
                <w:szCs w:val="22"/>
              </w:rPr>
              <w:t>проф.В.О.СИПЛИВИЙ</w:t>
            </w:r>
          </w:p>
          <w:p w14:paraId="37144AC9" w14:textId="77777777" w:rsidR="003524DD" w:rsidRPr="00BD331D" w:rsidRDefault="003524DD" w:rsidP="00AE2161">
            <w:pPr>
              <w:suppressAutoHyphens/>
              <w:rPr>
                <w:sz w:val="22"/>
                <w:szCs w:val="22"/>
                <w:lang w:eastAsia="ar-SA"/>
              </w:rPr>
            </w:pPr>
            <w:r w:rsidRPr="00BD331D">
              <w:rPr>
                <w:sz w:val="22"/>
                <w:szCs w:val="22"/>
                <w:lang w:eastAsia="ar-SA"/>
              </w:rPr>
              <w:t>«____» ______________ 20__ року</w:t>
            </w:r>
          </w:p>
          <w:p w14:paraId="2085CC06" w14:textId="77777777" w:rsidR="003524DD" w:rsidRPr="00BD331D" w:rsidRDefault="003524DD" w:rsidP="00AE2161">
            <w:pPr>
              <w:suppressAutoHyphens/>
              <w:rPr>
                <w:sz w:val="22"/>
                <w:szCs w:val="22"/>
                <w:lang w:eastAsia="ar-SA"/>
              </w:rPr>
            </w:pPr>
          </w:p>
        </w:tc>
      </w:tr>
      <w:tr w:rsidR="00BD331D" w:rsidRPr="00BD331D" w14:paraId="6ACB00E0" w14:textId="77777777" w:rsidTr="00BD331D">
        <w:tc>
          <w:tcPr>
            <w:tcW w:w="4786" w:type="dxa"/>
          </w:tcPr>
          <w:p w14:paraId="36A73D4E" w14:textId="45E693C0" w:rsidR="00BD331D" w:rsidRPr="00BD331D" w:rsidRDefault="00BD331D" w:rsidP="00AE2161">
            <w:pPr>
              <w:suppressAutoHyphens/>
              <w:snapToGrid w:val="0"/>
              <w:rPr>
                <w:sz w:val="22"/>
                <w:szCs w:val="22"/>
                <w:lang w:val="uk-UA" w:eastAsia="ar-SA"/>
              </w:rPr>
            </w:pPr>
            <w:r w:rsidRPr="00BD331D">
              <w:rPr>
                <w:sz w:val="22"/>
                <w:szCs w:val="22"/>
                <w:lang w:eastAsia="ar-SA"/>
              </w:rPr>
              <w:t xml:space="preserve">Силабус навчальної дисципліни затверджений на засіданні кафедри </w:t>
            </w:r>
            <w:r>
              <w:rPr>
                <w:sz w:val="22"/>
                <w:szCs w:val="22"/>
                <w:lang w:val="uk-UA" w:eastAsia="ar-SA"/>
              </w:rPr>
              <w:t xml:space="preserve">внутрішньої медицини </w:t>
            </w:r>
            <w:r w:rsidRPr="00BD331D">
              <w:rPr>
                <w:sz w:val="22"/>
                <w:szCs w:val="22"/>
                <w:lang w:eastAsia="ar-SA"/>
              </w:rPr>
              <w:t xml:space="preserve"> №</w:t>
            </w:r>
            <w:r>
              <w:rPr>
                <w:sz w:val="22"/>
                <w:szCs w:val="22"/>
                <w:lang w:val="uk-UA" w:eastAsia="ar-SA"/>
              </w:rPr>
              <w:t>2, клінічніої імунології та алергології імені академіка Л.Т. Малої</w:t>
            </w:r>
          </w:p>
          <w:p w14:paraId="7B86DA61" w14:textId="162BBED2" w:rsidR="00BD331D" w:rsidRPr="00BD331D" w:rsidRDefault="00BD331D" w:rsidP="00AE2161">
            <w:pPr>
              <w:suppressAutoHyphens/>
              <w:snapToGrid w:val="0"/>
              <w:rPr>
                <w:sz w:val="22"/>
                <w:szCs w:val="22"/>
                <w:lang w:eastAsia="ar-SA"/>
              </w:rPr>
            </w:pPr>
            <w:r w:rsidRPr="00BD331D">
              <w:rPr>
                <w:sz w:val="22"/>
                <w:szCs w:val="22"/>
                <w:lang w:eastAsia="ar-SA"/>
              </w:rPr>
              <w:t>Протокол від</w:t>
            </w:r>
            <w:r w:rsidR="00821107">
              <w:rPr>
                <w:sz w:val="22"/>
                <w:szCs w:val="22"/>
                <w:lang w:val="uk-UA" w:eastAsia="ar-SA"/>
              </w:rPr>
              <w:t xml:space="preserve"> </w:t>
            </w:r>
            <w:r w:rsidRPr="00BD331D">
              <w:rPr>
                <w:sz w:val="22"/>
                <w:szCs w:val="22"/>
                <w:lang w:eastAsia="ar-SA"/>
              </w:rPr>
              <w:t>«__»________ 20</w:t>
            </w:r>
            <w:r w:rsidR="00821107">
              <w:rPr>
                <w:sz w:val="22"/>
                <w:szCs w:val="22"/>
                <w:lang w:val="uk-UA" w:eastAsia="ar-SA"/>
              </w:rPr>
              <w:t>20</w:t>
            </w:r>
            <w:r w:rsidRPr="00BD331D">
              <w:rPr>
                <w:sz w:val="22"/>
                <w:szCs w:val="22"/>
                <w:lang w:eastAsia="ar-SA"/>
              </w:rPr>
              <w:t> року№ ____</w:t>
            </w:r>
          </w:p>
          <w:p w14:paraId="7F74B30C" w14:textId="77777777" w:rsidR="00BD331D" w:rsidRPr="00BD331D" w:rsidRDefault="00BD331D" w:rsidP="00AE2161">
            <w:pPr>
              <w:suppressAutoHyphens/>
              <w:snapToGrid w:val="0"/>
              <w:rPr>
                <w:sz w:val="22"/>
                <w:szCs w:val="22"/>
                <w:lang w:eastAsia="ar-SA"/>
              </w:rPr>
            </w:pPr>
            <w:r w:rsidRPr="00BD331D">
              <w:rPr>
                <w:sz w:val="22"/>
                <w:szCs w:val="22"/>
                <w:lang w:eastAsia="ar-SA"/>
              </w:rPr>
              <w:t xml:space="preserve">Завідувач кафедри </w:t>
            </w:r>
          </w:p>
          <w:p w14:paraId="3B05BE48" w14:textId="7DF28A6F" w:rsidR="00BD331D" w:rsidRPr="00BD331D" w:rsidRDefault="00BD331D" w:rsidP="00AE2161">
            <w:pPr>
              <w:suppressAutoHyphens/>
              <w:snapToGrid w:val="0"/>
              <w:rPr>
                <w:sz w:val="22"/>
                <w:szCs w:val="22"/>
                <w:lang w:val="uk-UA" w:eastAsia="ar-SA"/>
              </w:rPr>
            </w:pPr>
            <w:r w:rsidRPr="00BD331D">
              <w:rPr>
                <w:sz w:val="22"/>
                <w:szCs w:val="22"/>
                <w:lang w:eastAsia="ar-SA"/>
              </w:rPr>
              <w:t>_________________</w:t>
            </w:r>
            <w:r w:rsidRPr="00BD331D">
              <w:rPr>
                <w:sz w:val="22"/>
                <w:szCs w:val="22"/>
                <w:lang w:eastAsia="ar-SA"/>
              </w:rPr>
              <w:tab/>
              <w:t>проф. </w:t>
            </w:r>
            <w:r>
              <w:rPr>
                <w:sz w:val="22"/>
                <w:szCs w:val="22"/>
                <w:lang w:val="uk-UA" w:eastAsia="ar-SA"/>
              </w:rPr>
              <w:t>П.Г. Кравчун</w:t>
            </w:r>
          </w:p>
          <w:p w14:paraId="4CEE5FDC" w14:textId="77777777" w:rsidR="00BD331D" w:rsidRPr="00BD331D" w:rsidRDefault="00BD331D" w:rsidP="00AE2161">
            <w:pPr>
              <w:suppressAutoHyphens/>
              <w:snapToGrid w:val="0"/>
              <w:rPr>
                <w:sz w:val="22"/>
                <w:szCs w:val="22"/>
                <w:lang w:eastAsia="ar-SA"/>
              </w:rPr>
            </w:pPr>
            <w:r w:rsidRPr="00BD331D">
              <w:rPr>
                <w:sz w:val="22"/>
                <w:szCs w:val="22"/>
                <w:lang w:eastAsia="ar-SA"/>
              </w:rPr>
              <w:t>«____» ______________ 20__ року</w:t>
            </w:r>
          </w:p>
          <w:p w14:paraId="6FE04DB7" w14:textId="77777777" w:rsidR="00BD331D" w:rsidRPr="00BD331D" w:rsidRDefault="00BD331D" w:rsidP="00AE2161">
            <w:pPr>
              <w:suppressAutoHyphens/>
              <w:snapToGrid w:val="0"/>
              <w:rPr>
                <w:sz w:val="22"/>
                <w:szCs w:val="22"/>
                <w:lang w:eastAsia="ar-SA"/>
              </w:rPr>
            </w:pPr>
          </w:p>
        </w:tc>
        <w:tc>
          <w:tcPr>
            <w:tcW w:w="425" w:type="dxa"/>
          </w:tcPr>
          <w:p w14:paraId="0B125AAC" w14:textId="77777777" w:rsidR="00BD331D" w:rsidRPr="00BD331D" w:rsidRDefault="00BD331D" w:rsidP="00AE2161">
            <w:pPr>
              <w:suppressAutoHyphens/>
              <w:snapToGrid w:val="0"/>
              <w:jc w:val="both"/>
              <w:rPr>
                <w:sz w:val="22"/>
                <w:szCs w:val="22"/>
                <w:lang w:eastAsia="ar-SA"/>
              </w:rPr>
            </w:pPr>
          </w:p>
        </w:tc>
        <w:tc>
          <w:tcPr>
            <w:tcW w:w="4962" w:type="dxa"/>
          </w:tcPr>
          <w:p w14:paraId="127AC85A" w14:textId="226820CD" w:rsidR="00BD331D" w:rsidRPr="00BD331D" w:rsidRDefault="00BD331D" w:rsidP="00AE2161">
            <w:pPr>
              <w:suppressAutoHyphens/>
              <w:snapToGrid w:val="0"/>
              <w:rPr>
                <w:sz w:val="22"/>
                <w:szCs w:val="22"/>
                <w:lang w:eastAsia="ar-SA"/>
              </w:rPr>
            </w:pPr>
            <w:r w:rsidRPr="00BD331D">
              <w:rPr>
                <w:sz w:val="22"/>
                <w:szCs w:val="22"/>
                <w:lang w:eastAsia="ar-SA"/>
              </w:rPr>
              <w:t xml:space="preserve">Схвалено методичною комісією ХНМУ з проблем професійної підготовки </w:t>
            </w:r>
            <w:r>
              <w:rPr>
                <w:sz w:val="22"/>
                <w:szCs w:val="22"/>
                <w:lang w:val="uk-UA" w:eastAsia="ar-SA"/>
              </w:rPr>
              <w:t>терапевтичного п</w:t>
            </w:r>
            <w:r w:rsidRPr="00BD331D">
              <w:rPr>
                <w:sz w:val="22"/>
                <w:szCs w:val="22"/>
                <w:lang w:eastAsia="ar-SA"/>
              </w:rPr>
              <w:t>рофілю</w:t>
            </w:r>
          </w:p>
          <w:p w14:paraId="0B64E237" w14:textId="77777777" w:rsidR="00BD331D" w:rsidRPr="00BD331D" w:rsidRDefault="00BD331D" w:rsidP="00AE2161">
            <w:pPr>
              <w:suppressAutoHyphens/>
              <w:snapToGrid w:val="0"/>
              <w:rPr>
                <w:sz w:val="22"/>
                <w:szCs w:val="22"/>
                <w:lang w:eastAsia="ar-SA"/>
              </w:rPr>
            </w:pPr>
            <w:r w:rsidRPr="00BD331D">
              <w:rPr>
                <w:sz w:val="22"/>
                <w:szCs w:val="22"/>
                <w:lang w:eastAsia="ar-SA"/>
              </w:rPr>
              <w:t xml:space="preserve">Протокол від </w:t>
            </w:r>
          </w:p>
          <w:p w14:paraId="38471054" w14:textId="790842BC" w:rsidR="00BD331D" w:rsidRPr="00BD331D" w:rsidRDefault="00BD331D" w:rsidP="00AE2161">
            <w:pPr>
              <w:suppressAutoHyphens/>
              <w:snapToGrid w:val="0"/>
              <w:rPr>
                <w:sz w:val="22"/>
                <w:szCs w:val="22"/>
                <w:lang w:eastAsia="ar-SA"/>
              </w:rPr>
            </w:pPr>
            <w:r w:rsidRPr="00BD331D">
              <w:rPr>
                <w:sz w:val="22"/>
                <w:szCs w:val="22"/>
                <w:lang w:eastAsia="ar-SA"/>
              </w:rPr>
              <w:t>«__</w:t>
            </w:r>
            <w:r>
              <w:rPr>
                <w:sz w:val="22"/>
                <w:szCs w:val="22"/>
                <w:lang w:val="uk-UA" w:eastAsia="ar-SA"/>
              </w:rPr>
              <w:t>31</w:t>
            </w:r>
            <w:r w:rsidRPr="00BD331D">
              <w:rPr>
                <w:sz w:val="22"/>
                <w:szCs w:val="22"/>
                <w:lang w:eastAsia="ar-SA"/>
              </w:rPr>
              <w:t>__» ___</w:t>
            </w:r>
            <w:r>
              <w:rPr>
                <w:sz w:val="22"/>
                <w:szCs w:val="22"/>
                <w:lang w:val="uk-UA" w:eastAsia="ar-SA"/>
              </w:rPr>
              <w:t>08</w:t>
            </w:r>
            <w:r w:rsidRPr="00BD331D">
              <w:rPr>
                <w:sz w:val="22"/>
                <w:szCs w:val="22"/>
                <w:lang w:eastAsia="ar-SA"/>
              </w:rPr>
              <w:t>________ 20</w:t>
            </w:r>
            <w:r>
              <w:rPr>
                <w:sz w:val="22"/>
                <w:szCs w:val="22"/>
                <w:lang w:val="uk-UA" w:eastAsia="ar-SA"/>
              </w:rPr>
              <w:t>20</w:t>
            </w:r>
            <w:r w:rsidRPr="00BD331D">
              <w:rPr>
                <w:sz w:val="22"/>
                <w:szCs w:val="22"/>
                <w:lang w:eastAsia="ar-SA"/>
              </w:rPr>
              <w:t>__ року №</w:t>
            </w:r>
            <w:r>
              <w:rPr>
                <w:sz w:val="22"/>
                <w:szCs w:val="22"/>
                <w:lang w:val="uk-UA" w:eastAsia="ar-SA"/>
              </w:rPr>
              <w:t>1</w:t>
            </w:r>
            <w:r w:rsidRPr="00BD331D">
              <w:rPr>
                <w:sz w:val="22"/>
                <w:szCs w:val="22"/>
                <w:lang w:eastAsia="ar-SA"/>
              </w:rPr>
              <w:t> ____</w:t>
            </w:r>
          </w:p>
          <w:p w14:paraId="4E3DCFA1" w14:textId="02942827" w:rsidR="00BD331D" w:rsidRPr="00BD331D" w:rsidRDefault="00BD331D" w:rsidP="00AE2161">
            <w:pPr>
              <w:suppressAutoHyphens/>
              <w:snapToGrid w:val="0"/>
              <w:rPr>
                <w:sz w:val="22"/>
                <w:szCs w:val="22"/>
                <w:lang w:eastAsia="ar-SA"/>
              </w:rPr>
            </w:pPr>
            <w:r w:rsidRPr="00BD331D">
              <w:rPr>
                <w:sz w:val="22"/>
                <w:szCs w:val="22"/>
                <w:lang w:eastAsia="ar-SA"/>
              </w:rPr>
              <w:t xml:space="preserve">Голова  </w:t>
            </w:r>
          </w:p>
          <w:p w14:paraId="34533A11" w14:textId="3392E138" w:rsidR="00BD331D" w:rsidRPr="00821107" w:rsidRDefault="00BD331D" w:rsidP="00AE2161">
            <w:pPr>
              <w:suppressAutoHyphens/>
              <w:snapToGrid w:val="0"/>
              <w:rPr>
                <w:sz w:val="22"/>
                <w:szCs w:val="22"/>
                <w:lang w:val="uk-UA" w:eastAsia="ar-SA"/>
              </w:rPr>
            </w:pPr>
            <w:r w:rsidRPr="00BD331D">
              <w:rPr>
                <w:sz w:val="22"/>
                <w:szCs w:val="22"/>
                <w:lang w:eastAsia="ar-SA"/>
              </w:rPr>
              <w:t>_________________ проф.</w:t>
            </w:r>
            <w:r w:rsidR="00821107">
              <w:rPr>
                <w:sz w:val="22"/>
                <w:szCs w:val="22"/>
                <w:lang w:val="uk-UA" w:eastAsia="ar-SA"/>
              </w:rPr>
              <w:t>Кравчун П.Г.</w:t>
            </w:r>
          </w:p>
          <w:p w14:paraId="0408793E" w14:textId="2A469985" w:rsidR="00BD331D" w:rsidRPr="00BD331D" w:rsidRDefault="00BD331D" w:rsidP="00AE2161">
            <w:pPr>
              <w:suppressAutoHyphens/>
              <w:snapToGrid w:val="0"/>
              <w:rPr>
                <w:sz w:val="22"/>
                <w:szCs w:val="22"/>
                <w:lang w:eastAsia="ar-SA"/>
              </w:rPr>
            </w:pPr>
            <w:r w:rsidRPr="00BD331D">
              <w:rPr>
                <w:sz w:val="22"/>
                <w:szCs w:val="22"/>
                <w:lang w:eastAsia="ar-SA"/>
              </w:rPr>
              <w:t>«__</w:t>
            </w:r>
            <w:r w:rsidR="00821107">
              <w:rPr>
                <w:sz w:val="22"/>
                <w:szCs w:val="22"/>
                <w:lang w:val="uk-UA" w:eastAsia="ar-SA"/>
              </w:rPr>
              <w:t>31</w:t>
            </w:r>
            <w:r w:rsidRPr="00BD331D">
              <w:rPr>
                <w:sz w:val="22"/>
                <w:szCs w:val="22"/>
                <w:lang w:eastAsia="ar-SA"/>
              </w:rPr>
              <w:t>__» ____</w:t>
            </w:r>
            <w:r w:rsidR="00821107">
              <w:rPr>
                <w:sz w:val="22"/>
                <w:szCs w:val="22"/>
                <w:lang w:val="uk-UA" w:eastAsia="ar-SA"/>
              </w:rPr>
              <w:t>08</w:t>
            </w:r>
            <w:r w:rsidRPr="00BD331D">
              <w:rPr>
                <w:sz w:val="22"/>
                <w:szCs w:val="22"/>
                <w:lang w:eastAsia="ar-SA"/>
              </w:rPr>
              <w:t>__________ 20</w:t>
            </w:r>
            <w:r w:rsidR="00821107">
              <w:rPr>
                <w:sz w:val="22"/>
                <w:szCs w:val="22"/>
                <w:lang w:val="uk-UA" w:eastAsia="ar-SA"/>
              </w:rPr>
              <w:t>20</w:t>
            </w:r>
            <w:r w:rsidRPr="00BD331D">
              <w:rPr>
                <w:sz w:val="22"/>
                <w:szCs w:val="22"/>
                <w:lang w:eastAsia="ar-SA"/>
              </w:rPr>
              <w:t> року</w:t>
            </w:r>
          </w:p>
          <w:p w14:paraId="542000C9" w14:textId="77777777" w:rsidR="00BD331D" w:rsidRPr="00BD331D" w:rsidRDefault="00BD331D" w:rsidP="00AE2161">
            <w:pPr>
              <w:suppressAutoHyphens/>
              <w:snapToGrid w:val="0"/>
              <w:rPr>
                <w:sz w:val="22"/>
                <w:szCs w:val="22"/>
                <w:lang w:eastAsia="ar-SA"/>
              </w:rPr>
            </w:pPr>
          </w:p>
        </w:tc>
      </w:tr>
      <w:tr w:rsidR="00BD331D" w:rsidRPr="00BD331D" w14:paraId="3FAF045E" w14:textId="77777777" w:rsidTr="00BD331D">
        <w:tc>
          <w:tcPr>
            <w:tcW w:w="4786" w:type="dxa"/>
          </w:tcPr>
          <w:p w14:paraId="187E9FFD" w14:textId="09D3A598" w:rsidR="00BD331D" w:rsidRPr="00821107" w:rsidRDefault="00BD331D" w:rsidP="00AE2161">
            <w:pPr>
              <w:suppressAutoHyphens/>
              <w:snapToGrid w:val="0"/>
              <w:rPr>
                <w:sz w:val="22"/>
                <w:szCs w:val="22"/>
                <w:lang w:val="uk-UA" w:eastAsia="ar-SA"/>
              </w:rPr>
            </w:pPr>
            <w:r w:rsidRPr="00BD331D">
              <w:rPr>
                <w:sz w:val="22"/>
                <w:szCs w:val="22"/>
                <w:lang w:eastAsia="ar-SA"/>
              </w:rPr>
              <w:t xml:space="preserve">Силабус навчальної дисципліни затверджений на засіданні кафедри </w:t>
            </w:r>
            <w:r w:rsidR="00821107">
              <w:rPr>
                <w:sz w:val="22"/>
                <w:szCs w:val="22"/>
                <w:lang w:val="uk-UA" w:eastAsia="ar-SA"/>
              </w:rPr>
              <w:t>педіатрії</w:t>
            </w:r>
            <w:r w:rsidRPr="00BD331D">
              <w:rPr>
                <w:sz w:val="22"/>
                <w:szCs w:val="22"/>
                <w:lang w:eastAsia="ar-SA"/>
              </w:rPr>
              <w:t xml:space="preserve"> №1</w:t>
            </w:r>
            <w:r w:rsidR="00821107">
              <w:rPr>
                <w:sz w:val="22"/>
                <w:szCs w:val="22"/>
                <w:lang w:val="uk-UA" w:eastAsia="ar-SA"/>
              </w:rPr>
              <w:t xml:space="preserve"> та неонатології</w:t>
            </w:r>
          </w:p>
          <w:p w14:paraId="4CCC5D77" w14:textId="77777777" w:rsidR="00BD331D" w:rsidRPr="00BD331D" w:rsidRDefault="00BD331D" w:rsidP="00AE2161">
            <w:pPr>
              <w:suppressAutoHyphens/>
              <w:snapToGrid w:val="0"/>
              <w:rPr>
                <w:sz w:val="22"/>
                <w:szCs w:val="22"/>
                <w:lang w:eastAsia="ar-SA"/>
              </w:rPr>
            </w:pPr>
            <w:r w:rsidRPr="00BD331D">
              <w:rPr>
                <w:sz w:val="22"/>
                <w:szCs w:val="22"/>
                <w:lang w:eastAsia="ar-SA"/>
              </w:rPr>
              <w:t>Протокол від</w:t>
            </w:r>
          </w:p>
          <w:p w14:paraId="572A6CAE" w14:textId="77777777" w:rsidR="00BD331D" w:rsidRPr="00BD331D" w:rsidRDefault="00BD331D" w:rsidP="00AE2161">
            <w:pPr>
              <w:suppressAutoHyphens/>
              <w:snapToGrid w:val="0"/>
              <w:rPr>
                <w:sz w:val="22"/>
                <w:szCs w:val="22"/>
                <w:lang w:eastAsia="ar-SA"/>
              </w:rPr>
            </w:pPr>
            <w:r w:rsidRPr="00BD331D">
              <w:rPr>
                <w:sz w:val="22"/>
                <w:szCs w:val="22"/>
                <w:lang w:eastAsia="ar-SA"/>
              </w:rPr>
              <w:t>«____» ______________ 20__ року№ ____</w:t>
            </w:r>
          </w:p>
          <w:p w14:paraId="11982FDF" w14:textId="77777777" w:rsidR="00BD331D" w:rsidRPr="00BD331D" w:rsidRDefault="00BD331D" w:rsidP="00AE2161">
            <w:pPr>
              <w:suppressAutoHyphens/>
              <w:snapToGrid w:val="0"/>
              <w:rPr>
                <w:sz w:val="22"/>
                <w:szCs w:val="22"/>
                <w:lang w:eastAsia="ar-SA"/>
              </w:rPr>
            </w:pPr>
            <w:r w:rsidRPr="00BD331D">
              <w:rPr>
                <w:sz w:val="22"/>
                <w:szCs w:val="22"/>
                <w:lang w:eastAsia="ar-SA"/>
              </w:rPr>
              <w:t xml:space="preserve">Завідувач кафедри </w:t>
            </w:r>
          </w:p>
          <w:p w14:paraId="16713DA1" w14:textId="71E9E574" w:rsidR="00BD331D" w:rsidRPr="00821107" w:rsidRDefault="00BD331D" w:rsidP="00AE2161">
            <w:pPr>
              <w:suppressAutoHyphens/>
              <w:snapToGrid w:val="0"/>
              <w:rPr>
                <w:sz w:val="22"/>
                <w:szCs w:val="22"/>
                <w:lang w:val="uk-UA" w:eastAsia="ar-SA"/>
              </w:rPr>
            </w:pPr>
            <w:r w:rsidRPr="00BD331D">
              <w:rPr>
                <w:sz w:val="22"/>
                <w:szCs w:val="22"/>
                <w:lang w:eastAsia="ar-SA"/>
              </w:rPr>
              <w:t>_________________</w:t>
            </w:r>
            <w:r w:rsidRPr="00BD331D">
              <w:rPr>
                <w:sz w:val="22"/>
                <w:szCs w:val="22"/>
                <w:lang w:eastAsia="ar-SA"/>
              </w:rPr>
              <w:tab/>
              <w:t>проф. </w:t>
            </w:r>
            <w:r w:rsidR="00821107">
              <w:rPr>
                <w:sz w:val="22"/>
                <w:szCs w:val="22"/>
                <w:lang w:val="uk-UA" w:eastAsia="ar-SA"/>
              </w:rPr>
              <w:t>Гончарь М.О.</w:t>
            </w:r>
          </w:p>
          <w:p w14:paraId="2C0FB34F" w14:textId="77777777" w:rsidR="00BD331D" w:rsidRPr="00BD331D" w:rsidRDefault="00BD331D" w:rsidP="00AE2161">
            <w:pPr>
              <w:suppressAutoHyphens/>
              <w:snapToGrid w:val="0"/>
              <w:rPr>
                <w:sz w:val="22"/>
                <w:szCs w:val="22"/>
                <w:lang w:eastAsia="ar-SA"/>
              </w:rPr>
            </w:pPr>
            <w:r w:rsidRPr="00BD331D">
              <w:rPr>
                <w:sz w:val="22"/>
                <w:szCs w:val="22"/>
                <w:lang w:eastAsia="ar-SA"/>
              </w:rPr>
              <w:t>«____» ______________ 20__ року</w:t>
            </w:r>
          </w:p>
          <w:p w14:paraId="715E9BE3" w14:textId="77777777" w:rsidR="00BD331D" w:rsidRPr="00BD331D" w:rsidRDefault="00BD331D" w:rsidP="00AE2161">
            <w:pPr>
              <w:suppressAutoHyphens/>
              <w:snapToGrid w:val="0"/>
              <w:rPr>
                <w:sz w:val="22"/>
                <w:szCs w:val="22"/>
                <w:lang w:eastAsia="ar-SA"/>
              </w:rPr>
            </w:pPr>
          </w:p>
        </w:tc>
        <w:tc>
          <w:tcPr>
            <w:tcW w:w="425" w:type="dxa"/>
          </w:tcPr>
          <w:p w14:paraId="558F4A86" w14:textId="77777777" w:rsidR="00BD331D" w:rsidRPr="00BD331D" w:rsidRDefault="00BD331D" w:rsidP="00AE2161">
            <w:pPr>
              <w:suppressAutoHyphens/>
              <w:snapToGrid w:val="0"/>
              <w:jc w:val="both"/>
              <w:rPr>
                <w:sz w:val="22"/>
                <w:szCs w:val="22"/>
                <w:lang w:eastAsia="ar-SA"/>
              </w:rPr>
            </w:pPr>
          </w:p>
        </w:tc>
        <w:tc>
          <w:tcPr>
            <w:tcW w:w="4962" w:type="dxa"/>
          </w:tcPr>
          <w:p w14:paraId="752AE8A5" w14:textId="77777777" w:rsidR="00BD331D" w:rsidRPr="00BD331D" w:rsidRDefault="00BD331D" w:rsidP="00AE2161">
            <w:pPr>
              <w:suppressAutoHyphens/>
              <w:snapToGrid w:val="0"/>
              <w:rPr>
                <w:sz w:val="22"/>
                <w:szCs w:val="22"/>
                <w:lang w:eastAsia="ar-SA"/>
              </w:rPr>
            </w:pPr>
            <w:r w:rsidRPr="00BD331D">
              <w:rPr>
                <w:sz w:val="22"/>
                <w:szCs w:val="22"/>
                <w:lang w:eastAsia="ar-SA"/>
              </w:rPr>
              <w:t xml:space="preserve">Схвалено методичною комісією ХНМУ з проблем професійної підготовки </w:t>
            </w:r>
          </w:p>
          <w:p w14:paraId="0A2BE659" w14:textId="08D50A6E" w:rsidR="00BD331D" w:rsidRPr="00BD331D" w:rsidRDefault="00821107" w:rsidP="00AE2161">
            <w:pPr>
              <w:suppressAutoHyphens/>
              <w:snapToGrid w:val="0"/>
              <w:rPr>
                <w:sz w:val="22"/>
                <w:szCs w:val="22"/>
                <w:lang w:eastAsia="ar-SA"/>
              </w:rPr>
            </w:pPr>
            <w:r>
              <w:rPr>
                <w:sz w:val="22"/>
                <w:szCs w:val="22"/>
                <w:lang w:val="uk-UA" w:eastAsia="ar-SA"/>
              </w:rPr>
              <w:t>педіатричного</w:t>
            </w:r>
            <w:r w:rsidR="00BD331D" w:rsidRPr="00BD331D">
              <w:rPr>
                <w:sz w:val="22"/>
                <w:szCs w:val="22"/>
                <w:lang w:eastAsia="ar-SA"/>
              </w:rPr>
              <w:t xml:space="preserve"> профілю</w:t>
            </w:r>
          </w:p>
          <w:p w14:paraId="5130A718" w14:textId="77777777" w:rsidR="00BD331D" w:rsidRPr="00BD331D" w:rsidRDefault="00BD331D" w:rsidP="00AE2161">
            <w:pPr>
              <w:suppressAutoHyphens/>
              <w:snapToGrid w:val="0"/>
              <w:rPr>
                <w:sz w:val="22"/>
                <w:szCs w:val="22"/>
                <w:lang w:eastAsia="ar-SA"/>
              </w:rPr>
            </w:pPr>
            <w:r w:rsidRPr="00BD331D">
              <w:rPr>
                <w:sz w:val="22"/>
                <w:szCs w:val="22"/>
                <w:lang w:eastAsia="ar-SA"/>
              </w:rPr>
              <w:t xml:space="preserve">Протокол від </w:t>
            </w:r>
          </w:p>
          <w:p w14:paraId="5287177D" w14:textId="77777777" w:rsidR="00BD331D" w:rsidRPr="00BD331D" w:rsidRDefault="00BD331D" w:rsidP="00AE2161">
            <w:pPr>
              <w:suppressAutoHyphens/>
              <w:snapToGrid w:val="0"/>
              <w:rPr>
                <w:sz w:val="22"/>
                <w:szCs w:val="22"/>
                <w:lang w:eastAsia="ar-SA"/>
              </w:rPr>
            </w:pPr>
            <w:r w:rsidRPr="00BD331D">
              <w:rPr>
                <w:sz w:val="22"/>
                <w:szCs w:val="22"/>
                <w:lang w:eastAsia="ar-SA"/>
              </w:rPr>
              <w:t>«____» _____________ 20__ року № ____</w:t>
            </w:r>
          </w:p>
          <w:p w14:paraId="5726D402" w14:textId="6548B677" w:rsidR="00BD331D" w:rsidRPr="00BD331D" w:rsidRDefault="00BD331D" w:rsidP="00AE2161">
            <w:pPr>
              <w:suppressAutoHyphens/>
              <w:snapToGrid w:val="0"/>
              <w:rPr>
                <w:sz w:val="22"/>
                <w:szCs w:val="22"/>
                <w:lang w:eastAsia="ar-SA"/>
              </w:rPr>
            </w:pPr>
            <w:r w:rsidRPr="00BD331D">
              <w:rPr>
                <w:sz w:val="22"/>
                <w:szCs w:val="22"/>
                <w:lang w:eastAsia="ar-SA"/>
              </w:rPr>
              <w:t xml:space="preserve">Голова  </w:t>
            </w:r>
          </w:p>
          <w:p w14:paraId="07A026F9" w14:textId="3981F3AD" w:rsidR="00BD331D" w:rsidRPr="00821107" w:rsidRDefault="00BD331D" w:rsidP="00AE2161">
            <w:pPr>
              <w:suppressAutoHyphens/>
              <w:snapToGrid w:val="0"/>
              <w:rPr>
                <w:sz w:val="22"/>
                <w:szCs w:val="22"/>
                <w:lang w:val="uk-UA" w:eastAsia="ar-SA"/>
              </w:rPr>
            </w:pPr>
            <w:r w:rsidRPr="00BD331D">
              <w:rPr>
                <w:sz w:val="22"/>
                <w:szCs w:val="22"/>
                <w:lang w:eastAsia="ar-SA"/>
              </w:rPr>
              <w:t>_________________ проф.</w:t>
            </w:r>
            <w:r w:rsidR="00821107">
              <w:rPr>
                <w:sz w:val="22"/>
                <w:szCs w:val="22"/>
                <w:lang w:val="uk-UA" w:eastAsia="ar-SA"/>
              </w:rPr>
              <w:t>М</w:t>
            </w:r>
            <w:r w:rsidRPr="00BD331D">
              <w:rPr>
                <w:sz w:val="22"/>
                <w:szCs w:val="22"/>
                <w:lang w:eastAsia="ar-SA"/>
              </w:rPr>
              <w:t>.О.</w:t>
            </w:r>
            <w:r w:rsidR="00821107">
              <w:rPr>
                <w:sz w:val="22"/>
                <w:szCs w:val="22"/>
                <w:lang w:val="uk-UA" w:eastAsia="ar-SA"/>
              </w:rPr>
              <w:t>Гончарь</w:t>
            </w:r>
          </w:p>
          <w:p w14:paraId="7BFE2AF7" w14:textId="77777777" w:rsidR="00BD331D" w:rsidRPr="00BD331D" w:rsidRDefault="00BD331D" w:rsidP="00AE2161">
            <w:pPr>
              <w:suppressAutoHyphens/>
              <w:snapToGrid w:val="0"/>
              <w:rPr>
                <w:sz w:val="22"/>
                <w:szCs w:val="22"/>
                <w:lang w:eastAsia="ar-SA"/>
              </w:rPr>
            </w:pPr>
            <w:r w:rsidRPr="00BD331D">
              <w:rPr>
                <w:sz w:val="22"/>
                <w:szCs w:val="22"/>
                <w:lang w:eastAsia="ar-SA"/>
              </w:rPr>
              <w:t>«____» ______________ 20__ року</w:t>
            </w:r>
          </w:p>
          <w:p w14:paraId="60C34EB3" w14:textId="77777777" w:rsidR="00BD331D" w:rsidRPr="00BD331D" w:rsidRDefault="00BD331D" w:rsidP="00AE2161">
            <w:pPr>
              <w:suppressAutoHyphens/>
              <w:snapToGrid w:val="0"/>
              <w:rPr>
                <w:sz w:val="22"/>
                <w:szCs w:val="22"/>
                <w:lang w:eastAsia="ar-SA"/>
              </w:rPr>
            </w:pPr>
          </w:p>
        </w:tc>
      </w:tr>
    </w:tbl>
    <w:p w14:paraId="41CC0FF8" w14:textId="77777777" w:rsidR="00AE2161" w:rsidRPr="00AE2161" w:rsidRDefault="00AE2161" w:rsidP="00AE2161">
      <w:pPr>
        <w:jc w:val="both"/>
        <w:rPr>
          <w:bCs/>
          <w:iCs/>
          <w:sz w:val="22"/>
          <w:szCs w:val="22"/>
        </w:rPr>
      </w:pPr>
      <w:r w:rsidRPr="00AE2161">
        <w:rPr>
          <w:sz w:val="22"/>
          <w:szCs w:val="22"/>
        </w:rPr>
        <w:t xml:space="preserve">Силабус затверджений на засіданні </w:t>
      </w:r>
      <w:r w:rsidRPr="00AE2161">
        <w:rPr>
          <w:bCs/>
          <w:iCs/>
          <w:sz w:val="22"/>
          <w:szCs w:val="22"/>
        </w:rPr>
        <w:t xml:space="preserve">кафедри </w:t>
      </w:r>
    </w:p>
    <w:p w14:paraId="773EB394" w14:textId="5666D37C" w:rsidR="00AE2161" w:rsidRPr="00AE2161" w:rsidRDefault="00AE2161" w:rsidP="00AE2161">
      <w:pPr>
        <w:jc w:val="both"/>
        <w:rPr>
          <w:b/>
          <w:sz w:val="22"/>
          <w:szCs w:val="22"/>
        </w:rPr>
      </w:pPr>
      <w:r w:rsidRPr="00AE2161">
        <w:rPr>
          <w:bCs/>
          <w:iCs/>
          <w:sz w:val="22"/>
          <w:szCs w:val="22"/>
        </w:rPr>
        <w:t>акушерства та гінекології №1</w:t>
      </w:r>
    </w:p>
    <w:p w14:paraId="170CCACA" w14:textId="77777777" w:rsidR="00AE2161" w:rsidRPr="00AE2161" w:rsidRDefault="00AE2161" w:rsidP="00AE2161">
      <w:pPr>
        <w:jc w:val="both"/>
        <w:rPr>
          <w:sz w:val="22"/>
          <w:szCs w:val="22"/>
        </w:rPr>
      </w:pPr>
      <w:r w:rsidRPr="00AE2161">
        <w:rPr>
          <w:sz w:val="22"/>
          <w:szCs w:val="22"/>
        </w:rPr>
        <w:t xml:space="preserve">Протокол від:  </w:t>
      </w:r>
    </w:p>
    <w:p w14:paraId="60CC5E4E" w14:textId="77777777" w:rsidR="00AE2161" w:rsidRPr="00AE2161" w:rsidRDefault="00AE2161" w:rsidP="00AE2161">
      <w:pPr>
        <w:jc w:val="both"/>
        <w:rPr>
          <w:sz w:val="22"/>
          <w:szCs w:val="22"/>
        </w:rPr>
      </w:pPr>
      <w:r w:rsidRPr="00AE2161">
        <w:rPr>
          <w:sz w:val="22"/>
          <w:szCs w:val="22"/>
          <w:u w:val="single"/>
        </w:rPr>
        <w:t>“27”__серпня__ 2020 року    № 16</w:t>
      </w:r>
    </w:p>
    <w:p w14:paraId="1B4AB5A6" w14:textId="77777777" w:rsidR="00AE2161" w:rsidRPr="00AE2161" w:rsidRDefault="00AE2161" w:rsidP="00AE2161">
      <w:pPr>
        <w:jc w:val="both"/>
        <w:rPr>
          <w:sz w:val="22"/>
          <w:szCs w:val="22"/>
        </w:rPr>
      </w:pPr>
    </w:p>
    <w:p w14:paraId="1C275695" w14:textId="77777777" w:rsidR="00AE2161" w:rsidRPr="00AE2161" w:rsidRDefault="00AE2161" w:rsidP="00AE2161">
      <w:pPr>
        <w:rPr>
          <w:sz w:val="22"/>
          <w:szCs w:val="22"/>
        </w:rPr>
      </w:pPr>
      <w:r w:rsidRPr="00AE2161">
        <w:rPr>
          <w:sz w:val="22"/>
          <w:szCs w:val="22"/>
        </w:rPr>
        <w:t xml:space="preserve">Завідувач кафедри </w:t>
      </w:r>
    </w:p>
    <w:p w14:paraId="2C314B3A" w14:textId="6F5BF655" w:rsidR="00AE2161" w:rsidRPr="00AE2161" w:rsidRDefault="00AE2161" w:rsidP="00AE2161">
      <w:pPr>
        <w:rPr>
          <w:sz w:val="22"/>
          <w:szCs w:val="22"/>
        </w:rPr>
      </w:pPr>
      <w:r w:rsidRPr="00AE2161">
        <w:rPr>
          <w:sz w:val="22"/>
          <w:szCs w:val="22"/>
        </w:rPr>
        <w:t xml:space="preserve">_______________       </w:t>
      </w:r>
      <w:r w:rsidRPr="00AE2161">
        <w:rPr>
          <w:sz w:val="22"/>
          <w:szCs w:val="22"/>
          <w:u w:val="single"/>
        </w:rPr>
        <w:t>проф.ЩЕРБИНА М.О.</w:t>
      </w:r>
      <w:r w:rsidRPr="00AE2161">
        <w:rPr>
          <w:sz w:val="22"/>
          <w:szCs w:val="22"/>
        </w:rPr>
        <w:t xml:space="preserve">    </w:t>
      </w:r>
    </w:p>
    <w:p w14:paraId="7A1FB347" w14:textId="77777777" w:rsidR="00AE2161" w:rsidRPr="00AE2161" w:rsidRDefault="00AE2161" w:rsidP="00AE2161">
      <w:pPr>
        <w:rPr>
          <w:sz w:val="22"/>
          <w:szCs w:val="22"/>
        </w:rPr>
      </w:pPr>
    </w:p>
    <w:p w14:paraId="2D2DA860" w14:textId="77777777" w:rsidR="00AE2161" w:rsidRPr="00AE2161" w:rsidRDefault="00AE2161" w:rsidP="00AE2161">
      <w:pPr>
        <w:jc w:val="both"/>
        <w:rPr>
          <w:sz w:val="22"/>
          <w:szCs w:val="22"/>
        </w:rPr>
      </w:pPr>
      <w:r w:rsidRPr="00AE2161">
        <w:rPr>
          <w:sz w:val="22"/>
          <w:szCs w:val="22"/>
          <w:u w:val="single"/>
        </w:rPr>
        <w:t>“27”__серпня __2020 року</w:t>
      </w:r>
      <w:r w:rsidRPr="00AE2161">
        <w:rPr>
          <w:sz w:val="22"/>
          <w:szCs w:val="22"/>
        </w:rPr>
        <w:t xml:space="preserve"> </w:t>
      </w:r>
    </w:p>
    <w:p w14:paraId="2AB9D781" w14:textId="77777777" w:rsidR="00AE2161" w:rsidRDefault="00AE2161" w:rsidP="00AE2161">
      <w:pPr>
        <w:rPr>
          <w:b/>
          <w:sz w:val="24"/>
          <w:szCs w:val="24"/>
        </w:rPr>
      </w:pPr>
    </w:p>
    <w:p w14:paraId="7461DBA2" w14:textId="77777777" w:rsidR="00AE2161" w:rsidRDefault="00AE2161" w:rsidP="00AE2161">
      <w:pPr>
        <w:jc w:val="center"/>
        <w:rPr>
          <w:b/>
          <w:sz w:val="24"/>
          <w:szCs w:val="24"/>
        </w:rPr>
      </w:pPr>
    </w:p>
    <w:p w14:paraId="02ADBF99" w14:textId="77777777" w:rsidR="00AE2161" w:rsidRDefault="00AE2161" w:rsidP="00AE2161">
      <w:pPr>
        <w:jc w:val="center"/>
        <w:rPr>
          <w:b/>
          <w:sz w:val="24"/>
          <w:szCs w:val="24"/>
        </w:rPr>
      </w:pPr>
    </w:p>
    <w:p w14:paraId="4A636811" w14:textId="6933C8DD" w:rsidR="003524DD" w:rsidRPr="00944078" w:rsidRDefault="003524DD" w:rsidP="00AE2161">
      <w:pPr>
        <w:jc w:val="center"/>
        <w:rPr>
          <w:b/>
          <w:sz w:val="24"/>
          <w:szCs w:val="24"/>
        </w:rPr>
      </w:pPr>
      <w:r w:rsidRPr="00944078">
        <w:rPr>
          <w:b/>
          <w:sz w:val="24"/>
          <w:szCs w:val="24"/>
        </w:rPr>
        <w:t>Харків – 2020 р.</w:t>
      </w:r>
    </w:p>
    <w:p w14:paraId="629C2300" w14:textId="77777777" w:rsidR="00D54B99" w:rsidRDefault="003524DD" w:rsidP="003524DD">
      <w:pPr>
        <w:rPr>
          <w:sz w:val="24"/>
          <w:szCs w:val="24"/>
          <w:lang w:val="uk-UA"/>
        </w:rPr>
      </w:pPr>
      <w:r w:rsidRPr="00944078">
        <w:rPr>
          <w:b/>
          <w:sz w:val="24"/>
          <w:szCs w:val="24"/>
        </w:rPr>
        <w:br w:type="page"/>
      </w:r>
    </w:p>
    <w:p w14:paraId="2CFECA8C" w14:textId="3D0EE0C4" w:rsidR="006C58C9" w:rsidRDefault="006C58C9" w:rsidP="006C58C9">
      <w:pPr>
        <w:jc w:val="both"/>
        <w:rPr>
          <w:bCs/>
          <w:sz w:val="24"/>
          <w:szCs w:val="24"/>
          <w:lang w:val="uk-UA"/>
        </w:rPr>
      </w:pPr>
      <w:r>
        <w:rPr>
          <w:bCs/>
          <w:sz w:val="24"/>
          <w:szCs w:val="24"/>
          <w:lang w:val="uk-UA"/>
        </w:rPr>
        <w:lastRenderedPageBreak/>
        <w:t xml:space="preserve">Навчальна дисципліна «Виробнича лікарська практика» складається з таких напрямків – терапевтичний, хірургічний, педіатричний, </w:t>
      </w:r>
      <w:r w:rsidR="00AE2161">
        <w:rPr>
          <w:bCs/>
          <w:sz w:val="24"/>
          <w:szCs w:val="24"/>
          <w:lang w:val="uk-UA"/>
        </w:rPr>
        <w:t xml:space="preserve">гінекологічний, </w:t>
      </w:r>
      <w:r>
        <w:rPr>
          <w:bCs/>
          <w:sz w:val="24"/>
          <w:szCs w:val="24"/>
          <w:lang w:val="uk-UA"/>
        </w:rPr>
        <w:t>характер практики – поліклінічна, відбувається шляхом ротації напрямків на відповідних клінічних базах.</w:t>
      </w:r>
    </w:p>
    <w:p w14:paraId="1DBF3B3A" w14:textId="77777777" w:rsidR="006C58C9" w:rsidRDefault="006C58C9" w:rsidP="006C58C9">
      <w:pPr>
        <w:jc w:val="both"/>
        <w:rPr>
          <w:bCs/>
          <w:sz w:val="24"/>
          <w:szCs w:val="24"/>
          <w:lang w:val="uk-UA"/>
        </w:rPr>
      </w:pPr>
    </w:p>
    <w:p w14:paraId="545D4904" w14:textId="400A10FE" w:rsidR="006C58C9" w:rsidRPr="006C58C9" w:rsidRDefault="006C58C9" w:rsidP="006C58C9">
      <w:pPr>
        <w:jc w:val="both"/>
        <w:rPr>
          <w:b/>
          <w:sz w:val="24"/>
          <w:szCs w:val="24"/>
          <w:lang w:val="uk-UA"/>
        </w:rPr>
      </w:pPr>
      <w:r w:rsidRPr="006C58C9">
        <w:rPr>
          <w:b/>
          <w:sz w:val="24"/>
          <w:szCs w:val="24"/>
          <w:lang w:val="uk-UA"/>
        </w:rPr>
        <w:t xml:space="preserve">Навчальна дисципліна «Виробнича лікарська практика». </w:t>
      </w:r>
      <w:r w:rsidR="007B7687" w:rsidRPr="008A40BD">
        <w:rPr>
          <w:b/>
          <w:bCs/>
          <w:sz w:val="24"/>
          <w:szCs w:val="24"/>
          <w:lang w:val="uk-UA"/>
        </w:rPr>
        <w:t>Розділ</w:t>
      </w:r>
      <w:r w:rsidR="007B7687" w:rsidRPr="008A40BD">
        <w:rPr>
          <w:b/>
          <w:color w:val="000000"/>
          <w:sz w:val="24"/>
          <w:lang w:val="uk-UA"/>
        </w:rPr>
        <w:t xml:space="preserve"> </w:t>
      </w:r>
      <w:r w:rsidR="007B7687">
        <w:rPr>
          <w:b/>
          <w:color w:val="000000"/>
          <w:sz w:val="24"/>
          <w:lang w:val="uk-UA"/>
        </w:rPr>
        <w:t>виробничої практики «Робота в терапевтичному відділенні поліклініки»</w:t>
      </w:r>
    </w:p>
    <w:p w14:paraId="4E9B3987" w14:textId="2D2AF162" w:rsidR="006C58C9" w:rsidRPr="00B06149" w:rsidRDefault="006C58C9" w:rsidP="006C58C9">
      <w:pPr>
        <w:jc w:val="both"/>
        <w:rPr>
          <w:sz w:val="24"/>
          <w:szCs w:val="24"/>
          <w:lang w:val="uk-UA"/>
        </w:rPr>
      </w:pPr>
      <w:r w:rsidRPr="00B06149">
        <w:rPr>
          <w:bCs/>
          <w:sz w:val="24"/>
          <w:szCs w:val="24"/>
          <w:lang w:val="uk-UA"/>
        </w:rPr>
        <w:t xml:space="preserve">РОЗРОБНИКИ </w:t>
      </w:r>
      <w:r>
        <w:rPr>
          <w:bCs/>
          <w:sz w:val="24"/>
          <w:szCs w:val="24"/>
          <w:lang w:val="uk-UA"/>
        </w:rPr>
        <w:t>Силабусу</w:t>
      </w:r>
      <w:r w:rsidRPr="00B06149">
        <w:rPr>
          <w:bCs/>
          <w:sz w:val="24"/>
          <w:szCs w:val="24"/>
          <w:lang w:val="uk-UA"/>
        </w:rPr>
        <w:t>:</w:t>
      </w:r>
      <w:r w:rsidRPr="00B06149">
        <w:rPr>
          <w:b/>
          <w:bCs/>
          <w:sz w:val="24"/>
          <w:szCs w:val="24"/>
          <w:lang w:val="uk-UA"/>
        </w:rPr>
        <w:t xml:space="preserve"> </w:t>
      </w:r>
    </w:p>
    <w:p w14:paraId="33FABDD2" w14:textId="77777777" w:rsidR="006C58C9" w:rsidRPr="00B06149" w:rsidRDefault="006C58C9" w:rsidP="006C58C9">
      <w:pPr>
        <w:jc w:val="both"/>
        <w:rPr>
          <w:sz w:val="24"/>
          <w:szCs w:val="24"/>
          <w:lang w:val="uk-UA"/>
        </w:rPr>
      </w:pPr>
      <w:r w:rsidRPr="00B06149">
        <w:rPr>
          <w:sz w:val="24"/>
          <w:szCs w:val="24"/>
          <w:lang w:val="uk-UA"/>
        </w:rPr>
        <w:t>Кравчун П.Г., завідувач кафедри внутрішньої</w:t>
      </w:r>
      <w:r>
        <w:rPr>
          <w:sz w:val="24"/>
          <w:szCs w:val="24"/>
          <w:lang w:val="uk-UA"/>
        </w:rPr>
        <w:t xml:space="preserve"> </w:t>
      </w:r>
      <w:r w:rsidRPr="00B06149">
        <w:rPr>
          <w:sz w:val="24"/>
          <w:szCs w:val="24"/>
          <w:lang w:val="uk-UA"/>
        </w:rPr>
        <w:t>медицини №2, клінічної імунології та алергології імені академіка Л.Т.Малої, доктор медичних наук, професор.</w:t>
      </w:r>
    </w:p>
    <w:p w14:paraId="3550E999" w14:textId="77777777" w:rsidR="006C58C9" w:rsidRPr="00B06149" w:rsidRDefault="006C58C9" w:rsidP="006C58C9">
      <w:pPr>
        <w:jc w:val="both"/>
        <w:rPr>
          <w:sz w:val="24"/>
          <w:szCs w:val="24"/>
          <w:lang w:val="uk-UA"/>
        </w:rPr>
      </w:pPr>
      <w:r w:rsidRPr="00B06149">
        <w:rPr>
          <w:sz w:val="24"/>
          <w:szCs w:val="24"/>
          <w:lang w:val="uk-UA"/>
        </w:rPr>
        <w:t>Борзова О.Ю., доцент кафедри внутрішньої</w:t>
      </w:r>
      <w:r>
        <w:rPr>
          <w:sz w:val="24"/>
          <w:szCs w:val="24"/>
          <w:lang w:val="uk-UA"/>
        </w:rPr>
        <w:t xml:space="preserve"> </w:t>
      </w:r>
      <w:r w:rsidRPr="00B06149">
        <w:rPr>
          <w:sz w:val="24"/>
          <w:szCs w:val="24"/>
          <w:lang w:val="uk-UA"/>
        </w:rPr>
        <w:t>медицини №2, клінічної імунології та алергології імені академіка Л.Т.Малої, кандидат медичних наук, доцент.</w:t>
      </w:r>
    </w:p>
    <w:p w14:paraId="7C1E50EB" w14:textId="77777777" w:rsidR="006C58C9" w:rsidRPr="00B06149" w:rsidRDefault="006C58C9" w:rsidP="006C58C9">
      <w:pPr>
        <w:jc w:val="both"/>
        <w:rPr>
          <w:sz w:val="24"/>
          <w:szCs w:val="24"/>
          <w:lang w:val="uk-UA"/>
        </w:rPr>
      </w:pPr>
      <w:r w:rsidRPr="00B06149">
        <w:rPr>
          <w:sz w:val="24"/>
          <w:szCs w:val="24"/>
          <w:lang w:val="uk-UA"/>
        </w:rPr>
        <w:t>Кожин М.І., професор кафедри внутрішньої</w:t>
      </w:r>
      <w:r>
        <w:rPr>
          <w:sz w:val="24"/>
          <w:szCs w:val="24"/>
          <w:lang w:val="uk-UA"/>
        </w:rPr>
        <w:t xml:space="preserve"> </w:t>
      </w:r>
      <w:r w:rsidRPr="00B06149">
        <w:rPr>
          <w:sz w:val="24"/>
          <w:szCs w:val="24"/>
          <w:lang w:val="uk-UA"/>
        </w:rPr>
        <w:t>медицини №2, клінічної імунології та алергології імені академіка Л.Т.Малої, кандидат медичних наук, доцент</w:t>
      </w:r>
    </w:p>
    <w:p w14:paraId="32134C5F" w14:textId="1EE33AA0" w:rsidR="006C58C9" w:rsidRDefault="006C58C9" w:rsidP="006C58C9">
      <w:pPr>
        <w:jc w:val="both"/>
        <w:rPr>
          <w:rStyle w:val="22"/>
          <w:lang w:eastAsia="en-US" w:bidi="en-US"/>
        </w:rPr>
      </w:pPr>
    </w:p>
    <w:p w14:paraId="29659BE0" w14:textId="77777777" w:rsidR="006C58C9" w:rsidRPr="002270E4" w:rsidRDefault="006C58C9" w:rsidP="006C58C9">
      <w:pPr>
        <w:shd w:val="clear" w:color="auto" w:fill="FFFFFF"/>
        <w:ind w:firstLine="709"/>
        <w:jc w:val="center"/>
        <w:rPr>
          <w:b/>
          <w:color w:val="000000"/>
          <w:sz w:val="24"/>
          <w:lang w:val="uk-UA"/>
        </w:rPr>
      </w:pPr>
      <w:r w:rsidRPr="002270E4">
        <w:rPr>
          <w:b/>
          <w:color w:val="000000"/>
          <w:sz w:val="24"/>
          <w:lang w:val="uk-UA"/>
        </w:rPr>
        <w:t>ВСТУП</w:t>
      </w:r>
    </w:p>
    <w:p w14:paraId="3A199F2A" w14:textId="4E2FFFBB" w:rsidR="006C58C9" w:rsidRPr="003270C8" w:rsidRDefault="006C58C9" w:rsidP="006C58C9">
      <w:pPr>
        <w:shd w:val="clear" w:color="auto" w:fill="FFFFFF"/>
        <w:ind w:firstLine="709"/>
        <w:jc w:val="both"/>
        <w:rPr>
          <w:sz w:val="24"/>
          <w:lang w:val="uk-UA"/>
        </w:rPr>
      </w:pPr>
      <w:r w:rsidRPr="003270C8">
        <w:rPr>
          <w:color w:val="000000"/>
          <w:sz w:val="24"/>
          <w:lang w:val="uk-UA"/>
        </w:rPr>
        <w:t xml:space="preserve">Програма з виробничої </w:t>
      </w:r>
      <w:r>
        <w:rPr>
          <w:color w:val="000000"/>
          <w:sz w:val="24"/>
          <w:lang w:val="uk-UA"/>
        </w:rPr>
        <w:t xml:space="preserve">лікарської </w:t>
      </w:r>
      <w:r w:rsidRPr="003270C8">
        <w:rPr>
          <w:color w:val="000000"/>
          <w:sz w:val="24"/>
          <w:lang w:val="uk-UA"/>
        </w:rPr>
        <w:t xml:space="preserve">практики </w:t>
      </w:r>
      <w:r w:rsidRPr="005F025C">
        <w:rPr>
          <w:bCs/>
          <w:sz w:val="24"/>
          <w:lang w:val="uk-UA"/>
        </w:rPr>
        <w:t>навчальної дисципліни</w:t>
      </w:r>
      <w:r w:rsidRPr="005F025C">
        <w:rPr>
          <w:sz w:val="24"/>
          <w:lang w:val="uk-UA"/>
        </w:rPr>
        <w:t xml:space="preserve"> </w:t>
      </w:r>
      <w:r w:rsidRPr="005F025C">
        <w:rPr>
          <w:spacing w:val="-2"/>
          <w:sz w:val="24"/>
          <w:lang w:val="uk-UA"/>
        </w:rPr>
        <w:t>«Внутрішня медицина»</w:t>
      </w:r>
      <w:r w:rsidRPr="003270C8">
        <w:rPr>
          <w:sz w:val="24"/>
          <w:lang w:val="uk-UA"/>
        </w:rPr>
        <w:t xml:space="preserve"> для </w:t>
      </w:r>
      <w:r w:rsidRPr="003270C8">
        <w:rPr>
          <w:color w:val="000000"/>
          <w:sz w:val="24"/>
          <w:lang w:val="uk-UA"/>
        </w:rPr>
        <w:t xml:space="preserve">студентів 5 курсу </w:t>
      </w:r>
      <w:r w:rsidRPr="003270C8">
        <w:rPr>
          <w:sz w:val="24"/>
          <w:lang w:val="uk-UA"/>
        </w:rPr>
        <w:t xml:space="preserve">складена </w:t>
      </w:r>
      <w:r>
        <w:rPr>
          <w:sz w:val="24"/>
          <w:lang w:val="uk-UA"/>
        </w:rPr>
        <w:t xml:space="preserve">для освітньо-професійної програми Медицина </w:t>
      </w:r>
      <w:r w:rsidRPr="003270C8">
        <w:rPr>
          <w:sz w:val="24"/>
          <w:lang w:val="uk-UA"/>
        </w:rPr>
        <w:t xml:space="preserve"> </w:t>
      </w:r>
      <w:r>
        <w:rPr>
          <w:sz w:val="24"/>
          <w:lang w:val="uk-UA"/>
        </w:rPr>
        <w:t>д</w:t>
      </w:r>
      <w:r w:rsidRPr="003270C8">
        <w:rPr>
          <w:sz w:val="24"/>
          <w:lang w:val="uk-UA"/>
        </w:rPr>
        <w:t xml:space="preserve">ругого (магістерського) рівня, галузі знань 22 «Охорона здоров’я», спеціальності 222 «Медицина». </w:t>
      </w:r>
    </w:p>
    <w:p w14:paraId="73400A86" w14:textId="1B474DBD" w:rsidR="006C58C9" w:rsidRDefault="006C58C9" w:rsidP="006C58C9">
      <w:pPr>
        <w:jc w:val="both"/>
        <w:rPr>
          <w:color w:val="000000"/>
          <w:sz w:val="24"/>
          <w:lang w:val="uk-UA"/>
        </w:rPr>
      </w:pPr>
      <w:r w:rsidRPr="003270C8">
        <w:rPr>
          <w:b/>
          <w:bCs/>
          <w:sz w:val="24"/>
          <w:szCs w:val="24"/>
          <w:lang w:val="uk-UA"/>
        </w:rPr>
        <w:t>Опис н</w:t>
      </w:r>
      <w:r>
        <w:rPr>
          <w:b/>
          <w:bCs/>
          <w:sz w:val="24"/>
          <w:szCs w:val="24"/>
          <w:lang w:val="uk-UA"/>
        </w:rPr>
        <w:t>авчальної дисципліни</w:t>
      </w:r>
      <w:r w:rsidRPr="003270C8">
        <w:rPr>
          <w:b/>
          <w:bCs/>
          <w:sz w:val="24"/>
          <w:szCs w:val="24"/>
          <w:lang w:val="uk-UA"/>
        </w:rPr>
        <w:t xml:space="preserve">. </w:t>
      </w:r>
      <w:r w:rsidRPr="003270C8">
        <w:rPr>
          <w:sz w:val="24"/>
          <w:szCs w:val="24"/>
          <w:lang w:val="uk-UA"/>
        </w:rPr>
        <w:t xml:space="preserve">Програма виробничої практики навчальної дисципліни </w:t>
      </w:r>
      <w:r w:rsidRPr="003270C8">
        <w:rPr>
          <w:spacing w:val="-2"/>
          <w:sz w:val="24"/>
          <w:szCs w:val="24"/>
          <w:lang w:val="uk-UA"/>
        </w:rPr>
        <w:t>«Внутрішня медицина»</w:t>
      </w:r>
      <w:r w:rsidRPr="003270C8">
        <w:rPr>
          <w:sz w:val="24"/>
          <w:szCs w:val="24"/>
          <w:lang w:val="uk-UA"/>
        </w:rPr>
        <w:t xml:space="preserve"> для студентів </w:t>
      </w:r>
      <w:r w:rsidRPr="003270C8">
        <w:rPr>
          <w:spacing w:val="-2"/>
          <w:sz w:val="24"/>
          <w:szCs w:val="24"/>
          <w:lang w:val="uk-UA"/>
        </w:rPr>
        <w:t>5 курсу</w:t>
      </w:r>
      <w:r w:rsidRPr="003270C8">
        <w:rPr>
          <w:sz w:val="24"/>
          <w:szCs w:val="24"/>
          <w:lang w:val="uk-UA"/>
        </w:rPr>
        <w:t xml:space="preserve"> має на меті ознайомлення студентів з основними принципами</w:t>
      </w:r>
      <w:r>
        <w:rPr>
          <w:sz w:val="24"/>
          <w:szCs w:val="24"/>
          <w:lang w:val="uk-UA"/>
        </w:rPr>
        <w:t xml:space="preserve"> та особливостями роботи в амбулаторних умовах і придбання та удосконалення </w:t>
      </w:r>
      <w:r>
        <w:rPr>
          <w:spacing w:val="-1"/>
          <w:sz w:val="24"/>
          <w:szCs w:val="24"/>
          <w:lang w:val="uk-UA"/>
        </w:rPr>
        <w:t>ними</w:t>
      </w:r>
      <w:r>
        <w:rPr>
          <w:sz w:val="24"/>
          <w:szCs w:val="24"/>
          <w:lang w:val="uk-UA"/>
        </w:rPr>
        <w:t xml:space="preserve"> практичних навичок </w:t>
      </w:r>
      <w:r>
        <w:rPr>
          <w:spacing w:val="-1"/>
          <w:sz w:val="24"/>
          <w:szCs w:val="24"/>
          <w:lang w:val="uk-UA"/>
        </w:rPr>
        <w:t xml:space="preserve">роботи в різних відділеннях поліклініки. </w:t>
      </w:r>
      <w:r w:rsidRPr="005F025C">
        <w:rPr>
          <w:color w:val="000000"/>
          <w:sz w:val="24"/>
          <w:lang w:val="uk-UA"/>
        </w:rPr>
        <w:t>В якості баз виробничої практики можуть виступати дорослі та дитячі поліклініки, поліклінічні відділення районних і міських лікарень.</w:t>
      </w:r>
    </w:p>
    <w:p w14:paraId="152CCB4C" w14:textId="77777777" w:rsidR="007B7687" w:rsidRPr="003A250C" w:rsidRDefault="007B7687" w:rsidP="007B7687">
      <w:pPr>
        <w:keepNext/>
        <w:jc w:val="center"/>
        <w:outlineLvl w:val="0"/>
        <w:rPr>
          <w:b/>
          <w:bCs/>
          <w:sz w:val="24"/>
          <w:szCs w:val="24"/>
          <w:lang w:val="uk-UA"/>
        </w:rPr>
      </w:pPr>
      <w:r w:rsidRPr="003A250C">
        <w:rPr>
          <w:b/>
          <w:bCs/>
          <w:sz w:val="24"/>
          <w:szCs w:val="24"/>
          <w:lang w:val="uk-UA"/>
        </w:rPr>
        <w:t>Опис навчальної дисципліни</w:t>
      </w:r>
    </w:p>
    <w:p w14:paraId="727FF075" w14:textId="77777777" w:rsidR="007B7687" w:rsidRPr="00B06149" w:rsidRDefault="007B7687" w:rsidP="007B7687">
      <w:pPr>
        <w:pStyle w:val="a5"/>
        <w:keepNext/>
        <w:ind w:left="1080"/>
        <w:jc w:val="both"/>
        <w:outlineLvl w:val="0"/>
        <w:rPr>
          <w:b/>
          <w:bCs/>
          <w:lang w:val="uk-U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120"/>
        <w:gridCol w:w="3260"/>
      </w:tblGrid>
      <w:tr w:rsidR="007B7687" w:rsidRPr="00B06149" w14:paraId="6149E653" w14:textId="77777777" w:rsidTr="00FE5F86">
        <w:trPr>
          <w:trHeight w:val="803"/>
        </w:trPr>
        <w:tc>
          <w:tcPr>
            <w:tcW w:w="2834" w:type="dxa"/>
            <w:vMerge w:val="restart"/>
            <w:vAlign w:val="center"/>
          </w:tcPr>
          <w:p w14:paraId="3138AE24" w14:textId="77777777" w:rsidR="007B7687" w:rsidRPr="00B06149" w:rsidRDefault="007B7687" w:rsidP="00FE5F86">
            <w:pPr>
              <w:spacing w:line="240" w:lineRule="exact"/>
              <w:jc w:val="both"/>
              <w:rPr>
                <w:sz w:val="24"/>
                <w:szCs w:val="24"/>
                <w:lang w:val="uk-UA"/>
              </w:rPr>
            </w:pPr>
            <w:r w:rsidRPr="00B06149">
              <w:rPr>
                <w:sz w:val="24"/>
                <w:szCs w:val="24"/>
                <w:lang w:val="uk-UA"/>
              </w:rPr>
              <w:t xml:space="preserve">Найменування показників </w:t>
            </w:r>
          </w:p>
        </w:tc>
        <w:tc>
          <w:tcPr>
            <w:tcW w:w="3120" w:type="dxa"/>
            <w:vMerge w:val="restart"/>
            <w:vAlign w:val="center"/>
          </w:tcPr>
          <w:p w14:paraId="667D7BCF" w14:textId="77777777" w:rsidR="007B7687" w:rsidRPr="00B06149" w:rsidRDefault="007B7687" w:rsidP="00FE5F86">
            <w:pPr>
              <w:spacing w:line="240" w:lineRule="exact"/>
              <w:jc w:val="center"/>
              <w:rPr>
                <w:sz w:val="24"/>
                <w:szCs w:val="24"/>
                <w:lang w:val="uk-UA"/>
              </w:rPr>
            </w:pPr>
            <w:r w:rsidRPr="00B06149">
              <w:rPr>
                <w:sz w:val="24"/>
                <w:szCs w:val="24"/>
                <w:lang w:val="uk-UA"/>
              </w:rPr>
              <w:t>Галузь знань, напрям підготовки, освітньо-кваліфікаційний рівень</w:t>
            </w:r>
          </w:p>
        </w:tc>
        <w:tc>
          <w:tcPr>
            <w:tcW w:w="3260" w:type="dxa"/>
            <w:vAlign w:val="center"/>
          </w:tcPr>
          <w:p w14:paraId="7703A124" w14:textId="77777777" w:rsidR="007B7687" w:rsidRPr="00B06149" w:rsidRDefault="007B7687" w:rsidP="00FE5F86">
            <w:pPr>
              <w:spacing w:line="240" w:lineRule="exact"/>
              <w:jc w:val="center"/>
              <w:rPr>
                <w:sz w:val="24"/>
                <w:szCs w:val="24"/>
                <w:lang w:val="uk-UA"/>
              </w:rPr>
            </w:pPr>
            <w:r w:rsidRPr="00B06149">
              <w:rPr>
                <w:sz w:val="24"/>
                <w:szCs w:val="24"/>
                <w:lang w:val="uk-UA"/>
              </w:rPr>
              <w:t>Характеристика навчальної дисципліни</w:t>
            </w:r>
          </w:p>
        </w:tc>
      </w:tr>
      <w:tr w:rsidR="007B7687" w:rsidRPr="00B06149" w14:paraId="12124621" w14:textId="77777777" w:rsidTr="00FE5F86">
        <w:trPr>
          <w:trHeight w:val="549"/>
        </w:trPr>
        <w:tc>
          <w:tcPr>
            <w:tcW w:w="2834" w:type="dxa"/>
            <w:vMerge/>
            <w:vAlign w:val="center"/>
          </w:tcPr>
          <w:p w14:paraId="6B15EEEB" w14:textId="77777777" w:rsidR="007B7687" w:rsidRPr="00B06149" w:rsidRDefault="007B7687" w:rsidP="00FE5F86">
            <w:pPr>
              <w:spacing w:line="240" w:lineRule="exact"/>
              <w:jc w:val="both"/>
              <w:rPr>
                <w:sz w:val="24"/>
                <w:szCs w:val="24"/>
                <w:lang w:val="uk-UA"/>
              </w:rPr>
            </w:pPr>
          </w:p>
        </w:tc>
        <w:tc>
          <w:tcPr>
            <w:tcW w:w="3120" w:type="dxa"/>
            <w:vMerge/>
            <w:vAlign w:val="center"/>
          </w:tcPr>
          <w:p w14:paraId="437B955F" w14:textId="77777777" w:rsidR="007B7687" w:rsidRPr="00B06149" w:rsidRDefault="007B7687" w:rsidP="00FE5F86">
            <w:pPr>
              <w:spacing w:line="240" w:lineRule="exact"/>
              <w:jc w:val="center"/>
              <w:rPr>
                <w:sz w:val="24"/>
                <w:szCs w:val="24"/>
                <w:lang w:val="uk-UA"/>
              </w:rPr>
            </w:pPr>
          </w:p>
        </w:tc>
        <w:tc>
          <w:tcPr>
            <w:tcW w:w="3260" w:type="dxa"/>
          </w:tcPr>
          <w:p w14:paraId="771E3BD8" w14:textId="77777777" w:rsidR="007B7687" w:rsidRPr="00A828F7" w:rsidRDefault="007B7687" w:rsidP="00FE5F86">
            <w:pPr>
              <w:spacing w:line="240" w:lineRule="exact"/>
              <w:jc w:val="center"/>
              <w:rPr>
                <w:sz w:val="24"/>
                <w:szCs w:val="24"/>
                <w:lang w:val="uk-UA"/>
              </w:rPr>
            </w:pPr>
            <w:r w:rsidRPr="00A828F7">
              <w:rPr>
                <w:sz w:val="24"/>
                <w:szCs w:val="24"/>
                <w:lang w:val="uk-UA"/>
              </w:rPr>
              <w:t>Денна форма навчання</w:t>
            </w:r>
          </w:p>
          <w:p w14:paraId="5DEAC19B" w14:textId="77777777" w:rsidR="007B7687" w:rsidRPr="00A828F7" w:rsidRDefault="007B7687" w:rsidP="00FE5F86">
            <w:pPr>
              <w:spacing w:line="240" w:lineRule="exact"/>
              <w:jc w:val="center"/>
              <w:rPr>
                <w:sz w:val="24"/>
                <w:szCs w:val="24"/>
                <w:lang w:val="uk-UA"/>
              </w:rPr>
            </w:pPr>
          </w:p>
        </w:tc>
      </w:tr>
      <w:tr w:rsidR="007B7687" w:rsidRPr="00B06149" w14:paraId="31F88AFD" w14:textId="77777777" w:rsidTr="00FE5F86">
        <w:trPr>
          <w:trHeight w:val="663"/>
        </w:trPr>
        <w:tc>
          <w:tcPr>
            <w:tcW w:w="2834" w:type="dxa"/>
            <w:vAlign w:val="center"/>
          </w:tcPr>
          <w:p w14:paraId="62192C43" w14:textId="77777777" w:rsidR="007B7687" w:rsidRPr="00B06149" w:rsidRDefault="007B7687" w:rsidP="00FE5F86">
            <w:pPr>
              <w:spacing w:line="240" w:lineRule="exact"/>
              <w:jc w:val="both"/>
              <w:rPr>
                <w:sz w:val="24"/>
                <w:szCs w:val="24"/>
                <w:lang w:val="uk-UA"/>
              </w:rPr>
            </w:pPr>
            <w:r w:rsidRPr="00B06149">
              <w:rPr>
                <w:sz w:val="24"/>
                <w:szCs w:val="24"/>
                <w:lang w:val="uk-UA"/>
              </w:rPr>
              <w:t xml:space="preserve">Кількість кредитів – </w:t>
            </w:r>
            <w:r>
              <w:rPr>
                <w:sz w:val="24"/>
                <w:szCs w:val="24"/>
                <w:lang w:val="uk-UA"/>
              </w:rPr>
              <w:t>1,7</w:t>
            </w:r>
          </w:p>
        </w:tc>
        <w:tc>
          <w:tcPr>
            <w:tcW w:w="3120" w:type="dxa"/>
          </w:tcPr>
          <w:p w14:paraId="7AC40318" w14:textId="77777777" w:rsidR="007B7687" w:rsidRPr="00A828F7" w:rsidRDefault="007B7687" w:rsidP="00FE5F86">
            <w:pPr>
              <w:spacing w:line="240" w:lineRule="exact"/>
              <w:jc w:val="center"/>
              <w:rPr>
                <w:sz w:val="24"/>
                <w:szCs w:val="24"/>
                <w:lang w:val="uk-UA"/>
              </w:rPr>
            </w:pPr>
            <w:r w:rsidRPr="00A828F7">
              <w:rPr>
                <w:sz w:val="24"/>
                <w:szCs w:val="24"/>
                <w:lang w:val="uk-UA"/>
              </w:rPr>
              <w:t>Напрям підготовки</w:t>
            </w:r>
          </w:p>
          <w:p w14:paraId="4CB79A1E" w14:textId="77777777" w:rsidR="007B7687" w:rsidRPr="00B06149" w:rsidRDefault="007B7687" w:rsidP="00FE5F86">
            <w:pPr>
              <w:spacing w:line="240" w:lineRule="exact"/>
              <w:jc w:val="center"/>
              <w:rPr>
                <w:sz w:val="24"/>
                <w:szCs w:val="24"/>
                <w:lang w:val="uk-UA"/>
              </w:rPr>
            </w:pPr>
            <w:r w:rsidRPr="00B06149">
              <w:rPr>
                <w:sz w:val="24"/>
                <w:szCs w:val="24"/>
                <w:lang w:val="uk-UA"/>
              </w:rPr>
              <w:t>22</w:t>
            </w:r>
            <w:r w:rsidRPr="00B06149">
              <w:rPr>
                <w:sz w:val="24"/>
                <w:szCs w:val="24"/>
              </w:rPr>
              <w:t xml:space="preserve"> «</w:t>
            </w:r>
            <w:r w:rsidRPr="00B06149">
              <w:rPr>
                <w:sz w:val="24"/>
                <w:szCs w:val="24"/>
                <w:lang w:val="uk-UA"/>
              </w:rPr>
              <w:t>Охорона здоров</w:t>
            </w:r>
            <w:r w:rsidRPr="00B06149">
              <w:rPr>
                <w:sz w:val="24"/>
                <w:szCs w:val="24"/>
                <w:lang w:val="en-US"/>
              </w:rPr>
              <w:t>’</w:t>
            </w:r>
            <w:r w:rsidRPr="00B06149">
              <w:rPr>
                <w:sz w:val="24"/>
                <w:szCs w:val="24"/>
                <w:lang w:val="uk-UA"/>
              </w:rPr>
              <w:t>я</w:t>
            </w:r>
            <w:r w:rsidRPr="00B06149">
              <w:rPr>
                <w:sz w:val="24"/>
                <w:szCs w:val="24"/>
              </w:rPr>
              <w:t>»</w:t>
            </w:r>
          </w:p>
        </w:tc>
        <w:tc>
          <w:tcPr>
            <w:tcW w:w="3260" w:type="dxa"/>
            <w:vAlign w:val="center"/>
          </w:tcPr>
          <w:p w14:paraId="3AA0480A" w14:textId="77777777" w:rsidR="007B7687" w:rsidRPr="00A828F7" w:rsidRDefault="007B7687" w:rsidP="00FE5F86">
            <w:pPr>
              <w:spacing w:line="240" w:lineRule="exact"/>
              <w:jc w:val="center"/>
              <w:rPr>
                <w:i/>
                <w:sz w:val="24"/>
                <w:szCs w:val="24"/>
                <w:lang w:val="uk-UA"/>
              </w:rPr>
            </w:pPr>
            <w:r w:rsidRPr="00A828F7">
              <w:rPr>
                <w:sz w:val="24"/>
                <w:szCs w:val="24"/>
                <w:lang w:val="uk-UA"/>
              </w:rPr>
              <w:t>Нормативна</w:t>
            </w:r>
          </w:p>
        </w:tc>
      </w:tr>
      <w:tr w:rsidR="007B7687" w:rsidRPr="00B06149" w14:paraId="4379DF4B" w14:textId="77777777" w:rsidTr="00FE5F86">
        <w:trPr>
          <w:trHeight w:val="70"/>
        </w:trPr>
        <w:tc>
          <w:tcPr>
            <w:tcW w:w="2834" w:type="dxa"/>
            <w:vMerge w:val="restart"/>
            <w:vAlign w:val="center"/>
          </w:tcPr>
          <w:p w14:paraId="26F8E035" w14:textId="77777777" w:rsidR="007B7687" w:rsidRPr="00B06149" w:rsidRDefault="007B7687" w:rsidP="00FE5F86">
            <w:pPr>
              <w:spacing w:line="240" w:lineRule="exact"/>
              <w:jc w:val="both"/>
              <w:rPr>
                <w:sz w:val="24"/>
                <w:szCs w:val="24"/>
                <w:lang w:val="uk-UA"/>
              </w:rPr>
            </w:pPr>
            <w:r w:rsidRPr="00B06149">
              <w:rPr>
                <w:sz w:val="24"/>
                <w:szCs w:val="24"/>
                <w:lang w:val="uk-UA"/>
              </w:rPr>
              <w:t xml:space="preserve">Загальна кількість годин - </w:t>
            </w:r>
            <w:r>
              <w:rPr>
                <w:sz w:val="24"/>
                <w:szCs w:val="24"/>
                <w:lang w:val="uk-UA"/>
              </w:rPr>
              <w:t>50</w:t>
            </w:r>
          </w:p>
        </w:tc>
        <w:tc>
          <w:tcPr>
            <w:tcW w:w="3120" w:type="dxa"/>
            <w:vMerge w:val="restart"/>
            <w:vAlign w:val="center"/>
          </w:tcPr>
          <w:p w14:paraId="34BE11FE" w14:textId="77777777" w:rsidR="007B7687" w:rsidRDefault="007B7687" w:rsidP="00FE5F86">
            <w:pPr>
              <w:spacing w:line="240" w:lineRule="exact"/>
              <w:jc w:val="center"/>
              <w:rPr>
                <w:sz w:val="24"/>
                <w:szCs w:val="24"/>
                <w:lang w:val="uk-UA"/>
              </w:rPr>
            </w:pPr>
            <w:r w:rsidRPr="00B06149">
              <w:rPr>
                <w:sz w:val="24"/>
                <w:szCs w:val="24"/>
                <w:lang w:val="uk-UA"/>
              </w:rPr>
              <w:t>Спеціальність:</w:t>
            </w:r>
          </w:p>
          <w:p w14:paraId="7AC514B6" w14:textId="77777777" w:rsidR="007B7687" w:rsidRPr="00B06149" w:rsidRDefault="007B7687" w:rsidP="00FE5F86">
            <w:pPr>
              <w:spacing w:line="240" w:lineRule="exact"/>
              <w:jc w:val="center"/>
              <w:rPr>
                <w:sz w:val="24"/>
                <w:szCs w:val="24"/>
                <w:lang w:val="uk-UA"/>
              </w:rPr>
            </w:pPr>
            <w:r w:rsidRPr="00B06149">
              <w:rPr>
                <w:sz w:val="24"/>
                <w:szCs w:val="24"/>
                <w:lang w:val="uk-UA"/>
              </w:rPr>
              <w:t>222</w:t>
            </w:r>
            <w:r>
              <w:rPr>
                <w:sz w:val="24"/>
                <w:szCs w:val="24"/>
                <w:lang w:val="uk-UA"/>
              </w:rPr>
              <w:t xml:space="preserve"> </w:t>
            </w:r>
            <w:r w:rsidRPr="00DC46A6">
              <w:rPr>
                <w:sz w:val="24"/>
                <w:szCs w:val="24"/>
                <w:lang w:val="uk-UA"/>
              </w:rPr>
              <w:t>«</w:t>
            </w:r>
            <w:r w:rsidRPr="00DC46A6">
              <w:rPr>
                <w:sz w:val="24"/>
                <w:szCs w:val="24"/>
              </w:rPr>
              <w:t>Медицина»</w:t>
            </w:r>
          </w:p>
        </w:tc>
        <w:tc>
          <w:tcPr>
            <w:tcW w:w="3260" w:type="dxa"/>
            <w:vAlign w:val="center"/>
          </w:tcPr>
          <w:p w14:paraId="75B88958" w14:textId="77777777" w:rsidR="007B7687" w:rsidRPr="00A828F7" w:rsidRDefault="007B7687" w:rsidP="00FE5F86">
            <w:pPr>
              <w:spacing w:line="240" w:lineRule="exact"/>
              <w:jc w:val="center"/>
              <w:rPr>
                <w:sz w:val="24"/>
                <w:szCs w:val="24"/>
                <w:lang w:val="uk-UA"/>
              </w:rPr>
            </w:pPr>
            <w:r w:rsidRPr="00A828F7">
              <w:rPr>
                <w:sz w:val="24"/>
                <w:szCs w:val="24"/>
                <w:lang w:val="uk-UA"/>
              </w:rPr>
              <w:t>Рік підготовки:</w:t>
            </w:r>
          </w:p>
        </w:tc>
      </w:tr>
      <w:tr w:rsidR="007B7687" w:rsidRPr="00B06149" w14:paraId="17E0D414" w14:textId="77777777" w:rsidTr="00FE5F86">
        <w:trPr>
          <w:trHeight w:val="207"/>
        </w:trPr>
        <w:tc>
          <w:tcPr>
            <w:tcW w:w="2834" w:type="dxa"/>
            <w:vMerge/>
            <w:vAlign w:val="center"/>
          </w:tcPr>
          <w:p w14:paraId="3578107F" w14:textId="77777777" w:rsidR="007B7687" w:rsidRPr="00B06149" w:rsidRDefault="007B7687" w:rsidP="00FE5F86">
            <w:pPr>
              <w:spacing w:line="240" w:lineRule="exact"/>
              <w:jc w:val="both"/>
              <w:rPr>
                <w:sz w:val="24"/>
                <w:szCs w:val="24"/>
                <w:lang w:val="uk-UA"/>
              </w:rPr>
            </w:pPr>
          </w:p>
        </w:tc>
        <w:tc>
          <w:tcPr>
            <w:tcW w:w="3120" w:type="dxa"/>
            <w:vMerge/>
            <w:vAlign w:val="center"/>
          </w:tcPr>
          <w:p w14:paraId="5A1DA037" w14:textId="77777777" w:rsidR="007B7687" w:rsidRPr="00B06149" w:rsidRDefault="007B7687" w:rsidP="00FE5F86">
            <w:pPr>
              <w:spacing w:line="240" w:lineRule="exact"/>
              <w:jc w:val="center"/>
              <w:rPr>
                <w:sz w:val="24"/>
                <w:szCs w:val="24"/>
                <w:lang w:val="uk-UA"/>
              </w:rPr>
            </w:pPr>
          </w:p>
        </w:tc>
        <w:tc>
          <w:tcPr>
            <w:tcW w:w="3260" w:type="dxa"/>
            <w:vAlign w:val="center"/>
          </w:tcPr>
          <w:p w14:paraId="3D985425" w14:textId="77777777" w:rsidR="007B7687" w:rsidRPr="00A828F7" w:rsidRDefault="007B7687" w:rsidP="00FE5F86">
            <w:pPr>
              <w:spacing w:line="240" w:lineRule="exact"/>
              <w:jc w:val="center"/>
              <w:rPr>
                <w:sz w:val="24"/>
                <w:szCs w:val="24"/>
                <w:lang w:val="uk-UA"/>
              </w:rPr>
            </w:pPr>
            <w:r w:rsidRPr="00A828F7">
              <w:rPr>
                <w:sz w:val="24"/>
                <w:szCs w:val="24"/>
                <w:lang w:val="uk-UA"/>
              </w:rPr>
              <w:t>5-й</w:t>
            </w:r>
          </w:p>
        </w:tc>
      </w:tr>
      <w:tr w:rsidR="007B7687" w:rsidRPr="00B06149" w14:paraId="5600A50D" w14:textId="77777777" w:rsidTr="00FE5F86">
        <w:trPr>
          <w:trHeight w:val="70"/>
        </w:trPr>
        <w:tc>
          <w:tcPr>
            <w:tcW w:w="2834" w:type="dxa"/>
            <w:vMerge/>
            <w:vAlign w:val="center"/>
          </w:tcPr>
          <w:p w14:paraId="2734C56E" w14:textId="77777777" w:rsidR="007B7687" w:rsidRPr="00B06149" w:rsidRDefault="007B7687" w:rsidP="00FE5F86">
            <w:pPr>
              <w:spacing w:line="240" w:lineRule="exact"/>
              <w:jc w:val="both"/>
              <w:rPr>
                <w:sz w:val="24"/>
                <w:szCs w:val="24"/>
                <w:lang w:val="uk-UA"/>
              </w:rPr>
            </w:pPr>
          </w:p>
        </w:tc>
        <w:tc>
          <w:tcPr>
            <w:tcW w:w="3120" w:type="dxa"/>
            <w:vMerge/>
            <w:vAlign w:val="center"/>
          </w:tcPr>
          <w:p w14:paraId="2E86CF59" w14:textId="77777777" w:rsidR="007B7687" w:rsidRPr="00B06149" w:rsidRDefault="007B7687" w:rsidP="00FE5F86">
            <w:pPr>
              <w:spacing w:line="240" w:lineRule="exact"/>
              <w:jc w:val="center"/>
              <w:rPr>
                <w:sz w:val="24"/>
                <w:szCs w:val="24"/>
                <w:lang w:val="uk-UA"/>
              </w:rPr>
            </w:pPr>
          </w:p>
        </w:tc>
        <w:tc>
          <w:tcPr>
            <w:tcW w:w="3260" w:type="dxa"/>
            <w:vAlign w:val="center"/>
          </w:tcPr>
          <w:p w14:paraId="04CD60A1" w14:textId="77777777" w:rsidR="007B7687" w:rsidRPr="00A828F7" w:rsidRDefault="007B7687" w:rsidP="00FE5F86">
            <w:pPr>
              <w:spacing w:line="240" w:lineRule="exact"/>
              <w:jc w:val="center"/>
              <w:rPr>
                <w:sz w:val="24"/>
                <w:szCs w:val="24"/>
                <w:lang w:val="uk-UA"/>
              </w:rPr>
            </w:pPr>
            <w:r w:rsidRPr="00A828F7">
              <w:rPr>
                <w:sz w:val="24"/>
                <w:szCs w:val="24"/>
                <w:lang w:val="uk-UA"/>
              </w:rPr>
              <w:t>Семестр</w:t>
            </w:r>
          </w:p>
        </w:tc>
      </w:tr>
      <w:tr w:rsidR="007B7687" w:rsidRPr="00B06149" w14:paraId="1AADF1AA" w14:textId="77777777" w:rsidTr="00FE5F86">
        <w:trPr>
          <w:trHeight w:val="323"/>
        </w:trPr>
        <w:tc>
          <w:tcPr>
            <w:tcW w:w="2834" w:type="dxa"/>
            <w:vMerge/>
            <w:vAlign w:val="center"/>
          </w:tcPr>
          <w:p w14:paraId="71C8D623" w14:textId="77777777" w:rsidR="007B7687" w:rsidRPr="00B06149" w:rsidRDefault="007B7687" w:rsidP="00FE5F86">
            <w:pPr>
              <w:spacing w:line="240" w:lineRule="exact"/>
              <w:jc w:val="both"/>
              <w:rPr>
                <w:sz w:val="24"/>
                <w:szCs w:val="24"/>
                <w:lang w:val="uk-UA"/>
              </w:rPr>
            </w:pPr>
          </w:p>
        </w:tc>
        <w:tc>
          <w:tcPr>
            <w:tcW w:w="3120" w:type="dxa"/>
            <w:vMerge/>
            <w:vAlign w:val="center"/>
          </w:tcPr>
          <w:p w14:paraId="40CBE491" w14:textId="77777777" w:rsidR="007B7687" w:rsidRPr="00B06149" w:rsidRDefault="007B7687" w:rsidP="00FE5F86">
            <w:pPr>
              <w:spacing w:line="240" w:lineRule="exact"/>
              <w:jc w:val="center"/>
              <w:rPr>
                <w:sz w:val="24"/>
                <w:szCs w:val="24"/>
                <w:lang w:val="uk-UA"/>
              </w:rPr>
            </w:pPr>
          </w:p>
        </w:tc>
        <w:tc>
          <w:tcPr>
            <w:tcW w:w="3260" w:type="dxa"/>
            <w:vAlign w:val="center"/>
          </w:tcPr>
          <w:p w14:paraId="690C5F39" w14:textId="77777777" w:rsidR="007B7687" w:rsidRPr="00A828F7" w:rsidRDefault="007B7687" w:rsidP="00FE5F86">
            <w:pPr>
              <w:spacing w:line="240" w:lineRule="exact"/>
              <w:jc w:val="center"/>
              <w:rPr>
                <w:sz w:val="24"/>
                <w:szCs w:val="24"/>
              </w:rPr>
            </w:pPr>
            <w:r w:rsidRPr="00A828F7">
              <w:rPr>
                <w:sz w:val="24"/>
                <w:szCs w:val="24"/>
                <w:lang w:val="en-US"/>
              </w:rPr>
              <w:t>IX</w:t>
            </w:r>
          </w:p>
        </w:tc>
      </w:tr>
      <w:tr w:rsidR="007B7687" w:rsidRPr="00B06149" w14:paraId="36C93ECF" w14:textId="77777777" w:rsidTr="00FE5F86">
        <w:trPr>
          <w:trHeight w:val="322"/>
        </w:trPr>
        <w:tc>
          <w:tcPr>
            <w:tcW w:w="2834" w:type="dxa"/>
            <w:vMerge/>
            <w:vAlign w:val="center"/>
          </w:tcPr>
          <w:p w14:paraId="1E1CC613" w14:textId="77777777" w:rsidR="007B7687" w:rsidRPr="00B06149" w:rsidRDefault="007B7687" w:rsidP="00FE5F86">
            <w:pPr>
              <w:spacing w:line="240" w:lineRule="exact"/>
              <w:jc w:val="both"/>
              <w:rPr>
                <w:sz w:val="24"/>
                <w:szCs w:val="24"/>
                <w:lang w:val="uk-UA"/>
              </w:rPr>
            </w:pPr>
          </w:p>
        </w:tc>
        <w:tc>
          <w:tcPr>
            <w:tcW w:w="3120" w:type="dxa"/>
            <w:vMerge/>
            <w:vAlign w:val="center"/>
          </w:tcPr>
          <w:p w14:paraId="50E78D09" w14:textId="77777777" w:rsidR="007B7687" w:rsidRPr="00B06149" w:rsidRDefault="007B7687" w:rsidP="00FE5F86">
            <w:pPr>
              <w:spacing w:line="240" w:lineRule="exact"/>
              <w:jc w:val="center"/>
              <w:rPr>
                <w:sz w:val="24"/>
                <w:szCs w:val="24"/>
                <w:lang w:val="uk-UA"/>
              </w:rPr>
            </w:pPr>
          </w:p>
        </w:tc>
        <w:tc>
          <w:tcPr>
            <w:tcW w:w="3260" w:type="dxa"/>
            <w:vAlign w:val="center"/>
          </w:tcPr>
          <w:p w14:paraId="5E1A6CB5" w14:textId="77777777" w:rsidR="007B7687" w:rsidRPr="00A828F7" w:rsidRDefault="007B7687" w:rsidP="00FE5F86">
            <w:pPr>
              <w:spacing w:line="240" w:lineRule="exact"/>
              <w:jc w:val="center"/>
              <w:rPr>
                <w:sz w:val="24"/>
                <w:szCs w:val="24"/>
                <w:lang w:val="uk-UA"/>
              </w:rPr>
            </w:pPr>
            <w:r w:rsidRPr="00A828F7">
              <w:rPr>
                <w:sz w:val="24"/>
                <w:szCs w:val="24"/>
                <w:lang w:val="uk-UA"/>
              </w:rPr>
              <w:t>Лекції</w:t>
            </w:r>
          </w:p>
        </w:tc>
      </w:tr>
      <w:tr w:rsidR="007B7687" w:rsidRPr="00B06149" w14:paraId="01106434" w14:textId="77777777" w:rsidTr="00FE5F86">
        <w:trPr>
          <w:trHeight w:val="320"/>
        </w:trPr>
        <w:tc>
          <w:tcPr>
            <w:tcW w:w="2834" w:type="dxa"/>
            <w:vMerge w:val="restart"/>
            <w:vAlign w:val="center"/>
          </w:tcPr>
          <w:p w14:paraId="617B69FB" w14:textId="77777777" w:rsidR="007B7687" w:rsidRPr="00B06149" w:rsidRDefault="007B7687" w:rsidP="00FE5F86">
            <w:pPr>
              <w:spacing w:line="240" w:lineRule="exact"/>
              <w:jc w:val="both"/>
              <w:rPr>
                <w:sz w:val="24"/>
                <w:szCs w:val="24"/>
                <w:lang w:val="uk-UA"/>
              </w:rPr>
            </w:pPr>
            <w:r w:rsidRPr="00B06149">
              <w:rPr>
                <w:sz w:val="24"/>
                <w:szCs w:val="24"/>
                <w:lang w:val="uk-UA"/>
              </w:rPr>
              <w:t>Годин для денної форми навчання:</w:t>
            </w:r>
          </w:p>
          <w:p w14:paraId="569DB9C5" w14:textId="77777777" w:rsidR="007B7687" w:rsidRPr="00B06149" w:rsidRDefault="007B7687" w:rsidP="00FE5F86">
            <w:pPr>
              <w:spacing w:line="240" w:lineRule="exact"/>
              <w:jc w:val="both"/>
              <w:rPr>
                <w:sz w:val="24"/>
                <w:szCs w:val="24"/>
                <w:lang w:val="uk-UA"/>
              </w:rPr>
            </w:pPr>
            <w:r w:rsidRPr="00B06149">
              <w:rPr>
                <w:sz w:val="24"/>
                <w:szCs w:val="24"/>
                <w:lang w:val="uk-UA"/>
              </w:rPr>
              <w:t xml:space="preserve">аудиторних – </w:t>
            </w:r>
            <w:r>
              <w:rPr>
                <w:sz w:val="24"/>
                <w:szCs w:val="24"/>
                <w:lang w:val="uk-UA"/>
              </w:rPr>
              <w:t>10</w:t>
            </w:r>
          </w:p>
          <w:p w14:paraId="7BEC9081" w14:textId="77777777" w:rsidR="007B7687" w:rsidRPr="00B06149" w:rsidRDefault="007B7687" w:rsidP="00FE5F86">
            <w:pPr>
              <w:spacing w:line="240" w:lineRule="exact"/>
              <w:jc w:val="both"/>
              <w:rPr>
                <w:sz w:val="24"/>
                <w:szCs w:val="24"/>
                <w:lang w:val="uk-UA"/>
              </w:rPr>
            </w:pPr>
            <w:r w:rsidRPr="00B06149">
              <w:rPr>
                <w:sz w:val="24"/>
                <w:szCs w:val="24"/>
                <w:lang w:val="uk-UA"/>
              </w:rPr>
              <w:t xml:space="preserve">самостійної роботи студента - </w:t>
            </w:r>
            <w:r>
              <w:rPr>
                <w:sz w:val="24"/>
                <w:szCs w:val="24"/>
                <w:lang w:val="uk-UA"/>
              </w:rPr>
              <w:t>40</w:t>
            </w:r>
          </w:p>
        </w:tc>
        <w:tc>
          <w:tcPr>
            <w:tcW w:w="3120" w:type="dxa"/>
            <w:vMerge w:val="restart"/>
            <w:vAlign w:val="center"/>
          </w:tcPr>
          <w:p w14:paraId="3D70B22E" w14:textId="3DA709D7" w:rsidR="007B7687" w:rsidRPr="00B06149" w:rsidRDefault="007B7687" w:rsidP="00FE5F86">
            <w:pPr>
              <w:spacing w:line="240" w:lineRule="exact"/>
              <w:jc w:val="center"/>
              <w:rPr>
                <w:sz w:val="24"/>
                <w:szCs w:val="24"/>
                <w:lang w:val="uk-UA"/>
              </w:rPr>
            </w:pPr>
            <w:r w:rsidRPr="00B06149">
              <w:rPr>
                <w:sz w:val="24"/>
                <w:szCs w:val="24"/>
                <w:lang w:val="uk-UA"/>
              </w:rPr>
              <w:t xml:space="preserve">Освітньо-кваліфікаційний рівень: </w:t>
            </w:r>
            <w:r>
              <w:rPr>
                <w:sz w:val="24"/>
                <w:szCs w:val="24"/>
                <w:lang w:val="uk-UA"/>
              </w:rPr>
              <w:t>магістр</w:t>
            </w:r>
          </w:p>
          <w:p w14:paraId="2770585E" w14:textId="77777777" w:rsidR="007B7687" w:rsidRPr="00B06149" w:rsidRDefault="007B7687" w:rsidP="00FE5F86">
            <w:pPr>
              <w:spacing w:line="240" w:lineRule="exact"/>
              <w:jc w:val="center"/>
              <w:rPr>
                <w:sz w:val="24"/>
                <w:szCs w:val="24"/>
                <w:lang w:val="uk-UA"/>
              </w:rPr>
            </w:pPr>
          </w:p>
        </w:tc>
        <w:tc>
          <w:tcPr>
            <w:tcW w:w="3260" w:type="dxa"/>
            <w:vAlign w:val="center"/>
          </w:tcPr>
          <w:p w14:paraId="1BFAD6D5" w14:textId="77777777" w:rsidR="007B7687" w:rsidRPr="00A828F7" w:rsidRDefault="007B7687" w:rsidP="00FE5F86">
            <w:pPr>
              <w:spacing w:line="240" w:lineRule="exact"/>
              <w:jc w:val="center"/>
              <w:rPr>
                <w:sz w:val="24"/>
                <w:szCs w:val="24"/>
                <w:lang w:val="uk-UA"/>
              </w:rPr>
            </w:pPr>
            <w:r w:rsidRPr="00A828F7">
              <w:rPr>
                <w:sz w:val="24"/>
                <w:szCs w:val="24"/>
                <w:lang w:val="uk-UA"/>
              </w:rPr>
              <w:t>-</w:t>
            </w:r>
          </w:p>
        </w:tc>
      </w:tr>
      <w:tr w:rsidR="007B7687" w:rsidRPr="00B06149" w14:paraId="303C389C" w14:textId="77777777" w:rsidTr="00FE5F86">
        <w:trPr>
          <w:trHeight w:val="320"/>
        </w:trPr>
        <w:tc>
          <w:tcPr>
            <w:tcW w:w="2834" w:type="dxa"/>
            <w:vMerge/>
            <w:vAlign w:val="center"/>
          </w:tcPr>
          <w:p w14:paraId="6CE0C28E" w14:textId="77777777" w:rsidR="007B7687" w:rsidRPr="00B06149" w:rsidRDefault="007B7687" w:rsidP="00FE5F86">
            <w:pPr>
              <w:spacing w:line="240" w:lineRule="exact"/>
              <w:jc w:val="both"/>
              <w:rPr>
                <w:sz w:val="24"/>
                <w:szCs w:val="24"/>
                <w:lang w:val="uk-UA"/>
              </w:rPr>
            </w:pPr>
          </w:p>
        </w:tc>
        <w:tc>
          <w:tcPr>
            <w:tcW w:w="3120" w:type="dxa"/>
            <w:vMerge/>
            <w:vAlign w:val="center"/>
          </w:tcPr>
          <w:p w14:paraId="0594AD1D" w14:textId="77777777" w:rsidR="007B7687" w:rsidRPr="00B06149" w:rsidRDefault="007B7687" w:rsidP="00FE5F86">
            <w:pPr>
              <w:spacing w:line="240" w:lineRule="exact"/>
              <w:jc w:val="both"/>
              <w:rPr>
                <w:sz w:val="24"/>
                <w:szCs w:val="24"/>
                <w:lang w:val="uk-UA"/>
              </w:rPr>
            </w:pPr>
          </w:p>
        </w:tc>
        <w:tc>
          <w:tcPr>
            <w:tcW w:w="3260" w:type="dxa"/>
            <w:vAlign w:val="center"/>
          </w:tcPr>
          <w:p w14:paraId="33C1E35D" w14:textId="77777777" w:rsidR="007B7687" w:rsidRPr="00A828F7" w:rsidRDefault="007B7687" w:rsidP="00FE5F86">
            <w:pPr>
              <w:spacing w:line="240" w:lineRule="exact"/>
              <w:jc w:val="center"/>
              <w:rPr>
                <w:sz w:val="24"/>
                <w:szCs w:val="24"/>
                <w:lang w:val="uk-UA"/>
              </w:rPr>
            </w:pPr>
            <w:r w:rsidRPr="00A828F7">
              <w:rPr>
                <w:sz w:val="24"/>
                <w:szCs w:val="24"/>
                <w:lang w:val="uk-UA"/>
              </w:rPr>
              <w:t>Практичні</w:t>
            </w:r>
          </w:p>
        </w:tc>
      </w:tr>
      <w:tr w:rsidR="007B7687" w:rsidRPr="00B06149" w14:paraId="5E4B6CEA" w14:textId="77777777" w:rsidTr="00FE5F86">
        <w:trPr>
          <w:trHeight w:val="320"/>
        </w:trPr>
        <w:tc>
          <w:tcPr>
            <w:tcW w:w="2834" w:type="dxa"/>
            <w:vMerge/>
            <w:vAlign w:val="center"/>
          </w:tcPr>
          <w:p w14:paraId="115479A3" w14:textId="77777777" w:rsidR="007B7687" w:rsidRPr="00B06149" w:rsidRDefault="007B7687" w:rsidP="00FE5F86">
            <w:pPr>
              <w:spacing w:line="240" w:lineRule="exact"/>
              <w:jc w:val="both"/>
              <w:rPr>
                <w:sz w:val="24"/>
                <w:szCs w:val="24"/>
                <w:lang w:val="uk-UA"/>
              </w:rPr>
            </w:pPr>
          </w:p>
        </w:tc>
        <w:tc>
          <w:tcPr>
            <w:tcW w:w="3120" w:type="dxa"/>
            <w:vMerge/>
            <w:vAlign w:val="center"/>
          </w:tcPr>
          <w:p w14:paraId="70CB2832" w14:textId="77777777" w:rsidR="007B7687" w:rsidRPr="00B06149" w:rsidRDefault="007B7687" w:rsidP="00FE5F86">
            <w:pPr>
              <w:spacing w:line="240" w:lineRule="exact"/>
              <w:jc w:val="both"/>
              <w:rPr>
                <w:sz w:val="24"/>
                <w:szCs w:val="24"/>
                <w:lang w:val="uk-UA"/>
              </w:rPr>
            </w:pPr>
          </w:p>
        </w:tc>
        <w:tc>
          <w:tcPr>
            <w:tcW w:w="3260" w:type="dxa"/>
            <w:vAlign w:val="center"/>
          </w:tcPr>
          <w:p w14:paraId="3CD1F908" w14:textId="77777777" w:rsidR="007B7687" w:rsidRPr="00A828F7" w:rsidRDefault="007B7687" w:rsidP="00FE5F86">
            <w:pPr>
              <w:spacing w:line="240" w:lineRule="exact"/>
              <w:jc w:val="center"/>
              <w:rPr>
                <w:sz w:val="24"/>
                <w:szCs w:val="24"/>
                <w:lang w:val="uk-UA"/>
              </w:rPr>
            </w:pPr>
            <w:r w:rsidRPr="00A828F7">
              <w:rPr>
                <w:sz w:val="24"/>
                <w:szCs w:val="24"/>
                <w:lang w:val="uk-UA"/>
              </w:rPr>
              <w:t>10</w:t>
            </w:r>
          </w:p>
        </w:tc>
      </w:tr>
      <w:tr w:rsidR="007B7687" w:rsidRPr="00B06149" w14:paraId="49E3340D" w14:textId="77777777" w:rsidTr="00FE5F86">
        <w:trPr>
          <w:trHeight w:val="138"/>
        </w:trPr>
        <w:tc>
          <w:tcPr>
            <w:tcW w:w="2834" w:type="dxa"/>
            <w:vMerge/>
            <w:vAlign w:val="center"/>
          </w:tcPr>
          <w:p w14:paraId="0E9E3204" w14:textId="77777777" w:rsidR="007B7687" w:rsidRPr="00B06149" w:rsidRDefault="007B7687" w:rsidP="00FE5F86">
            <w:pPr>
              <w:spacing w:line="240" w:lineRule="exact"/>
              <w:jc w:val="both"/>
              <w:rPr>
                <w:sz w:val="24"/>
                <w:szCs w:val="24"/>
                <w:lang w:val="uk-UA"/>
              </w:rPr>
            </w:pPr>
          </w:p>
        </w:tc>
        <w:tc>
          <w:tcPr>
            <w:tcW w:w="3120" w:type="dxa"/>
            <w:vMerge/>
            <w:vAlign w:val="center"/>
          </w:tcPr>
          <w:p w14:paraId="65F1713B" w14:textId="77777777" w:rsidR="007B7687" w:rsidRPr="00B06149" w:rsidRDefault="007B7687" w:rsidP="00FE5F86">
            <w:pPr>
              <w:spacing w:line="240" w:lineRule="exact"/>
              <w:jc w:val="both"/>
              <w:rPr>
                <w:sz w:val="24"/>
                <w:szCs w:val="24"/>
                <w:lang w:val="uk-UA"/>
              </w:rPr>
            </w:pPr>
          </w:p>
        </w:tc>
        <w:tc>
          <w:tcPr>
            <w:tcW w:w="3260" w:type="dxa"/>
            <w:vAlign w:val="center"/>
          </w:tcPr>
          <w:p w14:paraId="7A91E3F5" w14:textId="77777777" w:rsidR="007B7687" w:rsidRPr="00A828F7" w:rsidRDefault="007B7687" w:rsidP="00FE5F86">
            <w:pPr>
              <w:spacing w:line="240" w:lineRule="exact"/>
              <w:jc w:val="center"/>
              <w:rPr>
                <w:sz w:val="24"/>
                <w:szCs w:val="24"/>
                <w:lang w:val="uk-UA"/>
              </w:rPr>
            </w:pPr>
            <w:r w:rsidRPr="00A828F7">
              <w:rPr>
                <w:sz w:val="24"/>
                <w:szCs w:val="24"/>
                <w:lang w:val="uk-UA"/>
              </w:rPr>
              <w:t>Лабораторні</w:t>
            </w:r>
          </w:p>
        </w:tc>
      </w:tr>
      <w:tr w:rsidR="007B7687" w:rsidRPr="00B06149" w14:paraId="3BD249F4" w14:textId="77777777" w:rsidTr="00FE5F86">
        <w:trPr>
          <w:trHeight w:val="138"/>
        </w:trPr>
        <w:tc>
          <w:tcPr>
            <w:tcW w:w="2834" w:type="dxa"/>
            <w:vMerge/>
            <w:vAlign w:val="center"/>
          </w:tcPr>
          <w:p w14:paraId="2C50AEEA" w14:textId="77777777" w:rsidR="007B7687" w:rsidRPr="00B06149" w:rsidRDefault="007B7687" w:rsidP="00FE5F86">
            <w:pPr>
              <w:spacing w:line="240" w:lineRule="exact"/>
              <w:jc w:val="both"/>
              <w:rPr>
                <w:sz w:val="24"/>
                <w:szCs w:val="24"/>
                <w:lang w:val="uk-UA"/>
              </w:rPr>
            </w:pPr>
          </w:p>
        </w:tc>
        <w:tc>
          <w:tcPr>
            <w:tcW w:w="3120" w:type="dxa"/>
            <w:vMerge/>
            <w:vAlign w:val="center"/>
          </w:tcPr>
          <w:p w14:paraId="2E5318D5" w14:textId="77777777" w:rsidR="007B7687" w:rsidRPr="00B06149" w:rsidRDefault="007B7687" w:rsidP="00FE5F86">
            <w:pPr>
              <w:spacing w:line="240" w:lineRule="exact"/>
              <w:jc w:val="both"/>
              <w:rPr>
                <w:sz w:val="24"/>
                <w:szCs w:val="24"/>
                <w:lang w:val="uk-UA"/>
              </w:rPr>
            </w:pPr>
          </w:p>
        </w:tc>
        <w:tc>
          <w:tcPr>
            <w:tcW w:w="3260" w:type="dxa"/>
            <w:vAlign w:val="center"/>
          </w:tcPr>
          <w:p w14:paraId="44EC6457" w14:textId="77777777" w:rsidR="007B7687" w:rsidRPr="00A828F7" w:rsidRDefault="007B7687" w:rsidP="00FE5F86">
            <w:pPr>
              <w:spacing w:line="240" w:lineRule="exact"/>
              <w:jc w:val="center"/>
              <w:rPr>
                <w:i/>
                <w:sz w:val="24"/>
                <w:szCs w:val="24"/>
                <w:lang w:val="uk-UA"/>
              </w:rPr>
            </w:pPr>
            <w:r w:rsidRPr="00A828F7">
              <w:rPr>
                <w:sz w:val="24"/>
                <w:szCs w:val="24"/>
                <w:lang w:val="uk-UA"/>
              </w:rPr>
              <w:t>-</w:t>
            </w:r>
          </w:p>
        </w:tc>
      </w:tr>
      <w:tr w:rsidR="007B7687" w:rsidRPr="00B06149" w14:paraId="47B23CFC" w14:textId="77777777" w:rsidTr="00FE5F86">
        <w:trPr>
          <w:trHeight w:val="138"/>
        </w:trPr>
        <w:tc>
          <w:tcPr>
            <w:tcW w:w="2834" w:type="dxa"/>
            <w:vMerge/>
            <w:vAlign w:val="center"/>
          </w:tcPr>
          <w:p w14:paraId="0D6BE225" w14:textId="77777777" w:rsidR="007B7687" w:rsidRPr="00B06149" w:rsidRDefault="007B7687" w:rsidP="00FE5F86">
            <w:pPr>
              <w:spacing w:line="240" w:lineRule="exact"/>
              <w:jc w:val="both"/>
              <w:rPr>
                <w:sz w:val="24"/>
                <w:szCs w:val="24"/>
                <w:lang w:val="uk-UA"/>
              </w:rPr>
            </w:pPr>
          </w:p>
        </w:tc>
        <w:tc>
          <w:tcPr>
            <w:tcW w:w="3120" w:type="dxa"/>
            <w:vMerge/>
            <w:vAlign w:val="center"/>
          </w:tcPr>
          <w:p w14:paraId="7ECF6A5F" w14:textId="77777777" w:rsidR="007B7687" w:rsidRPr="00B06149" w:rsidRDefault="007B7687" w:rsidP="00FE5F86">
            <w:pPr>
              <w:spacing w:line="240" w:lineRule="exact"/>
              <w:jc w:val="both"/>
              <w:rPr>
                <w:sz w:val="24"/>
                <w:szCs w:val="24"/>
                <w:lang w:val="uk-UA"/>
              </w:rPr>
            </w:pPr>
          </w:p>
        </w:tc>
        <w:tc>
          <w:tcPr>
            <w:tcW w:w="3260" w:type="dxa"/>
            <w:vAlign w:val="center"/>
          </w:tcPr>
          <w:p w14:paraId="7630C2E8" w14:textId="77777777" w:rsidR="007B7687" w:rsidRPr="00A828F7" w:rsidRDefault="007B7687" w:rsidP="00FE5F86">
            <w:pPr>
              <w:spacing w:line="240" w:lineRule="exact"/>
              <w:jc w:val="center"/>
              <w:rPr>
                <w:sz w:val="24"/>
                <w:szCs w:val="24"/>
                <w:lang w:val="uk-UA"/>
              </w:rPr>
            </w:pPr>
            <w:r w:rsidRPr="00A828F7">
              <w:rPr>
                <w:sz w:val="24"/>
                <w:szCs w:val="24"/>
                <w:lang w:val="uk-UA"/>
              </w:rPr>
              <w:t>Самостійна робота</w:t>
            </w:r>
          </w:p>
        </w:tc>
      </w:tr>
      <w:tr w:rsidR="007B7687" w:rsidRPr="00B06149" w14:paraId="0C38B2C2" w14:textId="77777777" w:rsidTr="00FE5F86">
        <w:trPr>
          <w:trHeight w:val="230"/>
        </w:trPr>
        <w:tc>
          <w:tcPr>
            <w:tcW w:w="2834" w:type="dxa"/>
            <w:vMerge/>
            <w:vAlign w:val="center"/>
          </w:tcPr>
          <w:p w14:paraId="1BDA6F62" w14:textId="77777777" w:rsidR="007B7687" w:rsidRPr="00B06149" w:rsidRDefault="007B7687" w:rsidP="00FE5F86">
            <w:pPr>
              <w:spacing w:line="240" w:lineRule="exact"/>
              <w:jc w:val="both"/>
              <w:rPr>
                <w:sz w:val="24"/>
                <w:szCs w:val="24"/>
                <w:lang w:val="uk-UA"/>
              </w:rPr>
            </w:pPr>
          </w:p>
        </w:tc>
        <w:tc>
          <w:tcPr>
            <w:tcW w:w="3120" w:type="dxa"/>
            <w:vMerge/>
            <w:vAlign w:val="center"/>
          </w:tcPr>
          <w:p w14:paraId="25EFC24B" w14:textId="77777777" w:rsidR="007B7687" w:rsidRPr="00B06149" w:rsidRDefault="007B7687" w:rsidP="00FE5F86">
            <w:pPr>
              <w:spacing w:line="240" w:lineRule="exact"/>
              <w:jc w:val="both"/>
              <w:rPr>
                <w:sz w:val="24"/>
                <w:szCs w:val="24"/>
                <w:lang w:val="uk-UA"/>
              </w:rPr>
            </w:pPr>
          </w:p>
        </w:tc>
        <w:tc>
          <w:tcPr>
            <w:tcW w:w="3260" w:type="dxa"/>
            <w:vAlign w:val="center"/>
          </w:tcPr>
          <w:p w14:paraId="79FD79DB" w14:textId="77777777" w:rsidR="007B7687" w:rsidRPr="00A828F7" w:rsidRDefault="007B7687" w:rsidP="00FE5F86">
            <w:pPr>
              <w:spacing w:line="240" w:lineRule="exact"/>
              <w:jc w:val="center"/>
              <w:rPr>
                <w:sz w:val="24"/>
                <w:szCs w:val="24"/>
                <w:lang w:val="uk-UA"/>
              </w:rPr>
            </w:pPr>
            <w:r w:rsidRPr="00A828F7">
              <w:rPr>
                <w:sz w:val="24"/>
                <w:szCs w:val="24"/>
                <w:lang w:val="uk-UA"/>
              </w:rPr>
              <w:t>38</w:t>
            </w:r>
          </w:p>
        </w:tc>
      </w:tr>
      <w:tr w:rsidR="007B7687" w:rsidRPr="00B06149" w14:paraId="0ACC2932" w14:textId="77777777" w:rsidTr="00FE5F86">
        <w:trPr>
          <w:trHeight w:val="230"/>
        </w:trPr>
        <w:tc>
          <w:tcPr>
            <w:tcW w:w="2834" w:type="dxa"/>
            <w:vMerge/>
            <w:vAlign w:val="center"/>
          </w:tcPr>
          <w:p w14:paraId="762E7B0A" w14:textId="77777777" w:rsidR="007B7687" w:rsidRPr="00B06149" w:rsidRDefault="007B7687" w:rsidP="00FE5F86">
            <w:pPr>
              <w:spacing w:line="240" w:lineRule="exact"/>
              <w:jc w:val="both"/>
              <w:rPr>
                <w:sz w:val="24"/>
                <w:szCs w:val="24"/>
                <w:lang w:val="uk-UA"/>
              </w:rPr>
            </w:pPr>
          </w:p>
        </w:tc>
        <w:tc>
          <w:tcPr>
            <w:tcW w:w="3120" w:type="dxa"/>
            <w:vMerge/>
            <w:vAlign w:val="center"/>
          </w:tcPr>
          <w:p w14:paraId="7033222B" w14:textId="77777777" w:rsidR="007B7687" w:rsidRPr="00B06149" w:rsidRDefault="007B7687" w:rsidP="00FE5F86">
            <w:pPr>
              <w:spacing w:line="240" w:lineRule="exact"/>
              <w:jc w:val="both"/>
              <w:rPr>
                <w:sz w:val="24"/>
                <w:szCs w:val="24"/>
                <w:lang w:val="uk-UA"/>
              </w:rPr>
            </w:pPr>
          </w:p>
        </w:tc>
        <w:tc>
          <w:tcPr>
            <w:tcW w:w="3260" w:type="dxa"/>
            <w:vAlign w:val="center"/>
          </w:tcPr>
          <w:p w14:paraId="74B2CF6B" w14:textId="77777777" w:rsidR="007B7687" w:rsidRPr="00A828F7" w:rsidRDefault="007B7687" w:rsidP="00FE5F86">
            <w:pPr>
              <w:spacing w:line="240" w:lineRule="exact"/>
              <w:jc w:val="center"/>
              <w:rPr>
                <w:sz w:val="24"/>
                <w:szCs w:val="24"/>
                <w:lang w:val="uk-UA"/>
              </w:rPr>
            </w:pPr>
            <w:r w:rsidRPr="00A828F7">
              <w:rPr>
                <w:sz w:val="24"/>
                <w:szCs w:val="24"/>
                <w:lang w:val="uk-UA"/>
              </w:rPr>
              <w:t>Індивідуальна робота 2</w:t>
            </w:r>
          </w:p>
        </w:tc>
      </w:tr>
      <w:tr w:rsidR="007B7687" w:rsidRPr="00B06149" w14:paraId="6E154E6C" w14:textId="77777777" w:rsidTr="00FE5F86">
        <w:trPr>
          <w:trHeight w:val="138"/>
        </w:trPr>
        <w:tc>
          <w:tcPr>
            <w:tcW w:w="2834" w:type="dxa"/>
            <w:vMerge/>
            <w:vAlign w:val="center"/>
          </w:tcPr>
          <w:p w14:paraId="5555173D" w14:textId="77777777" w:rsidR="007B7687" w:rsidRPr="00B06149" w:rsidRDefault="007B7687" w:rsidP="00FE5F86">
            <w:pPr>
              <w:spacing w:line="240" w:lineRule="exact"/>
              <w:jc w:val="both"/>
              <w:rPr>
                <w:sz w:val="24"/>
                <w:szCs w:val="24"/>
                <w:lang w:val="uk-UA"/>
              </w:rPr>
            </w:pPr>
          </w:p>
        </w:tc>
        <w:tc>
          <w:tcPr>
            <w:tcW w:w="3120" w:type="dxa"/>
            <w:vMerge/>
            <w:vAlign w:val="center"/>
          </w:tcPr>
          <w:p w14:paraId="3C696237" w14:textId="77777777" w:rsidR="007B7687" w:rsidRPr="00B06149" w:rsidRDefault="007B7687" w:rsidP="00FE5F86">
            <w:pPr>
              <w:spacing w:line="240" w:lineRule="exact"/>
              <w:jc w:val="both"/>
              <w:rPr>
                <w:sz w:val="24"/>
                <w:szCs w:val="24"/>
                <w:lang w:val="uk-UA"/>
              </w:rPr>
            </w:pPr>
          </w:p>
        </w:tc>
        <w:tc>
          <w:tcPr>
            <w:tcW w:w="3260" w:type="dxa"/>
            <w:vAlign w:val="center"/>
          </w:tcPr>
          <w:p w14:paraId="31E9B6C4" w14:textId="77777777" w:rsidR="007B7687" w:rsidRPr="00A828F7" w:rsidRDefault="007B7687" w:rsidP="00FE5F86">
            <w:pPr>
              <w:spacing w:line="240" w:lineRule="exact"/>
              <w:jc w:val="center"/>
              <w:rPr>
                <w:i/>
                <w:sz w:val="24"/>
                <w:szCs w:val="24"/>
                <w:lang w:val="uk-UA"/>
              </w:rPr>
            </w:pPr>
            <w:r w:rsidRPr="00A828F7">
              <w:rPr>
                <w:sz w:val="24"/>
                <w:szCs w:val="24"/>
                <w:lang w:val="uk-UA"/>
              </w:rPr>
              <w:t>Вид контролю: диференційований залік</w:t>
            </w:r>
          </w:p>
        </w:tc>
      </w:tr>
    </w:tbl>
    <w:p w14:paraId="197E165E" w14:textId="77777777" w:rsidR="007B7687" w:rsidRDefault="007B7687" w:rsidP="006C58C9">
      <w:pPr>
        <w:jc w:val="both"/>
        <w:rPr>
          <w:color w:val="000000"/>
          <w:sz w:val="24"/>
          <w:lang w:val="uk-UA"/>
        </w:rPr>
      </w:pPr>
    </w:p>
    <w:p w14:paraId="6548CA76" w14:textId="77777777" w:rsidR="006C58C9" w:rsidRDefault="006C58C9" w:rsidP="006C58C9">
      <w:pPr>
        <w:jc w:val="both"/>
        <w:rPr>
          <w:sz w:val="24"/>
          <w:szCs w:val="24"/>
          <w:lang w:val="uk-UA"/>
        </w:rPr>
      </w:pPr>
      <w:r>
        <w:rPr>
          <w:sz w:val="24"/>
          <w:szCs w:val="24"/>
          <w:u w:val="single"/>
          <w:lang w:val="uk-UA"/>
        </w:rPr>
        <w:t xml:space="preserve">Сторінка дисципліни в системі Moodle - </w:t>
      </w:r>
      <w:r>
        <w:rPr>
          <w:sz w:val="24"/>
          <w:szCs w:val="24"/>
          <w:lang w:val="uk-UA"/>
        </w:rPr>
        <w:t>Кафедра внутрішньої медицини № 2, клінічноїімунології і алергології імені академіка Л.Т. Малої</w:t>
      </w:r>
    </w:p>
    <w:p w14:paraId="0952D276" w14:textId="77777777" w:rsidR="006C58C9" w:rsidRPr="005F025C" w:rsidRDefault="006C58C9" w:rsidP="006C58C9">
      <w:pPr>
        <w:jc w:val="both"/>
        <w:rPr>
          <w:spacing w:val="-1"/>
          <w:sz w:val="24"/>
          <w:szCs w:val="24"/>
          <w:lang w:val="uk-UA"/>
        </w:rPr>
      </w:pPr>
    </w:p>
    <w:p w14:paraId="7AE0BD79" w14:textId="77777777" w:rsidR="006C58C9" w:rsidRDefault="006C58C9" w:rsidP="006C58C9">
      <w:pPr>
        <w:jc w:val="both"/>
        <w:rPr>
          <w:spacing w:val="-2"/>
          <w:sz w:val="24"/>
          <w:szCs w:val="24"/>
          <w:lang w:val="uk-UA"/>
        </w:rPr>
      </w:pPr>
      <w:r w:rsidRPr="005F025C">
        <w:rPr>
          <w:b/>
          <w:bCs/>
          <w:sz w:val="24"/>
          <w:szCs w:val="24"/>
          <w:lang w:val="uk-UA"/>
        </w:rPr>
        <w:t>Міждисциплінарні зв’язки</w:t>
      </w:r>
      <w:r w:rsidRPr="005F025C">
        <w:rPr>
          <w:sz w:val="24"/>
          <w:szCs w:val="24"/>
          <w:lang w:val="uk-UA"/>
        </w:rPr>
        <w:t>: виробнича практика навчальної дисципліни</w:t>
      </w:r>
      <w:r w:rsidRPr="002321D7">
        <w:rPr>
          <w:sz w:val="24"/>
          <w:szCs w:val="24"/>
          <w:lang w:val="uk-UA"/>
        </w:rPr>
        <w:t xml:space="preserve"> «Внутрішня медицина»</w:t>
      </w:r>
      <w:r>
        <w:rPr>
          <w:sz w:val="24"/>
          <w:szCs w:val="24"/>
          <w:lang w:val="uk-UA"/>
        </w:rPr>
        <w:t xml:space="preserve"> </w:t>
      </w:r>
      <w:r w:rsidRPr="005E7143">
        <w:rPr>
          <w:sz w:val="24"/>
          <w:szCs w:val="24"/>
          <w:lang w:val="uk-UA"/>
        </w:rPr>
        <w:t xml:space="preserve">для студентів </w:t>
      </w:r>
      <w:r w:rsidRPr="005E7143">
        <w:rPr>
          <w:spacing w:val="-2"/>
          <w:sz w:val="24"/>
          <w:szCs w:val="24"/>
          <w:lang w:val="uk-UA"/>
        </w:rPr>
        <w:t>5 курсу</w:t>
      </w:r>
      <w:r>
        <w:rPr>
          <w:spacing w:val="-2"/>
          <w:sz w:val="24"/>
          <w:szCs w:val="24"/>
          <w:lang w:val="uk-UA"/>
        </w:rPr>
        <w:t>:</w:t>
      </w:r>
    </w:p>
    <w:p w14:paraId="1AD1C278" w14:textId="77777777" w:rsidR="006C58C9" w:rsidRPr="00141A04" w:rsidRDefault="006C58C9" w:rsidP="00B014EF">
      <w:pPr>
        <w:pStyle w:val="a5"/>
        <w:numPr>
          <w:ilvl w:val="0"/>
          <w:numId w:val="16"/>
        </w:numPr>
        <w:ind w:left="0" w:firstLine="0"/>
        <w:jc w:val="both"/>
        <w:rPr>
          <w:lang w:val="uk-UA"/>
        </w:rPr>
      </w:pPr>
      <w:r w:rsidRPr="00141A04">
        <w:rPr>
          <w:lang w:val="uk-UA"/>
        </w:rPr>
        <w:t xml:space="preserve">базується на </w:t>
      </w:r>
      <w:r>
        <w:rPr>
          <w:lang w:val="uk-UA"/>
        </w:rPr>
        <w:t>знанні</w:t>
      </w:r>
      <w:r w:rsidRPr="00141A04">
        <w:rPr>
          <w:lang w:val="uk-UA"/>
        </w:rPr>
        <w:t xml:space="preserve"> студентами навчальних дисциплін анатомія людини, патоморфологія, патофізіологія, фармакологія, пропедевтика внутрішньої медицини й інтегрується</w:t>
      </w:r>
      <w:r>
        <w:rPr>
          <w:lang w:val="uk-UA"/>
        </w:rPr>
        <w:t xml:space="preserve"> </w:t>
      </w:r>
      <w:r w:rsidRPr="00141A04">
        <w:rPr>
          <w:lang w:val="uk-UA"/>
        </w:rPr>
        <w:t>з ними;</w:t>
      </w:r>
    </w:p>
    <w:p w14:paraId="7C1E44A4" w14:textId="77777777" w:rsidR="006C58C9" w:rsidRPr="005C7BAC" w:rsidRDefault="006C58C9" w:rsidP="00B014EF">
      <w:pPr>
        <w:pStyle w:val="a5"/>
        <w:numPr>
          <w:ilvl w:val="0"/>
          <w:numId w:val="16"/>
        </w:numPr>
        <w:ind w:left="0" w:firstLine="0"/>
        <w:jc w:val="both"/>
        <w:rPr>
          <w:lang w:val="uk-UA"/>
        </w:rPr>
      </w:pPr>
      <w:r w:rsidRPr="00141A04">
        <w:rPr>
          <w:lang w:val="uk-UA"/>
        </w:rPr>
        <w:t>сприяє вивченню студентами клінічних дисциплін (хірургія - зокрема кардіохірургія – лікування</w:t>
      </w:r>
      <w:r>
        <w:rPr>
          <w:lang w:val="uk-UA"/>
        </w:rPr>
        <w:t xml:space="preserve"> </w:t>
      </w:r>
      <w:r w:rsidRPr="00141A04">
        <w:rPr>
          <w:lang w:val="uk-UA"/>
        </w:rPr>
        <w:t>гострого інфаркту міокарду, перикардитів, кардіоміопатій тощо), акушерство (ведення вагітних з артеріальною гіпертензією, кардіоміопатією вагітних), офтальмологія (діагностика артеріальної гіпертернзії), дерматологія (захворювання сполучної тканини, васкуліти), соціальн</w:t>
      </w:r>
      <w:r>
        <w:rPr>
          <w:lang w:val="uk-UA"/>
        </w:rPr>
        <w:t>а</w:t>
      </w:r>
      <w:r w:rsidRPr="00141A04">
        <w:rPr>
          <w:lang w:val="uk-UA"/>
        </w:rPr>
        <w:t xml:space="preserve"> медицин</w:t>
      </w:r>
      <w:r>
        <w:rPr>
          <w:lang w:val="uk-UA"/>
        </w:rPr>
        <w:t xml:space="preserve">а, </w:t>
      </w:r>
      <w:r w:rsidRPr="005C7BAC">
        <w:rPr>
          <w:lang w:val="uk-UA"/>
        </w:rPr>
        <w:t>підготовка офіцерів запасу галузі знань "Охорона здоров’я", спеціальність "Медицина";</w:t>
      </w:r>
    </w:p>
    <w:p w14:paraId="303C399F" w14:textId="77777777" w:rsidR="006C58C9" w:rsidRPr="00141A04" w:rsidRDefault="006C58C9" w:rsidP="00B014EF">
      <w:pPr>
        <w:pStyle w:val="a5"/>
        <w:numPr>
          <w:ilvl w:val="0"/>
          <w:numId w:val="16"/>
        </w:numPr>
        <w:ind w:left="0" w:firstLine="0"/>
        <w:jc w:val="both"/>
        <w:rPr>
          <w:lang w:val="uk-UA"/>
        </w:rPr>
      </w:pPr>
      <w:r w:rsidRPr="00141A04">
        <w:rPr>
          <w:lang w:val="uk-UA"/>
        </w:rPr>
        <w:t>передбачає формування умінь застосування знань з внутрішньої медицини в процесі подальшого навчання в професійній діяльності.</w:t>
      </w:r>
    </w:p>
    <w:p w14:paraId="117B4DEC" w14:textId="77777777" w:rsidR="006C58C9" w:rsidRDefault="006C58C9" w:rsidP="00B014EF">
      <w:pPr>
        <w:pStyle w:val="3"/>
        <w:widowControl w:val="0"/>
        <w:numPr>
          <w:ilvl w:val="0"/>
          <w:numId w:val="22"/>
        </w:numPr>
        <w:shd w:val="clear" w:color="auto" w:fill="FFFFFF"/>
        <w:tabs>
          <w:tab w:val="left" w:pos="826"/>
        </w:tabs>
        <w:autoSpaceDE w:val="0"/>
        <w:autoSpaceDN w:val="0"/>
        <w:adjustRightInd w:val="0"/>
        <w:spacing w:before="0"/>
        <w:jc w:val="center"/>
        <w:rPr>
          <w:rFonts w:ascii="Times New Roman" w:hAnsi="Times New Roman"/>
          <w:color w:val="auto"/>
          <w:sz w:val="24"/>
          <w:szCs w:val="24"/>
          <w:lang w:val="uk-UA"/>
        </w:rPr>
      </w:pPr>
      <w:r w:rsidRPr="003270C8">
        <w:rPr>
          <w:rFonts w:ascii="Times New Roman" w:hAnsi="Times New Roman"/>
          <w:color w:val="auto"/>
          <w:sz w:val="24"/>
          <w:szCs w:val="24"/>
          <w:lang w:val="uk-UA"/>
        </w:rPr>
        <w:t>Мета та завдання навчальної дисципліни</w:t>
      </w:r>
    </w:p>
    <w:p w14:paraId="42692350" w14:textId="77777777" w:rsidR="006C58C9" w:rsidRPr="003270C8" w:rsidRDefault="006C58C9" w:rsidP="006C58C9">
      <w:pPr>
        <w:pStyle w:val="3"/>
        <w:widowControl w:val="0"/>
        <w:shd w:val="clear" w:color="auto" w:fill="FFFFFF"/>
        <w:tabs>
          <w:tab w:val="left" w:pos="0"/>
        </w:tabs>
        <w:autoSpaceDE w:val="0"/>
        <w:autoSpaceDN w:val="0"/>
        <w:adjustRightInd w:val="0"/>
        <w:spacing w:before="0"/>
        <w:jc w:val="both"/>
        <w:rPr>
          <w:rFonts w:ascii="Times New Roman" w:hAnsi="Times New Roman" w:cs="Times New Roman"/>
          <w:b w:val="0"/>
          <w:color w:val="auto"/>
          <w:spacing w:val="-2"/>
          <w:sz w:val="24"/>
          <w:lang w:val="uk-UA"/>
        </w:rPr>
      </w:pPr>
      <w:r>
        <w:rPr>
          <w:rFonts w:ascii="Times New Roman" w:hAnsi="Times New Roman"/>
          <w:color w:val="auto"/>
          <w:sz w:val="24"/>
          <w:szCs w:val="24"/>
          <w:lang w:val="uk-UA"/>
        </w:rPr>
        <w:t xml:space="preserve">1.1 Мета проведення виробничої лікарської практики </w:t>
      </w:r>
      <w:r w:rsidRPr="003270C8">
        <w:rPr>
          <w:rFonts w:ascii="Times New Roman" w:hAnsi="Times New Roman"/>
          <w:b w:val="0"/>
          <w:color w:val="auto"/>
          <w:sz w:val="24"/>
          <w:szCs w:val="24"/>
          <w:lang w:val="uk-UA"/>
        </w:rPr>
        <w:t xml:space="preserve">полягає у закріпленні практичних навичок у межах цілей, визначених у освітньо-професійній програмі підготовки фахівця за спеціальністю </w:t>
      </w:r>
      <w:r w:rsidRPr="003270C8">
        <w:rPr>
          <w:rFonts w:ascii="Times New Roman" w:hAnsi="Times New Roman" w:cs="Times New Roman"/>
          <w:b w:val="0"/>
          <w:color w:val="auto"/>
          <w:sz w:val="24"/>
          <w:lang w:val="uk-UA"/>
        </w:rPr>
        <w:t xml:space="preserve">«Медицина», спеціалізації </w:t>
      </w:r>
      <w:r w:rsidRPr="003270C8">
        <w:rPr>
          <w:rFonts w:ascii="Times New Roman" w:hAnsi="Times New Roman" w:cs="Times New Roman"/>
          <w:b w:val="0"/>
          <w:color w:val="auto"/>
          <w:sz w:val="24"/>
          <w:lang w:val="uk-UA" w:eastAsia="uk-UA"/>
        </w:rPr>
        <w:t>магістр медицини</w:t>
      </w:r>
      <w:r>
        <w:rPr>
          <w:rFonts w:ascii="Times New Roman" w:hAnsi="Times New Roman" w:cs="Times New Roman"/>
          <w:b w:val="0"/>
          <w:color w:val="auto"/>
          <w:spacing w:val="-2"/>
          <w:sz w:val="24"/>
          <w:lang w:val="uk-UA"/>
        </w:rPr>
        <w:t>:</w:t>
      </w:r>
    </w:p>
    <w:p w14:paraId="567C7FF7" w14:textId="77777777" w:rsidR="006C58C9" w:rsidRPr="003270C8" w:rsidRDefault="006C58C9" w:rsidP="00B014EF">
      <w:pPr>
        <w:pStyle w:val="3"/>
        <w:widowControl w:val="0"/>
        <w:numPr>
          <w:ilvl w:val="0"/>
          <w:numId w:val="9"/>
        </w:numPr>
        <w:shd w:val="clear" w:color="auto" w:fill="FFFFFF"/>
        <w:tabs>
          <w:tab w:val="left" w:pos="826"/>
        </w:tabs>
        <w:autoSpaceDE w:val="0"/>
        <w:autoSpaceDN w:val="0"/>
        <w:adjustRightInd w:val="0"/>
        <w:spacing w:before="0"/>
        <w:jc w:val="both"/>
        <w:rPr>
          <w:rFonts w:ascii="Times New Roman" w:hAnsi="Times New Roman" w:cs="Times New Roman"/>
          <w:color w:val="auto"/>
          <w:spacing w:val="-2"/>
          <w:sz w:val="24"/>
          <w:lang w:val="uk-UA"/>
        </w:rPr>
      </w:pPr>
      <w:r w:rsidRPr="003270C8">
        <w:rPr>
          <w:rFonts w:ascii="Times New Roman" w:hAnsi="Times New Roman" w:cs="Times New Roman"/>
          <w:b w:val="0"/>
          <w:color w:val="auto"/>
          <w:spacing w:val="-2"/>
          <w:sz w:val="24"/>
          <w:lang w:val="uk-UA"/>
        </w:rPr>
        <w:t>Про</w:t>
      </w:r>
      <w:r w:rsidRPr="003270C8">
        <w:rPr>
          <w:rFonts w:ascii="Times New Roman" w:hAnsi="Times New Roman" w:cs="Times New Roman"/>
          <w:b w:val="0"/>
          <w:color w:val="auto"/>
          <w:sz w:val="24"/>
          <w:lang w:val="uk-UA"/>
        </w:rPr>
        <w:t>в</w:t>
      </w:r>
      <w:r>
        <w:rPr>
          <w:rFonts w:ascii="Times New Roman" w:hAnsi="Times New Roman" w:cs="Times New Roman"/>
          <w:b w:val="0"/>
          <w:color w:val="auto"/>
          <w:sz w:val="24"/>
          <w:lang w:val="uk-UA"/>
        </w:rPr>
        <w:t>еденні</w:t>
      </w:r>
      <w:r w:rsidRPr="003270C8">
        <w:rPr>
          <w:rFonts w:ascii="Times New Roman" w:hAnsi="Times New Roman" w:cs="Times New Roman"/>
          <w:b w:val="0"/>
          <w:color w:val="auto"/>
          <w:sz w:val="24"/>
          <w:lang w:val="uk-UA"/>
        </w:rPr>
        <w:t xml:space="preserve"> опитування і фізикальн</w:t>
      </w:r>
      <w:r>
        <w:rPr>
          <w:rFonts w:ascii="Times New Roman" w:hAnsi="Times New Roman" w:cs="Times New Roman"/>
          <w:b w:val="0"/>
          <w:color w:val="auto"/>
          <w:sz w:val="24"/>
          <w:lang w:val="uk-UA"/>
        </w:rPr>
        <w:t>ого</w:t>
      </w:r>
      <w:r w:rsidRPr="003270C8">
        <w:rPr>
          <w:rFonts w:ascii="Times New Roman" w:hAnsi="Times New Roman" w:cs="Times New Roman"/>
          <w:b w:val="0"/>
          <w:color w:val="auto"/>
          <w:sz w:val="24"/>
          <w:lang w:val="uk-UA"/>
        </w:rPr>
        <w:t xml:space="preserve"> обстеження хворих з найбільш поширеними хворобами та аналізувати їх результати</w:t>
      </w:r>
      <w:r w:rsidRPr="003270C8">
        <w:rPr>
          <w:rFonts w:ascii="Times New Roman" w:hAnsi="Times New Roman" w:cs="Times New Roman"/>
          <w:color w:val="auto"/>
          <w:sz w:val="24"/>
          <w:lang w:val="uk-UA"/>
        </w:rPr>
        <w:t xml:space="preserve">. </w:t>
      </w:r>
    </w:p>
    <w:p w14:paraId="014600A6" w14:textId="77777777" w:rsidR="006C58C9" w:rsidRPr="003270C8" w:rsidRDefault="006C58C9" w:rsidP="00B014EF">
      <w:pPr>
        <w:pStyle w:val="a5"/>
        <w:widowControl w:val="0"/>
        <w:numPr>
          <w:ilvl w:val="0"/>
          <w:numId w:val="9"/>
        </w:numPr>
        <w:shd w:val="clear" w:color="auto" w:fill="FFFFFF"/>
        <w:tabs>
          <w:tab w:val="left" w:pos="284"/>
          <w:tab w:val="left" w:pos="826"/>
        </w:tabs>
        <w:autoSpaceDE w:val="0"/>
        <w:autoSpaceDN w:val="0"/>
        <w:adjustRightInd w:val="0"/>
        <w:jc w:val="both"/>
        <w:rPr>
          <w:lang w:val="uk-UA"/>
        </w:rPr>
      </w:pPr>
      <w:r w:rsidRPr="003270C8">
        <w:rPr>
          <w:spacing w:val="-2"/>
          <w:lang w:val="uk-UA"/>
        </w:rPr>
        <w:t>Визнач</w:t>
      </w:r>
      <w:r>
        <w:rPr>
          <w:spacing w:val="-2"/>
          <w:lang w:val="uk-UA"/>
        </w:rPr>
        <w:t>ення</w:t>
      </w:r>
      <w:r w:rsidRPr="003270C8">
        <w:rPr>
          <w:spacing w:val="-2"/>
          <w:lang w:val="uk-UA"/>
        </w:rPr>
        <w:t xml:space="preserve"> етіологічн</w:t>
      </w:r>
      <w:r>
        <w:rPr>
          <w:spacing w:val="-2"/>
          <w:lang w:val="uk-UA"/>
        </w:rPr>
        <w:t xml:space="preserve">их </w:t>
      </w:r>
      <w:r w:rsidRPr="003270C8">
        <w:rPr>
          <w:spacing w:val="-2"/>
          <w:lang w:val="uk-UA"/>
        </w:rPr>
        <w:t>та патогенетичн</w:t>
      </w:r>
      <w:r>
        <w:rPr>
          <w:spacing w:val="-2"/>
          <w:lang w:val="uk-UA"/>
        </w:rPr>
        <w:t>их</w:t>
      </w:r>
      <w:r w:rsidRPr="003270C8">
        <w:rPr>
          <w:spacing w:val="-2"/>
          <w:lang w:val="uk-UA"/>
        </w:rPr>
        <w:t xml:space="preserve"> фактор</w:t>
      </w:r>
      <w:r>
        <w:rPr>
          <w:spacing w:val="-2"/>
          <w:lang w:val="uk-UA"/>
        </w:rPr>
        <w:t>ів</w:t>
      </w:r>
      <w:r w:rsidRPr="003270C8">
        <w:rPr>
          <w:spacing w:val="-2"/>
          <w:lang w:val="uk-UA"/>
        </w:rPr>
        <w:t>, аналіз</w:t>
      </w:r>
      <w:r>
        <w:rPr>
          <w:spacing w:val="-2"/>
          <w:lang w:val="uk-UA"/>
        </w:rPr>
        <w:t>і</w:t>
      </w:r>
      <w:r w:rsidRPr="003270C8">
        <w:rPr>
          <w:spacing w:val="-2"/>
          <w:lang w:val="uk-UA"/>
        </w:rPr>
        <w:t xml:space="preserve"> типову клінічн</w:t>
      </w:r>
      <w:r>
        <w:rPr>
          <w:spacing w:val="-2"/>
          <w:lang w:val="uk-UA"/>
        </w:rPr>
        <w:t>ої</w:t>
      </w:r>
      <w:r w:rsidRPr="003270C8">
        <w:rPr>
          <w:spacing w:val="-2"/>
          <w:lang w:val="uk-UA"/>
        </w:rPr>
        <w:t xml:space="preserve"> картин</w:t>
      </w:r>
      <w:r>
        <w:rPr>
          <w:spacing w:val="-2"/>
          <w:lang w:val="uk-UA"/>
        </w:rPr>
        <w:t>и</w:t>
      </w:r>
      <w:r w:rsidRPr="003270C8">
        <w:rPr>
          <w:spacing w:val="-2"/>
          <w:lang w:val="uk-UA"/>
        </w:rPr>
        <w:t>, в</w:t>
      </w:r>
      <w:r w:rsidRPr="003270C8">
        <w:rPr>
          <w:spacing w:val="-1"/>
          <w:lang w:val="uk-UA"/>
        </w:rPr>
        <w:t>иявл</w:t>
      </w:r>
      <w:r>
        <w:rPr>
          <w:spacing w:val="-1"/>
          <w:lang w:val="uk-UA"/>
        </w:rPr>
        <w:t>енні</w:t>
      </w:r>
      <w:r w:rsidRPr="003270C8">
        <w:rPr>
          <w:spacing w:val="-1"/>
          <w:lang w:val="uk-UA"/>
        </w:rPr>
        <w:t xml:space="preserve"> різн</w:t>
      </w:r>
      <w:r>
        <w:rPr>
          <w:spacing w:val="-1"/>
          <w:lang w:val="uk-UA"/>
        </w:rPr>
        <w:t>их</w:t>
      </w:r>
      <w:r w:rsidRPr="003270C8">
        <w:rPr>
          <w:spacing w:val="-1"/>
          <w:lang w:val="uk-UA"/>
        </w:rPr>
        <w:t xml:space="preserve"> клінічн</w:t>
      </w:r>
      <w:r>
        <w:rPr>
          <w:spacing w:val="-1"/>
          <w:lang w:val="uk-UA"/>
        </w:rPr>
        <w:t>их</w:t>
      </w:r>
      <w:r w:rsidRPr="003270C8">
        <w:rPr>
          <w:spacing w:val="-1"/>
          <w:lang w:val="uk-UA"/>
        </w:rPr>
        <w:t xml:space="preserve"> варіант</w:t>
      </w:r>
      <w:r>
        <w:rPr>
          <w:spacing w:val="-1"/>
          <w:lang w:val="uk-UA"/>
        </w:rPr>
        <w:t>ів</w:t>
      </w:r>
      <w:r w:rsidRPr="003270C8">
        <w:rPr>
          <w:spacing w:val="-1"/>
          <w:lang w:val="uk-UA"/>
        </w:rPr>
        <w:t xml:space="preserve"> та ускладнен</w:t>
      </w:r>
      <w:r>
        <w:rPr>
          <w:spacing w:val="-1"/>
          <w:lang w:val="uk-UA"/>
        </w:rPr>
        <w:t>ь</w:t>
      </w:r>
      <w:r w:rsidRPr="003270C8">
        <w:rPr>
          <w:spacing w:val="-1"/>
          <w:lang w:val="uk-UA"/>
        </w:rPr>
        <w:t>, ф</w:t>
      </w:r>
      <w:r w:rsidRPr="003270C8">
        <w:rPr>
          <w:spacing w:val="-2"/>
          <w:lang w:val="uk-UA"/>
        </w:rPr>
        <w:t>ормулюва</w:t>
      </w:r>
      <w:r>
        <w:rPr>
          <w:spacing w:val="-2"/>
          <w:lang w:val="uk-UA"/>
        </w:rPr>
        <w:t>нні</w:t>
      </w:r>
      <w:r w:rsidRPr="003270C8">
        <w:rPr>
          <w:spacing w:val="-2"/>
          <w:lang w:val="uk-UA"/>
        </w:rPr>
        <w:t xml:space="preserve"> попередн</w:t>
      </w:r>
      <w:r>
        <w:rPr>
          <w:spacing w:val="-2"/>
          <w:lang w:val="uk-UA"/>
        </w:rPr>
        <w:t>ього</w:t>
      </w:r>
      <w:r w:rsidRPr="003270C8">
        <w:rPr>
          <w:spacing w:val="-2"/>
          <w:lang w:val="uk-UA"/>
        </w:rPr>
        <w:t xml:space="preserve"> діагноз</w:t>
      </w:r>
      <w:r>
        <w:rPr>
          <w:spacing w:val="-2"/>
          <w:lang w:val="uk-UA"/>
        </w:rPr>
        <w:t>у</w:t>
      </w:r>
      <w:r w:rsidRPr="003270C8">
        <w:rPr>
          <w:spacing w:val="-2"/>
          <w:lang w:val="uk-UA"/>
        </w:rPr>
        <w:t xml:space="preserve"> найбільш поширених хвороб.</w:t>
      </w:r>
    </w:p>
    <w:p w14:paraId="75939294" w14:textId="77777777" w:rsidR="006C58C9" w:rsidRPr="009A5A9A" w:rsidRDefault="006C58C9" w:rsidP="00B014EF">
      <w:pPr>
        <w:widowControl w:val="0"/>
        <w:numPr>
          <w:ilvl w:val="0"/>
          <w:numId w:val="9"/>
        </w:numPr>
        <w:shd w:val="clear" w:color="auto" w:fill="FFFFFF"/>
        <w:tabs>
          <w:tab w:val="left" w:pos="826"/>
        </w:tabs>
        <w:autoSpaceDE w:val="0"/>
        <w:autoSpaceDN w:val="0"/>
        <w:adjustRightInd w:val="0"/>
        <w:jc w:val="both"/>
        <w:rPr>
          <w:sz w:val="24"/>
          <w:lang w:val="uk-UA"/>
        </w:rPr>
      </w:pPr>
      <w:r w:rsidRPr="009A5A9A">
        <w:rPr>
          <w:sz w:val="24"/>
          <w:lang w:val="uk-UA"/>
        </w:rPr>
        <w:t>Пров</w:t>
      </w:r>
      <w:r>
        <w:rPr>
          <w:sz w:val="24"/>
          <w:lang w:val="uk-UA"/>
        </w:rPr>
        <w:t>еденні</w:t>
      </w:r>
      <w:r w:rsidRPr="009A5A9A">
        <w:rPr>
          <w:sz w:val="24"/>
          <w:lang w:val="uk-UA"/>
        </w:rPr>
        <w:t xml:space="preserve"> диференціальн</w:t>
      </w:r>
      <w:r>
        <w:rPr>
          <w:sz w:val="24"/>
          <w:lang w:val="uk-UA"/>
        </w:rPr>
        <w:t>ого</w:t>
      </w:r>
      <w:r w:rsidRPr="009A5A9A">
        <w:rPr>
          <w:sz w:val="24"/>
          <w:lang w:val="uk-UA"/>
        </w:rPr>
        <w:t xml:space="preserve"> діагноз</w:t>
      </w:r>
      <w:r>
        <w:rPr>
          <w:sz w:val="24"/>
          <w:lang w:val="uk-UA"/>
        </w:rPr>
        <w:t>у</w:t>
      </w:r>
      <w:r w:rsidRPr="009A5A9A">
        <w:rPr>
          <w:sz w:val="24"/>
          <w:lang w:val="uk-UA"/>
        </w:rPr>
        <w:t>.</w:t>
      </w:r>
    </w:p>
    <w:p w14:paraId="396B3366" w14:textId="77777777" w:rsidR="006C58C9" w:rsidRPr="009A5A9A" w:rsidRDefault="006C58C9" w:rsidP="00B014EF">
      <w:pPr>
        <w:widowControl w:val="0"/>
        <w:numPr>
          <w:ilvl w:val="0"/>
          <w:numId w:val="9"/>
        </w:numPr>
        <w:shd w:val="clear" w:color="auto" w:fill="FFFFFF"/>
        <w:tabs>
          <w:tab w:val="left" w:pos="826"/>
        </w:tabs>
        <w:autoSpaceDE w:val="0"/>
        <w:autoSpaceDN w:val="0"/>
        <w:adjustRightInd w:val="0"/>
        <w:jc w:val="both"/>
        <w:rPr>
          <w:sz w:val="24"/>
          <w:lang w:val="uk-UA"/>
        </w:rPr>
      </w:pPr>
      <w:r w:rsidRPr="009A5A9A">
        <w:rPr>
          <w:sz w:val="24"/>
          <w:lang w:val="uk-UA"/>
        </w:rPr>
        <w:t>Визнач</w:t>
      </w:r>
      <w:r>
        <w:rPr>
          <w:sz w:val="24"/>
          <w:lang w:val="uk-UA"/>
        </w:rPr>
        <w:t>енні</w:t>
      </w:r>
      <w:r w:rsidRPr="009A5A9A">
        <w:rPr>
          <w:sz w:val="24"/>
          <w:lang w:val="uk-UA"/>
        </w:rPr>
        <w:t xml:space="preserve"> тактик</w:t>
      </w:r>
      <w:r>
        <w:rPr>
          <w:sz w:val="24"/>
          <w:lang w:val="uk-UA"/>
        </w:rPr>
        <w:t>и</w:t>
      </w:r>
      <w:r w:rsidRPr="009A5A9A">
        <w:rPr>
          <w:sz w:val="24"/>
          <w:lang w:val="uk-UA"/>
        </w:rPr>
        <w:t xml:space="preserve"> ведення (рекомендації стосовно режиму, дієти, медикаментозного </w:t>
      </w:r>
      <w:r w:rsidRPr="009A5A9A">
        <w:rPr>
          <w:spacing w:val="-1"/>
          <w:sz w:val="24"/>
          <w:lang w:val="uk-UA"/>
        </w:rPr>
        <w:t xml:space="preserve">лікування, реабілітаційні заходи) хворого та </w:t>
      </w:r>
      <w:r w:rsidRPr="009A5A9A">
        <w:rPr>
          <w:sz w:val="24"/>
          <w:lang w:val="uk-UA"/>
        </w:rPr>
        <w:t>признач</w:t>
      </w:r>
      <w:r>
        <w:rPr>
          <w:sz w:val="24"/>
          <w:lang w:val="uk-UA"/>
        </w:rPr>
        <w:t>енні</w:t>
      </w:r>
      <w:r w:rsidRPr="009A5A9A">
        <w:rPr>
          <w:sz w:val="24"/>
          <w:lang w:val="uk-UA"/>
        </w:rPr>
        <w:t xml:space="preserve"> немедикаментозн</w:t>
      </w:r>
      <w:r>
        <w:rPr>
          <w:sz w:val="24"/>
          <w:lang w:val="uk-UA"/>
        </w:rPr>
        <w:t>ого</w:t>
      </w:r>
      <w:r w:rsidRPr="009A5A9A">
        <w:rPr>
          <w:sz w:val="24"/>
          <w:lang w:val="uk-UA"/>
        </w:rPr>
        <w:t xml:space="preserve"> </w:t>
      </w:r>
      <w:r>
        <w:rPr>
          <w:sz w:val="24"/>
          <w:lang w:val="uk-UA"/>
        </w:rPr>
        <w:t xml:space="preserve">та </w:t>
      </w:r>
      <w:r w:rsidRPr="009A5A9A">
        <w:rPr>
          <w:sz w:val="24"/>
          <w:lang w:val="uk-UA"/>
        </w:rPr>
        <w:t>медикаментозн</w:t>
      </w:r>
      <w:r>
        <w:rPr>
          <w:sz w:val="24"/>
          <w:lang w:val="uk-UA"/>
        </w:rPr>
        <w:t>ого</w:t>
      </w:r>
      <w:r w:rsidRPr="009A5A9A">
        <w:rPr>
          <w:sz w:val="24"/>
          <w:lang w:val="uk-UA"/>
        </w:rPr>
        <w:t xml:space="preserve"> лікування, в тому числі прогнозмодифікуюч</w:t>
      </w:r>
      <w:r>
        <w:rPr>
          <w:sz w:val="24"/>
          <w:lang w:val="uk-UA"/>
        </w:rPr>
        <w:t>ого</w:t>
      </w:r>
      <w:r w:rsidRPr="009A5A9A">
        <w:rPr>
          <w:sz w:val="24"/>
          <w:lang w:val="uk-UA"/>
        </w:rPr>
        <w:t xml:space="preserve">, </w:t>
      </w:r>
      <w:r w:rsidRPr="009A5A9A">
        <w:rPr>
          <w:spacing w:val="-1"/>
          <w:sz w:val="24"/>
          <w:lang w:val="uk-UA"/>
        </w:rPr>
        <w:t>при найбільш поширених захворюваннях</w:t>
      </w:r>
      <w:r w:rsidRPr="009A5A9A">
        <w:rPr>
          <w:sz w:val="24"/>
          <w:lang w:val="uk-UA"/>
        </w:rPr>
        <w:t>.</w:t>
      </w:r>
    </w:p>
    <w:p w14:paraId="609FAA31" w14:textId="77777777" w:rsidR="006C58C9" w:rsidRPr="009A5A9A" w:rsidRDefault="006C58C9" w:rsidP="00B014EF">
      <w:pPr>
        <w:widowControl w:val="0"/>
        <w:numPr>
          <w:ilvl w:val="0"/>
          <w:numId w:val="9"/>
        </w:numPr>
        <w:shd w:val="clear" w:color="auto" w:fill="FFFFFF"/>
        <w:tabs>
          <w:tab w:val="left" w:pos="826"/>
        </w:tabs>
        <w:autoSpaceDE w:val="0"/>
        <w:autoSpaceDN w:val="0"/>
        <w:adjustRightInd w:val="0"/>
        <w:jc w:val="both"/>
        <w:rPr>
          <w:sz w:val="24"/>
          <w:lang w:val="uk-UA"/>
        </w:rPr>
      </w:pPr>
      <w:r w:rsidRPr="009A5A9A">
        <w:rPr>
          <w:sz w:val="24"/>
          <w:lang w:val="uk-UA"/>
        </w:rPr>
        <w:t>Оцінюва</w:t>
      </w:r>
      <w:r>
        <w:rPr>
          <w:sz w:val="24"/>
          <w:lang w:val="uk-UA"/>
        </w:rPr>
        <w:t>нні</w:t>
      </w:r>
      <w:r w:rsidRPr="009A5A9A">
        <w:rPr>
          <w:sz w:val="24"/>
          <w:lang w:val="uk-UA"/>
        </w:rPr>
        <w:t xml:space="preserve"> прогноз</w:t>
      </w:r>
      <w:r>
        <w:rPr>
          <w:sz w:val="24"/>
          <w:lang w:val="uk-UA"/>
        </w:rPr>
        <w:t>у</w:t>
      </w:r>
      <w:r w:rsidRPr="009A5A9A">
        <w:rPr>
          <w:sz w:val="24"/>
          <w:lang w:val="uk-UA"/>
        </w:rPr>
        <w:t xml:space="preserve"> даного захворювання та працездатність хворого.</w:t>
      </w:r>
    </w:p>
    <w:p w14:paraId="68510758" w14:textId="77777777" w:rsidR="006C58C9" w:rsidRPr="009A5A9A" w:rsidRDefault="006C58C9" w:rsidP="00B014EF">
      <w:pPr>
        <w:widowControl w:val="0"/>
        <w:numPr>
          <w:ilvl w:val="0"/>
          <w:numId w:val="10"/>
        </w:numPr>
        <w:shd w:val="clear" w:color="auto" w:fill="FFFFFF"/>
        <w:tabs>
          <w:tab w:val="left" w:pos="826"/>
        </w:tabs>
        <w:autoSpaceDE w:val="0"/>
        <w:autoSpaceDN w:val="0"/>
        <w:adjustRightInd w:val="0"/>
        <w:jc w:val="both"/>
        <w:rPr>
          <w:sz w:val="24"/>
          <w:lang w:val="uk-UA"/>
        </w:rPr>
      </w:pPr>
      <w:r w:rsidRPr="009A5A9A">
        <w:rPr>
          <w:sz w:val="24"/>
          <w:lang w:val="uk-UA"/>
        </w:rPr>
        <w:t>Нада</w:t>
      </w:r>
      <w:r>
        <w:rPr>
          <w:sz w:val="24"/>
          <w:lang w:val="uk-UA"/>
        </w:rPr>
        <w:t>нні</w:t>
      </w:r>
      <w:r w:rsidRPr="009A5A9A">
        <w:rPr>
          <w:sz w:val="24"/>
          <w:lang w:val="uk-UA"/>
        </w:rPr>
        <w:t xml:space="preserve"> медичн</w:t>
      </w:r>
      <w:r>
        <w:rPr>
          <w:sz w:val="24"/>
          <w:lang w:val="uk-UA"/>
        </w:rPr>
        <w:t>ої</w:t>
      </w:r>
      <w:r w:rsidRPr="009A5A9A">
        <w:rPr>
          <w:sz w:val="24"/>
          <w:lang w:val="uk-UA"/>
        </w:rPr>
        <w:t xml:space="preserve"> допомог</w:t>
      </w:r>
      <w:r>
        <w:rPr>
          <w:sz w:val="24"/>
          <w:lang w:val="uk-UA"/>
        </w:rPr>
        <w:t>и</w:t>
      </w:r>
      <w:r w:rsidRPr="009A5A9A">
        <w:rPr>
          <w:sz w:val="24"/>
          <w:lang w:val="uk-UA"/>
        </w:rPr>
        <w:t xml:space="preserve"> при невідкладних станах </w:t>
      </w:r>
      <w:r w:rsidRPr="009A5A9A">
        <w:rPr>
          <w:rFonts w:eastAsia="MS Mincho"/>
          <w:sz w:val="24"/>
          <w:lang w:val="uk-UA"/>
        </w:rPr>
        <w:t>на дошпитальному етапі.</w:t>
      </w:r>
    </w:p>
    <w:p w14:paraId="0793AA3E" w14:textId="77777777" w:rsidR="006C58C9" w:rsidRPr="009A5A9A" w:rsidRDefault="006C58C9" w:rsidP="00B014EF">
      <w:pPr>
        <w:widowControl w:val="0"/>
        <w:numPr>
          <w:ilvl w:val="0"/>
          <w:numId w:val="10"/>
        </w:numPr>
        <w:shd w:val="clear" w:color="auto" w:fill="FFFFFF"/>
        <w:tabs>
          <w:tab w:val="left" w:pos="826"/>
        </w:tabs>
        <w:autoSpaceDE w:val="0"/>
        <w:autoSpaceDN w:val="0"/>
        <w:adjustRightInd w:val="0"/>
        <w:jc w:val="both"/>
        <w:rPr>
          <w:sz w:val="24"/>
          <w:lang w:val="uk-UA"/>
        </w:rPr>
      </w:pPr>
      <w:r w:rsidRPr="009A5A9A">
        <w:rPr>
          <w:sz w:val="24"/>
          <w:lang w:val="uk-UA"/>
        </w:rPr>
        <w:t>Пров</w:t>
      </w:r>
      <w:r>
        <w:rPr>
          <w:sz w:val="24"/>
          <w:lang w:val="uk-UA"/>
        </w:rPr>
        <w:t>еденні</w:t>
      </w:r>
      <w:r w:rsidRPr="009A5A9A">
        <w:rPr>
          <w:sz w:val="24"/>
          <w:lang w:val="uk-UA"/>
        </w:rPr>
        <w:t xml:space="preserve"> первинн</w:t>
      </w:r>
      <w:r>
        <w:rPr>
          <w:sz w:val="24"/>
          <w:lang w:val="uk-UA"/>
        </w:rPr>
        <w:t>ої</w:t>
      </w:r>
      <w:r w:rsidRPr="009A5A9A">
        <w:rPr>
          <w:sz w:val="24"/>
          <w:lang w:val="uk-UA"/>
        </w:rPr>
        <w:t xml:space="preserve"> і вторинн</w:t>
      </w:r>
      <w:r>
        <w:rPr>
          <w:sz w:val="24"/>
          <w:lang w:val="uk-UA"/>
        </w:rPr>
        <w:t>ої</w:t>
      </w:r>
      <w:r w:rsidRPr="009A5A9A">
        <w:rPr>
          <w:sz w:val="24"/>
          <w:lang w:val="uk-UA"/>
        </w:rPr>
        <w:t xml:space="preserve"> профілактик</w:t>
      </w:r>
      <w:r>
        <w:rPr>
          <w:sz w:val="24"/>
          <w:lang w:val="uk-UA"/>
        </w:rPr>
        <w:t>и</w:t>
      </w:r>
      <w:r w:rsidRPr="009A5A9A">
        <w:rPr>
          <w:sz w:val="24"/>
          <w:lang w:val="uk-UA"/>
        </w:rPr>
        <w:t xml:space="preserve"> найбільш поширених </w:t>
      </w:r>
      <w:r w:rsidRPr="009A5A9A">
        <w:rPr>
          <w:spacing w:val="-1"/>
          <w:sz w:val="24"/>
          <w:lang w:val="uk-UA"/>
        </w:rPr>
        <w:t>захворювань</w:t>
      </w:r>
      <w:r w:rsidRPr="009A5A9A">
        <w:rPr>
          <w:spacing w:val="-2"/>
          <w:sz w:val="24"/>
          <w:lang w:val="uk-UA"/>
        </w:rPr>
        <w:t>.</w:t>
      </w:r>
    </w:p>
    <w:p w14:paraId="46F6B5E2" w14:textId="77777777" w:rsidR="006C58C9" w:rsidRPr="009A5A9A" w:rsidRDefault="006C58C9" w:rsidP="00B014EF">
      <w:pPr>
        <w:widowControl w:val="0"/>
        <w:numPr>
          <w:ilvl w:val="0"/>
          <w:numId w:val="10"/>
        </w:numPr>
        <w:shd w:val="clear" w:color="auto" w:fill="FFFFFF"/>
        <w:tabs>
          <w:tab w:val="left" w:pos="826"/>
        </w:tabs>
        <w:autoSpaceDE w:val="0"/>
        <w:autoSpaceDN w:val="0"/>
        <w:adjustRightInd w:val="0"/>
        <w:jc w:val="both"/>
        <w:rPr>
          <w:sz w:val="24"/>
          <w:lang w:val="uk-UA"/>
        </w:rPr>
      </w:pPr>
      <w:r w:rsidRPr="009A5A9A">
        <w:rPr>
          <w:spacing w:val="-2"/>
          <w:sz w:val="24"/>
          <w:lang w:val="uk-UA"/>
        </w:rPr>
        <w:t>Пров</w:t>
      </w:r>
      <w:r>
        <w:rPr>
          <w:spacing w:val="-2"/>
          <w:sz w:val="24"/>
          <w:lang w:val="uk-UA"/>
        </w:rPr>
        <w:t>еденні</w:t>
      </w:r>
      <w:r w:rsidRPr="009A5A9A">
        <w:rPr>
          <w:spacing w:val="-2"/>
          <w:sz w:val="24"/>
          <w:lang w:val="uk-UA"/>
        </w:rPr>
        <w:t xml:space="preserve"> медичн</w:t>
      </w:r>
      <w:r>
        <w:rPr>
          <w:spacing w:val="-2"/>
          <w:sz w:val="24"/>
          <w:lang w:val="uk-UA"/>
        </w:rPr>
        <w:t>их</w:t>
      </w:r>
      <w:r w:rsidRPr="009A5A9A">
        <w:rPr>
          <w:spacing w:val="-2"/>
          <w:sz w:val="24"/>
          <w:lang w:val="uk-UA"/>
        </w:rPr>
        <w:t xml:space="preserve"> маніпуляці</w:t>
      </w:r>
      <w:r>
        <w:rPr>
          <w:spacing w:val="-2"/>
          <w:sz w:val="24"/>
          <w:lang w:val="uk-UA"/>
        </w:rPr>
        <w:t>й</w:t>
      </w:r>
      <w:r w:rsidRPr="009A5A9A">
        <w:rPr>
          <w:sz w:val="24"/>
          <w:lang w:val="uk-UA"/>
        </w:rPr>
        <w:t>.</w:t>
      </w:r>
    </w:p>
    <w:p w14:paraId="01AC8323" w14:textId="77777777" w:rsidR="006C58C9" w:rsidRDefault="006C58C9" w:rsidP="00B014EF">
      <w:pPr>
        <w:numPr>
          <w:ilvl w:val="0"/>
          <w:numId w:val="10"/>
        </w:numPr>
        <w:shd w:val="clear" w:color="auto" w:fill="FFFFFF"/>
        <w:contextualSpacing/>
        <w:jc w:val="both"/>
        <w:rPr>
          <w:rFonts w:eastAsia="MS Mincho"/>
          <w:sz w:val="24"/>
          <w:lang w:val="uk-UA"/>
        </w:rPr>
      </w:pPr>
      <w:r w:rsidRPr="007B5A64">
        <w:rPr>
          <w:rFonts w:eastAsia="MS Mincho"/>
          <w:sz w:val="24"/>
          <w:lang w:val="uk-UA"/>
        </w:rPr>
        <w:t>Визнач</w:t>
      </w:r>
      <w:r>
        <w:rPr>
          <w:rFonts w:eastAsia="MS Mincho"/>
          <w:sz w:val="24"/>
          <w:lang w:val="uk-UA"/>
        </w:rPr>
        <w:t>енні</w:t>
      </w:r>
      <w:r w:rsidRPr="007B5A64">
        <w:rPr>
          <w:rFonts w:eastAsia="MS Mincho"/>
          <w:sz w:val="24"/>
          <w:lang w:val="uk-UA"/>
        </w:rPr>
        <w:t xml:space="preserve"> тактик</w:t>
      </w:r>
      <w:r>
        <w:rPr>
          <w:rFonts w:eastAsia="MS Mincho"/>
          <w:sz w:val="24"/>
          <w:lang w:val="uk-UA"/>
        </w:rPr>
        <w:t>и вторинної профілактики хворих.</w:t>
      </w:r>
    </w:p>
    <w:p w14:paraId="522F75A2" w14:textId="77777777" w:rsidR="006C58C9" w:rsidRPr="007B5A64" w:rsidRDefault="006C58C9" w:rsidP="00B014EF">
      <w:pPr>
        <w:numPr>
          <w:ilvl w:val="0"/>
          <w:numId w:val="10"/>
        </w:numPr>
        <w:shd w:val="clear" w:color="auto" w:fill="FFFFFF"/>
        <w:contextualSpacing/>
        <w:jc w:val="both"/>
        <w:rPr>
          <w:rFonts w:eastAsia="MS Mincho"/>
          <w:sz w:val="24"/>
          <w:lang w:val="uk-UA"/>
        </w:rPr>
      </w:pPr>
      <w:r w:rsidRPr="007B5A64">
        <w:rPr>
          <w:rFonts w:eastAsia="MS Mincho"/>
          <w:sz w:val="24"/>
          <w:lang w:val="uk-UA"/>
        </w:rPr>
        <w:t>Ве</w:t>
      </w:r>
      <w:r>
        <w:rPr>
          <w:rFonts w:eastAsia="MS Mincho"/>
          <w:sz w:val="24"/>
          <w:lang w:val="uk-UA"/>
        </w:rPr>
        <w:t>денні</w:t>
      </w:r>
      <w:r w:rsidRPr="007B5A64">
        <w:rPr>
          <w:rFonts w:eastAsia="MS Mincho"/>
          <w:sz w:val="24"/>
          <w:lang w:val="uk-UA"/>
        </w:rPr>
        <w:t xml:space="preserve"> медичну</w:t>
      </w:r>
      <w:r>
        <w:rPr>
          <w:rFonts w:eastAsia="MS Mincho"/>
          <w:sz w:val="24"/>
          <w:lang w:val="uk-UA"/>
        </w:rPr>
        <w:t>ої</w:t>
      </w:r>
      <w:r w:rsidRPr="007B5A64">
        <w:rPr>
          <w:rFonts w:eastAsia="MS Mincho"/>
          <w:sz w:val="24"/>
          <w:lang w:val="uk-UA"/>
        </w:rPr>
        <w:t xml:space="preserve"> документаці</w:t>
      </w:r>
      <w:r>
        <w:rPr>
          <w:rFonts w:eastAsia="MS Mincho"/>
          <w:sz w:val="24"/>
          <w:lang w:val="uk-UA"/>
        </w:rPr>
        <w:t>ї</w:t>
      </w:r>
      <w:r w:rsidRPr="007B5A64">
        <w:rPr>
          <w:rFonts w:eastAsia="MS Mincho"/>
          <w:sz w:val="24"/>
          <w:lang w:val="uk-UA"/>
        </w:rPr>
        <w:t xml:space="preserve"> в поліклініці.</w:t>
      </w:r>
    </w:p>
    <w:p w14:paraId="01C0B03C" w14:textId="77777777" w:rsidR="006C58C9" w:rsidRPr="009A5A9A" w:rsidRDefault="006C58C9" w:rsidP="00B014EF">
      <w:pPr>
        <w:widowControl w:val="0"/>
        <w:numPr>
          <w:ilvl w:val="0"/>
          <w:numId w:val="10"/>
        </w:numPr>
        <w:autoSpaceDE w:val="0"/>
        <w:autoSpaceDN w:val="0"/>
        <w:adjustRightInd w:val="0"/>
        <w:jc w:val="both"/>
        <w:rPr>
          <w:sz w:val="24"/>
          <w:lang w:val="uk-UA"/>
        </w:rPr>
      </w:pPr>
      <w:r w:rsidRPr="009A5A9A">
        <w:rPr>
          <w:spacing w:val="-2"/>
          <w:sz w:val="24"/>
          <w:lang w:val="uk-UA"/>
        </w:rPr>
        <w:t>Володі</w:t>
      </w:r>
      <w:r>
        <w:rPr>
          <w:spacing w:val="-2"/>
          <w:sz w:val="24"/>
          <w:lang w:val="uk-UA"/>
        </w:rPr>
        <w:t xml:space="preserve">нні </w:t>
      </w:r>
      <w:r w:rsidRPr="009A5A9A">
        <w:rPr>
          <w:spacing w:val="-2"/>
          <w:sz w:val="24"/>
          <w:lang w:val="uk-UA"/>
        </w:rPr>
        <w:t xml:space="preserve">морально-деонтологічними принципами медичного фахівця та </w:t>
      </w:r>
      <w:r w:rsidRPr="009A5A9A">
        <w:rPr>
          <w:sz w:val="24"/>
          <w:lang w:val="uk-UA"/>
        </w:rPr>
        <w:t>принципами фахової субординації.</w:t>
      </w:r>
    </w:p>
    <w:p w14:paraId="583592E3" w14:textId="77777777" w:rsidR="006C58C9" w:rsidRPr="009A5A9A" w:rsidRDefault="006C58C9" w:rsidP="006C58C9">
      <w:pPr>
        <w:pStyle w:val="a5"/>
        <w:shd w:val="clear" w:color="auto" w:fill="FFFFFF"/>
        <w:ind w:left="0"/>
        <w:jc w:val="both"/>
        <w:rPr>
          <w:lang w:val="uk-UA"/>
        </w:rPr>
      </w:pPr>
      <w:r w:rsidRPr="005F025C">
        <w:rPr>
          <w:b/>
          <w:lang w:val="uk-UA"/>
        </w:rPr>
        <w:t>1.2.</w:t>
      </w:r>
      <w:r w:rsidRPr="00CB034E">
        <w:rPr>
          <w:lang w:val="uk-UA"/>
        </w:rPr>
        <w:t xml:space="preserve"> </w:t>
      </w:r>
      <w:r w:rsidRPr="00CB034E">
        <w:rPr>
          <w:b/>
          <w:lang w:val="uk-UA"/>
        </w:rPr>
        <w:t xml:space="preserve">Основними завданнями </w:t>
      </w:r>
      <w:r w:rsidRPr="009A5A9A">
        <w:rPr>
          <w:lang w:val="uk-UA"/>
        </w:rPr>
        <w:t>практики є закріплення знань і</w:t>
      </w:r>
      <w:r>
        <w:rPr>
          <w:lang w:val="uk-UA"/>
        </w:rPr>
        <w:t xml:space="preserve"> умінь, одержаних при вивченні внутрішньої медицини </w:t>
      </w:r>
      <w:r w:rsidRPr="009A5A9A">
        <w:rPr>
          <w:lang w:val="uk-UA"/>
        </w:rPr>
        <w:t>(обстеження хворого, встановлення діагнозу, призн</w:t>
      </w:r>
      <w:r>
        <w:rPr>
          <w:lang w:val="uk-UA"/>
        </w:rPr>
        <w:t>ачення лікування, профілактика</w:t>
      </w:r>
      <w:r w:rsidRPr="009A5A9A">
        <w:rPr>
          <w:lang w:val="uk-UA"/>
        </w:rPr>
        <w:t>) і подальше вдосконалення практичних навичок, ознайомлення з організацією лікувальної справи й умовами роботи лікаря в поліклініці, а також закріплення навичок санітарно-просвітницької роботи.</w:t>
      </w:r>
    </w:p>
    <w:p w14:paraId="1A50E4F0" w14:textId="77777777" w:rsidR="006C58C9" w:rsidRPr="00B06149" w:rsidRDefault="006C58C9" w:rsidP="006C58C9">
      <w:pPr>
        <w:jc w:val="both"/>
        <w:rPr>
          <w:sz w:val="24"/>
          <w:szCs w:val="24"/>
          <w:lang w:val="uk-UA"/>
        </w:rPr>
      </w:pPr>
      <w:r w:rsidRPr="00B06149">
        <w:rPr>
          <w:b/>
          <w:bCs/>
          <w:sz w:val="24"/>
          <w:szCs w:val="24"/>
          <w:lang w:val="uk-UA"/>
        </w:rPr>
        <w:t>1.3 Компетентності та результати навчання</w:t>
      </w:r>
      <w:r>
        <w:rPr>
          <w:b/>
          <w:bCs/>
          <w:sz w:val="24"/>
          <w:szCs w:val="24"/>
          <w:lang w:val="uk-UA"/>
        </w:rPr>
        <w:t>.</w:t>
      </w:r>
    </w:p>
    <w:p w14:paraId="2C6B86D5" w14:textId="77777777" w:rsidR="006C58C9" w:rsidRPr="00B06149" w:rsidRDefault="006C58C9" w:rsidP="006C58C9">
      <w:pPr>
        <w:jc w:val="both"/>
        <w:rPr>
          <w:sz w:val="24"/>
          <w:szCs w:val="24"/>
        </w:rPr>
      </w:pPr>
      <w:r w:rsidRPr="00B06149">
        <w:rPr>
          <w:sz w:val="24"/>
          <w:szCs w:val="24"/>
        </w:rPr>
        <w:t>Згідно з вимогами стандарту дисципліна забезпечує набуття студентами</w:t>
      </w:r>
      <w:r w:rsidRPr="00B06149">
        <w:rPr>
          <w:sz w:val="24"/>
          <w:szCs w:val="24"/>
          <w:lang w:val="uk-UA"/>
        </w:rPr>
        <w:t xml:space="preserve"> </w:t>
      </w:r>
      <w:r w:rsidRPr="00B06149">
        <w:rPr>
          <w:b/>
          <w:bCs/>
          <w:i/>
          <w:iCs/>
          <w:sz w:val="24"/>
          <w:szCs w:val="24"/>
        </w:rPr>
        <w:t>компетентностей</w:t>
      </w:r>
      <w:r w:rsidRPr="00B06149">
        <w:rPr>
          <w:b/>
          <w:bCs/>
          <w:sz w:val="24"/>
          <w:szCs w:val="24"/>
        </w:rPr>
        <w:t>:</w:t>
      </w:r>
      <w:r w:rsidRPr="00B06149">
        <w:rPr>
          <w:sz w:val="24"/>
          <w:szCs w:val="24"/>
        </w:rPr>
        <w:t xml:space="preserve"> </w:t>
      </w:r>
    </w:p>
    <w:p w14:paraId="34206356" w14:textId="77777777" w:rsidR="006C58C9" w:rsidRPr="00B06149" w:rsidRDefault="006C58C9" w:rsidP="00B014EF">
      <w:pPr>
        <w:numPr>
          <w:ilvl w:val="0"/>
          <w:numId w:val="17"/>
        </w:numPr>
        <w:ind w:left="0" w:firstLine="0"/>
        <w:jc w:val="both"/>
        <w:rPr>
          <w:b/>
          <w:bCs/>
          <w:i/>
          <w:iCs/>
          <w:sz w:val="24"/>
          <w:szCs w:val="24"/>
          <w:lang w:val="uk-UA"/>
        </w:rPr>
      </w:pPr>
      <w:r w:rsidRPr="00B06149">
        <w:rPr>
          <w:i/>
          <w:iCs/>
          <w:sz w:val="24"/>
          <w:szCs w:val="24"/>
          <w:lang w:val="uk-UA"/>
        </w:rPr>
        <w:t>інтегральна</w:t>
      </w:r>
      <w:r w:rsidRPr="00B06149">
        <w:rPr>
          <w:b/>
          <w:bCs/>
          <w:i/>
          <w:iCs/>
          <w:sz w:val="24"/>
          <w:szCs w:val="24"/>
          <w:lang w:val="uk-UA"/>
        </w:rPr>
        <w:t>:</w:t>
      </w:r>
      <w:r w:rsidRPr="00B06149">
        <w:rPr>
          <w:sz w:val="24"/>
          <w:szCs w:val="24"/>
          <w:lang w:val="uk-UA" w:eastAsia="uk-UA"/>
        </w:rPr>
        <w:t xml:space="preserve"> 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598F986E" w14:textId="77777777" w:rsidR="006C58C9" w:rsidRPr="00B06149" w:rsidRDefault="006C58C9" w:rsidP="00B014EF">
      <w:pPr>
        <w:pStyle w:val="a5"/>
        <w:numPr>
          <w:ilvl w:val="0"/>
          <w:numId w:val="17"/>
        </w:numPr>
        <w:shd w:val="clear" w:color="auto" w:fill="FFFFFF"/>
        <w:ind w:hanging="720"/>
        <w:jc w:val="both"/>
        <w:textAlignment w:val="baseline"/>
        <w:rPr>
          <w:b/>
          <w:bCs/>
          <w:i/>
          <w:iCs/>
          <w:lang w:val="uk-UA"/>
        </w:rPr>
      </w:pPr>
      <w:r w:rsidRPr="00B06149">
        <w:rPr>
          <w:i/>
          <w:iCs/>
        </w:rPr>
        <w:t>загальні</w:t>
      </w:r>
      <w:r w:rsidRPr="00B06149">
        <w:rPr>
          <w:b/>
          <w:bCs/>
          <w:i/>
          <w:iCs/>
        </w:rPr>
        <w:t>:</w:t>
      </w:r>
      <w:r w:rsidRPr="00B06149">
        <w:rPr>
          <w:b/>
          <w:bCs/>
          <w:i/>
          <w:iCs/>
          <w:lang w:val="uk-UA"/>
        </w:rPr>
        <w:t xml:space="preserve"> </w:t>
      </w:r>
    </w:p>
    <w:p w14:paraId="74D7AB05" w14:textId="77777777" w:rsidR="006C58C9" w:rsidRPr="00B06149" w:rsidRDefault="006C58C9" w:rsidP="00B014EF">
      <w:pPr>
        <w:pStyle w:val="a5"/>
        <w:numPr>
          <w:ilvl w:val="0"/>
          <w:numId w:val="4"/>
        </w:numPr>
        <w:shd w:val="clear" w:color="auto" w:fill="FFFFFF"/>
        <w:ind w:left="709" w:hanging="709"/>
        <w:jc w:val="both"/>
        <w:textAlignment w:val="baseline"/>
        <w:rPr>
          <w:lang w:val="uk-UA" w:eastAsia="uk-UA"/>
        </w:rPr>
      </w:pPr>
      <w:r w:rsidRPr="00B06149">
        <w:rPr>
          <w:lang w:val="uk-UA" w:eastAsia="uk-UA"/>
        </w:rPr>
        <w:t>Здатність застосовувати знання в практичних ситуаціях</w:t>
      </w:r>
    </w:p>
    <w:p w14:paraId="10C8D0B6" w14:textId="77777777" w:rsidR="006C58C9" w:rsidRPr="00B06149" w:rsidRDefault="006C58C9" w:rsidP="00B014EF">
      <w:pPr>
        <w:pStyle w:val="a5"/>
        <w:numPr>
          <w:ilvl w:val="0"/>
          <w:numId w:val="4"/>
        </w:numPr>
        <w:ind w:left="0" w:firstLine="0"/>
        <w:jc w:val="both"/>
        <w:rPr>
          <w:lang w:val="uk-UA" w:eastAsia="uk-UA"/>
        </w:rPr>
      </w:pPr>
      <w:r w:rsidRPr="00B06149">
        <w:rPr>
          <w:lang w:val="uk-UA" w:eastAsia="uk-UA"/>
        </w:rPr>
        <w:t>Знання та розуміння предметної області та розуміння професії</w:t>
      </w:r>
    </w:p>
    <w:p w14:paraId="02FB8D32" w14:textId="77777777" w:rsidR="006C58C9" w:rsidRPr="00B06149" w:rsidRDefault="006C58C9" w:rsidP="00B014EF">
      <w:pPr>
        <w:pStyle w:val="a5"/>
        <w:numPr>
          <w:ilvl w:val="0"/>
          <w:numId w:val="4"/>
        </w:numPr>
        <w:ind w:left="0" w:firstLine="0"/>
        <w:jc w:val="both"/>
        <w:rPr>
          <w:lang w:val="uk-UA" w:eastAsia="uk-UA"/>
        </w:rPr>
      </w:pPr>
      <w:r w:rsidRPr="00B06149">
        <w:rPr>
          <w:lang w:val="uk-UA" w:eastAsia="uk-UA"/>
        </w:rPr>
        <w:lastRenderedPageBreak/>
        <w:t>Здатність до здійснення саморегуляції та ведення здорового способу життя, здатність до адаптації та дії в новій ситуації</w:t>
      </w:r>
    </w:p>
    <w:p w14:paraId="076457B0" w14:textId="77777777" w:rsidR="006C58C9" w:rsidRPr="00B06149" w:rsidRDefault="006C58C9" w:rsidP="00B014EF">
      <w:pPr>
        <w:pStyle w:val="a5"/>
        <w:numPr>
          <w:ilvl w:val="0"/>
          <w:numId w:val="4"/>
        </w:numPr>
        <w:ind w:left="0" w:firstLine="0"/>
        <w:jc w:val="both"/>
        <w:rPr>
          <w:lang w:val="uk-UA" w:eastAsia="uk-UA"/>
        </w:rPr>
      </w:pPr>
      <w:r w:rsidRPr="00B06149">
        <w:rPr>
          <w:lang w:val="uk-UA" w:eastAsia="uk-UA"/>
        </w:rPr>
        <w:t>Здатність до вибору стратегії спілкування; здатність працювати в команді; навички міжособистісної взаємодії</w:t>
      </w:r>
    </w:p>
    <w:p w14:paraId="2F84A7F9" w14:textId="77777777" w:rsidR="006C58C9" w:rsidRPr="00B06149" w:rsidRDefault="006C58C9" w:rsidP="00B014EF">
      <w:pPr>
        <w:pStyle w:val="a5"/>
        <w:numPr>
          <w:ilvl w:val="0"/>
          <w:numId w:val="4"/>
        </w:numPr>
        <w:ind w:left="0" w:firstLine="0"/>
        <w:jc w:val="both"/>
        <w:rPr>
          <w:lang w:val="uk-UA" w:eastAsia="uk-UA"/>
        </w:rPr>
      </w:pPr>
      <w:r w:rsidRPr="00B06149">
        <w:rPr>
          <w:lang w:val="uk-UA" w:eastAsia="uk-UA"/>
        </w:rPr>
        <w:t>Здатність спілкуватися рідною мовою як усно, так і письмово; здатність спілкуватись другою мовою</w:t>
      </w:r>
    </w:p>
    <w:p w14:paraId="0F2CCC4C" w14:textId="77777777" w:rsidR="006C58C9" w:rsidRPr="00B06149" w:rsidRDefault="006C58C9" w:rsidP="00B014EF">
      <w:pPr>
        <w:pStyle w:val="a5"/>
        <w:numPr>
          <w:ilvl w:val="0"/>
          <w:numId w:val="4"/>
        </w:numPr>
        <w:ind w:left="0" w:firstLine="0"/>
        <w:jc w:val="both"/>
        <w:rPr>
          <w:lang w:val="uk-UA" w:eastAsia="uk-UA"/>
        </w:rPr>
      </w:pPr>
      <w:r w:rsidRPr="00B06149">
        <w:rPr>
          <w:lang w:val="uk-UA" w:eastAsia="uk-UA"/>
        </w:rPr>
        <w:t>Навички використання інформаційних і комунікаційних технологій</w:t>
      </w:r>
    </w:p>
    <w:p w14:paraId="44A649D3" w14:textId="77777777" w:rsidR="006C58C9" w:rsidRPr="00B06149" w:rsidRDefault="006C58C9" w:rsidP="00B014EF">
      <w:pPr>
        <w:pStyle w:val="a5"/>
        <w:numPr>
          <w:ilvl w:val="0"/>
          <w:numId w:val="4"/>
        </w:numPr>
        <w:ind w:left="0" w:firstLine="0"/>
        <w:jc w:val="both"/>
        <w:rPr>
          <w:lang w:val="uk-UA" w:eastAsia="uk-UA"/>
        </w:rPr>
      </w:pPr>
      <w:r w:rsidRPr="00B06149">
        <w:rPr>
          <w:lang w:val="uk-UA" w:eastAsia="uk-UA"/>
        </w:rPr>
        <w:t>Здатність до абстрактного мислення, аналізу та синтезу, здатність вчитися і бути сучасно навченим</w:t>
      </w:r>
    </w:p>
    <w:p w14:paraId="3A6B0D6A" w14:textId="77777777" w:rsidR="006C58C9" w:rsidRPr="00B06149" w:rsidRDefault="006C58C9" w:rsidP="00B014EF">
      <w:pPr>
        <w:pStyle w:val="a5"/>
        <w:numPr>
          <w:ilvl w:val="0"/>
          <w:numId w:val="4"/>
        </w:numPr>
        <w:ind w:left="0" w:firstLine="0"/>
        <w:jc w:val="both"/>
        <w:rPr>
          <w:lang w:val="uk-UA" w:eastAsia="uk-UA"/>
        </w:rPr>
      </w:pPr>
      <w:r w:rsidRPr="00B06149">
        <w:rPr>
          <w:lang w:val="uk-UA" w:eastAsia="uk-UA"/>
        </w:rPr>
        <w:t>Здатність застосовувати знання у практичних ситуаціях</w:t>
      </w:r>
    </w:p>
    <w:p w14:paraId="37EE70ED" w14:textId="77777777" w:rsidR="006C58C9" w:rsidRPr="00B06149" w:rsidRDefault="006C58C9" w:rsidP="00B014EF">
      <w:pPr>
        <w:pStyle w:val="a5"/>
        <w:numPr>
          <w:ilvl w:val="0"/>
          <w:numId w:val="4"/>
        </w:numPr>
        <w:ind w:left="0" w:firstLine="0"/>
        <w:jc w:val="both"/>
        <w:rPr>
          <w:lang w:val="uk-UA" w:eastAsia="uk-UA"/>
        </w:rPr>
      </w:pPr>
      <w:r w:rsidRPr="00B06149">
        <w:rPr>
          <w:lang w:val="uk-UA" w:eastAsia="uk-UA"/>
        </w:rPr>
        <w:t>Здатність оцінювати та забезпечувати якість виконуваних робіт;</w:t>
      </w:r>
    </w:p>
    <w:p w14:paraId="516F10A2" w14:textId="77777777" w:rsidR="006C58C9" w:rsidRPr="00B06149" w:rsidRDefault="006C58C9" w:rsidP="00B014EF">
      <w:pPr>
        <w:pStyle w:val="a5"/>
        <w:numPr>
          <w:ilvl w:val="0"/>
          <w:numId w:val="4"/>
        </w:numPr>
        <w:ind w:left="0" w:firstLine="0"/>
        <w:jc w:val="both"/>
        <w:rPr>
          <w:lang w:val="uk-UA" w:eastAsia="uk-UA"/>
        </w:rPr>
      </w:pPr>
      <w:r w:rsidRPr="00B06149">
        <w:rPr>
          <w:lang w:val="uk-UA" w:eastAsia="uk-UA"/>
        </w:rPr>
        <w:t>Визначеність і наполегливість щодо поставлених завдань і взятих обов’язків</w:t>
      </w:r>
    </w:p>
    <w:p w14:paraId="2CDDFD35" w14:textId="77777777" w:rsidR="006C58C9" w:rsidRPr="00B06149" w:rsidRDefault="006C58C9" w:rsidP="00B014EF">
      <w:pPr>
        <w:pStyle w:val="a5"/>
        <w:numPr>
          <w:ilvl w:val="0"/>
          <w:numId w:val="4"/>
        </w:numPr>
        <w:ind w:left="0" w:firstLine="0"/>
        <w:jc w:val="both"/>
        <w:rPr>
          <w:lang w:val="uk-UA" w:eastAsia="uk-UA"/>
        </w:rPr>
      </w:pPr>
      <w:r w:rsidRPr="00B06149">
        <w:rPr>
          <w:lang w:val="uk-UA" w:eastAsia="uk-UA"/>
        </w:rPr>
        <w:t>Здатність діяти соціально відповідально та громадсько свідомо</w:t>
      </w:r>
    </w:p>
    <w:p w14:paraId="5B479260" w14:textId="77777777" w:rsidR="006C58C9" w:rsidRPr="00B06149" w:rsidRDefault="006C58C9" w:rsidP="00B014EF">
      <w:pPr>
        <w:numPr>
          <w:ilvl w:val="0"/>
          <w:numId w:val="17"/>
        </w:numPr>
        <w:autoSpaceDE w:val="0"/>
        <w:autoSpaceDN w:val="0"/>
        <w:adjustRightInd w:val="0"/>
        <w:ind w:hanging="720"/>
        <w:jc w:val="both"/>
        <w:rPr>
          <w:sz w:val="24"/>
          <w:szCs w:val="24"/>
          <w:lang w:val="uk-UA"/>
        </w:rPr>
      </w:pPr>
      <w:r w:rsidRPr="00B06149">
        <w:rPr>
          <w:i/>
          <w:iCs/>
          <w:sz w:val="24"/>
          <w:szCs w:val="24"/>
        </w:rPr>
        <w:t>спеціальні (фахові, предметні):</w:t>
      </w:r>
      <w:r w:rsidRPr="00B06149">
        <w:rPr>
          <w:sz w:val="24"/>
          <w:szCs w:val="24"/>
          <w:lang w:val="uk-UA"/>
        </w:rPr>
        <w:t xml:space="preserve"> </w:t>
      </w:r>
    </w:p>
    <w:p w14:paraId="63C74896" w14:textId="77777777" w:rsidR="006C58C9" w:rsidRPr="00B06149" w:rsidRDefault="006C58C9" w:rsidP="00B014EF">
      <w:pPr>
        <w:numPr>
          <w:ilvl w:val="0"/>
          <w:numId w:val="5"/>
        </w:numPr>
        <w:autoSpaceDE w:val="0"/>
        <w:autoSpaceDN w:val="0"/>
        <w:adjustRightInd w:val="0"/>
        <w:ind w:left="0" w:firstLine="0"/>
        <w:jc w:val="both"/>
        <w:rPr>
          <w:sz w:val="24"/>
          <w:szCs w:val="24"/>
          <w:lang w:val="uk-UA"/>
        </w:rPr>
      </w:pPr>
      <w:r w:rsidRPr="00B06149">
        <w:rPr>
          <w:sz w:val="24"/>
          <w:szCs w:val="24"/>
          <w:lang w:val="uk-UA"/>
        </w:rPr>
        <w:t>Здатність до встановлення попереднього клінічного діагнозу захворювання</w:t>
      </w:r>
    </w:p>
    <w:p w14:paraId="6F3888EB" w14:textId="77777777" w:rsidR="006C58C9" w:rsidRPr="00B06149" w:rsidRDefault="006C58C9" w:rsidP="00B014EF">
      <w:pPr>
        <w:numPr>
          <w:ilvl w:val="0"/>
          <w:numId w:val="5"/>
        </w:numPr>
        <w:autoSpaceDE w:val="0"/>
        <w:autoSpaceDN w:val="0"/>
        <w:adjustRightInd w:val="0"/>
        <w:ind w:left="0" w:firstLine="0"/>
        <w:jc w:val="both"/>
        <w:rPr>
          <w:sz w:val="24"/>
          <w:szCs w:val="24"/>
          <w:lang w:val="uk-UA"/>
        </w:rPr>
      </w:pPr>
      <w:r w:rsidRPr="00B06149">
        <w:rPr>
          <w:sz w:val="24"/>
          <w:szCs w:val="24"/>
          <w:lang w:val="uk-UA"/>
        </w:rPr>
        <w:t>Навички збирання інформації про пацієнта</w:t>
      </w:r>
    </w:p>
    <w:p w14:paraId="66E984D2" w14:textId="77777777" w:rsidR="006C58C9" w:rsidRPr="00B06149" w:rsidRDefault="006C58C9" w:rsidP="00B014EF">
      <w:pPr>
        <w:numPr>
          <w:ilvl w:val="0"/>
          <w:numId w:val="5"/>
        </w:numPr>
        <w:autoSpaceDE w:val="0"/>
        <w:autoSpaceDN w:val="0"/>
        <w:adjustRightInd w:val="0"/>
        <w:ind w:left="0" w:firstLine="0"/>
        <w:jc w:val="both"/>
        <w:rPr>
          <w:sz w:val="24"/>
          <w:szCs w:val="24"/>
          <w:lang w:val="uk-UA"/>
        </w:rPr>
      </w:pPr>
      <w:r w:rsidRPr="00B06149">
        <w:rPr>
          <w:sz w:val="24"/>
          <w:szCs w:val="24"/>
          <w:lang w:val="uk-UA"/>
        </w:rPr>
        <w:t>Здатність до оцінювання результатів лабораторних та інструментальних досліджень</w:t>
      </w:r>
    </w:p>
    <w:p w14:paraId="27996A65" w14:textId="77777777" w:rsidR="006C58C9" w:rsidRPr="00B06149" w:rsidRDefault="006C58C9" w:rsidP="00B014EF">
      <w:pPr>
        <w:numPr>
          <w:ilvl w:val="0"/>
          <w:numId w:val="5"/>
        </w:numPr>
        <w:autoSpaceDE w:val="0"/>
        <w:autoSpaceDN w:val="0"/>
        <w:adjustRightInd w:val="0"/>
        <w:ind w:left="0" w:firstLine="0"/>
        <w:jc w:val="both"/>
        <w:rPr>
          <w:sz w:val="24"/>
          <w:szCs w:val="24"/>
          <w:lang w:val="uk-UA"/>
        </w:rPr>
      </w:pPr>
      <w:r w:rsidRPr="00B06149">
        <w:rPr>
          <w:sz w:val="24"/>
          <w:szCs w:val="24"/>
          <w:lang w:val="uk-UA"/>
        </w:rPr>
        <w:t>Здатність до визначення принципів та характеру лікування захворювань</w:t>
      </w:r>
    </w:p>
    <w:p w14:paraId="43937311" w14:textId="77777777" w:rsidR="006C58C9" w:rsidRPr="00B06149" w:rsidRDefault="006C58C9" w:rsidP="00B014EF">
      <w:pPr>
        <w:numPr>
          <w:ilvl w:val="0"/>
          <w:numId w:val="5"/>
        </w:numPr>
        <w:autoSpaceDE w:val="0"/>
        <w:autoSpaceDN w:val="0"/>
        <w:adjustRightInd w:val="0"/>
        <w:ind w:left="0" w:firstLine="0"/>
        <w:jc w:val="both"/>
        <w:rPr>
          <w:sz w:val="24"/>
          <w:szCs w:val="24"/>
          <w:lang w:val="uk-UA"/>
        </w:rPr>
      </w:pPr>
      <w:r w:rsidRPr="00B06149">
        <w:rPr>
          <w:sz w:val="24"/>
          <w:szCs w:val="24"/>
          <w:lang w:val="uk-UA"/>
        </w:rPr>
        <w:t>Здатність до діагностування невідкладних станів</w:t>
      </w:r>
    </w:p>
    <w:p w14:paraId="0AB22CDE" w14:textId="77777777" w:rsidR="006C58C9" w:rsidRPr="00B06149" w:rsidRDefault="006C58C9" w:rsidP="00B014EF">
      <w:pPr>
        <w:numPr>
          <w:ilvl w:val="0"/>
          <w:numId w:val="5"/>
        </w:numPr>
        <w:autoSpaceDE w:val="0"/>
        <w:autoSpaceDN w:val="0"/>
        <w:adjustRightInd w:val="0"/>
        <w:ind w:left="0" w:firstLine="0"/>
        <w:jc w:val="both"/>
        <w:rPr>
          <w:sz w:val="24"/>
          <w:szCs w:val="24"/>
          <w:lang w:val="uk-UA"/>
        </w:rPr>
      </w:pPr>
      <w:r w:rsidRPr="00B06149">
        <w:rPr>
          <w:sz w:val="24"/>
          <w:szCs w:val="24"/>
          <w:lang w:val="uk-UA"/>
        </w:rPr>
        <w:t>Здатність до проведення лікувально-евакуаційних заходів</w:t>
      </w:r>
    </w:p>
    <w:p w14:paraId="70700462" w14:textId="77777777" w:rsidR="006C58C9" w:rsidRPr="00B06149" w:rsidRDefault="006C58C9" w:rsidP="00B014EF">
      <w:pPr>
        <w:numPr>
          <w:ilvl w:val="0"/>
          <w:numId w:val="5"/>
        </w:numPr>
        <w:autoSpaceDE w:val="0"/>
        <w:autoSpaceDN w:val="0"/>
        <w:adjustRightInd w:val="0"/>
        <w:ind w:left="0" w:firstLine="0"/>
        <w:jc w:val="both"/>
        <w:rPr>
          <w:sz w:val="24"/>
          <w:szCs w:val="24"/>
          <w:lang w:val="uk-UA"/>
        </w:rPr>
      </w:pPr>
      <w:r w:rsidRPr="00B06149">
        <w:rPr>
          <w:sz w:val="24"/>
          <w:szCs w:val="24"/>
          <w:lang w:val="uk-UA"/>
        </w:rPr>
        <w:t>Здатність до визначення тактики надання екстреної медичної допомоги</w:t>
      </w:r>
    </w:p>
    <w:p w14:paraId="1465053C" w14:textId="77777777" w:rsidR="006C58C9" w:rsidRPr="00B06149" w:rsidRDefault="006C58C9" w:rsidP="00B014EF">
      <w:pPr>
        <w:numPr>
          <w:ilvl w:val="0"/>
          <w:numId w:val="5"/>
        </w:numPr>
        <w:autoSpaceDE w:val="0"/>
        <w:autoSpaceDN w:val="0"/>
        <w:adjustRightInd w:val="0"/>
        <w:ind w:left="0" w:firstLine="0"/>
        <w:jc w:val="both"/>
        <w:rPr>
          <w:sz w:val="24"/>
          <w:szCs w:val="24"/>
          <w:lang w:val="uk-UA"/>
        </w:rPr>
      </w:pPr>
      <w:r w:rsidRPr="00B06149">
        <w:rPr>
          <w:sz w:val="24"/>
          <w:szCs w:val="24"/>
          <w:lang w:val="uk-UA"/>
        </w:rPr>
        <w:t>Навички надання екстреної медичної допомоги</w:t>
      </w:r>
    </w:p>
    <w:p w14:paraId="02869C5A" w14:textId="77777777" w:rsidR="006C58C9" w:rsidRPr="00B06149" w:rsidRDefault="006C58C9" w:rsidP="00B014EF">
      <w:pPr>
        <w:numPr>
          <w:ilvl w:val="0"/>
          <w:numId w:val="5"/>
        </w:numPr>
        <w:autoSpaceDE w:val="0"/>
        <w:autoSpaceDN w:val="0"/>
        <w:adjustRightInd w:val="0"/>
        <w:ind w:left="0" w:firstLine="0"/>
        <w:jc w:val="both"/>
        <w:rPr>
          <w:sz w:val="24"/>
          <w:szCs w:val="24"/>
          <w:lang w:val="uk-UA"/>
        </w:rPr>
      </w:pPr>
      <w:r w:rsidRPr="00B06149">
        <w:rPr>
          <w:sz w:val="24"/>
          <w:szCs w:val="24"/>
          <w:lang w:val="uk-UA"/>
        </w:rPr>
        <w:t>Навички виконання медичних маніпуляцій</w:t>
      </w:r>
    </w:p>
    <w:p w14:paraId="0128DC1A" w14:textId="77777777" w:rsidR="006C58C9" w:rsidRPr="00B06149" w:rsidRDefault="006C58C9" w:rsidP="00B014EF">
      <w:pPr>
        <w:numPr>
          <w:ilvl w:val="0"/>
          <w:numId w:val="5"/>
        </w:numPr>
        <w:autoSpaceDE w:val="0"/>
        <w:autoSpaceDN w:val="0"/>
        <w:adjustRightInd w:val="0"/>
        <w:ind w:left="0" w:firstLine="0"/>
        <w:jc w:val="both"/>
        <w:rPr>
          <w:sz w:val="24"/>
          <w:szCs w:val="24"/>
          <w:lang w:val="uk-UA"/>
        </w:rPr>
      </w:pPr>
      <w:r w:rsidRPr="00B06149">
        <w:rPr>
          <w:sz w:val="24"/>
          <w:szCs w:val="24"/>
          <w:lang w:val="uk-UA"/>
        </w:rPr>
        <w:t>Здатність до визначення необхідного режиму праці та відпочинку при лікуванні захворювань</w:t>
      </w:r>
    </w:p>
    <w:p w14:paraId="179075CA" w14:textId="77777777" w:rsidR="006C58C9" w:rsidRPr="00B06149" w:rsidRDefault="006C58C9" w:rsidP="00B014EF">
      <w:pPr>
        <w:numPr>
          <w:ilvl w:val="0"/>
          <w:numId w:val="5"/>
        </w:numPr>
        <w:autoSpaceDE w:val="0"/>
        <w:autoSpaceDN w:val="0"/>
        <w:adjustRightInd w:val="0"/>
        <w:ind w:left="0" w:firstLine="0"/>
        <w:jc w:val="both"/>
        <w:rPr>
          <w:sz w:val="24"/>
          <w:szCs w:val="24"/>
          <w:lang w:val="uk-UA"/>
        </w:rPr>
      </w:pPr>
      <w:r w:rsidRPr="00B06149">
        <w:rPr>
          <w:sz w:val="24"/>
          <w:szCs w:val="24"/>
          <w:lang w:val="uk-UA"/>
        </w:rPr>
        <w:t>Здатність до визначення лікувального харчування при лікуванні захворювань</w:t>
      </w:r>
    </w:p>
    <w:p w14:paraId="1C039488" w14:textId="77777777" w:rsidR="006C58C9" w:rsidRPr="00B06149" w:rsidRDefault="006C58C9" w:rsidP="00B014EF">
      <w:pPr>
        <w:numPr>
          <w:ilvl w:val="0"/>
          <w:numId w:val="5"/>
        </w:numPr>
        <w:autoSpaceDE w:val="0"/>
        <w:autoSpaceDN w:val="0"/>
        <w:adjustRightInd w:val="0"/>
        <w:ind w:left="0" w:firstLine="0"/>
        <w:jc w:val="both"/>
        <w:rPr>
          <w:sz w:val="24"/>
          <w:szCs w:val="24"/>
          <w:lang w:val="uk-UA"/>
        </w:rPr>
      </w:pPr>
      <w:r w:rsidRPr="00B06149">
        <w:rPr>
          <w:sz w:val="24"/>
          <w:szCs w:val="24"/>
          <w:lang w:val="uk-UA"/>
        </w:rPr>
        <w:t>Здатність до проведення санітарно-гігієнічних та профілактичних заходів</w:t>
      </w:r>
    </w:p>
    <w:p w14:paraId="5065D710" w14:textId="77777777" w:rsidR="006C58C9" w:rsidRPr="00B06149" w:rsidRDefault="006C58C9" w:rsidP="00B014EF">
      <w:pPr>
        <w:numPr>
          <w:ilvl w:val="0"/>
          <w:numId w:val="5"/>
        </w:numPr>
        <w:autoSpaceDE w:val="0"/>
        <w:autoSpaceDN w:val="0"/>
        <w:adjustRightInd w:val="0"/>
        <w:ind w:left="0" w:firstLine="0"/>
        <w:jc w:val="both"/>
        <w:rPr>
          <w:sz w:val="24"/>
          <w:szCs w:val="24"/>
          <w:lang w:val="uk-UA"/>
        </w:rPr>
      </w:pPr>
      <w:r w:rsidRPr="00B06149">
        <w:rPr>
          <w:sz w:val="24"/>
          <w:szCs w:val="24"/>
          <w:lang w:val="uk-UA"/>
        </w:rPr>
        <w:t>Здатність до визначення тактики ведення контингенту осіб, що підлягають диспансерному нагляду</w:t>
      </w:r>
    </w:p>
    <w:p w14:paraId="6DF872ED" w14:textId="77777777" w:rsidR="006C58C9" w:rsidRPr="00B06149" w:rsidRDefault="006C58C9" w:rsidP="00B014EF">
      <w:pPr>
        <w:numPr>
          <w:ilvl w:val="0"/>
          <w:numId w:val="5"/>
        </w:numPr>
        <w:autoSpaceDE w:val="0"/>
        <w:autoSpaceDN w:val="0"/>
        <w:adjustRightInd w:val="0"/>
        <w:ind w:left="0" w:firstLine="0"/>
        <w:jc w:val="both"/>
        <w:rPr>
          <w:sz w:val="24"/>
          <w:szCs w:val="24"/>
          <w:lang w:val="uk-UA"/>
        </w:rPr>
      </w:pPr>
      <w:r w:rsidRPr="00B06149">
        <w:rPr>
          <w:sz w:val="24"/>
          <w:szCs w:val="24"/>
          <w:lang w:val="uk-UA"/>
        </w:rPr>
        <w:t xml:space="preserve">Здатність до проведення експертизи працездатності </w:t>
      </w:r>
    </w:p>
    <w:p w14:paraId="6F5DE070" w14:textId="77777777" w:rsidR="006C58C9" w:rsidRPr="00B06149" w:rsidRDefault="006C58C9" w:rsidP="00B014EF">
      <w:pPr>
        <w:numPr>
          <w:ilvl w:val="0"/>
          <w:numId w:val="5"/>
        </w:numPr>
        <w:autoSpaceDE w:val="0"/>
        <w:autoSpaceDN w:val="0"/>
        <w:adjustRightInd w:val="0"/>
        <w:ind w:left="0" w:firstLine="0"/>
        <w:jc w:val="both"/>
        <w:rPr>
          <w:sz w:val="24"/>
          <w:szCs w:val="24"/>
          <w:lang w:val="uk-UA"/>
        </w:rPr>
      </w:pPr>
      <w:r w:rsidRPr="00B06149">
        <w:rPr>
          <w:sz w:val="24"/>
          <w:szCs w:val="24"/>
          <w:lang w:val="uk-UA"/>
        </w:rPr>
        <w:t>Здатність до ведення медичної документації</w:t>
      </w:r>
    </w:p>
    <w:p w14:paraId="7F7809B7" w14:textId="77777777" w:rsidR="006C58C9" w:rsidRPr="00B06149" w:rsidRDefault="006C58C9" w:rsidP="00B014EF">
      <w:pPr>
        <w:numPr>
          <w:ilvl w:val="0"/>
          <w:numId w:val="5"/>
        </w:numPr>
        <w:autoSpaceDE w:val="0"/>
        <w:autoSpaceDN w:val="0"/>
        <w:adjustRightInd w:val="0"/>
        <w:ind w:left="0" w:firstLine="0"/>
        <w:jc w:val="both"/>
        <w:rPr>
          <w:sz w:val="24"/>
          <w:szCs w:val="24"/>
          <w:lang w:val="uk-UA"/>
        </w:rPr>
      </w:pPr>
      <w:r w:rsidRPr="00B06149">
        <w:rPr>
          <w:sz w:val="24"/>
          <w:szCs w:val="24"/>
          <w:lang w:val="uk-UA"/>
        </w:rPr>
        <w:t>Здатність до обробки державної, соціальної, економічної та медичної інформації</w:t>
      </w:r>
    </w:p>
    <w:p w14:paraId="3B19BA60" w14:textId="77777777" w:rsidR="006C58C9" w:rsidRPr="00B06149" w:rsidRDefault="006C58C9" w:rsidP="00B014EF">
      <w:pPr>
        <w:numPr>
          <w:ilvl w:val="0"/>
          <w:numId w:val="5"/>
        </w:numPr>
        <w:autoSpaceDE w:val="0"/>
        <w:autoSpaceDN w:val="0"/>
        <w:adjustRightInd w:val="0"/>
        <w:ind w:left="0" w:firstLine="0"/>
        <w:jc w:val="both"/>
        <w:rPr>
          <w:sz w:val="24"/>
          <w:szCs w:val="24"/>
          <w:lang w:val="uk-UA"/>
        </w:rPr>
      </w:pPr>
      <w:r w:rsidRPr="00B06149">
        <w:rPr>
          <w:sz w:val="24"/>
          <w:szCs w:val="24"/>
          <w:lang w:val="uk-UA"/>
        </w:rPr>
        <w:t>Здатність до проведення заходів щодо забезпечення якості та безпеки медичної допомоги</w:t>
      </w:r>
    </w:p>
    <w:p w14:paraId="650FC951" w14:textId="77777777" w:rsidR="006C58C9" w:rsidRPr="005F025C" w:rsidRDefault="006C58C9" w:rsidP="00B014EF">
      <w:pPr>
        <w:numPr>
          <w:ilvl w:val="0"/>
          <w:numId w:val="5"/>
        </w:numPr>
        <w:shd w:val="clear" w:color="auto" w:fill="FFFFFF"/>
        <w:autoSpaceDE w:val="0"/>
        <w:autoSpaceDN w:val="0"/>
        <w:adjustRightInd w:val="0"/>
        <w:ind w:left="0" w:firstLine="0"/>
        <w:jc w:val="both"/>
        <w:rPr>
          <w:sz w:val="24"/>
          <w:szCs w:val="24"/>
          <w:lang w:val="uk-UA"/>
        </w:rPr>
      </w:pPr>
      <w:r w:rsidRPr="005F025C">
        <w:rPr>
          <w:sz w:val="24"/>
          <w:szCs w:val="24"/>
          <w:lang w:val="uk-UA"/>
        </w:rPr>
        <w:br w:type="page"/>
      </w:r>
    </w:p>
    <w:p w14:paraId="29AB1D77" w14:textId="77777777" w:rsidR="006C58C9" w:rsidRDefault="006C58C9" w:rsidP="006C58C9">
      <w:pPr>
        <w:pStyle w:val="a5"/>
        <w:shd w:val="clear" w:color="auto" w:fill="FFFFFF"/>
        <w:ind w:left="0" w:firstLine="568"/>
        <w:jc w:val="both"/>
        <w:rPr>
          <w:lang w:val="uk-UA"/>
        </w:rPr>
        <w:sectPr w:rsidR="006C58C9" w:rsidSect="006C58C9">
          <w:type w:val="continuous"/>
          <w:pgSz w:w="11906" w:h="16838"/>
          <w:pgMar w:top="1134" w:right="850" w:bottom="1134" w:left="1701" w:header="708" w:footer="708" w:gutter="0"/>
          <w:cols w:space="708"/>
          <w:docGrid w:linePitch="360"/>
        </w:sectPr>
      </w:pPr>
    </w:p>
    <w:p w14:paraId="24962D6F" w14:textId="77777777" w:rsidR="006C58C9" w:rsidRPr="00B06149" w:rsidRDefault="006C58C9" w:rsidP="006C58C9">
      <w:pPr>
        <w:jc w:val="center"/>
        <w:rPr>
          <w:bCs/>
          <w:sz w:val="24"/>
          <w:szCs w:val="24"/>
          <w:lang w:val="uk-UA"/>
        </w:rPr>
      </w:pPr>
      <w:r w:rsidRPr="00B06149">
        <w:rPr>
          <w:bCs/>
          <w:sz w:val="24"/>
          <w:szCs w:val="24"/>
        </w:rPr>
        <w:lastRenderedPageBreak/>
        <w:t>Деталізація компетентностей відповідно до дескрипторів НРК у формі «Матриці компетентностей».</w:t>
      </w:r>
    </w:p>
    <w:p w14:paraId="3059AE94" w14:textId="77777777" w:rsidR="006C58C9" w:rsidRPr="00B06149" w:rsidRDefault="006C58C9" w:rsidP="006C58C9">
      <w:pPr>
        <w:ind w:firstLine="539"/>
        <w:jc w:val="center"/>
        <w:rPr>
          <w:b/>
          <w:bCs/>
          <w:sz w:val="24"/>
          <w:szCs w:val="24"/>
        </w:rPr>
      </w:pPr>
      <w:r w:rsidRPr="00B06149">
        <w:rPr>
          <w:b/>
          <w:bCs/>
          <w:sz w:val="24"/>
          <w:szCs w:val="24"/>
        </w:rPr>
        <w:t xml:space="preserve">Матриця </w:t>
      </w:r>
      <w:r w:rsidRPr="00B06149">
        <w:rPr>
          <w:b/>
          <w:bCs/>
          <w:iCs/>
          <w:sz w:val="24"/>
          <w:szCs w:val="24"/>
        </w:rPr>
        <w:t>компетентностей</w:t>
      </w:r>
    </w:p>
    <w:tbl>
      <w:tblPr>
        <w:tblpPr w:leftFromText="180" w:rightFromText="180" w:vertAnchor="text" w:horzAnchor="margin" w:tblpXSpec="center" w:tblpY="109"/>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551"/>
        <w:gridCol w:w="2466"/>
        <w:gridCol w:w="2939"/>
        <w:gridCol w:w="2976"/>
        <w:gridCol w:w="2552"/>
      </w:tblGrid>
      <w:tr w:rsidR="006C58C9" w:rsidRPr="00B06149" w14:paraId="425C42F9" w14:textId="77777777" w:rsidTr="006C58C9">
        <w:trPr>
          <w:trHeight w:val="416"/>
        </w:trPr>
        <w:tc>
          <w:tcPr>
            <w:tcW w:w="516" w:type="dxa"/>
            <w:shd w:val="clear" w:color="auto" w:fill="auto"/>
          </w:tcPr>
          <w:p w14:paraId="7B8B2087" w14:textId="77777777" w:rsidR="006C58C9" w:rsidRPr="00B06149" w:rsidRDefault="006C58C9" w:rsidP="006C58C9">
            <w:pPr>
              <w:jc w:val="both"/>
              <w:rPr>
                <w:b/>
                <w:bCs/>
              </w:rPr>
            </w:pPr>
            <w:r w:rsidRPr="00B06149">
              <w:rPr>
                <w:b/>
                <w:bCs/>
              </w:rPr>
              <w:t>№</w:t>
            </w:r>
          </w:p>
        </w:tc>
        <w:tc>
          <w:tcPr>
            <w:tcW w:w="2551" w:type="dxa"/>
            <w:shd w:val="clear" w:color="auto" w:fill="auto"/>
          </w:tcPr>
          <w:p w14:paraId="236BE729" w14:textId="77777777" w:rsidR="006C58C9" w:rsidRPr="00B06149" w:rsidRDefault="006C58C9" w:rsidP="006C58C9">
            <w:pPr>
              <w:jc w:val="both"/>
              <w:rPr>
                <w:b/>
                <w:bCs/>
                <w:i/>
                <w:iCs/>
              </w:rPr>
            </w:pPr>
            <w:r w:rsidRPr="00B06149">
              <w:rPr>
                <w:b/>
                <w:bCs/>
              </w:rPr>
              <w:t>Компетентність</w:t>
            </w:r>
          </w:p>
        </w:tc>
        <w:tc>
          <w:tcPr>
            <w:tcW w:w="2466" w:type="dxa"/>
            <w:shd w:val="clear" w:color="auto" w:fill="auto"/>
          </w:tcPr>
          <w:p w14:paraId="7D8FDD24" w14:textId="77777777" w:rsidR="006C58C9" w:rsidRPr="00B06149" w:rsidRDefault="006C58C9" w:rsidP="006C58C9">
            <w:pPr>
              <w:jc w:val="both"/>
              <w:rPr>
                <w:b/>
                <w:bCs/>
              </w:rPr>
            </w:pPr>
            <w:r w:rsidRPr="00B06149">
              <w:rPr>
                <w:b/>
                <w:bCs/>
              </w:rPr>
              <w:t>Знання</w:t>
            </w:r>
          </w:p>
        </w:tc>
        <w:tc>
          <w:tcPr>
            <w:tcW w:w="2939" w:type="dxa"/>
            <w:shd w:val="clear" w:color="auto" w:fill="auto"/>
          </w:tcPr>
          <w:p w14:paraId="1323B8B3" w14:textId="77777777" w:rsidR="006C58C9" w:rsidRPr="00B06149" w:rsidRDefault="006C58C9" w:rsidP="006C58C9">
            <w:pPr>
              <w:jc w:val="both"/>
              <w:rPr>
                <w:b/>
                <w:bCs/>
              </w:rPr>
            </w:pPr>
            <w:r w:rsidRPr="00B06149">
              <w:rPr>
                <w:b/>
                <w:bCs/>
              </w:rPr>
              <w:t>Уміння</w:t>
            </w:r>
          </w:p>
        </w:tc>
        <w:tc>
          <w:tcPr>
            <w:tcW w:w="2976" w:type="dxa"/>
            <w:shd w:val="clear" w:color="auto" w:fill="auto"/>
          </w:tcPr>
          <w:p w14:paraId="5C716000" w14:textId="77777777" w:rsidR="006C58C9" w:rsidRPr="00B06149" w:rsidRDefault="006C58C9" w:rsidP="006C58C9">
            <w:pPr>
              <w:jc w:val="both"/>
              <w:rPr>
                <w:b/>
                <w:bCs/>
              </w:rPr>
            </w:pPr>
            <w:r w:rsidRPr="00B06149">
              <w:rPr>
                <w:b/>
                <w:bCs/>
              </w:rPr>
              <w:t>Комунікація</w:t>
            </w:r>
          </w:p>
        </w:tc>
        <w:tc>
          <w:tcPr>
            <w:tcW w:w="2552" w:type="dxa"/>
            <w:shd w:val="clear" w:color="auto" w:fill="auto"/>
          </w:tcPr>
          <w:p w14:paraId="047CC9F4" w14:textId="77777777" w:rsidR="006C58C9" w:rsidRPr="00B06149" w:rsidRDefault="006C58C9" w:rsidP="006C58C9">
            <w:pPr>
              <w:jc w:val="both"/>
              <w:rPr>
                <w:b/>
                <w:bCs/>
              </w:rPr>
            </w:pPr>
            <w:r w:rsidRPr="00B06149">
              <w:rPr>
                <w:b/>
                <w:bCs/>
              </w:rPr>
              <w:t>Автономія та відповідальність</w:t>
            </w:r>
          </w:p>
        </w:tc>
      </w:tr>
      <w:tr w:rsidR="006C58C9" w:rsidRPr="00B06149" w14:paraId="63193064" w14:textId="77777777" w:rsidTr="006C58C9">
        <w:trPr>
          <w:trHeight w:val="210"/>
        </w:trPr>
        <w:tc>
          <w:tcPr>
            <w:tcW w:w="14000" w:type="dxa"/>
            <w:gridSpan w:val="6"/>
            <w:shd w:val="clear" w:color="auto" w:fill="auto"/>
          </w:tcPr>
          <w:p w14:paraId="6882202C" w14:textId="77777777" w:rsidR="006C58C9" w:rsidRPr="00B06149" w:rsidRDefault="006C58C9" w:rsidP="006C58C9">
            <w:pPr>
              <w:jc w:val="center"/>
              <w:rPr>
                <w:b/>
                <w:color w:val="000000"/>
                <w:lang w:val="uk-UA"/>
              </w:rPr>
            </w:pPr>
            <w:r w:rsidRPr="00B06149">
              <w:rPr>
                <w:b/>
                <w:color w:val="000000"/>
                <w:lang w:val="uk-UA"/>
              </w:rPr>
              <w:t>Інтегральна компетентність</w:t>
            </w:r>
          </w:p>
        </w:tc>
      </w:tr>
      <w:tr w:rsidR="006C58C9" w:rsidRPr="00B06149" w14:paraId="525215EE" w14:textId="77777777" w:rsidTr="006C58C9">
        <w:trPr>
          <w:trHeight w:val="326"/>
        </w:trPr>
        <w:tc>
          <w:tcPr>
            <w:tcW w:w="14000" w:type="dxa"/>
            <w:gridSpan w:val="6"/>
            <w:shd w:val="clear" w:color="auto" w:fill="auto"/>
          </w:tcPr>
          <w:p w14:paraId="5862688F" w14:textId="77777777" w:rsidR="006C58C9" w:rsidRPr="00B06149" w:rsidRDefault="006C58C9" w:rsidP="006C58C9">
            <w:pPr>
              <w:jc w:val="both"/>
              <w:rPr>
                <w:b/>
                <w:lang w:val="uk-UA"/>
              </w:rPr>
            </w:pPr>
            <w:r w:rsidRPr="00B06149">
              <w:rPr>
                <w:lang w:val="uk-UA" w:eastAsia="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6C58C9" w:rsidRPr="00B06149" w14:paraId="1A2EFF83" w14:textId="77777777" w:rsidTr="006C58C9">
        <w:trPr>
          <w:trHeight w:val="236"/>
        </w:trPr>
        <w:tc>
          <w:tcPr>
            <w:tcW w:w="14000" w:type="dxa"/>
            <w:gridSpan w:val="6"/>
            <w:shd w:val="clear" w:color="auto" w:fill="auto"/>
          </w:tcPr>
          <w:p w14:paraId="32203F73" w14:textId="77777777" w:rsidR="006C58C9" w:rsidRPr="00B06149" w:rsidRDefault="006C58C9" w:rsidP="006C58C9">
            <w:pPr>
              <w:jc w:val="center"/>
              <w:rPr>
                <w:b/>
                <w:bCs/>
              </w:rPr>
            </w:pPr>
            <w:r w:rsidRPr="00B06149">
              <w:rPr>
                <w:b/>
                <w:lang w:val="uk-UA"/>
              </w:rPr>
              <w:t>Загальні компетентності</w:t>
            </w:r>
          </w:p>
        </w:tc>
      </w:tr>
      <w:tr w:rsidR="006C58C9" w:rsidRPr="00B06149" w14:paraId="152B3909" w14:textId="77777777" w:rsidTr="006C58C9">
        <w:trPr>
          <w:trHeight w:val="184"/>
        </w:trPr>
        <w:tc>
          <w:tcPr>
            <w:tcW w:w="516" w:type="dxa"/>
            <w:shd w:val="clear" w:color="auto" w:fill="auto"/>
          </w:tcPr>
          <w:p w14:paraId="180D0B2D" w14:textId="77777777" w:rsidR="006C58C9" w:rsidRPr="00B06149" w:rsidRDefault="006C58C9" w:rsidP="006C58C9">
            <w:pPr>
              <w:jc w:val="both"/>
              <w:rPr>
                <w:b/>
                <w:bCs/>
                <w:lang w:val="uk-UA"/>
              </w:rPr>
            </w:pPr>
            <w:r w:rsidRPr="00B06149">
              <w:rPr>
                <w:b/>
                <w:bCs/>
                <w:lang w:val="uk-UA"/>
              </w:rPr>
              <w:t>1</w:t>
            </w:r>
          </w:p>
        </w:tc>
        <w:tc>
          <w:tcPr>
            <w:tcW w:w="2551" w:type="dxa"/>
            <w:shd w:val="clear" w:color="auto" w:fill="auto"/>
          </w:tcPr>
          <w:p w14:paraId="477274DF" w14:textId="77777777" w:rsidR="006C58C9" w:rsidRPr="00B06149" w:rsidRDefault="006C58C9" w:rsidP="006C58C9">
            <w:pPr>
              <w:jc w:val="both"/>
              <w:rPr>
                <w:b/>
                <w:bCs/>
                <w:lang w:val="uk-UA"/>
              </w:rPr>
            </w:pPr>
            <w:r w:rsidRPr="00B06149">
              <w:rPr>
                <w:b/>
                <w:bCs/>
                <w:lang w:val="uk-UA"/>
              </w:rPr>
              <w:t>2</w:t>
            </w:r>
          </w:p>
        </w:tc>
        <w:tc>
          <w:tcPr>
            <w:tcW w:w="2466" w:type="dxa"/>
            <w:shd w:val="clear" w:color="auto" w:fill="auto"/>
          </w:tcPr>
          <w:p w14:paraId="0CFA5958" w14:textId="77777777" w:rsidR="006C58C9" w:rsidRPr="00B06149" w:rsidRDefault="006C58C9" w:rsidP="006C58C9">
            <w:pPr>
              <w:jc w:val="both"/>
              <w:rPr>
                <w:b/>
                <w:bCs/>
                <w:lang w:val="uk-UA"/>
              </w:rPr>
            </w:pPr>
            <w:r w:rsidRPr="00B06149">
              <w:rPr>
                <w:b/>
                <w:bCs/>
                <w:lang w:val="uk-UA"/>
              </w:rPr>
              <w:t>3</w:t>
            </w:r>
          </w:p>
        </w:tc>
        <w:tc>
          <w:tcPr>
            <w:tcW w:w="2939" w:type="dxa"/>
            <w:shd w:val="clear" w:color="auto" w:fill="auto"/>
          </w:tcPr>
          <w:p w14:paraId="7B423FA2" w14:textId="77777777" w:rsidR="006C58C9" w:rsidRPr="00B06149" w:rsidRDefault="006C58C9" w:rsidP="006C58C9">
            <w:pPr>
              <w:jc w:val="both"/>
              <w:rPr>
                <w:b/>
                <w:bCs/>
                <w:lang w:val="uk-UA"/>
              </w:rPr>
            </w:pPr>
            <w:r w:rsidRPr="00B06149">
              <w:rPr>
                <w:b/>
                <w:bCs/>
                <w:lang w:val="uk-UA"/>
              </w:rPr>
              <w:t>4</w:t>
            </w:r>
          </w:p>
        </w:tc>
        <w:tc>
          <w:tcPr>
            <w:tcW w:w="2976" w:type="dxa"/>
            <w:shd w:val="clear" w:color="auto" w:fill="auto"/>
          </w:tcPr>
          <w:p w14:paraId="379032AC" w14:textId="77777777" w:rsidR="006C58C9" w:rsidRPr="00B06149" w:rsidRDefault="006C58C9" w:rsidP="006C58C9">
            <w:pPr>
              <w:jc w:val="both"/>
              <w:rPr>
                <w:b/>
                <w:bCs/>
                <w:lang w:val="uk-UA"/>
              </w:rPr>
            </w:pPr>
            <w:r w:rsidRPr="00B06149">
              <w:rPr>
                <w:b/>
                <w:bCs/>
                <w:lang w:val="uk-UA"/>
              </w:rPr>
              <w:t>5</w:t>
            </w:r>
          </w:p>
        </w:tc>
        <w:tc>
          <w:tcPr>
            <w:tcW w:w="2552" w:type="dxa"/>
            <w:shd w:val="clear" w:color="auto" w:fill="auto"/>
          </w:tcPr>
          <w:p w14:paraId="31F4BE09" w14:textId="77777777" w:rsidR="006C58C9" w:rsidRPr="00B06149" w:rsidRDefault="006C58C9" w:rsidP="006C58C9">
            <w:pPr>
              <w:jc w:val="both"/>
              <w:rPr>
                <w:b/>
                <w:bCs/>
                <w:lang w:val="uk-UA"/>
              </w:rPr>
            </w:pPr>
            <w:r w:rsidRPr="00B06149">
              <w:rPr>
                <w:b/>
                <w:bCs/>
                <w:lang w:val="uk-UA"/>
              </w:rPr>
              <w:t>6</w:t>
            </w:r>
          </w:p>
        </w:tc>
      </w:tr>
      <w:tr w:rsidR="006C58C9" w:rsidRPr="00B06149" w14:paraId="2C0BD3C8" w14:textId="77777777" w:rsidTr="006C58C9">
        <w:trPr>
          <w:trHeight w:val="326"/>
        </w:trPr>
        <w:tc>
          <w:tcPr>
            <w:tcW w:w="516" w:type="dxa"/>
            <w:shd w:val="clear" w:color="auto" w:fill="auto"/>
          </w:tcPr>
          <w:p w14:paraId="3637D8F9" w14:textId="77777777" w:rsidR="006C58C9" w:rsidRPr="00B06149" w:rsidRDefault="006C58C9" w:rsidP="006C58C9">
            <w:pPr>
              <w:jc w:val="both"/>
              <w:rPr>
                <w:lang w:val="uk-UA"/>
              </w:rPr>
            </w:pPr>
            <w:r w:rsidRPr="00B06149">
              <w:rPr>
                <w:lang w:val="uk-UA"/>
              </w:rPr>
              <w:t>1.</w:t>
            </w:r>
          </w:p>
        </w:tc>
        <w:tc>
          <w:tcPr>
            <w:tcW w:w="2551" w:type="dxa"/>
            <w:shd w:val="clear" w:color="auto" w:fill="auto"/>
          </w:tcPr>
          <w:p w14:paraId="178BA5F8" w14:textId="77777777" w:rsidR="006C58C9" w:rsidRPr="00B06149" w:rsidRDefault="006C58C9" w:rsidP="006C58C9">
            <w:pPr>
              <w:pStyle w:val="a5"/>
              <w:shd w:val="clear" w:color="auto" w:fill="FFFFFF"/>
              <w:ind w:left="0"/>
              <w:jc w:val="both"/>
              <w:textAlignment w:val="baseline"/>
              <w:rPr>
                <w:sz w:val="20"/>
                <w:szCs w:val="20"/>
                <w:lang w:val="uk-UA"/>
              </w:rPr>
            </w:pPr>
            <w:r w:rsidRPr="00B06149">
              <w:rPr>
                <w:sz w:val="20"/>
                <w:szCs w:val="20"/>
                <w:lang w:val="uk-UA" w:eastAsia="uk-UA"/>
              </w:rPr>
              <w:t>Здатність застосовувати знання в практичних ситуаціях</w:t>
            </w:r>
          </w:p>
        </w:tc>
        <w:tc>
          <w:tcPr>
            <w:tcW w:w="2466" w:type="dxa"/>
            <w:shd w:val="clear" w:color="auto" w:fill="auto"/>
          </w:tcPr>
          <w:p w14:paraId="636AE8F1" w14:textId="77777777" w:rsidR="006C58C9" w:rsidRPr="00B06149" w:rsidRDefault="006C58C9" w:rsidP="006C58C9">
            <w:pPr>
              <w:jc w:val="both"/>
              <w:rPr>
                <w:lang w:val="uk-UA"/>
              </w:rPr>
            </w:pPr>
            <w:r w:rsidRPr="00B06149">
              <w:rPr>
                <w:lang w:val="uk-UA"/>
              </w:rPr>
              <w:t>Мати спеціалізовані концептуальні знання, набуті у процесі навчання.</w:t>
            </w:r>
          </w:p>
        </w:tc>
        <w:tc>
          <w:tcPr>
            <w:tcW w:w="2939" w:type="dxa"/>
            <w:shd w:val="clear" w:color="auto" w:fill="auto"/>
          </w:tcPr>
          <w:p w14:paraId="17775B31" w14:textId="77777777" w:rsidR="006C58C9" w:rsidRPr="00B06149" w:rsidRDefault="006C58C9" w:rsidP="006C58C9">
            <w:pPr>
              <w:jc w:val="both"/>
              <w:rPr>
                <w:lang w:val="uk-UA"/>
              </w:rPr>
            </w:pPr>
            <w:r w:rsidRPr="00B06149">
              <w:rPr>
                <w:lang w:val="uk-UA"/>
              </w:rPr>
              <w:t>Вміти розв’язувати складні задачі і проблеми, які виникають у професійній діяльності.</w:t>
            </w:r>
          </w:p>
        </w:tc>
        <w:tc>
          <w:tcPr>
            <w:tcW w:w="2976" w:type="dxa"/>
            <w:shd w:val="clear" w:color="auto" w:fill="auto"/>
          </w:tcPr>
          <w:p w14:paraId="58F22105" w14:textId="77777777" w:rsidR="006C58C9" w:rsidRPr="00B06149" w:rsidRDefault="006C58C9" w:rsidP="006C58C9">
            <w:pPr>
              <w:jc w:val="both"/>
              <w:rPr>
                <w:lang w:val="uk-UA"/>
              </w:rPr>
            </w:pPr>
            <w:r w:rsidRPr="00B06149">
              <w:rPr>
                <w:lang w:val="uk-UA"/>
              </w:rPr>
              <w:t>Зрозуміле і недвозначне донесення власних висновків, знань та пояснень, що їх обґрунтовують до фахівців та нефахівців.</w:t>
            </w:r>
          </w:p>
        </w:tc>
        <w:tc>
          <w:tcPr>
            <w:tcW w:w="2552" w:type="dxa"/>
            <w:shd w:val="clear" w:color="auto" w:fill="auto"/>
          </w:tcPr>
          <w:p w14:paraId="5BE99BD3" w14:textId="77777777" w:rsidR="006C58C9" w:rsidRPr="00B06149" w:rsidRDefault="006C58C9" w:rsidP="006C58C9">
            <w:pPr>
              <w:jc w:val="both"/>
              <w:rPr>
                <w:lang w:val="uk-UA"/>
              </w:rPr>
            </w:pPr>
            <w:r w:rsidRPr="00B06149">
              <w:rPr>
                <w:lang w:val="uk-UA"/>
              </w:rPr>
              <w:t>Відповідати за прийняття рішень у складних умовах</w:t>
            </w:r>
          </w:p>
        </w:tc>
      </w:tr>
      <w:tr w:rsidR="006C58C9" w:rsidRPr="00B06149" w14:paraId="1C823422" w14:textId="77777777" w:rsidTr="006C58C9">
        <w:trPr>
          <w:trHeight w:val="326"/>
        </w:trPr>
        <w:tc>
          <w:tcPr>
            <w:tcW w:w="516" w:type="dxa"/>
            <w:shd w:val="clear" w:color="auto" w:fill="auto"/>
          </w:tcPr>
          <w:p w14:paraId="5CC8693C" w14:textId="77777777" w:rsidR="006C58C9" w:rsidRPr="00B06149" w:rsidRDefault="006C58C9" w:rsidP="006C58C9">
            <w:pPr>
              <w:jc w:val="both"/>
              <w:rPr>
                <w:lang w:val="uk-UA"/>
              </w:rPr>
            </w:pPr>
            <w:r w:rsidRPr="00B06149">
              <w:rPr>
                <w:lang w:val="uk-UA"/>
              </w:rPr>
              <w:t>2.</w:t>
            </w:r>
          </w:p>
        </w:tc>
        <w:tc>
          <w:tcPr>
            <w:tcW w:w="2551" w:type="dxa"/>
            <w:shd w:val="clear" w:color="auto" w:fill="auto"/>
          </w:tcPr>
          <w:p w14:paraId="0F7A0AE0" w14:textId="77777777" w:rsidR="006C58C9" w:rsidRPr="00B06149" w:rsidRDefault="006C58C9" w:rsidP="006C58C9">
            <w:pPr>
              <w:pStyle w:val="a5"/>
              <w:ind w:left="0"/>
              <w:jc w:val="both"/>
              <w:rPr>
                <w:sz w:val="20"/>
                <w:szCs w:val="20"/>
                <w:lang w:val="uk-UA"/>
              </w:rPr>
            </w:pPr>
            <w:r w:rsidRPr="00B06149">
              <w:rPr>
                <w:sz w:val="20"/>
                <w:szCs w:val="20"/>
                <w:lang w:val="uk-UA" w:eastAsia="uk-UA"/>
              </w:rPr>
              <w:t>Знання та розуміння предметної області та розуміння професії</w:t>
            </w:r>
          </w:p>
        </w:tc>
        <w:tc>
          <w:tcPr>
            <w:tcW w:w="2466" w:type="dxa"/>
            <w:shd w:val="clear" w:color="auto" w:fill="auto"/>
          </w:tcPr>
          <w:p w14:paraId="57FFF250" w14:textId="77777777" w:rsidR="006C58C9" w:rsidRPr="00B06149" w:rsidRDefault="006C58C9" w:rsidP="006C58C9">
            <w:pPr>
              <w:jc w:val="both"/>
              <w:rPr>
                <w:lang w:val="uk-UA"/>
              </w:rPr>
            </w:pPr>
            <w:r w:rsidRPr="00B06149">
              <w:rPr>
                <w:lang w:val="uk-UA"/>
              </w:rPr>
              <w:t>Мати глибокі знання із структури професійної діяльності.</w:t>
            </w:r>
          </w:p>
        </w:tc>
        <w:tc>
          <w:tcPr>
            <w:tcW w:w="2939" w:type="dxa"/>
            <w:shd w:val="clear" w:color="auto" w:fill="auto"/>
          </w:tcPr>
          <w:p w14:paraId="10FFD715" w14:textId="77777777" w:rsidR="006C58C9" w:rsidRPr="00B06149" w:rsidRDefault="006C58C9" w:rsidP="006C58C9">
            <w:pPr>
              <w:jc w:val="both"/>
              <w:rPr>
                <w:lang w:val="uk-UA"/>
              </w:rPr>
            </w:pPr>
            <w:r w:rsidRPr="00B06149">
              <w:rPr>
                <w:lang w:val="uk-UA"/>
              </w:rPr>
              <w:t>Вміти здійснювати професійну діяльність, що потребує оновлення та інтеграції знань.</w:t>
            </w:r>
          </w:p>
        </w:tc>
        <w:tc>
          <w:tcPr>
            <w:tcW w:w="2976" w:type="dxa"/>
            <w:shd w:val="clear" w:color="auto" w:fill="auto"/>
          </w:tcPr>
          <w:p w14:paraId="41EB094F" w14:textId="77777777" w:rsidR="006C58C9" w:rsidRPr="00B06149" w:rsidRDefault="006C58C9" w:rsidP="006C58C9">
            <w:pPr>
              <w:jc w:val="both"/>
              <w:rPr>
                <w:lang w:val="uk-UA"/>
              </w:rPr>
            </w:pPr>
            <w:r w:rsidRPr="00B06149">
              <w:rPr>
                <w:lang w:val="uk-UA"/>
              </w:rPr>
              <w:t>Здатність ефективно формувати комунікаційну стратегію у професійній діяльності</w:t>
            </w:r>
          </w:p>
        </w:tc>
        <w:tc>
          <w:tcPr>
            <w:tcW w:w="2552" w:type="dxa"/>
            <w:shd w:val="clear" w:color="auto" w:fill="auto"/>
          </w:tcPr>
          <w:p w14:paraId="70D0FCE1" w14:textId="77777777" w:rsidR="006C58C9" w:rsidRPr="00B06149" w:rsidRDefault="006C58C9" w:rsidP="006C58C9">
            <w:pPr>
              <w:jc w:val="both"/>
              <w:rPr>
                <w:lang w:val="uk-UA"/>
              </w:rPr>
            </w:pPr>
            <w:r w:rsidRPr="00B06149">
              <w:rPr>
                <w:lang w:val="uk-UA"/>
              </w:rPr>
              <w:t>Нести відповідальність за професійний розвиток, здатність до подальшого професійного навчання з високим рівнем автономності.</w:t>
            </w:r>
          </w:p>
        </w:tc>
      </w:tr>
      <w:tr w:rsidR="006C58C9" w:rsidRPr="00B06149" w14:paraId="172B9867" w14:textId="77777777" w:rsidTr="006C58C9">
        <w:trPr>
          <w:trHeight w:val="326"/>
        </w:trPr>
        <w:tc>
          <w:tcPr>
            <w:tcW w:w="516" w:type="dxa"/>
            <w:shd w:val="clear" w:color="auto" w:fill="auto"/>
          </w:tcPr>
          <w:p w14:paraId="4A16C183" w14:textId="77777777" w:rsidR="006C58C9" w:rsidRPr="00B06149" w:rsidRDefault="006C58C9" w:rsidP="006C58C9">
            <w:pPr>
              <w:jc w:val="both"/>
              <w:rPr>
                <w:lang w:val="uk-UA"/>
              </w:rPr>
            </w:pPr>
            <w:r w:rsidRPr="00B06149">
              <w:rPr>
                <w:lang w:val="uk-UA"/>
              </w:rPr>
              <w:t>3.</w:t>
            </w:r>
          </w:p>
        </w:tc>
        <w:tc>
          <w:tcPr>
            <w:tcW w:w="2551" w:type="dxa"/>
            <w:shd w:val="clear" w:color="auto" w:fill="auto"/>
          </w:tcPr>
          <w:p w14:paraId="660A8B2A" w14:textId="77777777" w:rsidR="006C58C9" w:rsidRPr="00B06149" w:rsidRDefault="006C58C9" w:rsidP="006C58C9">
            <w:pPr>
              <w:jc w:val="both"/>
            </w:pPr>
            <w:r w:rsidRPr="00B06149">
              <w:rPr>
                <w:lang w:val="uk-UA"/>
              </w:rPr>
              <w:t>Здатність до здійснення саморегуляції , ведення здорового способу життя, здатність до адаптації та дії в нової ситуації.</w:t>
            </w:r>
          </w:p>
        </w:tc>
        <w:tc>
          <w:tcPr>
            <w:tcW w:w="2466" w:type="dxa"/>
            <w:shd w:val="clear" w:color="auto" w:fill="auto"/>
          </w:tcPr>
          <w:p w14:paraId="3D89BC86" w14:textId="77777777" w:rsidR="006C58C9" w:rsidRPr="00B06149" w:rsidRDefault="006C58C9" w:rsidP="006C58C9">
            <w:pPr>
              <w:jc w:val="both"/>
              <w:rPr>
                <w:lang w:val="uk-UA"/>
              </w:rPr>
            </w:pPr>
            <w:r w:rsidRPr="00B06149">
              <w:rPr>
                <w:lang w:val="uk-UA"/>
              </w:rPr>
              <w:t>Знати способи саморегуляції, ведення здорового життя.</w:t>
            </w:r>
          </w:p>
        </w:tc>
        <w:tc>
          <w:tcPr>
            <w:tcW w:w="2939" w:type="dxa"/>
            <w:shd w:val="clear" w:color="auto" w:fill="auto"/>
          </w:tcPr>
          <w:p w14:paraId="68123A97" w14:textId="77777777" w:rsidR="006C58C9" w:rsidRPr="00B06149" w:rsidRDefault="006C58C9" w:rsidP="006C58C9">
            <w:pPr>
              <w:jc w:val="both"/>
            </w:pPr>
            <w:r w:rsidRPr="00B06149">
              <w:rPr>
                <w:lang w:val="uk-UA"/>
              </w:rPr>
              <w:t>Вміти застосувати засоби саморегуляції, вміти вести здоровий спосіб життя та пристосовуватися до нових ситуацій (обставин) життя та діяльності.</w:t>
            </w:r>
          </w:p>
        </w:tc>
        <w:tc>
          <w:tcPr>
            <w:tcW w:w="2976" w:type="dxa"/>
            <w:shd w:val="clear" w:color="auto" w:fill="auto"/>
          </w:tcPr>
          <w:p w14:paraId="1E5EB1DC" w14:textId="77777777" w:rsidR="006C58C9" w:rsidRPr="00B06149" w:rsidRDefault="006C58C9" w:rsidP="006C58C9">
            <w:pPr>
              <w:jc w:val="both"/>
              <w:rPr>
                <w:lang w:val="uk-UA"/>
              </w:rPr>
            </w:pPr>
            <w:r w:rsidRPr="00B06149">
              <w:rPr>
                <w:lang w:val="uk-UA"/>
              </w:rPr>
              <w:t>Встановлювати відповідні зв’язки для досягнення результату.</w:t>
            </w:r>
          </w:p>
        </w:tc>
        <w:tc>
          <w:tcPr>
            <w:tcW w:w="2552" w:type="dxa"/>
            <w:shd w:val="clear" w:color="auto" w:fill="auto"/>
          </w:tcPr>
          <w:p w14:paraId="31DA1A31" w14:textId="77777777" w:rsidR="006C58C9" w:rsidRPr="00B06149" w:rsidRDefault="006C58C9" w:rsidP="006C58C9">
            <w:pPr>
              <w:jc w:val="both"/>
              <w:rPr>
                <w:lang w:val="uk-UA"/>
              </w:rPr>
            </w:pPr>
            <w:r w:rsidRPr="00B06149">
              <w:rPr>
                <w:lang w:val="uk-UA"/>
              </w:rPr>
              <w:t>Нести відповідальність за здоровий спосіб життя та своєчасне використання методів саморегуляції.</w:t>
            </w:r>
          </w:p>
        </w:tc>
      </w:tr>
      <w:tr w:rsidR="006C58C9" w:rsidRPr="00B06149" w14:paraId="60348343" w14:textId="77777777" w:rsidTr="006C58C9">
        <w:trPr>
          <w:trHeight w:val="326"/>
        </w:trPr>
        <w:tc>
          <w:tcPr>
            <w:tcW w:w="516" w:type="dxa"/>
            <w:shd w:val="clear" w:color="auto" w:fill="auto"/>
          </w:tcPr>
          <w:p w14:paraId="7E826FA5" w14:textId="77777777" w:rsidR="006C58C9" w:rsidRPr="00B06149" w:rsidRDefault="006C58C9" w:rsidP="006C58C9">
            <w:pPr>
              <w:jc w:val="both"/>
              <w:rPr>
                <w:lang w:val="uk-UA"/>
              </w:rPr>
            </w:pPr>
            <w:r w:rsidRPr="00B06149">
              <w:rPr>
                <w:lang w:val="uk-UA"/>
              </w:rPr>
              <w:t>4</w:t>
            </w:r>
          </w:p>
        </w:tc>
        <w:tc>
          <w:tcPr>
            <w:tcW w:w="2551" w:type="dxa"/>
            <w:shd w:val="clear" w:color="auto" w:fill="auto"/>
          </w:tcPr>
          <w:p w14:paraId="6D02110A" w14:textId="77777777" w:rsidR="006C58C9" w:rsidRPr="00B06149" w:rsidRDefault="006C58C9" w:rsidP="006C58C9">
            <w:pPr>
              <w:jc w:val="both"/>
              <w:rPr>
                <w:lang w:val="uk-UA"/>
              </w:rPr>
            </w:pPr>
            <w:r w:rsidRPr="00B06149">
              <w:rPr>
                <w:lang w:val="uk-UA"/>
              </w:rPr>
              <w:t>Здатність до вибору стратегії спілкування; здатність працювати в команді; навички міжособистісної взаємодії</w:t>
            </w:r>
          </w:p>
        </w:tc>
        <w:tc>
          <w:tcPr>
            <w:tcW w:w="2466" w:type="dxa"/>
            <w:shd w:val="clear" w:color="auto" w:fill="auto"/>
          </w:tcPr>
          <w:p w14:paraId="03548F78" w14:textId="77777777" w:rsidR="006C58C9" w:rsidRPr="00B06149" w:rsidRDefault="006C58C9" w:rsidP="006C58C9">
            <w:pPr>
              <w:jc w:val="both"/>
              <w:rPr>
                <w:lang w:val="uk-UA"/>
              </w:rPr>
            </w:pPr>
            <w:r w:rsidRPr="00B06149">
              <w:rPr>
                <w:lang w:val="uk-UA"/>
              </w:rPr>
              <w:t>Знати тактики та стратегії спілкування, закони та способи комунікативної поведінки</w:t>
            </w:r>
          </w:p>
        </w:tc>
        <w:tc>
          <w:tcPr>
            <w:tcW w:w="2939" w:type="dxa"/>
            <w:shd w:val="clear" w:color="auto" w:fill="auto"/>
          </w:tcPr>
          <w:p w14:paraId="5E10922F" w14:textId="77777777" w:rsidR="006C58C9" w:rsidRPr="00B06149" w:rsidRDefault="006C58C9" w:rsidP="006C58C9">
            <w:pPr>
              <w:jc w:val="both"/>
              <w:rPr>
                <w:lang w:val="uk-UA"/>
              </w:rPr>
            </w:pPr>
            <w:r w:rsidRPr="00B06149">
              <w:rPr>
                <w:lang w:val="uk-UA"/>
              </w:rPr>
              <w:t>Вміти обирати способи та стратегії спілкування для забезпечення ефективної командної роботи</w:t>
            </w:r>
          </w:p>
        </w:tc>
        <w:tc>
          <w:tcPr>
            <w:tcW w:w="2976" w:type="dxa"/>
            <w:shd w:val="clear" w:color="auto" w:fill="auto"/>
          </w:tcPr>
          <w:p w14:paraId="3CC4F9A1" w14:textId="77777777" w:rsidR="006C58C9" w:rsidRPr="00B06149" w:rsidRDefault="006C58C9" w:rsidP="006C58C9">
            <w:pPr>
              <w:jc w:val="both"/>
              <w:rPr>
                <w:lang w:val="uk-UA"/>
              </w:rPr>
            </w:pPr>
            <w:r w:rsidRPr="00B06149">
              <w:rPr>
                <w:lang w:val="uk-UA"/>
              </w:rPr>
              <w:t>Використовувати стратегії спілкування та навички міжособистісної взаємодії</w:t>
            </w:r>
          </w:p>
        </w:tc>
        <w:tc>
          <w:tcPr>
            <w:tcW w:w="2552" w:type="dxa"/>
            <w:shd w:val="clear" w:color="auto" w:fill="auto"/>
          </w:tcPr>
          <w:p w14:paraId="6BA97D30" w14:textId="77777777" w:rsidR="006C58C9" w:rsidRPr="00B06149" w:rsidRDefault="006C58C9" w:rsidP="006C58C9">
            <w:pPr>
              <w:jc w:val="both"/>
              <w:rPr>
                <w:lang w:val="uk-UA"/>
              </w:rPr>
            </w:pPr>
            <w:r w:rsidRPr="00B06149">
              <w:rPr>
                <w:lang w:val="uk-UA"/>
              </w:rPr>
              <w:t>Нести відповідальність за вибір та тактику способу комунікації</w:t>
            </w:r>
          </w:p>
        </w:tc>
      </w:tr>
      <w:tr w:rsidR="006C58C9" w:rsidRPr="00B06149" w14:paraId="0FF37902" w14:textId="77777777" w:rsidTr="006C58C9">
        <w:trPr>
          <w:trHeight w:val="1119"/>
        </w:trPr>
        <w:tc>
          <w:tcPr>
            <w:tcW w:w="516" w:type="dxa"/>
            <w:shd w:val="clear" w:color="auto" w:fill="auto"/>
          </w:tcPr>
          <w:p w14:paraId="599C7FAC" w14:textId="77777777" w:rsidR="006C58C9" w:rsidRPr="00B06149" w:rsidRDefault="006C58C9" w:rsidP="006C58C9">
            <w:pPr>
              <w:jc w:val="both"/>
              <w:rPr>
                <w:lang w:val="uk-UA"/>
              </w:rPr>
            </w:pPr>
            <w:r w:rsidRPr="00B06149">
              <w:rPr>
                <w:lang w:val="uk-UA"/>
              </w:rPr>
              <w:t>5</w:t>
            </w:r>
          </w:p>
        </w:tc>
        <w:tc>
          <w:tcPr>
            <w:tcW w:w="2551" w:type="dxa"/>
            <w:shd w:val="clear" w:color="auto" w:fill="auto"/>
          </w:tcPr>
          <w:p w14:paraId="63DADD9F" w14:textId="77777777" w:rsidR="006C58C9" w:rsidRPr="00B06149" w:rsidRDefault="006C58C9" w:rsidP="006C58C9">
            <w:pPr>
              <w:jc w:val="both"/>
              <w:rPr>
                <w:lang w:val="uk-UA"/>
              </w:rPr>
            </w:pPr>
            <w:r w:rsidRPr="00B06149">
              <w:rPr>
                <w:lang w:val="uk-UA" w:eastAsia="uk-UA"/>
              </w:rPr>
              <w:t>Здатність спілкуватися рідною мовою як усно, так і письмово; здатність спілкуватись другою мовою</w:t>
            </w:r>
          </w:p>
        </w:tc>
        <w:tc>
          <w:tcPr>
            <w:tcW w:w="2466" w:type="dxa"/>
            <w:shd w:val="clear" w:color="auto" w:fill="auto"/>
          </w:tcPr>
          <w:p w14:paraId="5E750B6E" w14:textId="77777777" w:rsidR="006C58C9" w:rsidRPr="00B06149" w:rsidRDefault="006C58C9" w:rsidP="006C58C9">
            <w:pPr>
              <w:jc w:val="both"/>
              <w:rPr>
                <w:lang w:val="uk-UA"/>
              </w:rPr>
            </w:pPr>
            <w:r w:rsidRPr="00B06149">
              <w:rPr>
                <w:lang w:val="uk-UA"/>
              </w:rPr>
              <w:t>Мати досконалі знання рідної мови та базові знання іноземної мови</w:t>
            </w:r>
          </w:p>
        </w:tc>
        <w:tc>
          <w:tcPr>
            <w:tcW w:w="2939" w:type="dxa"/>
            <w:shd w:val="clear" w:color="auto" w:fill="auto"/>
          </w:tcPr>
          <w:p w14:paraId="4B445FAA" w14:textId="77777777" w:rsidR="006C58C9" w:rsidRPr="00B06149" w:rsidRDefault="006C58C9" w:rsidP="006C58C9">
            <w:pPr>
              <w:jc w:val="both"/>
              <w:rPr>
                <w:lang w:val="uk-UA"/>
              </w:rPr>
            </w:pPr>
            <w:r w:rsidRPr="00B06149">
              <w:rPr>
                <w:lang w:val="uk-UA"/>
              </w:rPr>
              <w:t>Вміти застосовувати знання рідної мові, як усно так і письмово, вміти спілкуватись іноземною мовою.</w:t>
            </w:r>
          </w:p>
        </w:tc>
        <w:tc>
          <w:tcPr>
            <w:tcW w:w="2976" w:type="dxa"/>
            <w:shd w:val="clear" w:color="auto" w:fill="auto"/>
          </w:tcPr>
          <w:p w14:paraId="1916DB65" w14:textId="77777777" w:rsidR="006C58C9" w:rsidRPr="00B06149" w:rsidRDefault="006C58C9" w:rsidP="006C58C9">
            <w:pPr>
              <w:jc w:val="both"/>
              <w:rPr>
                <w:lang w:val="uk-UA"/>
              </w:rPr>
            </w:pPr>
            <w:r w:rsidRPr="00B06149">
              <w:rPr>
                <w:lang w:val="uk-UA"/>
              </w:rPr>
              <w:t>Використовувати при фаховому та діловому спілкуванні та при підготовці документів рідну мо-ву. Використовувати іноземну мову у професійній діяльності</w:t>
            </w:r>
          </w:p>
        </w:tc>
        <w:tc>
          <w:tcPr>
            <w:tcW w:w="2552" w:type="dxa"/>
            <w:shd w:val="clear" w:color="auto" w:fill="auto"/>
          </w:tcPr>
          <w:p w14:paraId="1CEB74FB" w14:textId="77777777" w:rsidR="006C58C9" w:rsidRPr="00B06149" w:rsidRDefault="006C58C9" w:rsidP="006C58C9">
            <w:pPr>
              <w:jc w:val="both"/>
              <w:rPr>
                <w:lang w:val="uk-UA"/>
              </w:rPr>
            </w:pPr>
            <w:r w:rsidRPr="00B06149">
              <w:rPr>
                <w:lang w:val="uk-UA"/>
              </w:rPr>
              <w:t>Нести відповідальність за вільне володіння рідною мовою, за розвиток професійних знань.</w:t>
            </w:r>
          </w:p>
        </w:tc>
      </w:tr>
      <w:tr w:rsidR="006C58C9" w:rsidRPr="00B06149" w14:paraId="378EB437" w14:textId="77777777" w:rsidTr="006C58C9">
        <w:trPr>
          <w:trHeight w:val="326"/>
        </w:trPr>
        <w:tc>
          <w:tcPr>
            <w:tcW w:w="516" w:type="dxa"/>
            <w:shd w:val="clear" w:color="auto" w:fill="auto"/>
          </w:tcPr>
          <w:p w14:paraId="0A760192" w14:textId="77777777" w:rsidR="006C58C9" w:rsidRPr="00B06149" w:rsidRDefault="006C58C9" w:rsidP="006C58C9">
            <w:pPr>
              <w:jc w:val="both"/>
              <w:rPr>
                <w:lang w:val="uk-UA"/>
              </w:rPr>
            </w:pPr>
            <w:r w:rsidRPr="00B06149">
              <w:rPr>
                <w:lang w:val="uk-UA"/>
              </w:rPr>
              <w:t>6</w:t>
            </w:r>
          </w:p>
        </w:tc>
        <w:tc>
          <w:tcPr>
            <w:tcW w:w="2551" w:type="dxa"/>
            <w:shd w:val="clear" w:color="auto" w:fill="auto"/>
          </w:tcPr>
          <w:p w14:paraId="6C26E839" w14:textId="77777777" w:rsidR="006C58C9" w:rsidRPr="00B06149" w:rsidRDefault="006C58C9" w:rsidP="006C58C9">
            <w:pPr>
              <w:jc w:val="both"/>
              <w:rPr>
                <w:lang w:val="uk-UA" w:eastAsia="uk-UA"/>
              </w:rPr>
            </w:pPr>
            <w:r w:rsidRPr="00B06149">
              <w:rPr>
                <w:lang w:val="uk-UA" w:eastAsia="uk-UA"/>
              </w:rPr>
              <w:t xml:space="preserve">Навички використання інформаційних і </w:t>
            </w:r>
            <w:r w:rsidRPr="00B06149">
              <w:rPr>
                <w:lang w:val="uk-UA" w:eastAsia="uk-UA"/>
              </w:rPr>
              <w:lastRenderedPageBreak/>
              <w:t>комунікаційних технологій</w:t>
            </w:r>
          </w:p>
        </w:tc>
        <w:tc>
          <w:tcPr>
            <w:tcW w:w="2466" w:type="dxa"/>
            <w:shd w:val="clear" w:color="auto" w:fill="auto"/>
          </w:tcPr>
          <w:p w14:paraId="2BA7B6AA" w14:textId="77777777" w:rsidR="006C58C9" w:rsidRPr="00B06149" w:rsidRDefault="006C58C9" w:rsidP="006C58C9">
            <w:pPr>
              <w:jc w:val="both"/>
              <w:rPr>
                <w:lang w:val="uk-UA"/>
              </w:rPr>
            </w:pPr>
            <w:r w:rsidRPr="00B06149">
              <w:rPr>
                <w:lang w:val="uk-UA"/>
              </w:rPr>
              <w:lastRenderedPageBreak/>
              <w:t xml:space="preserve">Мати глибокі знання в галузі інформаційних і </w:t>
            </w:r>
            <w:r w:rsidRPr="00B06149">
              <w:rPr>
                <w:lang w:val="uk-UA"/>
              </w:rPr>
              <w:lastRenderedPageBreak/>
              <w:t>комунікаційних технологій, що застосовуються у професійній діяльності</w:t>
            </w:r>
          </w:p>
        </w:tc>
        <w:tc>
          <w:tcPr>
            <w:tcW w:w="2939" w:type="dxa"/>
            <w:shd w:val="clear" w:color="auto" w:fill="auto"/>
          </w:tcPr>
          <w:p w14:paraId="5C175738" w14:textId="77777777" w:rsidR="006C58C9" w:rsidRPr="00B06149" w:rsidRDefault="006C58C9" w:rsidP="006C58C9">
            <w:pPr>
              <w:jc w:val="both"/>
              <w:rPr>
                <w:lang w:val="uk-UA"/>
              </w:rPr>
            </w:pPr>
            <w:r w:rsidRPr="00B06149">
              <w:rPr>
                <w:lang w:val="uk-UA"/>
              </w:rPr>
              <w:lastRenderedPageBreak/>
              <w:t xml:space="preserve">Вміти використовувати інформаційні та комунікаційні </w:t>
            </w:r>
            <w:r w:rsidRPr="00B06149">
              <w:rPr>
                <w:lang w:val="uk-UA"/>
              </w:rPr>
              <w:lastRenderedPageBreak/>
              <w:t>технології у професійній галузі, що потребує оновлення та інтеграції знань.</w:t>
            </w:r>
          </w:p>
        </w:tc>
        <w:tc>
          <w:tcPr>
            <w:tcW w:w="2976" w:type="dxa"/>
            <w:shd w:val="clear" w:color="auto" w:fill="auto"/>
          </w:tcPr>
          <w:p w14:paraId="0679F9C8" w14:textId="77777777" w:rsidR="006C58C9" w:rsidRPr="00B06149" w:rsidRDefault="006C58C9" w:rsidP="006C58C9">
            <w:pPr>
              <w:jc w:val="both"/>
              <w:rPr>
                <w:lang w:val="uk-UA"/>
              </w:rPr>
            </w:pPr>
            <w:r w:rsidRPr="00B06149">
              <w:rPr>
                <w:lang w:val="uk-UA"/>
              </w:rPr>
              <w:lastRenderedPageBreak/>
              <w:t xml:space="preserve">Використовувати інформаційні та комунікаційні технології у </w:t>
            </w:r>
            <w:r w:rsidRPr="00B06149">
              <w:rPr>
                <w:lang w:val="uk-UA"/>
              </w:rPr>
              <w:lastRenderedPageBreak/>
              <w:t>професійній діяльності</w:t>
            </w:r>
          </w:p>
        </w:tc>
        <w:tc>
          <w:tcPr>
            <w:tcW w:w="2552" w:type="dxa"/>
            <w:shd w:val="clear" w:color="auto" w:fill="auto"/>
          </w:tcPr>
          <w:p w14:paraId="1070197E" w14:textId="77777777" w:rsidR="006C58C9" w:rsidRPr="00B06149" w:rsidRDefault="006C58C9" w:rsidP="006C58C9">
            <w:pPr>
              <w:jc w:val="both"/>
              <w:rPr>
                <w:lang w:val="uk-UA"/>
              </w:rPr>
            </w:pPr>
            <w:r w:rsidRPr="00B06149">
              <w:rPr>
                <w:lang w:val="uk-UA"/>
              </w:rPr>
              <w:lastRenderedPageBreak/>
              <w:t xml:space="preserve">Нести відповідальність за розвиток професійних </w:t>
            </w:r>
            <w:r w:rsidRPr="00B06149">
              <w:rPr>
                <w:lang w:val="uk-UA"/>
              </w:rPr>
              <w:lastRenderedPageBreak/>
              <w:t>знань та умінь.</w:t>
            </w:r>
          </w:p>
        </w:tc>
      </w:tr>
      <w:tr w:rsidR="006C58C9" w:rsidRPr="00B06149" w14:paraId="5B946A2B" w14:textId="77777777" w:rsidTr="006C58C9">
        <w:trPr>
          <w:trHeight w:val="326"/>
        </w:trPr>
        <w:tc>
          <w:tcPr>
            <w:tcW w:w="516" w:type="dxa"/>
            <w:shd w:val="clear" w:color="auto" w:fill="auto"/>
          </w:tcPr>
          <w:p w14:paraId="78A479B8" w14:textId="77777777" w:rsidR="006C58C9" w:rsidRPr="00B06149" w:rsidRDefault="006C58C9" w:rsidP="006C58C9">
            <w:pPr>
              <w:jc w:val="both"/>
              <w:rPr>
                <w:lang w:val="en-US"/>
              </w:rPr>
            </w:pPr>
            <w:r w:rsidRPr="00B06149">
              <w:rPr>
                <w:lang w:val="uk-UA"/>
              </w:rPr>
              <w:t>7.</w:t>
            </w:r>
          </w:p>
        </w:tc>
        <w:tc>
          <w:tcPr>
            <w:tcW w:w="2551" w:type="dxa"/>
            <w:shd w:val="clear" w:color="auto" w:fill="auto"/>
          </w:tcPr>
          <w:p w14:paraId="58DE7C95" w14:textId="77777777" w:rsidR="006C58C9" w:rsidRPr="00B06149" w:rsidRDefault="006C58C9" w:rsidP="006C58C9">
            <w:pPr>
              <w:jc w:val="both"/>
            </w:pPr>
            <w:r w:rsidRPr="00B06149">
              <w:rPr>
                <w:lang w:val="uk-UA"/>
              </w:rPr>
              <w:t>Здатність до абстрактного мислення, аналізу та синтезу, здатність вчитися і бути сучасно навченим.</w:t>
            </w:r>
          </w:p>
        </w:tc>
        <w:tc>
          <w:tcPr>
            <w:tcW w:w="2466" w:type="dxa"/>
            <w:shd w:val="clear" w:color="auto" w:fill="auto"/>
          </w:tcPr>
          <w:p w14:paraId="6A5E39F7" w14:textId="77777777" w:rsidR="006C58C9" w:rsidRPr="00B06149" w:rsidRDefault="006C58C9" w:rsidP="006C58C9">
            <w:pPr>
              <w:jc w:val="both"/>
            </w:pPr>
            <w:r w:rsidRPr="00B06149">
              <w:rPr>
                <w:lang w:val="uk-UA"/>
              </w:rPr>
              <w:t>Знати способи аналізу,синтезу та подальшого сучасного навчання</w:t>
            </w:r>
          </w:p>
        </w:tc>
        <w:tc>
          <w:tcPr>
            <w:tcW w:w="2939" w:type="dxa"/>
            <w:shd w:val="clear" w:color="auto" w:fill="auto"/>
          </w:tcPr>
          <w:p w14:paraId="3BE2B0C4" w14:textId="77777777" w:rsidR="006C58C9" w:rsidRPr="00B06149" w:rsidRDefault="006C58C9" w:rsidP="006C58C9">
            <w:pPr>
              <w:jc w:val="both"/>
            </w:pPr>
            <w:r w:rsidRPr="00B06149">
              <w:rPr>
                <w:lang w:val="uk-UA"/>
              </w:rPr>
              <w:t>Вміти проводити аналіз інформації, приймати обґрунтовані рішення, вміти придбати сучасні знання</w:t>
            </w:r>
          </w:p>
        </w:tc>
        <w:tc>
          <w:tcPr>
            <w:tcW w:w="2976" w:type="dxa"/>
            <w:shd w:val="clear" w:color="auto" w:fill="auto"/>
          </w:tcPr>
          <w:p w14:paraId="02A42899" w14:textId="77777777" w:rsidR="006C58C9" w:rsidRPr="00B06149" w:rsidRDefault="006C58C9" w:rsidP="006C58C9">
            <w:pPr>
              <w:jc w:val="both"/>
            </w:pPr>
            <w:r w:rsidRPr="00B06149">
              <w:rPr>
                <w:lang w:val="uk-UA"/>
              </w:rPr>
              <w:t>Встановлювати відповідні зв’язки для досягнення цілей.</w:t>
            </w:r>
          </w:p>
        </w:tc>
        <w:tc>
          <w:tcPr>
            <w:tcW w:w="2552" w:type="dxa"/>
            <w:shd w:val="clear" w:color="auto" w:fill="auto"/>
          </w:tcPr>
          <w:p w14:paraId="6EB61D71" w14:textId="77777777" w:rsidR="006C58C9" w:rsidRPr="00B06149" w:rsidRDefault="006C58C9" w:rsidP="006C58C9">
            <w:pPr>
              <w:jc w:val="both"/>
            </w:pPr>
            <w:r w:rsidRPr="00B06149">
              <w:rPr>
                <w:lang w:val="uk-UA"/>
              </w:rPr>
              <w:t>Нести відповідальність за своєчасне набуття сучасних знань.</w:t>
            </w:r>
          </w:p>
        </w:tc>
      </w:tr>
      <w:tr w:rsidR="006C58C9" w:rsidRPr="00B06149" w14:paraId="321C6B7C" w14:textId="77777777" w:rsidTr="006C58C9">
        <w:trPr>
          <w:trHeight w:val="326"/>
        </w:trPr>
        <w:tc>
          <w:tcPr>
            <w:tcW w:w="516" w:type="dxa"/>
            <w:shd w:val="clear" w:color="auto" w:fill="auto"/>
          </w:tcPr>
          <w:p w14:paraId="67B9D699" w14:textId="77777777" w:rsidR="006C58C9" w:rsidRPr="00B06149" w:rsidRDefault="006C58C9" w:rsidP="006C58C9">
            <w:pPr>
              <w:jc w:val="both"/>
              <w:rPr>
                <w:lang w:val="uk-UA"/>
              </w:rPr>
            </w:pPr>
            <w:r w:rsidRPr="00B06149">
              <w:rPr>
                <w:lang w:val="uk-UA"/>
              </w:rPr>
              <w:t>8.</w:t>
            </w:r>
          </w:p>
        </w:tc>
        <w:tc>
          <w:tcPr>
            <w:tcW w:w="2551" w:type="dxa"/>
            <w:shd w:val="clear" w:color="auto" w:fill="auto"/>
          </w:tcPr>
          <w:p w14:paraId="5F6AA9C2" w14:textId="77777777" w:rsidR="006C58C9" w:rsidRPr="00B06149" w:rsidRDefault="006C58C9" w:rsidP="006C58C9">
            <w:pPr>
              <w:jc w:val="both"/>
              <w:rPr>
                <w:lang w:val="uk-UA"/>
              </w:rPr>
            </w:pPr>
            <w:r w:rsidRPr="00B06149">
              <w:rPr>
                <w:lang w:val="uk-UA"/>
              </w:rPr>
              <w:t>Здатність застосовувати знання у практичних ситуаціях.</w:t>
            </w:r>
          </w:p>
        </w:tc>
        <w:tc>
          <w:tcPr>
            <w:tcW w:w="2466" w:type="dxa"/>
            <w:shd w:val="clear" w:color="auto" w:fill="auto"/>
          </w:tcPr>
          <w:p w14:paraId="19FF7330" w14:textId="77777777" w:rsidR="006C58C9" w:rsidRPr="00B06149" w:rsidRDefault="006C58C9" w:rsidP="006C58C9">
            <w:pPr>
              <w:jc w:val="both"/>
              <w:rPr>
                <w:lang w:val="uk-UA"/>
              </w:rPr>
            </w:pPr>
            <w:r w:rsidRPr="00B06149">
              <w:rPr>
                <w:lang w:val="uk-UA"/>
              </w:rPr>
              <w:t>Знати методи застосування знань при вирішенні практичних питань.</w:t>
            </w:r>
          </w:p>
        </w:tc>
        <w:tc>
          <w:tcPr>
            <w:tcW w:w="2939" w:type="dxa"/>
            <w:shd w:val="clear" w:color="auto" w:fill="auto"/>
          </w:tcPr>
          <w:p w14:paraId="77F2A7A4" w14:textId="77777777" w:rsidR="006C58C9" w:rsidRPr="00B06149" w:rsidRDefault="006C58C9" w:rsidP="006C58C9">
            <w:pPr>
              <w:jc w:val="both"/>
              <w:rPr>
                <w:lang w:val="uk-UA"/>
              </w:rPr>
            </w:pPr>
            <w:r w:rsidRPr="00B06149">
              <w:rPr>
                <w:lang w:val="uk-UA"/>
              </w:rPr>
              <w:t>Вміти використовувати знання при різноманітних практичних ситуаціях.</w:t>
            </w:r>
          </w:p>
        </w:tc>
        <w:tc>
          <w:tcPr>
            <w:tcW w:w="2976" w:type="dxa"/>
            <w:shd w:val="clear" w:color="auto" w:fill="auto"/>
          </w:tcPr>
          <w:p w14:paraId="3316290D" w14:textId="77777777" w:rsidR="006C58C9" w:rsidRPr="00B06149" w:rsidRDefault="006C58C9" w:rsidP="006C58C9">
            <w:pPr>
              <w:jc w:val="both"/>
              <w:rPr>
                <w:lang w:val="uk-UA"/>
              </w:rPr>
            </w:pPr>
            <w:r w:rsidRPr="00B06149">
              <w:rPr>
                <w:lang w:val="uk-UA"/>
              </w:rPr>
              <w:t xml:space="preserve">Встановлювати зв’язки по вертикалі та горизонталі в залежності від практичної ситуації. </w:t>
            </w:r>
          </w:p>
        </w:tc>
        <w:tc>
          <w:tcPr>
            <w:tcW w:w="2552" w:type="dxa"/>
            <w:shd w:val="clear" w:color="auto" w:fill="auto"/>
          </w:tcPr>
          <w:p w14:paraId="7431B5E8" w14:textId="77777777" w:rsidR="006C58C9" w:rsidRPr="00B06149" w:rsidRDefault="006C58C9" w:rsidP="006C58C9">
            <w:pPr>
              <w:jc w:val="both"/>
              <w:rPr>
                <w:lang w:val="uk-UA"/>
              </w:rPr>
            </w:pPr>
            <w:r w:rsidRPr="00B06149">
              <w:rPr>
                <w:lang w:val="uk-UA"/>
              </w:rPr>
              <w:t>Нести відповідальність за своєчасність прийнятих рішень у даних ситуаціях.</w:t>
            </w:r>
          </w:p>
        </w:tc>
      </w:tr>
      <w:tr w:rsidR="006C58C9" w:rsidRPr="00B06149" w14:paraId="1F390043" w14:textId="77777777" w:rsidTr="006C58C9">
        <w:trPr>
          <w:trHeight w:val="326"/>
        </w:trPr>
        <w:tc>
          <w:tcPr>
            <w:tcW w:w="516" w:type="dxa"/>
            <w:shd w:val="clear" w:color="auto" w:fill="auto"/>
          </w:tcPr>
          <w:p w14:paraId="07544499" w14:textId="77777777" w:rsidR="006C58C9" w:rsidRPr="00B06149" w:rsidRDefault="006C58C9" w:rsidP="006C58C9">
            <w:pPr>
              <w:jc w:val="both"/>
              <w:rPr>
                <w:lang w:val="uk-UA"/>
              </w:rPr>
            </w:pPr>
            <w:r w:rsidRPr="00B06149">
              <w:rPr>
                <w:lang w:val="uk-UA"/>
              </w:rPr>
              <w:t>9.</w:t>
            </w:r>
          </w:p>
        </w:tc>
        <w:tc>
          <w:tcPr>
            <w:tcW w:w="2551" w:type="dxa"/>
            <w:shd w:val="clear" w:color="auto" w:fill="auto"/>
          </w:tcPr>
          <w:p w14:paraId="46D85F2C" w14:textId="77777777" w:rsidR="006C58C9" w:rsidRPr="00B06149" w:rsidRDefault="006C58C9" w:rsidP="006C58C9">
            <w:pPr>
              <w:jc w:val="both"/>
              <w:rPr>
                <w:lang w:val="uk-UA"/>
              </w:rPr>
            </w:pPr>
            <w:r w:rsidRPr="00B06149">
              <w:rPr>
                <w:lang w:val="uk-UA"/>
              </w:rPr>
              <w:t>Здатність оцінювати та забезпечувати якість виконуваних робіт.</w:t>
            </w:r>
          </w:p>
        </w:tc>
        <w:tc>
          <w:tcPr>
            <w:tcW w:w="2466" w:type="dxa"/>
            <w:shd w:val="clear" w:color="auto" w:fill="auto"/>
          </w:tcPr>
          <w:p w14:paraId="75C800A9" w14:textId="77777777" w:rsidR="006C58C9" w:rsidRPr="00B06149" w:rsidRDefault="006C58C9" w:rsidP="006C58C9">
            <w:pPr>
              <w:jc w:val="both"/>
              <w:rPr>
                <w:lang w:val="uk-UA"/>
              </w:rPr>
            </w:pPr>
            <w:r w:rsidRPr="00B06149">
              <w:rPr>
                <w:lang w:val="uk-UA"/>
              </w:rPr>
              <w:t xml:space="preserve">Знати методи оцінювання показників якості діяльності. </w:t>
            </w:r>
          </w:p>
        </w:tc>
        <w:tc>
          <w:tcPr>
            <w:tcW w:w="2939" w:type="dxa"/>
            <w:shd w:val="clear" w:color="auto" w:fill="auto"/>
          </w:tcPr>
          <w:p w14:paraId="14CE3FE5" w14:textId="77777777" w:rsidR="006C58C9" w:rsidRPr="00B06149" w:rsidRDefault="006C58C9" w:rsidP="006C58C9">
            <w:pPr>
              <w:jc w:val="both"/>
              <w:rPr>
                <w:lang w:val="uk-UA"/>
              </w:rPr>
            </w:pPr>
            <w:r w:rsidRPr="00B06149">
              <w:rPr>
                <w:lang w:val="uk-UA"/>
              </w:rPr>
              <w:t>Вміти забезпечувати якісне виконування робіт.</w:t>
            </w:r>
          </w:p>
        </w:tc>
        <w:tc>
          <w:tcPr>
            <w:tcW w:w="2976" w:type="dxa"/>
            <w:shd w:val="clear" w:color="auto" w:fill="auto"/>
          </w:tcPr>
          <w:p w14:paraId="4775E844" w14:textId="77777777" w:rsidR="006C58C9" w:rsidRPr="00B06149" w:rsidRDefault="006C58C9" w:rsidP="006C58C9">
            <w:pPr>
              <w:jc w:val="both"/>
              <w:rPr>
                <w:lang w:val="uk-UA"/>
              </w:rPr>
            </w:pPr>
            <w:r w:rsidRPr="00B06149">
              <w:rPr>
                <w:lang w:val="uk-UA"/>
              </w:rPr>
              <w:t>Встановлювати зв’язки для забезпечення якісного виконування робіт.</w:t>
            </w:r>
          </w:p>
        </w:tc>
        <w:tc>
          <w:tcPr>
            <w:tcW w:w="2552" w:type="dxa"/>
            <w:shd w:val="clear" w:color="auto" w:fill="auto"/>
          </w:tcPr>
          <w:p w14:paraId="115C5BC3" w14:textId="77777777" w:rsidR="006C58C9" w:rsidRPr="00B06149" w:rsidRDefault="006C58C9" w:rsidP="006C58C9">
            <w:pPr>
              <w:jc w:val="both"/>
              <w:rPr>
                <w:lang w:val="uk-UA"/>
              </w:rPr>
            </w:pPr>
            <w:r w:rsidRPr="00B06149">
              <w:rPr>
                <w:lang w:val="uk-UA"/>
              </w:rPr>
              <w:t>Нести відповідальність за якісне виконання робіт.</w:t>
            </w:r>
          </w:p>
        </w:tc>
      </w:tr>
      <w:tr w:rsidR="006C58C9" w:rsidRPr="00B06149" w14:paraId="0153BF20" w14:textId="77777777" w:rsidTr="006C58C9">
        <w:trPr>
          <w:trHeight w:val="326"/>
        </w:trPr>
        <w:tc>
          <w:tcPr>
            <w:tcW w:w="516" w:type="dxa"/>
            <w:shd w:val="clear" w:color="auto" w:fill="auto"/>
          </w:tcPr>
          <w:p w14:paraId="68CBDB8F" w14:textId="77777777" w:rsidR="006C58C9" w:rsidRPr="00B06149" w:rsidRDefault="006C58C9" w:rsidP="006C58C9">
            <w:pPr>
              <w:jc w:val="both"/>
              <w:rPr>
                <w:lang w:val="uk-UA"/>
              </w:rPr>
            </w:pPr>
            <w:r w:rsidRPr="00B06149">
              <w:rPr>
                <w:lang w:val="uk-UA"/>
              </w:rPr>
              <w:t>10</w:t>
            </w:r>
          </w:p>
        </w:tc>
        <w:tc>
          <w:tcPr>
            <w:tcW w:w="2551" w:type="dxa"/>
            <w:shd w:val="clear" w:color="auto" w:fill="auto"/>
          </w:tcPr>
          <w:p w14:paraId="6FB2F941" w14:textId="77777777" w:rsidR="006C58C9" w:rsidRPr="00B06149" w:rsidRDefault="006C58C9" w:rsidP="006C58C9">
            <w:pPr>
              <w:jc w:val="both"/>
              <w:rPr>
                <w:lang w:val="uk-UA"/>
              </w:rPr>
            </w:pPr>
            <w:r w:rsidRPr="00B06149">
              <w:rPr>
                <w:lang w:val="uk-UA"/>
              </w:rPr>
              <w:t xml:space="preserve">Визначеність і наполегливість щодо поставлених завдань і взятих обов’язків </w:t>
            </w:r>
          </w:p>
        </w:tc>
        <w:tc>
          <w:tcPr>
            <w:tcW w:w="2466" w:type="dxa"/>
            <w:shd w:val="clear" w:color="auto" w:fill="auto"/>
          </w:tcPr>
          <w:p w14:paraId="40111991" w14:textId="77777777" w:rsidR="006C58C9" w:rsidRPr="00B06149" w:rsidRDefault="006C58C9" w:rsidP="006C58C9">
            <w:pPr>
              <w:jc w:val="both"/>
              <w:rPr>
                <w:lang w:val="uk-UA"/>
              </w:rPr>
            </w:pPr>
            <w:r w:rsidRPr="00B06149">
              <w:rPr>
                <w:lang w:val="uk-UA"/>
              </w:rPr>
              <w:t>Знати обов’язки та шляхи виконання поставлених завдань</w:t>
            </w:r>
          </w:p>
        </w:tc>
        <w:tc>
          <w:tcPr>
            <w:tcW w:w="2939" w:type="dxa"/>
            <w:shd w:val="clear" w:color="auto" w:fill="auto"/>
          </w:tcPr>
          <w:p w14:paraId="6B0E9954" w14:textId="77777777" w:rsidR="006C58C9" w:rsidRPr="00B06149" w:rsidRDefault="006C58C9" w:rsidP="006C58C9">
            <w:pPr>
              <w:jc w:val="both"/>
              <w:rPr>
                <w:lang w:val="uk-UA"/>
              </w:rPr>
            </w:pPr>
            <w:r w:rsidRPr="00B06149">
              <w:rPr>
                <w:lang w:val="uk-UA"/>
              </w:rPr>
              <w:t>Вміти визначити мету та завдання бути наполегливим та сумлінним при виконання обов’язків</w:t>
            </w:r>
          </w:p>
        </w:tc>
        <w:tc>
          <w:tcPr>
            <w:tcW w:w="2976" w:type="dxa"/>
            <w:shd w:val="clear" w:color="auto" w:fill="auto"/>
          </w:tcPr>
          <w:p w14:paraId="2A1D1A90" w14:textId="77777777" w:rsidR="006C58C9" w:rsidRPr="00B06149" w:rsidRDefault="006C58C9" w:rsidP="006C58C9">
            <w:pPr>
              <w:jc w:val="both"/>
              <w:rPr>
                <w:lang w:val="uk-UA"/>
              </w:rPr>
            </w:pPr>
            <w:r w:rsidRPr="00B06149">
              <w:rPr>
                <w:lang w:val="uk-UA"/>
              </w:rPr>
              <w:t>Встановлювати міжособистісні зв’язки для ефективного виконання завдань та обов’язків</w:t>
            </w:r>
          </w:p>
        </w:tc>
        <w:tc>
          <w:tcPr>
            <w:tcW w:w="2552" w:type="dxa"/>
            <w:shd w:val="clear" w:color="auto" w:fill="auto"/>
          </w:tcPr>
          <w:p w14:paraId="3990C148" w14:textId="77777777" w:rsidR="006C58C9" w:rsidRPr="00B06149" w:rsidRDefault="006C58C9" w:rsidP="006C58C9">
            <w:pPr>
              <w:jc w:val="both"/>
              <w:rPr>
                <w:lang w:val="uk-UA"/>
              </w:rPr>
            </w:pPr>
            <w:r w:rsidRPr="00B06149">
              <w:rPr>
                <w:lang w:val="uk-UA"/>
              </w:rPr>
              <w:t>Відповідати за якісне виконання поставлених завдань</w:t>
            </w:r>
          </w:p>
        </w:tc>
      </w:tr>
      <w:tr w:rsidR="006C58C9" w:rsidRPr="00B06149" w14:paraId="2264BEFE" w14:textId="77777777" w:rsidTr="006C58C9">
        <w:trPr>
          <w:trHeight w:val="326"/>
        </w:trPr>
        <w:tc>
          <w:tcPr>
            <w:tcW w:w="516" w:type="dxa"/>
            <w:shd w:val="clear" w:color="auto" w:fill="auto"/>
          </w:tcPr>
          <w:p w14:paraId="04D7EB8C" w14:textId="77777777" w:rsidR="006C58C9" w:rsidRPr="00B06149" w:rsidRDefault="006C58C9" w:rsidP="006C58C9">
            <w:pPr>
              <w:jc w:val="both"/>
              <w:rPr>
                <w:lang w:val="uk-UA"/>
              </w:rPr>
            </w:pPr>
            <w:r w:rsidRPr="00B06149">
              <w:rPr>
                <w:lang w:val="uk-UA"/>
              </w:rPr>
              <w:t>11</w:t>
            </w:r>
          </w:p>
        </w:tc>
        <w:tc>
          <w:tcPr>
            <w:tcW w:w="2551" w:type="dxa"/>
            <w:shd w:val="clear" w:color="auto" w:fill="auto"/>
          </w:tcPr>
          <w:p w14:paraId="6A7400D2" w14:textId="77777777" w:rsidR="006C58C9" w:rsidRPr="00B06149" w:rsidRDefault="006C58C9" w:rsidP="006C58C9">
            <w:pPr>
              <w:jc w:val="both"/>
              <w:rPr>
                <w:lang w:val="uk-UA"/>
              </w:rPr>
            </w:pPr>
            <w:r w:rsidRPr="00B06149">
              <w:rPr>
                <w:lang w:val="uk-UA"/>
              </w:rPr>
              <w:t>Здатність діяти соціально відповідально та громадської свідомості</w:t>
            </w:r>
          </w:p>
        </w:tc>
        <w:tc>
          <w:tcPr>
            <w:tcW w:w="2466" w:type="dxa"/>
            <w:shd w:val="clear" w:color="auto" w:fill="auto"/>
          </w:tcPr>
          <w:p w14:paraId="7F506F01" w14:textId="77777777" w:rsidR="006C58C9" w:rsidRPr="00B06149" w:rsidRDefault="006C58C9" w:rsidP="006C58C9">
            <w:pPr>
              <w:jc w:val="both"/>
              <w:rPr>
                <w:lang w:val="uk-UA"/>
              </w:rPr>
            </w:pPr>
            <w:r w:rsidRPr="00B06149">
              <w:rPr>
                <w:lang w:val="uk-UA"/>
              </w:rPr>
              <w:t>Знати свої соціальні та громадські права та обов’язки</w:t>
            </w:r>
          </w:p>
        </w:tc>
        <w:tc>
          <w:tcPr>
            <w:tcW w:w="2939" w:type="dxa"/>
            <w:shd w:val="clear" w:color="auto" w:fill="auto"/>
          </w:tcPr>
          <w:p w14:paraId="4BBF7DD6" w14:textId="77777777" w:rsidR="006C58C9" w:rsidRPr="00B06149" w:rsidRDefault="006C58C9" w:rsidP="006C58C9">
            <w:pPr>
              <w:jc w:val="both"/>
              <w:rPr>
                <w:lang w:val="uk-UA"/>
              </w:rPr>
            </w:pPr>
            <w:r w:rsidRPr="00B06149">
              <w:rPr>
                <w:lang w:val="uk-UA"/>
              </w:rPr>
              <w:t>Формувати свою громадянську свідомість, вміти діяти відповідно до неї</w:t>
            </w:r>
          </w:p>
        </w:tc>
        <w:tc>
          <w:tcPr>
            <w:tcW w:w="2976" w:type="dxa"/>
            <w:shd w:val="clear" w:color="auto" w:fill="auto"/>
          </w:tcPr>
          <w:p w14:paraId="0C4B59FB" w14:textId="77777777" w:rsidR="006C58C9" w:rsidRPr="00B06149" w:rsidRDefault="006C58C9" w:rsidP="006C58C9">
            <w:pPr>
              <w:jc w:val="both"/>
              <w:rPr>
                <w:lang w:val="uk-UA"/>
              </w:rPr>
            </w:pPr>
            <w:r w:rsidRPr="00B06149">
              <w:rPr>
                <w:lang w:val="uk-UA"/>
              </w:rPr>
              <w:t>Здатність донести свою громадську та соціальну позицію</w:t>
            </w:r>
          </w:p>
        </w:tc>
        <w:tc>
          <w:tcPr>
            <w:tcW w:w="2552" w:type="dxa"/>
            <w:shd w:val="clear" w:color="auto" w:fill="auto"/>
          </w:tcPr>
          <w:p w14:paraId="41C7A07D" w14:textId="77777777" w:rsidR="006C58C9" w:rsidRPr="00B06149" w:rsidRDefault="006C58C9" w:rsidP="006C58C9">
            <w:pPr>
              <w:jc w:val="both"/>
              <w:rPr>
                <w:lang w:val="uk-UA"/>
              </w:rPr>
            </w:pPr>
            <w:r w:rsidRPr="00B06149">
              <w:rPr>
                <w:lang w:val="uk-UA"/>
              </w:rPr>
              <w:t xml:space="preserve">Відповідати за свою громадянську позицію та діяльність </w:t>
            </w:r>
          </w:p>
        </w:tc>
      </w:tr>
      <w:tr w:rsidR="006C58C9" w:rsidRPr="00B06149" w14:paraId="2B38E1E9" w14:textId="77777777" w:rsidTr="006C58C9">
        <w:trPr>
          <w:trHeight w:val="326"/>
        </w:trPr>
        <w:tc>
          <w:tcPr>
            <w:tcW w:w="14000" w:type="dxa"/>
            <w:gridSpan w:val="6"/>
            <w:shd w:val="clear" w:color="auto" w:fill="auto"/>
          </w:tcPr>
          <w:p w14:paraId="0DFFD91D" w14:textId="77777777" w:rsidR="006C58C9" w:rsidRPr="00B06149" w:rsidRDefault="006C58C9" w:rsidP="006C58C9">
            <w:pPr>
              <w:jc w:val="center"/>
              <w:rPr>
                <w:lang w:val="uk-UA"/>
              </w:rPr>
            </w:pPr>
            <w:r w:rsidRPr="00B06149">
              <w:rPr>
                <w:b/>
                <w:lang w:val="uk-UA" w:eastAsia="uk-UA"/>
              </w:rPr>
              <w:t>Спеціальні (фахові, предметні) компетентності</w:t>
            </w:r>
          </w:p>
        </w:tc>
      </w:tr>
      <w:tr w:rsidR="006C58C9" w:rsidRPr="00AE2161" w14:paraId="561094E2" w14:textId="77777777" w:rsidTr="006C58C9">
        <w:trPr>
          <w:trHeight w:val="326"/>
        </w:trPr>
        <w:tc>
          <w:tcPr>
            <w:tcW w:w="516" w:type="dxa"/>
            <w:shd w:val="clear" w:color="auto" w:fill="auto"/>
          </w:tcPr>
          <w:p w14:paraId="403F8036" w14:textId="77777777" w:rsidR="006C58C9" w:rsidRPr="00B06149" w:rsidRDefault="006C58C9" w:rsidP="00B014EF">
            <w:pPr>
              <w:numPr>
                <w:ilvl w:val="0"/>
                <w:numId w:val="8"/>
              </w:numPr>
              <w:ind w:left="357" w:hanging="357"/>
              <w:jc w:val="both"/>
              <w:rPr>
                <w:lang w:val="uk-UA"/>
              </w:rPr>
            </w:pPr>
          </w:p>
        </w:tc>
        <w:tc>
          <w:tcPr>
            <w:tcW w:w="2551" w:type="dxa"/>
            <w:shd w:val="clear" w:color="auto" w:fill="auto"/>
          </w:tcPr>
          <w:p w14:paraId="5F2665EA" w14:textId="77777777" w:rsidR="006C58C9" w:rsidRPr="00B06149" w:rsidRDefault="006C58C9" w:rsidP="006C58C9">
            <w:pPr>
              <w:jc w:val="both"/>
              <w:rPr>
                <w:lang w:val="uk-UA"/>
              </w:rPr>
            </w:pPr>
            <w:r w:rsidRPr="00B06149">
              <w:rPr>
                <w:lang w:val="uk-UA"/>
              </w:rPr>
              <w:t>Здатність до встановлення попереднього клінічного діагнозу захворювання</w:t>
            </w:r>
          </w:p>
        </w:tc>
        <w:tc>
          <w:tcPr>
            <w:tcW w:w="2466" w:type="dxa"/>
            <w:shd w:val="clear" w:color="auto" w:fill="auto"/>
          </w:tcPr>
          <w:p w14:paraId="5F20BB17" w14:textId="77777777" w:rsidR="006C58C9" w:rsidRPr="00503537" w:rsidRDefault="006C58C9" w:rsidP="006C58C9">
            <w:pPr>
              <w:jc w:val="both"/>
              <w:rPr>
                <w:sz w:val="18"/>
                <w:szCs w:val="18"/>
                <w:lang w:val="uk-UA"/>
              </w:rPr>
            </w:pPr>
            <w:r w:rsidRPr="00503537">
              <w:rPr>
                <w:sz w:val="18"/>
                <w:szCs w:val="18"/>
                <w:lang w:val="uk-UA"/>
              </w:rPr>
              <w:t>Мати спеціалізовані знан-ня про людину, її органи та системи; знання стандартних методик обстеження; алгоритмів діагностики захворювань; алгоритмів виділення провідних симптомів або синдромів (за списком 1); попередніх та клінічних діагнозів (за списком 2); знання методів лабора-торного та інструменталь-ного обстеження (за списком 3); знання щодо оцінки стану людини.</w:t>
            </w:r>
          </w:p>
        </w:tc>
        <w:tc>
          <w:tcPr>
            <w:tcW w:w="2939" w:type="dxa"/>
            <w:shd w:val="clear" w:color="auto" w:fill="auto"/>
          </w:tcPr>
          <w:p w14:paraId="05B64F94" w14:textId="77777777" w:rsidR="006C58C9" w:rsidRPr="00B06149" w:rsidRDefault="006C58C9" w:rsidP="006C58C9">
            <w:pPr>
              <w:jc w:val="both"/>
              <w:rPr>
                <w:lang w:val="uk-UA"/>
              </w:rPr>
            </w:pPr>
            <w:r w:rsidRPr="00B06149">
              <w:rPr>
                <w:lang w:val="uk-UA"/>
              </w:rPr>
              <w:t>Вміти проводити фізикальне обстеження хворого; вміти приймати обґрунтоване рішення щодо виділення провідного клінічного симптому або синдрому; вміти поставити попередній діагноз захворювання (за списком 2); призначити лабораторне та інструментальне обстеження хворого (за списком 3) шляхом застосування стандартних методик</w:t>
            </w:r>
          </w:p>
        </w:tc>
        <w:tc>
          <w:tcPr>
            <w:tcW w:w="2976" w:type="dxa"/>
            <w:shd w:val="clear" w:color="auto" w:fill="auto"/>
          </w:tcPr>
          <w:p w14:paraId="3E179BA9" w14:textId="77777777" w:rsidR="006C58C9" w:rsidRPr="00B06149" w:rsidRDefault="006C58C9" w:rsidP="006C58C9">
            <w:pPr>
              <w:jc w:val="both"/>
              <w:rPr>
                <w:lang w:val="uk-UA"/>
              </w:rPr>
            </w:pPr>
            <w:r w:rsidRPr="00B06149">
              <w:rPr>
                <w:lang w:val="uk-UA"/>
              </w:rPr>
              <w:t>На підставі нормативних документів вести медичну документацію щодо пацієнта (карту амбулаторного/</w:t>
            </w:r>
          </w:p>
          <w:p w14:paraId="2ABB7365" w14:textId="77777777" w:rsidR="006C58C9" w:rsidRPr="00B06149" w:rsidRDefault="006C58C9" w:rsidP="006C58C9">
            <w:pPr>
              <w:jc w:val="both"/>
              <w:rPr>
                <w:lang w:val="uk-UA"/>
              </w:rPr>
            </w:pPr>
            <w:r w:rsidRPr="00B06149">
              <w:rPr>
                <w:lang w:val="uk-UA"/>
              </w:rPr>
              <w:t>стаціонарного хворого тощо).</w:t>
            </w:r>
          </w:p>
        </w:tc>
        <w:tc>
          <w:tcPr>
            <w:tcW w:w="2552" w:type="dxa"/>
            <w:shd w:val="clear" w:color="auto" w:fill="auto"/>
          </w:tcPr>
          <w:p w14:paraId="7446AABA" w14:textId="77777777" w:rsidR="006C58C9" w:rsidRPr="00B06149" w:rsidRDefault="006C58C9" w:rsidP="006C58C9">
            <w:pPr>
              <w:jc w:val="both"/>
              <w:rPr>
                <w:lang w:val="uk-UA"/>
              </w:rPr>
            </w:pPr>
            <w:r w:rsidRPr="00B06149">
              <w:rPr>
                <w:lang w:val="uk-UA"/>
              </w:rPr>
              <w:t>Дотримуючись етичних та юридичних норм, нести відповідальність за прийняття обґрунтованих рішень і дій щодо правильності встановленого попереднього клінічного діагнозу захворювання</w:t>
            </w:r>
          </w:p>
        </w:tc>
      </w:tr>
      <w:tr w:rsidR="006C58C9" w:rsidRPr="00AE2161" w14:paraId="3B7AD9A5" w14:textId="77777777" w:rsidTr="006C58C9">
        <w:trPr>
          <w:trHeight w:val="326"/>
        </w:trPr>
        <w:tc>
          <w:tcPr>
            <w:tcW w:w="516" w:type="dxa"/>
            <w:shd w:val="clear" w:color="auto" w:fill="auto"/>
          </w:tcPr>
          <w:p w14:paraId="552C90EB" w14:textId="77777777" w:rsidR="006C58C9" w:rsidRPr="00B06149" w:rsidRDefault="006C58C9" w:rsidP="00B014EF">
            <w:pPr>
              <w:numPr>
                <w:ilvl w:val="0"/>
                <w:numId w:val="8"/>
              </w:numPr>
              <w:ind w:left="357" w:hanging="357"/>
              <w:jc w:val="both"/>
              <w:rPr>
                <w:lang w:val="uk-UA"/>
              </w:rPr>
            </w:pPr>
          </w:p>
        </w:tc>
        <w:tc>
          <w:tcPr>
            <w:tcW w:w="2551" w:type="dxa"/>
            <w:shd w:val="clear" w:color="auto" w:fill="auto"/>
          </w:tcPr>
          <w:p w14:paraId="29C07A03" w14:textId="77777777" w:rsidR="006C58C9" w:rsidRPr="00B06149" w:rsidRDefault="006C58C9" w:rsidP="006C58C9">
            <w:pPr>
              <w:jc w:val="both"/>
              <w:rPr>
                <w:lang w:val="uk-UA"/>
              </w:rPr>
            </w:pPr>
            <w:r w:rsidRPr="00B06149">
              <w:rPr>
                <w:lang w:val="uk-UA"/>
              </w:rPr>
              <w:t>Навички збирання інформації про пацієнта</w:t>
            </w:r>
          </w:p>
        </w:tc>
        <w:tc>
          <w:tcPr>
            <w:tcW w:w="2466" w:type="dxa"/>
            <w:shd w:val="clear" w:color="auto" w:fill="auto"/>
          </w:tcPr>
          <w:p w14:paraId="58159B7B" w14:textId="77777777" w:rsidR="006C58C9" w:rsidRPr="00B06149" w:rsidRDefault="006C58C9" w:rsidP="006C58C9">
            <w:pPr>
              <w:jc w:val="both"/>
              <w:rPr>
                <w:lang w:val="uk-UA"/>
              </w:rPr>
            </w:pPr>
            <w:r w:rsidRPr="00B06149">
              <w:rPr>
                <w:lang w:val="uk-UA"/>
              </w:rPr>
              <w:t>Мати спеціалізовані знання про людину, ії органи та системи, знати методики та стандартні схеми опитування та фізикального обстеження пацієнта.</w:t>
            </w:r>
          </w:p>
          <w:p w14:paraId="4FFAA815" w14:textId="77777777" w:rsidR="006C58C9" w:rsidRPr="00B06149" w:rsidRDefault="006C58C9" w:rsidP="006C58C9">
            <w:pPr>
              <w:jc w:val="both"/>
              <w:rPr>
                <w:lang w:val="uk-UA"/>
              </w:rPr>
            </w:pPr>
          </w:p>
        </w:tc>
        <w:tc>
          <w:tcPr>
            <w:tcW w:w="2939" w:type="dxa"/>
            <w:shd w:val="clear" w:color="auto" w:fill="auto"/>
          </w:tcPr>
          <w:p w14:paraId="5E0F04C5" w14:textId="77777777" w:rsidR="006C58C9" w:rsidRPr="00B06149" w:rsidRDefault="006C58C9" w:rsidP="006C58C9">
            <w:pPr>
              <w:jc w:val="both"/>
              <w:rPr>
                <w:lang w:val="uk-UA"/>
              </w:rPr>
            </w:pPr>
            <w:r w:rsidRPr="00B06149">
              <w:rPr>
                <w:lang w:val="uk-UA"/>
              </w:rPr>
              <w:t>Вміти провести бесіду з пацієнтом (у т.ч з дитиною), на підставі алгоритмів та стандартів, використовуючи стандартні методики провести фізикальне обстеження пацієнта. Вміти оцінити стан здоров’я людини (у т.ч. дитини).</w:t>
            </w:r>
          </w:p>
        </w:tc>
        <w:tc>
          <w:tcPr>
            <w:tcW w:w="2976" w:type="dxa"/>
            <w:shd w:val="clear" w:color="auto" w:fill="auto"/>
          </w:tcPr>
          <w:p w14:paraId="0136DCED" w14:textId="77777777" w:rsidR="006C58C9" w:rsidRPr="00B06149" w:rsidRDefault="006C58C9" w:rsidP="006C58C9">
            <w:pPr>
              <w:jc w:val="both"/>
              <w:rPr>
                <w:lang w:val="uk-UA"/>
              </w:rPr>
            </w:pPr>
            <w:r w:rsidRPr="00B06149">
              <w:rPr>
                <w:lang w:val="uk-UA"/>
              </w:rPr>
              <w:t>Вносити інформацію про стан здоров’я людини, до відповідної медичної документації</w:t>
            </w:r>
          </w:p>
        </w:tc>
        <w:tc>
          <w:tcPr>
            <w:tcW w:w="2552" w:type="dxa"/>
            <w:shd w:val="clear" w:color="auto" w:fill="auto"/>
          </w:tcPr>
          <w:p w14:paraId="30C61E08" w14:textId="77777777" w:rsidR="006C58C9" w:rsidRPr="00B06149" w:rsidRDefault="006C58C9" w:rsidP="006C58C9">
            <w:pPr>
              <w:jc w:val="both"/>
              <w:rPr>
                <w:lang w:val="uk-UA"/>
              </w:rPr>
            </w:pPr>
            <w:r w:rsidRPr="00B06149">
              <w:rPr>
                <w:lang w:val="uk-UA"/>
              </w:rPr>
              <w:t xml:space="preserve">Нести відповідальність за якісний збір отриманої інформації, на підставі співбесіди, опитування, огляду, пальпації, перкусії органів та систем та своєчасне оцінювання стану здоров’я людини, та прийняття відповідних заходів </w:t>
            </w:r>
          </w:p>
        </w:tc>
      </w:tr>
      <w:tr w:rsidR="006C58C9" w:rsidRPr="00B06149" w14:paraId="6751C6BC" w14:textId="77777777" w:rsidTr="006C58C9">
        <w:trPr>
          <w:trHeight w:val="326"/>
        </w:trPr>
        <w:tc>
          <w:tcPr>
            <w:tcW w:w="516" w:type="dxa"/>
            <w:shd w:val="clear" w:color="auto" w:fill="auto"/>
          </w:tcPr>
          <w:p w14:paraId="72FC71E2" w14:textId="77777777" w:rsidR="006C58C9" w:rsidRPr="00B06149" w:rsidRDefault="006C58C9" w:rsidP="00B014EF">
            <w:pPr>
              <w:numPr>
                <w:ilvl w:val="0"/>
                <w:numId w:val="8"/>
              </w:numPr>
              <w:ind w:left="357" w:hanging="357"/>
              <w:jc w:val="both"/>
              <w:rPr>
                <w:lang w:val="uk-UA"/>
              </w:rPr>
            </w:pPr>
          </w:p>
        </w:tc>
        <w:tc>
          <w:tcPr>
            <w:tcW w:w="2551" w:type="dxa"/>
            <w:shd w:val="clear" w:color="auto" w:fill="auto"/>
          </w:tcPr>
          <w:p w14:paraId="59A9D2A7" w14:textId="77777777" w:rsidR="006C58C9" w:rsidRPr="00B06149" w:rsidRDefault="006C58C9" w:rsidP="006C58C9">
            <w:pPr>
              <w:jc w:val="both"/>
              <w:rPr>
                <w:lang w:val="uk-UA"/>
              </w:rPr>
            </w:pPr>
            <w:r w:rsidRPr="00B06149">
              <w:rPr>
                <w:lang w:val="uk-UA"/>
              </w:rPr>
              <w:t>Здатність до оцінювання результатів лабораторних та інструментальних досліджень</w:t>
            </w:r>
          </w:p>
        </w:tc>
        <w:tc>
          <w:tcPr>
            <w:tcW w:w="2466" w:type="dxa"/>
            <w:shd w:val="clear" w:color="auto" w:fill="auto"/>
          </w:tcPr>
          <w:p w14:paraId="63032BB4" w14:textId="77777777" w:rsidR="006C58C9" w:rsidRPr="00503537" w:rsidRDefault="006C58C9" w:rsidP="006C58C9">
            <w:pPr>
              <w:jc w:val="both"/>
              <w:rPr>
                <w:sz w:val="19"/>
                <w:szCs w:val="19"/>
                <w:lang w:val="uk-UA"/>
              </w:rPr>
            </w:pPr>
            <w:r w:rsidRPr="00503537">
              <w:rPr>
                <w:sz w:val="19"/>
                <w:szCs w:val="19"/>
                <w:lang w:val="uk-UA"/>
              </w:rPr>
              <w:t>Мати спеціалізовані знання про людину, ії органи та системи, знати стандартної методики проведення лабораторних та інструментальних досліджень (за списком 4).</w:t>
            </w:r>
          </w:p>
        </w:tc>
        <w:tc>
          <w:tcPr>
            <w:tcW w:w="2939" w:type="dxa"/>
            <w:shd w:val="clear" w:color="auto" w:fill="auto"/>
          </w:tcPr>
          <w:p w14:paraId="0BB08CD5" w14:textId="77777777" w:rsidR="006C58C9" w:rsidRPr="00B06149" w:rsidRDefault="006C58C9" w:rsidP="006C58C9">
            <w:pPr>
              <w:jc w:val="both"/>
              <w:rPr>
                <w:lang w:val="uk-UA"/>
              </w:rPr>
            </w:pPr>
            <w:r w:rsidRPr="00B06149">
              <w:rPr>
                <w:lang w:val="uk-UA"/>
              </w:rPr>
              <w:t>Вміти аналізувати результати лабораторних та інструментальних досліджень та на їх підставі оцінити інформацію щодо діагнозу хворого (за списком 4)</w:t>
            </w:r>
          </w:p>
        </w:tc>
        <w:tc>
          <w:tcPr>
            <w:tcW w:w="2976" w:type="dxa"/>
            <w:shd w:val="clear" w:color="auto" w:fill="auto"/>
          </w:tcPr>
          <w:p w14:paraId="0F178533" w14:textId="77777777" w:rsidR="006C58C9" w:rsidRPr="00B06149" w:rsidRDefault="006C58C9" w:rsidP="006C58C9">
            <w:pPr>
              <w:jc w:val="both"/>
              <w:rPr>
                <w:lang w:val="uk-UA"/>
              </w:rPr>
            </w:pPr>
            <w:r w:rsidRPr="00B06149">
              <w:rPr>
                <w:lang w:val="uk-UA"/>
              </w:rPr>
              <w:t>Обґрунтовано призначати та оцінювати результати лабораторних та інструментальних досліджень (за списком 4)</w:t>
            </w:r>
          </w:p>
        </w:tc>
        <w:tc>
          <w:tcPr>
            <w:tcW w:w="2552" w:type="dxa"/>
            <w:shd w:val="clear" w:color="auto" w:fill="auto"/>
          </w:tcPr>
          <w:p w14:paraId="145DA363" w14:textId="77777777" w:rsidR="006C58C9" w:rsidRPr="00B06149" w:rsidRDefault="006C58C9" w:rsidP="006C58C9">
            <w:pPr>
              <w:jc w:val="both"/>
              <w:rPr>
                <w:lang w:val="uk-UA"/>
              </w:rPr>
            </w:pPr>
            <w:r w:rsidRPr="00B06149">
              <w:rPr>
                <w:lang w:val="uk-UA"/>
              </w:rPr>
              <w:t>Нести відповідальність за прийняття рішення щодо оцінювання результатів лабораторних та інструментальних досліджень</w:t>
            </w:r>
          </w:p>
        </w:tc>
      </w:tr>
      <w:tr w:rsidR="006C58C9" w:rsidRPr="00B06149" w14:paraId="00AC9338" w14:textId="77777777" w:rsidTr="006C58C9">
        <w:trPr>
          <w:trHeight w:val="326"/>
        </w:trPr>
        <w:tc>
          <w:tcPr>
            <w:tcW w:w="516" w:type="dxa"/>
            <w:shd w:val="clear" w:color="auto" w:fill="auto"/>
          </w:tcPr>
          <w:p w14:paraId="4741F5DC" w14:textId="77777777" w:rsidR="006C58C9" w:rsidRPr="00B06149" w:rsidRDefault="006C58C9" w:rsidP="00B014EF">
            <w:pPr>
              <w:numPr>
                <w:ilvl w:val="0"/>
                <w:numId w:val="8"/>
              </w:numPr>
              <w:ind w:left="357" w:hanging="357"/>
              <w:jc w:val="both"/>
              <w:rPr>
                <w:lang w:val="uk-UA"/>
              </w:rPr>
            </w:pPr>
          </w:p>
        </w:tc>
        <w:tc>
          <w:tcPr>
            <w:tcW w:w="2551" w:type="dxa"/>
            <w:shd w:val="clear" w:color="auto" w:fill="auto"/>
          </w:tcPr>
          <w:p w14:paraId="4881D169" w14:textId="77777777" w:rsidR="006C58C9" w:rsidRPr="00B06149" w:rsidRDefault="006C58C9" w:rsidP="006C58C9">
            <w:pPr>
              <w:jc w:val="both"/>
              <w:rPr>
                <w:lang w:val="uk-UA"/>
              </w:rPr>
            </w:pPr>
            <w:r w:rsidRPr="00B06149">
              <w:rPr>
                <w:lang w:val="uk-UA"/>
              </w:rPr>
              <w:t>Здатність до визначення принципів та характеру лікування захворювань</w:t>
            </w:r>
          </w:p>
        </w:tc>
        <w:tc>
          <w:tcPr>
            <w:tcW w:w="2466" w:type="dxa"/>
            <w:shd w:val="clear" w:color="auto" w:fill="auto"/>
          </w:tcPr>
          <w:p w14:paraId="374B96D7" w14:textId="77777777" w:rsidR="006C58C9" w:rsidRPr="00B06149" w:rsidRDefault="006C58C9" w:rsidP="006C58C9">
            <w:pPr>
              <w:jc w:val="both"/>
              <w:rPr>
                <w:lang w:val="uk-UA"/>
              </w:rPr>
            </w:pPr>
            <w:r w:rsidRPr="00B06149">
              <w:rPr>
                <w:lang w:val="uk-UA"/>
              </w:rPr>
              <w:t>Мати спеціалізовані знання щодо алгоритмів та стандартних схеми лікування захворювань (за списком 2)</w:t>
            </w:r>
          </w:p>
        </w:tc>
        <w:tc>
          <w:tcPr>
            <w:tcW w:w="2939" w:type="dxa"/>
            <w:shd w:val="clear" w:color="auto" w:fill="auto"/>
          </w:tcPr>
          <w:p w14:paraId="69E68CF2" w14:textId="77777777" w:rsidR="006C58C9" w:rsidRPr="00B06149" w:rsidRDefault="006C58C9" w:rsidP="006C58C9">
            <w:pPr>
              <w:jc w:val="both"/>
              <w:rPr>
                <w:lang w:val="uk-UA"/>
              </w:rPr>
            </w:pPr>
            <w:r w:rsidRPr="00B06149">
              <w:rPr>
                <w:lang w:val="uk-UA"/>
              </w:rPr>
              <w:t>Вміти визначати принципи та характер лікування захворювання (за списком 2)</w:t>
            </w:r>
          </w:p>
        </w:tc>
        <w:tc>
          <w:tcPr>
            <w:tcW w:w="2976" w:type="dxa"/>
            <w:shd w:val="clear" w:color="auto" w:fill="auto"/>
          </w:tcPr>
          <w:p w14:paraId="4CBA0DC2" w14:textId="77777777" w:rsidR="006C58C9" w:rsidRPr="00B06149" w:rsidRDefault="006C58C9" w:rsidP="006C58C9">
            <w:pPr>
              <w:jc w:val="both"/>
              <w:rPr>
                <w:lang w:val="uk-UA"/>
              </w:rPr>
            </w:pPr>
            <w:r w:rsidRPr="00B06149">
              <w:rPr>
                <w:lang w:val="uk-UA"/>
              </w:rPr>
              <w:t>Формувати та донести до пацієнта та фахівців власні висновки щодо принципів та характеру лікування (за списком 2)</w:t>
            </w:r>
          </w:p>
        </w:tc>
        <w:tc>
          <w:tcPr>
            <w:tcW w:w="2552" w:type="dxa"/>
            <w:shd w:val="clear" w:color="auto" w:fill="auto"/>
          </w:tcPr>
          <w:p w14:paraId="18AEB042" w14:textId="77777777" w:rsidR="006C58C9" w:rsidRPr="00B06149" w:rsidRDefault="006C58C9" w:rsidP="006C58C9">
            <w:pPr>
              <w:jc w:val="both"/>
              <w:rPr>
                <w:lang w:val="uk-UA"/>
              </w:rPr>
            </w:pPr>
            <w:r w:rsidRPr="00B06149">
              <w:rPr>
                <w:lang w:val="uk-UA"/>
              </w:rPr>
              <w:t>Нести відповідальність за прийняття рішення щодо принципів та характеру лікування захворювання (за списком 2)</w:t>
            </w:r>
          </w:p>
        </w:tc>
      </w:tr>
      <w:tr w:rsidR="006C58C9" w:rsidRPr="00B06149" w14:paraId="7942B1AC" w14:textId="77777777" w:rsidTr="006C58C9">
        <w:trPr>
          <w:trHeight w:val="326"/>
        </w:trPr>
        <w:tc>
          <w:tcPr>
            <w:tcW w:w="516" w:type="dxa"/>
            <w:shd w:val="clear" w:color="auto" w:fill="auto"/>
          </w:tcPr>
          <w:p w14:paraId="77988A81" w14:textId="77777777" w:rsidR="006C58C9" w:rsidRPr="00B06149" w:rsidRDefault="006C58C9" w:rsidP="00B014EF">
            <w:pPr>
              <w:numPr>
                <w:ilvl w:val="0"/>
                <w:numId w:val="8"/>
              </w:numPr>
              <w:ind w:left="357" w:hanging="357"/>
              <w:jc w:val="both"/>
              <w:rPr>
                <w:lang w:val="uk-UA"/>
              </w:rPr>
            </w:pPr>
          </w:p>
        </w:tc>
        <w:tc>
          <w:tcPr>
            <w:tcW w:w="2551" w:type="dxa"/>
            <w:shd w:val="clear" w:color="auto" w:fill="auto"/>
          </w:tcPr>
          <w:p w14:paraId="32067BCA" w14:textId="77777777" w:rsidR="006C58C9" w:rsidRPr="00B06149" w:rsidRDefault="006C58C9" w:rsidP="006C58C9">
            <w:pPr>
              <w:jc w:val="both"/>
              <w:rPr>
                <w:lang w:val="uk-UA"/>
              </w:rPr>
            </w:pPr>
            <w:r w:rsidRPr="00B06149">
              <w:rPr>
                <w:lang w:val="uk-UA"/>
              </w:rPr>
              <w:t>Здатність до діагностування невідкладних станів</w:t>
            </w:r>
          </w:p>
        </w:tc>
        <w:tc>
          <w:tcPr>
            <w:tcW w:w="2466" w:type="dxa"/>
            <w:shd w:val="clear" w:color="auto" w:fill="auto"/>
          </w:tcPr>
          <w:p w14:paraId="3DC7BC3D" w14:textId="77777777" w:rsidR="006C58C9" w:rsidRPr="00B06149" w:rsidRDefault="006C58C9" w:rsidP="006C58C9">
            <w:pPr>
              <w:jc w:val="both"/>
              <w:rPr>
                <w:lang w:val="uk-UA"/>
              </w:rPr>
            </w:pPr>
            <w:r w:rsidRPr="00B06149">
              <w:rPr>
                <w:lang w:val="uk-UA"/>
              </w:rPr>
              <w:t>Мати спеціалізовані знання про людину, її органи та системи, стандартних методик обстеження людини (вдома, на вулиці, у закладі охорони здоров’я) в умовах нестачі інформації.</w:t>
            </w:r>
          </w:p>
        </w:tc>
        <w:tc>
          <w:tcPr>
            <w:tcW w:w="2939" w:type="dxa"/>
            <w:shd w:val="clear" w:color="auto" w:fill="auto"/>
          </w:tcPr>
          <w:p w14:paraId="328D516B" w14:textId="77777777" w:rsidR="006C58C9" w:rsidRPr="00B06149" w:rsidRDefault="006C58C9" w:rsidP="006C58C9">
            <w:pPr>
              <w:jc w:val="both"/>
              <w:rPr>
                <w:lang w:val="uk-UA"/>
              </w:rPr>
            </w:pPr>
            <w:r w:rsidRPr="00B06149">
              <w:rPr>
                <w:lang w:val="uk-UA"/>
              </w:rPr>
              <w:t>Вміти, в умовах нестачі інформації, використовуючи стандартні методики, шляхом прийняття обґрунтованого рішення оцінити стан людини та поставити діагноз (за списком 3).</w:t>
            </w:r>
          </w:p>
        </w:tc>
        <w:tc>
          <w:tcPr>
            <w:tcW w:w="2976" w:type="dxa"/>
            <w:shd w:val="clear" w:color="auto" w:fill="auto"/>
          </w:tcPr>
          <w:p w14:paraId="727946DE" w14:textId="77777777" w:rsidR="006C58C9" w:rsidRPr="00B06149" w:rsidRDefault="006C58C9" w:rsidP="006C58C9">
            <w:pPr>
              <w:jc w:val="both"/>
              <w:rPr>
                <w:lang w:val="uk-UA"/>
              </w:rPr>
            </w:pPr>
            <w:r w:rsidRPr="00B06149">
              <w:rPr>
                <w:lang w:val="uk-UA"/>
              </w:rPr>
              <w:t>За будь-яких обставин, дотримуючись відповідних етичних та юридичних норм прийняти обґрунтоване рішення щодо оцінки стану людини, діагнозу та організації необхідних медичних заходів в залежності від стану людини; заповнити відповідні медичні документи.</w:t>
            </w:r>
          </w:p>
        </w:tc>
        <w:tc>
          <w:tcPr>
            <w:tcW w:w="2552" w:type="dxa"/>
            <w:shd w:val="clear" w:color="auto" w:fill="auto"/>
          </w:tcPr>
          <w:p w14:paraId="31A09A0D" w14:textId="77777777" w:rsidR="006C58C9" w:rsidRPr="00B06149" w:rsidRDefault="006C58C9" w:rsidP="006C58C9">
            <w:pPr>
              <w:jc w:val="both"/>
              <w:rPr>
                <w:lang w:val="uk-UA"/>
              </w:rPr>
            </w:pPr>
            <w:r w:rsidRPr="00B06149">
              <w:rPr>
                <w:lang w:val="uk-UA"/>
              </w:rPr>
              <w:t xml:space="preserve">Нести відповідальність за своєчасність та ефективність медичних заходів щодо діагностування невідкладних станів. </w:t>
            </w:r>
          </w:p>
        </w:tc>
      </w:tr>
      <w:tr w:rsidR="006C58C9" w:rsidRPr="00AE2161" w14:paraId="54D1079B" w14:textId="77777777" w:rsidTr="006C58C9">
        <w:trPr>
          <w:trHeight w:val="326"/>
        </w:trPr>
        <w:tc>
          <w:tcPr>
            <w:tcW w:w="516" w:type="dxa"/>
            <w:shd w:val="clear" w:color="auto" w:fill="auto"/>
          </w:tcPr>
          <w:p w14:paraId="0EA7023B" w14:textId="77777777" w:rsidR="006C58C9" w:rsidRPr="00B06149" w:rsidRDefault="006C58C9" w:rsidP="00B014EF">
            <w:pPr>
              <w:numPr>
                <w:ilvl w:val="0"/>
                <w:numId w:val="8"/>
              </w:numPr>
              <w:ind w:left="357" w:hanging="357"/>
              <w:jc w:val="both"/>
              <w:rPr>
                <w:lang w:val="uk-UA"/>
              </w:rPr>
            </w:pPr>
          </w:p>
        </w:tc>
        <w:tc>
          <w:tcPr>
            <w:tcW w:w="2551" w:type="dxa"/>
            <w:shd w:val="clear" w:color="auto" w:fill="auto"/>
          </w:tcPr>
          <w:p w14:paraId="380D56E5" w14:textId="77777777" w:rsidR="006C58C9" w:rsidRPr="00B06149" w:rsidRDefault="006C58C9" w:rsidP="006C58C9">
            <w:pPr>
              <w:jc w:val="both"/>
              <w:rPr>
                <w:lang w:val="uk-UA"/>
              </w:rPr>
            </w:pPr>
            <w:r w:rsidRPr="00B06149">
              <w:rPr>
                <w:lang w:val="uk-UA"/>
              </w:rPr>
              <w:t>Здатність до проведення лікувально-евакуаційних заходів</w:t>
            </w:r>
          </w:p>
        </w:tc>
        <w:tc>
          <w:tcPr>
            <w:tcW w:w="2466" w:type="dxa"/>
            <w:shd w:val="clear" w:color="auto" w:fill="auto"/>
          </w:tcPr>
          <w:p w14:paraId="72CB5146" w14:textId="77777777" w:rsidR="006C58C9" w:rsidRPr="00B06149" w:rsidRDefault="006C58C9" w:rsidP="006C58C9">
            <w:pPr>
              <w:jc w:val="both"/>
              <w:rPr>
                <w:lang w:val="uk-UA"/>
              </w:rPr>
            </w:pPr>
            <w:r w:rsidRPr="00B06149">
              <w:rPr>
                <w:lang w:val="uk-UA"/>
              </w:rPr>
              <w:t xml:space="preserve">Знати етапи медичної евакуації в умовах надзвичайної ситуації, у т.ч. у польових умовах. </w:t>
            </w:r>
          </w:p>
          <w:p w14:paraId="7CF9F292" w14:textId="77777777" w:rsidR="006C58C9" w:rsidRPr="00B06149" w:rsidRDefault="006C58C9" w:rsidP="006C58C9">
            <w:pPr>
              <w:jc w:val="both"/>
              <w:rPr>
                <w:lang w:val="uk-UA"/>
              </w:rPr>
            </w:pPr>
            <w:r w:rsidRPr="00B06149">
              <w:rPr>
                <w:lang w:val="uk-UA"/>
              </w:rPr>
              <w:t>Знати систему лікувально-евакуаційного забезпечення;</w:t>
            </w:r>
          </w:p>
          <w:p w14:paraId="1BDBCCE4" w14:textId="77777777" w:rsidR="006C58C9" w:rsidRPr="00B06149" w:rsidRDefault="006C58C9" w:rsidP="006C58C9">
            <w:pPr>
              <w:jc w:val="both"/>
              <w:rPr>
                <w:lang w:val="uk-UA"/>
              </w:rPr>
            </w:pPr>
            <w:r w:rsidRPr="00B06149">
              <w:rPr>
                <w:lang w:val="uk-UA"/>
              </w:rPr>
              <w:lastRenderedPageBreak/>
              <w:t>Знати принципи організації та проведення лікувально-евакуаційних заходів серед населення та військовослужбовців.</w:t>
            </w:r>
          </w:p>
          <w:p w14:paraId="5A50186C" w14:textId="77777777" w:rsidR="006C58C9" w:rsidRPr="00B06149" w:rsidRDefault="006C58C9" w:rsidP="006C58C9">
            <w:pPr>
              <w:jc w:val="both"/>
              <w:rPr>
                <w:lang w:val="uk-UA"/>
              </w:rPr>
            </w:pPr>
            <w:r w:rsidRPr="00B06149">
              <w:rPr>
                <w:lang w:val="uk-UA"/>
              </w:rPr>
              <w:t>Знати систему оповіщення населення в умовах надзвичайних ситуації;</w:t>
            </w:r>
          </w:p>
          <w:p w14:paraId="4DC5E005" w14:textId="77777777" w:rsidR="006C58C9" w:rsidRPr="00B06149" w:rsidRDefault="006C58C9" w:rsidP="006C58C9">
            <w:pPr>
              <w:jc w:val="both"/>
              <w:rPr>
                <w:lang w:val="uk-UA"/>
              </w:rPr>
            </w:pPr>
            <w:r w:rsidRPr="00B06149">
              <w:rPr>
                <w:lang w:val="uk-UA"/>
              </w:rPr>
              <w:t>Знати методичні настанови щодо дій лікаря під час розгортання етапів медичної евакуації</w:t>
            </w:r>
          </w:p>
        </w:tc>
        <w:tc>
          <w:tcPr>
            <w:tcW w:w="2939" w:type="dxa"/>
            <w:shd w:val="clear" w:color="auto" w:fill="auto"/>
          </w:tcPr>
          <w:p w14:paraId="3B2FF22A" w14:textId="77777777" w:rsidR="006C58C9" w:rsidRPr="00B06149" w:rsidRDefault="006C58C9" w:rsidP="006C58C9">
            <w:pPr>
              <w:jc w:val="both"/>
              <w:rPr>
                <w:lang w:val="uk-UA"/>
              </w:rPr>
            </w:pPr>
            <w:r w:rsidRPr="00B06149">
              <w:rPr>
                <w:lang w:val="uk-UA"/>
              </w:rPr>
              <w:lastRenderedPageBreak/>
              <w:t>Вміти організувати та виконувати медичні заходи під час розгортання етапів медичної евакуації в умовах надзвичайної ситуації, у т.ч. у польових умовах</w:t>
            </w:r>
          </w:p>
        </w:tc>
        <w:tc>
          <w:tcPr>
            <w:tcW w:w="2976" w:type="dxa"/>
            <w:shd w:val="clear" w:color="auto" w:fill="auto"/>
          </w:tcPr>
          <w:p w14:paraId="396A00A3" w14:textId="77777777" w:rsidR="006C58C9" w:rsidRPr="00B06149" w:rsidRDefault="006C58C9" w:rsidP="006C58C9">
            <w:pPr>
              <w:jc w:val="both"/>
              <w:rPr>
                <w:lang w:val="uk-UA"/>
              </w:rPr>
            </w:pPr>
            <w:r w:rsidRPr="00B06149">
              <w:rPr>
                <w:lang w:val="uk-UA"/>
              </w:rPr>
              <w:t>Встановлювати зв’язок з відповідними посадовими особами для забезпечення умов щодо виконання етапів медичної евакуації</w:t>
            </w:r>
          </w:p>
        </w:tc>
        <w:tc>
          <w:tcPr>
            <w:tcW w:w="2552" w:type="dxa"/>
            <w:shd w:val="clear" w:color="auto" w:fill="auto"/>
          </w:tcPr>
          <w:p w14:paraId="32A73CB7" w14:textId="77777777" w:rsidR="006C58C9" w:rsidRPr="00B06149" w:rsidRDefault="006C58C9" w:rsidP="006C58C9">
            <w:pPr>
              <w:jc w:val="both"/>
              <w:rPr>
                <w:lang w:val="uk-UA"/>
              </w:rPr>
            </w:pPr>
            <w:r w:rsidRPr="00B06149">
              <w:rPr>
                <w:lang w:val="uk-UA"/>
              </w:rPr>
              <w:t xml:space="preserve">Нести відповідальність за своєчасне та якісне виконання медичних обов’язків під час розгортання етапів медичної евакуації в умовах надзвичайної </w:t>
            </w:r>
            <w:r w:rsidRPr="00B06149">
              <w:rPr>
                <w:lang w:val="uk-UA"/>
              </w:rPr>
              <w:lastRenderedPageBreak/>
              <w:t>ситуації та воєнного стану</w:t>
            </w:r>
          </w:p>
        </w:tc>
      </w:tr>
      <w:tr w:rsidR="006C58C9" w:rsidRPr="00B06149" w14:paraId="2FD3ACD5" w14:textId="77777777" w:rsidTr="006C58C9">
        <w:trPr>
          <w:trHeight w:val="326"/>
        </w:trPr>
        <w:tc>
          <w:tcPr>
            <w:tcW w:w="516" w:type="dxa"/>
            <w:shd w:val="clear" w:color="auto" w:fill="auto"/>
          </w:tcPr>
          <w:p w14:paraId="721D97F4" w14:textId="77777777" w:rsidR="006C58C9" w:rsidRPr="00B06149" w:rsidRDefault="006C58C9" w:rsidP="00B014EF">
            <w:pPr>
              <w:numPr>
                <w:ilvl w:val="0"/>
                <w:numId w:val="8"/>
              </w:numPr>
              <w:ind w:left="357" w:hanging="357"/>
              <w:jc w:val="both"/>
              <w:rPr>
                <w:lang w:val="uk-UA"/>
              </w:rPr>
            </w:pPr>
          </w:p>
        </w:tc>
        <w:tc>
          <w:tcPr>
            <w:tcW w:w="2551" w:type="dxa"/>
            <w:shd w:val="clear" w:color="auto" w:fill="auto"/>
          </w:tcPr>
          <w:p w14:paraId="745B52E4" w14:textId="77777777" w:rsidR="006C58C9" w:rsidRPr="00B06149" w:rsidRDefault="006C58C9" w:rsidP="006C58C9">
            <w:pPr>
              <w:autoSpaceDE w:val="0"/>
              <w:autoSpaceDN w:val="0"/>
              <w:adjustRightInd w:val="0"/>
              <w:jc w:val="both"/>
              <w:rPr>
                <w:lang w:val="uk-UA"/>
              </w:rPr>
            </w:pPr>
            <w:r w:rsidRPr="00B06149">
              <w:rPr>
                <w:lang w:val="uk-UA"/>
              </w:rPr>
              <w:t>Здатність до визначення тактики надання екстреної медичної допомоги</w:t>
            </w:r>
          </w:p>
        </w:tc>
        <w:tc>
          <w:tcPr>
            <w:tcW w:w="2466" w:type="dxa"/>
            <w:shd w:val="clear" w:color="auto" w:fill="auto"/>
          </w:tcPr>
          <w:p w14:paraId="6E87DA5A" w14:textId="77777777" w:rsidR="006C58C9" w:rsidRPr="00B06149" w:rsidRDefault="006C58C9" w:rsidP="006C58C9">
            <w:pPr>
              <w:jc w:val="both"/>
            </w:pPr>
            <w:r w:rsidRPr="00B06149">
              <w:rPr>
                <w:lang w:val="uk-UA"/>
              </w:rPr>
              <w:t xml:space="preserve">Знати законодавчу базу щодо надання екстреної медичної допомоги, зокрема закон України «Про екстрену медичну допомогу». Мати спеціалізовані знання про невідкладні стани людини; принципи надання екстреної медичної допомоги. </w:t>
            </w:r>
          </w:p>
        </w:tc>
        <w:tc>
          <w:tcPr>
            <w:tcW w:w="2939" w:type="dxa"/>
            <w:shd w:val="clear" w:color="auto" w:fill="auto"/>
          </w:tcPr>
          <w:p w14:paraId="6CD0B3B1" w14:textId="77777777" w:rsidR="006C58C9" w:rsidRPr="00B06149" w:rsidRDefault="006C58C9" w:rsidP="006C58C9">
            <w:pPr>
              <w:jc w:val="both"/>
              <w:rPr>
                <w:lang w:val="uk-UA"/>
              </w:rPr>
            </w:pPr>
            <w:r w:rsidRPr="00B06149">
              <w:rPr>
                <w:lang w:val="uk-UA"/>
              </w:rPr>
              <w:t>Вміти визначити невідкладні стани (за списком 3); принципи та тактику надання екстреної медичної допомоги; провести організаційні та діагностичні заходи спрямовані на рятування та збереження життя людини.</w:t>
            </w:r>
          </w:p>
        </w:tc>
        <w:tc>
          <w:tcPr>
            <w:tcW w:w="2976" w:type="dxa"/>
            <w:shd w:val="clear" w:color="auto" w:fill="auto"/>
          </w:tcPr>
          <w:p w14:paraId="1D8A7707" w14:textId="77777777" w:rsidR="006C58C9" w:rsidRPr="00B06149" w:rsidRDefault="006C58C9" w:rsidP="006C58C9">
            <w:pPr>
              <w:jc w:val="both"/>
              <w:rPr>
                <w:lang w:val="uk-UA"/>
              </w:rPr>
            </w:pPr>
            <w:r w:rsidRPr="00B06149">
              <w:rPr>
                <w:lang w:val="uk-UA"/>
              </w:rPr>
              <w:t>Обґрунтовано формулювати та довести до пацієнта чи його законного представника необхідність надання невідкладної допомоги та отримати згоду на медичне втручання.</w:t>
            </w:r>
          </w:p>
        </w:tc>
        <w:tc>
          <w:tcPr>
            <w:tcW w:w="2552" w:type="dxa"/>
            <w:shd w:val="clear" w:color="auto" w:fill="auto"/>
          </w:tcPr>
          <w:p w14:paraId="64050668" w14:textId="77777777" w:rsidR="006C58C9" w:rsidRPr="00B06149" w:rsidRDefault="006C58C9" w:rsidP="006C58C9">
            <w:pPr>
              <w:jc w:val="both"/>
              <w:rPr>
                <w:lang w:val="uk-UA"/>
              </w:rPr>
            </w:pPr>
            <w:r w:rsidRPr="00B06149">
              <w:rPr>
                <w:lang w:val="uk-UA"/>
              </w:rPr>
              <w:t>Нести відповідальність за правильність визначення невідкладного стану, ступеню його важкості та тактики надання екстреної медичної допомоги.</w:t>
            </w:r>
          </w:p>
        </w:tc>
      </w:tr>
      <w:tr w:rsidR="006C58C9" w:rsidRPr="00B06149" w14:paraId="5FE12BC8" w14:textId="77777777" w:rsidTr="006C58C9">
        <w:trPr>
          <w:trHeight w:val="326"/>
        </w:trPr>
        <w:tc>
          <w:tcPr>
            <w:tcW w:w="516" w:type="dxa"/>
            <w:shd w:val="clear" w:color="auto" w:fill="auto"/>
          </w:tcPr>
          <w:p w14:paraId="669A342E" w14:textId="77777777" w:rsidR="006C58C9" w:rsidRPr="00B06149" w:rsidRDefault="006C58C9" w:rsidP="00B014EF">
            <w:pPr>
              <w:numPr>
                <w:ilvl w:val="0"/>
                <w:numId w:val="8"/>
              </w:numPr>
              <w:ind w:left="357" w:hanging="357"/>
              <w:jc w:val="both"/>
              <w:rPr>
                <w:lang w:val="uk-UA"/>
              </w:rPr>
            </w:pPr>
          </w:p>
        </w:tc>
        <w:tc>
          <w:tcPr>
            <w:tcW w:w="2551" w:type="dxa"/>
            <w:shd w:val="clear" w:color="auto" w:fill="auto"/>
          </w:tcPr>
          <w:p w14:paraId="44D0A985" w14:textId="77777777" w:rsidR="006C58C9" w:rsidRPr="00B06149" w:rsidRDefault="006C58C9" w:rsidP="006C58C9">
            <w:pPr>
              <w:autoSpaceDE w:val="0"/>
              <w:autoSpaceDN w:val="0"/>
              <w:adjustRightInd w:val="0"/>
              <w:jc w:val="both"/>
              <w:rPr>
                <w:lang w:val="uk-UA"/>
              </w:rPr>
            </w:pPr>
            <w:r w:rsidRPr="00B06149">
              <w:rPr>
                <w:lang w:val="uk-UA"/>
              </w:rPr>
              <w:t>Навички надання екстреної медичної допомоги</w:t>
            </w:r>
          </w:p>
        </w:tc>
        <w:tc>
          <w:tcPr>
            <w:tcW w:w="2466" w:type="dxa"/>
            <w:shd w:val="clear" w:color="auto" w:fill="auto"/>
          </w:tcPr>
          <w:p w14:paraId="140420DF" w14:textId="77777777" w:rsidR="006C58C9" w:rsidRPr="00B06149" w:rsidRDefault="006C58C9" w:rsidP="006C58C9">
            <w:pPr>
              <w:jc w:val="both"/>
              <w:rPr>
                <w:lang w:val="uk-UA"/>
              </w:rPr>
            </w:pPr>
            <w:r w:rsidRPr="00B06149">
              <w:rPr>
                <w:lang w:val="uk-UA"/>
              </w:rPr>
              <w:t>Мати спеціалізовані знання про будову тіла людини, її органів та систем; алгоритми надання екстреної медичної допомоги при невідкладних станах (за списком 3).</w:t>
            </w:r>
          </w:p>
        </w:tc>
        <w:tc>
          <w:tcPr>
            <w:tcW w:w="2939" w:type="dxa"/>
            <w:shd w:val="clear" w:color="auto" w:fill="auto"/>
          </w:tcPr>
          <w:p w14:paraId="7D6DBE69" w14:textId="77777777" w:rsidR="006C58C9" w:rsidRPr="00B06149" w:rsidRDefault="006C58C9" w:rsidP="006C58C9">
            <w:pPr>
              <w:jc w:val="both"/>
              <w:rPr>
                <w:lang w:val="uk-UA"/>
              </w:rPr>
            </w:pPr>
            <w:r w:rsidRPr="00B06149">
              <w:rPr>
                <w:lang w:val="uk-UA"/>
              </w:rPr>
              <w:t>Вміти надавати екстрену медичне допомогу при невідкладному стані (за списком 3)</w:t>
            </w:r>
            <w:r w:rsidRPr="00B06149">
              <w:t>.</w:t>
            </w:r>
          </w:p>
        </w:tc>
        <w:tc>
          <w:tcPr>
            <w:tcW w:w="2976" w:type="dxa"/>
            <w:shd w:val="clear" w:color="auto" w:fill="auto"/>
          </w:tcPr>
          <w:p w14:paraId="762EB335" w14:textId="77777777" w:rsidR="006C58C9" w:rsidRPr="00B06149" w:rsidRDefault="006C58C9" w:rsidP="006C58C9">
            <w:pPr>
              <w:jc w:val="both"/>
            </w:pPr>
            <w:r w:rsidRPr="00B06149">
              <w:rPr>
                <w:lang w:val="uk-UA"/>
              </w:rPr>
              <w:t>Пояснити необхідність дотримання правильного проведення лікувальних заходів екстреної медичної допомоги.</w:t>
            </w:r>
          </w:p>
        </w:tc>
        <w:tc>
          <w:tcPr>
            <w:tcW w:w="2552" w:type="dxa"/>
            <w:shd w:val="clear" w:color="auto" w:fill="auto"/>
          </w:tcPr>
          <w:p w14:paraId="789DFC33" w14:textId="77777777" w:rsidR="006C58C9" w:rsidRPr="00B06149" w:rsidRDefault="006C58C9" w:rsidP="006C58C9">
            <w:pPr>
              <w:jc w:val="both"/>
              <w:rPr>
                <w:lang w:val="uk-UA"/>
              </w:rPr>
            </w:pPr>
            <w:r w:rsidRPr="00B06149">
              <w:rPr>
                <w:lang w:val="uk-UA"/>
              </w:rPr>
              <w:t>Нести відповідальність за своєчасність та якість надання екстреної медичної допомоги.</w:t>
            </w:r>
          </w:p>
        </w:tc>
      </w:tr>
      <w:tr w:rsidR="006C58C9" w:rsidRPr="00B06149" w14:paraId="2A495D41" w14:textId="77777777" w:rsidTr="006C58C9">
        <w:trPr>
          <w:trHeight w:val="326"/>
        </w:trPr>
        <w:tc>
          <w:tcPr>
            <w:tcW w:w="516" w:type="dxa"/>
            <w:shd w:val="clear" w:color="auto" w:fill="auto"/>
          </w:tcPr>
          <w:p w14:paraId="5C599037" w14:textId="77777777" w:rsidR="006C58C9" w:rsidRPr="00B06149" w:rsidRDefault="006C58C9" w:rsidP="00B014EF">
            <w:pPr>
              <w:numPr>
                <w:ilvl w:val="0"/>
                <w:numId w:val="8"/>
              </w:numPr>
              <w:ind w:left="357" w:hanging="357"/>
              <w:jc w:val="both"/>
              <w:rPr>
                <w:lang w:val="uk-UA"/>
              </w:rPr>
            </w:pPr>
          </w:p>
        </w:tc>
        <w:tc>
          <w:tcPr>
            <w:tcW w:w="2551" w:type="dxa"/>
            <w:shd w:val="clear" w:color="auto" w:fill="auto"/>
          </w:tcPr>
          <w:p w14:paraId="72FE71C8" w14:textId="77777777" w:rsidR="006C58C9" w:rsidRPr="00B06149" w:rsidRDefault="006C58C9" w:rsidP="006C58C9">
            <w:pPr>
              <w:autoSpaceDE w:val="0"/>
              <w:autoSpaceDN w:val="0"/>
              <w:adjustRightInd w:val="0"/>
              <w:jc w:val="both"/>
              <w:rPr>
                <w:lang w:val="uk-UA"/>
              </w:rPr>
            </w:pPr>
            <w:r w:rsidRPr="00B06149">
              <w:rPr>
                <w:lang w:val="uk-UA"/>
              </w:rPr>
              <w:t>Навички виконання медичних маніпуляцій</w:t>
            </w:r>
          </w:p>
        </w:tc>
        <w:tc>
          <w:tcPr>
            <w:tcW w:w="2466" w:type="dxa"/>
            <w:shd w:val="clear" w:color="auto" w:fill="auto"/>
          </w:tcPr>
          <w:p w14:paraId="266003C3" w14:textId="77777777" w:rsidR="006C58C9" w:rsidRPr="00B06149" w:rsidRDefault="006C58C9" w:rsidP="006C58C9">
            <w:pPr>
              <w:jc w:val="both"/>
              <w:rPr>
                <w:lang w:val="uk-UA"/>
              </w:rPr>
            </w:pPr>
            <w:r w:rsidRPr="00B06149">
              <w:rPr>
                <w:lang w:val="uk-UA"/>
              </w:rPr>
              <w:t>Мати спеціалізовані знання про людину, її органи та системи; знання алгоритмів виконання медичних маніпуляцій (за списком 5).</w:t>
            </w:r>
          </w:p>
        </w:tc>
        <w:tc>
          <w:tcPr>
            <w:tcW w:w="2939" w:type="dxa"/>
            <w:shd w:val="clear" w:color="auto" w:fill="auto"/>
          </w:tcPr>
          <w:p w14:paraId="4C7D1E4A" w14:textId="77777777" w:rsidR="006C58C9" w:rsidRPr="00B06149" w:rsidRDefault="006C58C9" w:rsidP="006C58C9">
            <w:pPr>
              <w:jc w:val="both"/>
              <w:rPr>
                <w:lang w:val="uk-UA"/>
              </w:rPr>
            </w:pPr>
            <w:r w:rsidRPr="00B06149">
              <w:rPr>
                <w:lang w:val="uk-UA"/>
              </w:rPr>
              <w:t>Вміти виконувати медичні маніпуляції (за списком 5).</w:t>
            </w:r>
          </w:p>
        </w:tc>
        <w:tc>
          <w:tcPr>
            <w:tcW w:w="2976" w:type="dxa"/>
            <w:shd w:val="clear" w:color="auto" w:fill="auto"/>
          </w:tcPr>
          <w:p w14:paraId="76FFDD8A" w14:textId="77777777" w:rsidR="006C58C9" w:rsidRPr="00B06149" w:rsidRDefault="006C58C9" w:rsidP="006C58C9">
            <w:pPr>
              <w:jc w:val="both"/>
              <w:rPr>
                <w:lang w:val="uk-UA"/>
              </w:rPr>
            </w:pPr>
            <w:r w:rsidRPr="00B06149">
              <w:rPr>
                <w:lang w:val="uk-UA"/>
              </w:rPr>
              <w:t>Обґрунтовано формувати та донести до пацієнта, фахівців висновки щодо необхідності проведення медичних маніпуляцій (за списком 5)</w:t>
            </w:r>
          </w:p>
        </w:tc>
        <w:tc>
          <w:tcPr>
            <w:tcW w:w="2552" w:type="dxa"/>
            <w:shd w:val="clear" w:color="auto" w:fill="auto"/>
          </w:tcPr>
          <w:p w14:paraId="50E2DD1C" w14:textId="77777777" w:rsidR="006C58C9" w:rsidRPr="00B06149" w:rsidRDefault="006C58C9" w:rsidP="006C58C9">
            <w:pPr>
              <w:jc w:val="both"/>
              <w:rPr>
                <w:lang w:val="uk-UA"/>
              </w:rPr>
            </w:pPr>
            <w:r w:rsidRPr="00B06149">
              <w:rPr>
                <w:lang w:val="uk-UA"/>
              </w:rPr>
              <w:t>Нести відповідальність за якість виконання медичних маніпуляцій (за списком 5).</w:t>
            </w:r>
          </w:p>
        </w:tc>
      </w:tr>
      <w:tr w:rsidR="006C58C9" w:rsidRPr="00B06149" w14:paraId="306C6132" w14:textId="77777777" w:rsidTr="006C58C9">
        <w:trPr>
          <w:trHeight w:val="326"/>
        </w:trPr>
        <w:tc>
          <w:tcPr>
            <w:tcW w:w="516" w:type="dxa"/>
            <w:shd w:val="clear" w:color="auto" w:fill="auto"/>
          </w:tcPr>
          <w:p w14:paraId="5B8B5789" w14:textId="77777777" w:rsidR="006C58C9" w:rsidRPr="00B06149" w:rsidRDefault="006C58C9" w:rsidP="00B014EF">
            <w:pPr>
              <w:numPr>
                <w:ilvl w:val="0"/>
                <w:numId w:val="8"/>
              </w:numPr>
              <w:ind w:left="357" w:hanging="357"/>
              <w:jc w:val="both"/>
              <w:rPr>
                <w:lang w:val="uk-UA"/>
              </w:rPr>
            </w:pPr>
          </w:p>
        </w:tc>
        <w:tc>
          <w:tcPr>
            <w:tcW w:w="2551" w:type="dxa"/>
            <w:shd w:val="clear" w:color="auto" w:fill="auto"/>
          </w:tcPr>
          <w:p w14:paraId="0BAA0335" w14:textId="77777777" w:rsidR="006C58C9" w:rsidRPr="00B06149" w:rsidRDefault="006C58C9" w:rsidP="006C58C9">
            <w:pPr>
              <w:jc w:val="both"/>
              <w:rPr>
                <w:lang w:val="uk-UA"/>
              </w:rPr>
            </w:pPr>
            <w:r w:rsidRPr="00B06149">
              <w:rPr>
                <w:lang w:val="uk-UA"/>
              </w:rPr>
              <w:t>Здатність до визначення необхідного режиму праці та відпочинку при лікуванні захворювань</w:t>
            </w:r>
          </w:p>
        </w:tc>
        <w:tc>
          <w:tcPr>
            <w:tcW w:w="2466" w:type="dxa"/>
            <w:shd w:val="clear" w:color="auto" w:fill="auto"/>
          </w:tcPr>
          <w:p w14:paraId="1449B2F7" w14:textId="77777777" w:rsidR="006C58C9" w:rsidRPr="00B06149" w:rsidRDefault="006C58C9" w:rsidP="006C58C9">
            <w:pPr>
              <w:jc w:val="both"/>
              <w:rPr>
                <w:lang w:val="uk-UA"/>
              </w:rPr>
            </w:pPr>
            <w:r w:rsidRPr="00B06149">
              <w:rPr>
                <w:lang w:val="uk-UA"/>
              </w:rPr>
              <w:t>Мати спеціалізовані знання про людину, її органи та системи; знання етичних та юридичних норм; знання алгоритмів та стандартних схем щодо визначення режиму праці та відпочинку при лікуванні, на підставі попереднього клінічного діагнозу захворювання (за списком 2)</w:t>
            </w:r>
          </w:p>
        </w:tc>
        <w:tc>
          <w:tcPr>
            <w:tcW w:w="2939" w:type="dxa"/>
            <w:shd w:val="clear" w:color="auto" w:fill="auto"/>
          </w:tcPr>
          <w:p w14:paraId="6A6375BC" w14:textId="77777777" w:rsidR="006C58C9" w:rsidRPr="00B06149" w:rsidRDefault="006C58C9" w:rsidP="006C58C9">
            <w:pPr>
              <w:jc w:val="both"/>
              <w:rPr>
                <w:lang w:val="uk-UA"/>
              </w:rPr>
            </w:pPr>
            <w:r w:rsidRPr="00B06149">
              <w:rPr>
                <w:lang w:val="uk-UA"/>
              </w:rPr>
              <w:t>Вміти визначати, на підставі попереднього клінічного діагнозу, шляхом прийняття обґрунтованого рішення необхідний режим праці та відпочинку при лікуванні захворювання (за списком 2)</w:t>
            </w:r>
          </w:p>
        </w:tc>
        <w:tc>
          <w:tcPr>
            <w:tcW w:w="2976" w:type="dxa"/>
            <w:shd w:val="clear" w:color="auto" w:fill="auto"/>
          </w:tcPr>
          <w:p w14:paraId="04A89C7F" w14:textId="77777777" w:rsidR="006C58C9" w:rsidRPr="00B06149" w:rsidRDefault="006C58C9" w:rsidP="006C58C9">
            <w:pPr>
              <w:jc w:val="both"/>
              <w:rPr>
                <w:lang w:val="uk-UA"/>
              </w:rPr>
            </w:pPr>
            <w:r w:rsidRPr="00B06149">
              <w:rPr>
                <w:lang w:val="uk-UA"/>
              </w:rPr>
              <w:t>Формувати та донести до пацієнта та фахівців висновки щодо необхідного режиму праці та відпочинку при лікуванні захворювання (за списком 2)</w:t>
            </w:r>
          </w:p>
        </w:tc>
        <w:tc>
          <w:tcPr>
            <w:tcW w:w="2552" w:type="dxa"/>
            <w:shd w:val="clear" w:color="auto" w:fill="auto"/>
          </w:tcPr>
          <w:p w14:paraId="53885687" w14:textId="77777777" w:rsidR="006C58C9" w:rsidRPr="00B06149" w:rsidRDefault="006C58C9" w:rsidP="006C58C9">
            <w:pPr>
              <w:jc w:val="both"/>
              <w:rPr>
                <w:lang w:val="uk-UA"/>
              </w:rPr>
            </w:pPr>
            <w:r w:rsidRPr="00B06149">
              <w:rPr>
                <w:lang w:val="uk-UA"/>
              </w:rPr>
              <w:t>Нести відповідальність за обґрунтованість призначення режиму праці та відпочинку при лікуванні захворювання (за списком 2)</w:t>
            </w:r>
          </w:p>
        </w:tc>
      </w:tr>
      <w:tr w:rsidR="006C58C9" w:rsidRPr="00B06149" w14:paraId="6418BC41" w14:textId="77777777" w:rsidTr="006C58C9">
        <w:trPr>
          <w:trHeight w:val="326"/>
        </w:trPr>
        <w:tc>
          <w:tcPr>
            <w:tcW w:w="516" w:type="dxa"/>
            <w:shd w:val="clear" w:color="auto" w:fill="auto"/>
          </w:tcPr>
          <w:p w14:paraId="48D98112" w14:textId="77777777" w:rsidR="006C58C9" w:rsidRPr="00B06149" w:rsidRDefault="006C58C9" w:rsidP="00B014EF">
            <w:pPr>
              <w:numPr>
                <w:ilvl w:val="0"/>
                <w:numId w:val="8"/>
              </w:numPr>
              <w:ind w:left="357" w:hanging="357"/>
              <w:jc w:val="both"/>
              <w:rPr>
                <w:lang w:val="uk-UA"/>
              </w:rPr>
            </w:pPr>
          </w:p>
        </w:tc>
        <w:tc>
          <w:tcPr>
            <w:tcW w:w="2551" w:type="dxa"/>
            <w:shd w:val="clear" w:color="auto" w:fill="auto"/>
          </w:tcPr>
          <w:p w14:paraId="5B397B6F" w14:textId="77777777" w:rsidR="006C58C9" w:rsidRPr="00B06149" w:rsidRDefault="006C58C9" w:rsidP="006C58C9">
            <w:pPr>
              <w:jc w:val="both"/>
              <w:rPr>
                <w:lang w:val="uk-UA"/>
              </w:rPr>
            </w:pPr>
            <w:r w:rsidRPr="00B06149">
              <w:rPr>
                <w:lang w:val="uk-UA"/>
              </w:rPr>
              <w:t>Здатність до визначення лікувального харчування</w:t>
            </w:r>
            <w:r>
              <w:rPr>
                <w:lang w:val="uk-UA"/>
              </w:rPr>
              <w:t xml:space="preserve"> </w:t>
            </w:r>
            <w:r w:rsidRPr="00B06149">
              <w:rPr>
                <w:lang w:val="uk-UA"/>
              </w:rPr>
              <w:t>при лікуванні захворювань</w:t>
            </w:r>
          </w:p>
        </w:tc>
        <w:tc>
          <w:tcPr>
            <w:tcW w:w="2466" w:type="dxa"/>
            <w:shd w:val="clear" w:color="auto" w:fill="auto"/>
          </w:tcPr>
          <w:p w14:paraId="474140BE" w14:textId="77777777" w:rsidR="006C58C9" w:rsidRPr="00B06149" w:rsidRDefault="006C58C9" w:rsidP="006C58C9">
            <w:pPr>
              <w:jc w:val="both"/>
              <w:rPr>
                <w:lang w:val="uk-UA"/>
              </w:rPr>
            </w:pPr>
            <w:r w:rsidRPr="00B06149">
              <w:rPr>
                <w:lang w:val="uk-UA"/>
              </w:rPr>
              <w:t>Мати спеціалізовані знання про людину, її органи та системи; знання алгоритмів та стандартних схем призначення лікувального харчування при лікуванні захворю-вань (за списком 2)</w:t>
            </w:r>
          </w:p>
        </w:tc>
        <w:tc>
          <w:tcPr>
            <w:tcW w:w="2939" w:type="dxa"/>
            <w:shd w:val="clear" w:color="auto" w:fill="auto"/>
          </w:tcPr>
          <w:p w14:paraId="2D5D96AF" w14:textId="77777777" w:rsidR="006C58C9" w:rsidRPr="00B06149" w:rsidRDefault="006C58C9" w:rsidP="006C58C9">
            <w:pPr>
              <w:jc w:val="both"/>
              <w:rPr>
                <w:lang w:val="uk-UA"/>
              </w:rPr>
            </w:pPr>
            <w:r w:rsidRPr="00B06149">
              <w:rPr>
                <w:lang w:val="uk-UA"/>
              </w:rPr>
              <w:t>Вміти визначати, на підставі попереднього клінічного діагнозу, характер лікувального харчування при лікуванні захворювань (за списком 2)</w:t>
            </w:r>
          </w:p>
        </w:tc>
        <w:tc>
          <w:tcPr>
            <w:tcW w:w="2976" w:type="dxa"/>
            <w:shd w:val="clear" w:color="auto" w:fill="auto"/>
          </w:tcPr>
          <w:p w14:paraId="7A6A935C" w14:textId="77777777" w:rsidR="006C58C9" w:rsidRPr="00B06149" w:rsidRDefault="006C58C9" w:rsidP="006C58C9">
            <w:pPr>
              <w:jc w:val="both"/>
              <w:rPr>
                <w:lang w:val="uk-UA"/>
              </w:rPr>
            </w:pPr>
            <w:r w:rsidRPr="00B06149">
              <w:rPr>
                <w:lang w:val="uk-UA"/>
              </w:rPr>
              <w:t>Формувати та донести до пацієнта, фахівців висновки щодо лікувального харчування при лікуванні захворювання (за списком 2)</w:t>
            </w:r>
          </w:p>
        </w:tc>
        <w:tc>
          <w:tcPr>
            <w:tcW w:w="2552" w:type="dxa"/>
            <w:shd w:val="clear" w:color="auto" w:fill="auto"/>
          </w:tcPr>
          <w:p w14:paraId="65A41DD1" w14:textId="77777777" w:rsidR="006C58C9" w:rsidRPr="00B06149" w:rsidRDefault="006C58C9" w:rsidP="006C58C9">
            <w:pPr>
              <w:jc w:val="both"/>
              <w:rPr>
                <w:lang w:val="uk-UA"/>
              </w:rPr>
            </w:pPr>
            <w:r w:rsidRPr="00B06149">
              <w:rPr>
                <w:lang w:val="uk-UA"/>
              </w:rPr>
              <w:t>Нести відповідальність за обґрунтованість визначення лікувального харчування при лікуванні захворювання (за списком 2)</w:t>
            </w:r>
          </w:p>
        </w:tc>
      </w:tr>
      <w:tr w:rsidR="006C58C9" w:rsidRPr="00B06149" w14:paraId="325B047C" w14:textId="77777777" w:rsidTr="006C58C9">
        <w:trPr>
          <w:trHeight w:val="326"/>
        </w:trPr>
        <w:tc>
          <w:tcPr>
            <w:tcW w:w="516" w:type="dxa"/>
            <w:shd w:val="clear" w:color="auto" w:fill="auto"/>
          </w:tcPr>
          <w:p w14:paraId="23FB07F2" w14:textId="77777777" w:rsidR="006C58C9" w:rsidRPr="00B06149" w:rsidRDefault="006C58C9" w:rsidP="006C58C9">
            <w:pPr>
              <w:jc w:val="both"/>
              <w:rPr>
                <w:lang w:val="uk-UA"/>
              </w:rPr>
            </w:pPr>
            <w:r w:rsidRPr="00B06149">
              <w:rPr>
                <w:lang w:val="uk-UA"/>
              </w:rPr>
              <w:t>12.</w:t>
            </w:r>
          </w:p>
        </w:tc>
        <w:tc>
          <w:tcPr>
            <w:tcW w:w="2551" w:type="dxa"/>
            <w:shd w:val="clear" w:color="auto" w:fill="auto"/>
          </w:tcPr>
          <w:p w14:paraId="706C8BD4" w14:textId="77777777" w:rsidR="006C58C9" w:rsidRPr="00B06149" w:rsidRDefault="006C58C9" w:rsidP="006C58C9">
            <w:pPr>
              <w:jc w:val="both"/>
              <w:rPr>
                <w:lang w:val="uk-UA"/>
              </w:rPr>
            </w:pPr>
            <w:r w:rsidRPr="00B06149">
              <w:rPr>
                <w:lang w:val="uk-UA"/>
              </w:rPr>
              <w:t>Здатність до проведення санітарно-гігієнічних та профілактичних заходів</w:t>
            </w:r>
          </w:p>
        </w:tc>
        <w:tc>
          <w:tcPr>
            <w:tcW w:w="2466" w:type="dxa"/>
            <w:shd w:val="clear" w:color="auto" w:fill="auto"/>
          </w:tcPr>
          <w:p w14:paraId="0F3D37B5" w14:textId="77777777" w:rsidR="006C58C9" w:rsidRPr="00B06149" w:rsidRDefault="006C58C9" w:rsidP="006C58C9">
            <w:pPr>
              <w:jc w:val="both"/>
              <w:rPr>
                <w:lang w:val="uk-UA"/>
              </w:rPr>
            </w:pPr>
            <w:r w:rsidRPr="00B06149">
              <w:rPr>
                <w:lang w:val="uk-UA"/>
              </w:rPr>
              <w:t>Знати систему санітарно-гігієнічних та профілак-тичних заходів серед закріпленого контингенту населення.</w:t>
            </w:r>
          </w:p>
          <w:p w14:paraId="3A8EDF9D" w14:textId="77777777" w:rsidR="006C58C9" w:rsidRPr="00B06149" w:rsidRDefault="006C58C9" w:rsidP="006C58C9">
            <w:pPr>
              <w:jc w:val="both"/>
              <w:rPr>
                <w:lang w:val="uk-UA"/>
              </w:rPr>
            </w:pPr>
            <w:r w:rsidRPr="00B06149">
              <w:rPr>
                <w:lang w:val="uk-UA"/>
              </w:rPr>
              <w:t>Знати принципи організації диспансери-зації різних груп населення: здорових людей, що підлягають диспансерному нагляду (вагітні, представники професій що мають проходити обов’язковий диспансерний огляд) та групи хворих;</w:t>
            </w:r>
          </w:p>
          <w:p w14:paraId="1625611B" w14:textId="77777777" w:rsidR="006C58C9" w:rsidRPr="00B06149" w:rsidRDefault="006C58C9" w:rsidP="006C58C9">
            <w:pPr>
              <w:jc w:val="both"/>
              <w:rPr>
                <w:lang w:val="uk-UA"/>
              </w:rPr>
            </w:pPr>
            <w:r w:rsidRPr="00B06149">
              <w:rPr>
                <w:lang w:val="uk-UA"/>
              </w:rPr>
              <w:t>Знати показники оцінки організації та ефектив-</w:t>
            </w:r>
            <w:r w:rsidRPr="00B06149">
              <w:rPr>
                <w:lang w:val="uk-UA"/>
              </w:rPr>
              <w:lastRenderedPageBreak/>
              <w:t>ності диспансеризації.</w:t>
            </w:r>
          </w:p>
          <w:p w14:paraId="330AFED5" w14:textId="77777777" w:rsidR="006C58C9" w:rsidRPr="00B06149" w:rsidRDefault="006C58C9" w:rsidP="006C58C9">
            <w:pPr>
              <w:jc w:val="both"/>
              <w:rPr>
                <w:lang w:val="uk-UA"/>
              </w:rPr>
            </w:pPr>
            <w:r w:rsidRPr="00B06149">
              <w:rPr>
                <w:lang w:val="uk-UA"/>
              </w:rPr>
              <w:t xml:space="preserve">Знати методичні підходи для оцінки стану навко-лишнього середовища та наявності чинників, які впливають на стан здоров’я населення в даних умовах. Знати принципи організації раціонального харчування, водо поста-чання, режиму діяльності та відпочинку, формуван-ня сприятливого вироб-ничого середовища, первинної профілактики захворювань і травм; принципи і методів пропаганди здорового способу життя </w:t>
            </w:r>
          </w:p>
        </w:tc>
        <w:tc>
          <w:tcPr>
            <w:tcW w:w="2939" w:type="dxa"/>
            <w:shd w:val="clear" w:color="auto" w:fill="auto"/>
          </w:tcPr>
          <w:p w14:paraId="47DF09CB" w14:textId="77777777" w:rsidR="006C58C9" w:rsidRPr="00B06149" w:rsidRDefault="006C58C9" w:rsidP="006C58C9">
            <w:pPr>
              <w:jc w:val="both"/>
              <w:rPr>
                <w:lang w:val="uk-UA"/>
              </w:rPr>
            </w:pPr>
            <w:r w:rsidRPr="00B06149">
              <w:rPr>
                <w:lang w:val="uk-UA"/>
              </w:rPr>
              <w:lastRenderedPageBreak/>
              <w:t>Вміти формувати групи різних контингентів населення для проведення їх диспансеризації.</w:t>
            </w:r>
          </w:p>
          <w:p w14:paraId="52879779" w14:textId="77777777" w:rsidR="006C58C9" w:rsidRPr="00B06149" w:rsidRDefault="006C58C9" w:rsidP="006C58C9">
            <w:pPr>
              <w:jc w:val="both"/>
              <w:rPr>
                <w:lang w:val="uk-UA"/>
              </w:rPr>
            </w:pPr>
            <w:r w:rsidRPr="00B06149">
              <w:rPr>
                <w:lang w:val="uk-UA"/>
              </w:rPr>
              <w:t>Вмити скласти план диспансеризації різних груп населення.</w:t>
            </w:r>
          </w:p>
          <w:p w14:paraId="36CAD7EC" w14:textId="77777777" w:rsidR="006C58C9" w:rsidRPr="00B06149" w:rsidRDefault="006C58C9" w:rsidP="006C58C9">
            <w:pPr>
              <w:jc w:val="both"/>
              <w:rPr>
                <w:lang w:val="uk-UA"/>
              </w:rPr>
            </w:pPr>
            <w:r w:rsidRPr="00B06149">
              <w:rPr>
                <w:lang w:val="uk-UA"/>
              </w:rPr>
              <w:t>Мати навички щодо організації диспансеризації відповідних контингентів.</w:t>
            </w:r>
          </w:p>
          <w:p w14:paraId="1ECA3FD8" w14:textId="77777777" w:rsidR="006C58C9" w:rsidRPr="00B06149" w:rsidRDefault="006C58C9" w:rsidP="006C58C9">
            <w:pPr>
              <w:jc w:val="both"/>
              <w:rPr>
                <w:lang w:val="uk-UA"/>
              </w:rPr>
            </w:pPr>
            <w:r w:rsidRPr="00B06149">
              <w:rPr>
                <w:lang w:val="uk-UA"/>
              </w:rPr>
              <w:t>Мати навички щодо проведення аналізу стану здоров’я груп населення за результатами диспансеризації та розробки медичних та профілактичних заходів.</w:t>
            </w:r>
          </w:p>
          <w:p w14:paraId="50000368" w14:textId="77777777" w:rsidR="006C58C9" w:rsidRPr="00B06149" w:rsidRDefault="006C58C9" w:rsidP="006C58C9">
            <w:pPr>
              <w:jc w:val="both"/>
              <w:rPr>
                <w:lang w:val="uk-UA"/>
              </w:rPr>
            </w:pPr>
            <w:r w:rsidRPr="00B06149">
              <w:rPr>
                <w:lang w:val="uk-UA"/>
              </w:rPr>
              <w:t xml:space="preserve">Мати навички щодо складання аналітичної довідки про стан здоров’я населення в </w:t>
            </w:r>
            <w:r w:rsidRPr="00B06149">
              <w:rPr>
                <w:lang w:val="uk-UA"/>
              </w:rPr>
              <w:lastRenderedPageBreak/>
              <w:t>залежності від чинників виробничого та навколишнього середовища.</w:t>
            </w:r>
          </w:p>
          <w:p w14:paraId="2B8F80A1" w14:textId="77777777" w:rsidR="006C58C9" w:rsidRPr="00B06149" w:rsidRDefault="006C58C9" w:rsidP="006C58C9">
            <w:pPr>
              <w:jc w:val="both"/>
              <w:rPr>
                <w:lang w:val="uk-UA"/>
              </w:rPr>
            </w:pPr>
            <w:r w:rsidRPr="00B06149">
              <w:rPr>
                <w:lang w:val="uk-UA"/>
              </w:rPr>
              <w:t>Вміти організувати пропаганду здорового способу життя, первинної профілактики захворювань та травм населення.</w:t>
            </w:r>
          </w:p>
        </w:tc>
        <w:tc>
          <w:tcPr>
            <w:tcW w:w="2976" w:type="dxa"/>
            <w:shd w:val="clear" w:color="auto" w:fill="auto"/>
          </w:tcPr>
          <w:p w14:paraId="3B465DC8" w14:textId="77777777" w:rsidR="006C58C9" w:rsidRPr="00B06149" w:rsidRDefault="006C58C9" w:rsidP="006C58C9">
            <w:pPr>
              <w:jc w:val="both"/>
              <w:rPr>
                <w:lang w:val="uk-UA"/>
              </w:rPr>
            </w:pPr>
          </w:p>
        </w:tc>
        <w:tc>
          <w:tcPr>
            <w:tcW w:w="2552" w:type="dxa"/>
            <w:shd w:val="clear" w:color="auto" w:fill="auto"/>
          </w:tcPr>
          <w:p w14:paraId="15888B77" w14:textId="77777777" w:rsidR="006C58C9" w:rsidRPr="00B06149" w:rsidRDefault="006C58C9" w:rsidP="006C58C9">
            <w:pPr>
              <w:jc w:val="both"/>
              <w:rPr>
                <w:lang w:val="uk-UA"/>
              </w:rPr>
            </w:pPr>
          </w:p>
        </w:tc>
      </w:tr>
      <w:tr w:rsidR="006C58C9" w:rsidRPr="00B06149" w14:paraId="4EA69E8F" w14:textId="77777777" w:rsidTr="006C58C9">
        <w:trPr>
          <w:trHeight w:val="326"/>
        </w:trPr>
        <w:tc>
          <w:tcPr>
            <w:tcW w:w="516" w:type="dxa"/>
            <w:shd w:val="clear" w:color="auto" w:fill="auto"/>
          </w:tcPr>
          <w:p w14:paraId="68C7E1FC" w14:textId="77777777" w:rsidR="006C58C9" w:rsidRPr="00B06149" w:rsidRDefault="006C58C9" w:rsidP="006C58C9">
            <w:pPr>
              <w:jc w:val="both"/>
              <w:rPr>
                <w:lang w:val="uk-UA"/>
              </w:rPr>
            </w:pPr>
            <w:r w:rsidRPr="00B06149">
              <w:rPr>
                <w:lang w:val="uk-UA"/>
              </w:rPr>
              <w:t>13.</w:t>
            </w:r>
          </w:p>
        </w:tc>
        <w:tc>
          <w:tcPr>
            <w:tcW w:w="2551" w:type="dxa"/>
            <w:shd w:val="clear" w:color="auto" w:fill="auto"/>
          </w:tcPr>
          <w:p w14:paraId="573571B0" w14:textId="77777777" w:rsidR="006C58C9" w:rsidRPr="00B06149" w:rsidRDefault="006C58C9" w:rsidP="006C58C9">
            <w:pPr>
              <w:jc w:val="both"/>
              <w:rPr>
                <w:lang w:val="uk-UA"/>
              </w:rPr>
            </w:pPr>
            <w:r w:rsidRPr="00B06149">
              <w:rPr>
                <w:lang w:val="uk-UA"/>
              </w:rPr>
              <w:t>Здатність до визначення тактики ведення контингенту осіб, що підлягають диспансерному нагляду</w:t>
            </w:r>
          </w:p>
        </w:tc>
        <w:tc>
          <w:tcPr>
            <w:tcW w:w="2466" w:type="dxa"/>
            <w:shd w:val="clear" w:color="auto" w:fill="auto"/>
          </w:tcPr>
          <w:p w14:paraId="3857516B" w14:textId="77777777" w:rsidR="006C58C9" w:rsidRPr="003A250C" w:rsidRDefault="006C58C9" w:rsidP="006C58C9">
            <w:pPr>
              <w:jc w:val="both"/>
              <w:rPr>
                <w:sz w:val="19"/>
                <w:szCs w:val="19"/>
                <w:lang w:val="uk-UA"/>
              </w:rPr>
            </w:pPr>
            <w:r w:rsidRPr="003A250C">
              <w:rPr>
                <w:sz w:val="19"/>
                <w:szCs w:val="19"/>
                <w:lang w:val="uk-UA"/>
              </w:rPr>
              <w:t xml:space="preserve">Мати спеціалізовані знання про людину, її органи та системи; знання про стан здоров’я пацієнта та закріпленого населення на підставі стандартних схем; знання відповідних етичних та юридичних норм щодо диспансеризації населення; знання тактики обстеження та принципів вторинної профілактики </w:t>
            </w:r>
            <w:r>
              <w:rPr>
                <w:sz w:val="19"/>
                <w:szCs w:val="19"/>
                <w:lang w:val="uk-UA"/>
              </w:rPr>
              <w:t>хворих, що підлягають диспансер</w:t>
            </w:r>
            <w:r w:rsidRPr="003A250C">
              <w:rPr>
                <w:sz w:val="19"/>
                <w:szCs w:val="19"/>
                <w:lang w:val="uk-UA"/>
              </w:rPr>
              <w:t>ному нагляду; знання принципів організації первинної профілактики здорових осіб, що підлягають диспансер-ному нагляду</w:t>
            </w:r>
          </w:p>
        </w:tc>
        <w:tc>
          <w:tcPr>
            <w:tcW w:w="2939" w:type="dxa"/>
            <w:shd w:val="clear" w:color="auto" w:fill="auto"/>
          </w:tcPr>
          <w:p w14:paraId="08DB3F9B" w14:textId="77777777" w:rsidR="006C58C9" w:rsidRPr="00B06149" w:rsidRDefault="006C58C9" w:rsidP="006C58C9">
            <w:pPr>
              <w:jc w:val="both"/>
              <w:rPr>
                <w:lang w:val="uk-UA"/>
              </w:rPr>
            </w:pPr>
            <w:r w:rsidRPr="00B06149">
              <w:rPr>
                <w:lang w:val="uk-UA"/>
              </w:rPr>
              <w:t>Вміти оцінити стан здоров’я пацієнтів та закріпленого населення; вміти організувати диспансеризацію контингенту осіб, які підлягають диспансерному нагляду; вміти визначати характер харчування дітей першого року життя</w:t>
            </w:r>
          </w:p>
        </w:tc>
        <w:tc>
          <w:tcPr>
            <w:tcW w:w="2976" w:type="dxa"/>
            <w:shd w:val="clear" w:color="auto" w:fill="auto"/>
          </w:tcPr>
          <w:p w14:paraId="5E23C698" w14:textId="77777777" w:rsidR="006C58C9" w:rsidRPr="00B06149" w:rsidRDefault="006C58C9" w:rsidP="006C58C9">
            <w:pPr>
              <w:jc w:val="both"/>
              <w:rPr>
                <w:lang w:val="uk-UA"/>
              </w:rPr>
            </w:pPr>
            <w:r w:rsidRPr="00B06149">
              <w:rPr>
                <w:lang w:val="uk-UA"/>
              </w:rPr>
              <w:t>Організувати диспансерний нагляд хворих (вторинна профілактика захворювань) здорових осіб, які підлягають диспансерному нагляду (первинна профілактика захворювань; харчування дітям першого року життя</w:t>
            </w:r>
          </w:p>
        </w:tc>
        <w:tc>
          <w:tcPr>
            <w:tcW w:w="2552" w:type="dxa"/>
            <w:shd w:val="clear" w:color="auto" w:fill="auto"/>
          </w:tcPr>
          <w:p w14:paraId="1D869248" w14:textId="77777777" w:rsidR="006C58C9" w:rsidRPr="00B06149" w:rsidRDefault="006C58C9" w:rsidP="006C58C9">
            <w:pPr>
              <w:jc w:val="both"/>
              <w:rPr>
                <w:lang w:val="uk-UA"/>
              </w:rPr>
            </w:pPr>
            <w:r w:rsidRPr="00B06149">
              <w:rPr>
                <w:lang w:val="uk-UA"/>
              </w:rPr>
              <w:t>Нести відповідальність за якість організації диспансерного нагляду відповідних контингентів осіб</w:t>
            </w:r>
          </w:p>
        </w:tc>
      </w:tr>
      <w:tr w:rsidR="006C58C9" w:rsidRPr="00B06149" w14:paraId="2D30FE2A" w14:textId="77777777" w:rsidTr="006C58C9">
        <w:trPr>
          <w:trHeight w:val="326"/>
        </w:trPr>
        <w:tc>
          <w:tcPr>
            <w:tcW w:w="516" w:type="dxa"/>
            <w:shd w:val="clear" w:color="auto" w:fill="auto"/>
          </w:tcPr>
          <w:p w14:paraId="691DBBF3" w14:textId="77777777" w:rsidR="006C58C9" w:rsidRPr="00B06149" w:rsidRDefault="006C58C9" w:rsidP="006C58C9">
            <w:pPr>
              <w:jc w:val="both"/>
              <w:rPr>
                <w:lang w:val="uk-UA"/>
              </w:rPr>
            </w:pPr>
            <w:r w:rsidRPr="00B06149">
              <w:rPr>
                <w:lang w:val="uk-UA"/>
              </w:rPr>
              <w:lastRenderedPageBreak/>
              <w:t>14.</w:t>
            </w:r>
          </w:p>
        </w:tc>
        <w:tc>
          <w:tcPr>
            <w:tcW w:w="2551" w:type="dxa"/>
            <w:shd w:val="clear" w:color="auto" w:fill="auto"/>
          </w:tcPr>
          <w:p w14:paraId="34C0379D" w14:textId="77777777" w:rsidR="006C58C9" w:rsidRPr="00B06149" w:rsidRDefault="006C58C9" w:rsidP="006C58C9">
            <w:pPr>
              <w:autoSpaceDE w:val="0"/>
              <w:autoSpaceDN w:val="0"/>
              <w:adjustRightInd w:val="0"/>
              <w:jc w:val="both"/>
              <w:rPr>
                <w:lang w:val="uk-UA" w:eastAsia="uk-UA"/>
              </w:rPr>
            </w:pPr>
            <w:r w:rsidRPr="00B06149">
              <w:rPr>
                <w:lang w:val="uk-UA"/>
              </w:rPr>
              <w:t>Здатність до п</w:t>
            </w:r>
            <w:r w:rsidRPr="00B06149">
              <w:rPr>
                <w:lang w:val="uk-UA" w:eastAsia="uk-UA"/>
              </w:rPr>
              <w:t xml:space="preserve">роведення експертизи працездатності </w:t>
            </w:r>
          </w:p>
        </w:tc>
        <w:tc>
          <w:tcPr>
            <w:tcW w:w="2466" w:type="dxa"/>
            <w:shd w:val="clear" w:color="auto" w:fill="auto"/>
          </w:tcPr>
          <w:p w14:paraId="4D224FCF" w14:textId="77777777" w:rsidR="006C58C9" w:rsidRPr="003A250C" w:rsidRDefault="006C58C9" w:rsidP="006C58C9">
            <w:pPr>
              <w:jc w:val="both"/>
              <w:rPr>
                <w:sz w:val="19"/>
                <w:szCs w:val="19"/>
                <w:lang w:val="uk-UA"/>
              </w:rPr>
            </w:pPr>
            <w:r w:rsidRPr="003A250C">
              <w:rPr>
                <w:sz w:val="19"/>
                <w:szCs w:val="19"/>
                <w:lang w:val="uk-UA"/>
              </w:rPr>
              <w:t>Мати базові знання про медико-соціальну експертизу; знання основних нормативних документів, що регулю-ють встановлення виду, ступеню та тривалості непрацездатності; основних видів тимчасом-вої непрацездатності та порядку її проведення; основних обмежень життєдіяльності та принципів визначення стійкої непрацездатності</w:t>
            </w:r>
            <w:r>
              <w:rPr>
                <w:sz w:val="19"/>
                <w:szCs w:val="19"/>
                <w:lang w:val="uk-UA"/>
              </w:rPr>
              <w:t xml:space="preserve"> </w:t>
            </w:r>
          </w:p>
        </w:tc>
        <w:tc>
          <w:tcPr>
            <w:tcW w:w="2939" w:type="dxa"/>
            <w:shd w:val="clear" w:color="auto" w:fill="auto"/>
          </w:tcPr>
          <w:p w14:paraId="385CA6DE" w14:textId="77777777" w:rsidR="006C58C9" w:rsidRPr="003A250C" w:rsidRDefault="006C58C9" w:rsidP="006C58C9">
            <w:pPr>
              <w:jc w:val="both"/>
              <w:rPr>
                <w:sz w:val="19"/>
                <w:szCs w:val="19"/>
                <w:lang w:val="uk-UA"/>
              </w:rPr>
            </w:pPr>
            <w:r w:rsidRPr="003A250C">
              <w:rPr>
                <w:sz w:val="19"/>
                <w:szCs w:val="19"/>
                <w:lang w:val="uk-UA"/>
              </w:rPr>
              <w:t xml:space="preserve">Вміти в змодельованої клініко-організаційної ситуації на підставі даних про захворвання та його перебіг, особливості професійної діяльності людини визначити наявність та вираженість обмежень життєдіяльності, вид, ступінь та тривалість непрацездатності. Вміти оформляти відповідні документи, що засвідчують тимчасову непрацездатність </w:t>
            </w:r>
          </w:p>
        </w:tc>
        <w:tc>
          <w:tcPr>
            <w:tcW w:w="2976" w:type="dxa"/>
            <w:shd w:val="clear" w:color="auto" w:fill="auto"/>
          </w:tcPr>
          <w:p w14:paraId="557A775A" w14:textId="77777777" w:rsidR="006C58C9" w:rsidRPr="00B06149" w:rsidRDefault="006C58C9" w:rsidP="006C58C9">
            <w:pPr>
              <w:jc w:val="both"/>
              <w:rPr>
                <w:lang w:val="uk-UA"/>
              </w:rPr>
            </w:pPr>
            <w:r w:rsidRPr="00B06149">
              <w:rPr>
                <w:lang w:val="uk-UA"/>
              </w:rPr>
              <w:t>Організувати взаємодію з керівником підрозділу, лікувально-консультивною комісією (ЛКК), медико-соціальною експертною комісією (МСЕК) з питань експертизи працездатності</w:t>
            </w:r>
            <w:r>
              <w:rPr>
                <w:lang w:val="uk-UA"/>
              </w:rPr>
              <w:t xml:space="preserve"> </w:t>
            </w:r>
          </w:p>
        </w:tc>
        <w:tc>
          <w:tcPr>
            <w:tcW w:w="2552" w:type="dxa"/>
            <w:shd w:val="clear" w:color="auto" w:fill="auto"/>
          </w:tcPr>
          <w:p w14:paraId="56419654" w14:textId="77777777" w:rsidR="006C58C9" w:rsidRPr="00B06149" w:rsidRDefault="006C58C9" w:rsidP="006C58C9">
            <w:pPr>
              <w:jc w:val="both"/>
              <w:rPr>
                <w:lang w:val="uk-UA"/>
              </w:rPr>
            </w:pPr>
            <w:r w:rsidRPr="00B06149">
              <w:rPr>
                <w:lang w:val="uk-UA"/>
              </w:rPr>
              <w:t xml:space="preserve">Нести відповідальність за обґрунтованість рішень щодо медико-соціальної експертизи працездатності </w:t>
            </w:r>
          </w:p>
        </w:tc>
      </w:tr>
      <w:tr w:rsidR="006C58C9" w:rsidRPr="00B06149" w14:paraId="20C5923D" w14:textId="77777777" w:rsidTr="006C58C9">
        <w:trPr>
          <w:trHeight w:val="326"/>
        </w:trPr>
        <w:tc>
          <w:tcPr>
            <w:tcW w:w="516" w:type="dxa"/>
            <w:shd w:val="clear" w:color="auto" w:fill="auto"/>
          </w:tcPr>
          <w:p w14:paraId="4B936F71" w14:textId="77777777" w:rsidR="006C58C9" w:rsidRPr="00B06149" w:rsidRDefault="006C58C9" w:rsidP="006C58C9">
            <w:pPr>
              <w:jc w:val="both"/>
              <w:rPr>
                <w:lang w:val="uk-UA"/>
              </w:rPr>
            </w:pPr>
            <w:r w:rsidRPr="00B06149">
              <w:rPr>
                <w:lang w:val="uk-UA"/>
              </w:rPr>
              <w:t>15.</w:t>
            </w:r>
          </w:p>
        </w:tc>
        <w:tc>
          <w:tcPr>
            <w:tcW w:w="2551" w:type="dxa"/>
            <w:shd w:val="clear" w:color="auto" w:fill="auto"/>
          </w:tcPr>
          <w:p w14:paraId="72272840" w14:textId="77777777" w:rsidR="006C58C9" w:rsidRPr="00B06149" w:rsidRDefault="006C58C9" w:rsidP="006C58C9">
            <w:pPr>
              <w:autoSpaceDE w:val="0"/>
              <w:autoSpaceDN w:val="0"/>
              <w:adjustRightInd w:val="0"/>
              <w:jc w:val="both"/>
              <w:rPr>
                <w:lang w:val="uk-UA"/>
              </w:rPr>
            </w:pPr>
            <w:r w:rsidRPr="00B06149">
              <w:rPr>
                <w:lang w:val="uk-UA"/>
              </w:rPr>
              <w:t>Здатність до ведення медичної документації</w:t>
            </w:r>
          </w:p>
        </w:tc>
        <w:tc>
          <w:tcPr>
            <w:tcW w:w="2466" w:type="dxa"/>
            <w:shd w:val="clear" w:color="auto" w:fill="auto"/>
          </w:tcPr>
          <w:p w14:paraId="63401629" w14:textId="77777777" w:rsidR="006C58C9" w:rsidRPr="003A250C" w:rsidRDefault="006C58C9" w:rsidP="006C58C9">
            <w:pPr>
              <w:jc w:val="both"/>
              <w:rPr>
                <w:sz w:val="19"/>
                <w:szCs w:val="19"/>
                <w:lang w:val="uk-UA"/>
              </w:rPr>
            </w:pPr>
            <w:r w:rsidRPr="003A250C">
              <w:rPr>
                <w:sz w:val="19"/>
                <w:szCs w:val="19"/>
                <w:lang w:val="uk-UA"/>
              </w:rPr>
              <w:t>Знати систему офіційного документообігу в професійної роботі лікаря, включаючи сучасні комп’ютерні інформаційні технології</w:t>
            </w:r>
          </w:p>
        </w:tc>
        <w:tc>
          <w:tcPr>
            <w:tcW w:w="2939" w:type="dxa"/>
            <w:shd w:val="clear" w:color="auto" w:fill="auto"/>
          </w:tcPr>
          <w:p w14:paraId="2C9F06ED" w14:textId="77777777" w:rsidR="006C58C9" w:rsidRPr="003A250C" w:rsidRDefault="006C58C9" w:rsidP="006C58C9">
            <w:pPr>
              <w:jc w:val="both"/>
              <w:rPr>
                <w:sz w:val="19"/>
                <w:szCs w:val="19"/>
                <w:lang w:val="uk-UA"/>
              </w:rPr>
            </w:pPr>
            <w:r w:rsidRPr="003A250C">
              <w:rPr>
                <w:sz w:val="19"/>
                <w:szCs w:val="19"/>
                <w:lang w:val="uk-UA"/>
              </w:rPr>
              <w:t xml:space="preserve">Вміти визначати джерело та місце знаходження потрібної інформації в залежності від її типу; </w:t>
            </w:r>
          </w:p>
          <w:p w14:paraId="6BD97861" w14:textId="77777777" w:rsidR="006C58C9" w:rsidRPr="003A250C" w:rsidRDefault="006C58C9" w:rsidP="006C58C9">
            <w:pPr>
              <w:jc w:val="both"/>
              <w:rPr>
                <w:sz w:val="19"/>
                <w:szCs w:val="19"/>
                <w:lang w:val="uk-UA"/>
              </w:rPr>
            </w:pPr>
            <w:r w:rsidRPr="003A250C">
              <w:rPr>
                <w:sz w:val="19"/>
                <w:szCs w:val="19"/>
                <w:lang w:val="uk-UA"/>
              </w:rPr>
              <w:t xml:space="preserve">Вміти оброблять інформацію та проводити аналіз отриманої інформації </w:t>
            </w:r>
          </w:p>
        </w:tc>
        <w:tc>
          <w:tcPr>
            <w:tcW w:w="2976" w:type="dxa"/>
            <w:shd w:val="clear" w:color="auto" w:fill="auto"/>
          </w:tcPr>
          <w:p w14:paraId="10EC099E" w14:textId="77777777" w:rsidR="006C58C9" w:rsidRPr="00B06149" w:rsidRDefault="006C58C9" w:rsidP="006C58C9">
            <w:pPr>
              <w:jc w:val="both"/>
              <w:rPr>
                <w:lang w:val="uk-UA"/>
              </w:rPr>
            </w:pPr>
            <w:r w:rsidRPr="00B06149">
              <w:rPr>
                <w:lang w:val="uk-UA"/>
              </w:rPr>
              <w:t xml:space="preserve">Отримувати необхідну інформацію з визначеного джерела та на підставі її аналізу формувати відповідні висновки </w:t>
            </w:r>
          </w:p>
        </w:tc>
        <w:tc>
          <w:tcPr>
            <w:tcW w:w="2552" w:type="dxa"/>
            <w:shd w:val="clear" w:color="auto" w:fill="auto"/>
          </w:tcPr>
          <w:p w14:paraId="4A39A6EC" w14:textId="77777777" w:rsidR="006C58C9" w:rsidRPr="00B06149" w:rsidRDefault="006C58C9" w:rsidP="006C58C9">
            <w:pPr>
              <w:jc w:val="both"/>
              <w:rPr>
                <w:lang w:val="uk-UA"/>
              </w:rPr>
            </w:pPr>
            <w:r w:rsidRPr="00B06149">
              <w:rPr>
                <w:lang w:val="uk-UA"/>
              </w:rPr>
              <w:t>Нести відповідальність за повноту та якість аналізу інформації та висновків на підставі її аналізу.</w:t>
            </w:r>
          </w:p>
        </w:tc>
      </w:tr>
      <w:tr w:rsidR="006C58C9" w:rsidRPr="00B06149" w14:paraId="60388757" w14:textId="77777777" w:rsidTr="006C58C9">
        <w:trPr>
          <w:trHeight w:val="326"/>
        </w:trPr>
        <w:tc>
          <w:tcPr>
            <w:tcW w:w="516" w:type="dxa"/>
            <w:shd w:val="clear" w:color="auto" w:fill="auto"/>
          </w:tcPr>
          <w:p w14:paraId="5687F438" w14:textId="77777777" w:rsidR="006C58C9" w:rsidRPr="00B06149" w:rsidRDefault="006C58C9" w:rsidP="006C58C9">
            <w:pPr>
              <w:jc w:val="both"/>
              <w:rPr>
                <w:lang w:val="uk-UA"/>
              </w:rPr>
            </w:pPr>
            <w:r w:rsidRPr="00B06149">
              <w:rPr>
                <w:lang w:val="uk-UA"/>
              </w:rPr>
              <w:t>16.</w:t>
            </w:r>
          </w:p>
        </w:tc>
        <w:tc>
          <w:tcPr>
            <w:tcW w:w="2551" w:type="dxa"/>
            <w:shd w:val="clear" w:color="auto" w:fill="auto"/>
          </w:tcPr>
          <w:p w14:paraId="38B0DBD1" w14:textId="77777777" w:rsidR="006C58C9" w:rsidRPr="00B06149" w:rsidRDefault="006C58C9" w:rsidP="006C58C9">
            <w:pPr>
              <w:autoSpaceDE w:val="0"/>
              <w:autoSpaceDN w:val="0"/>
              <w:adjustRightInd w:val="0"/>
              <w:jc w:val="both"/>
              <w:rPr>
                <w:lang w:val="uk-UA" w:eastAsia="uk-UA"/>
              </w:rPr>
            </w:pPr>
            <w:r w:rsidRPr="00B06149">
              <w:rPr>
                <w:lang w:val="uk-UA"/>
              </w:rPr>
              <w:t>Здатність до обробки державної, соціальної, економічної та медичної інформації</w:t>
            </w:r>
          </w:p>
        </w:tc>
        <w:tc>
          <w:tcPr>
            <w:tcW w:w="2466" w:type="dxa"/>
            <w:shd w:val="clear" w:color="auto" w:fill="auto"/>
          </w:tcPr>
          <w:p w14:paraId="73EDA1BC" w14:textId="77777777" w:rsidR="006C58C9" w:rsidRPr="003A250C" w:rsidRDefault="006C58C9" w:rsidP="006C58C9">
            <w:pPr>
              <w:jc w:val="both"/>
              <w:rPr>
                <w:sz w:val="19"/>
                <w:szCs w:val="19"/>
                <w:lang w:val="uk-UA"/>
              </w:rPr>
            </w:pPr>
            <w:r w:rsidRPr="003A250C">
              <w:rPr>
                <w:sz w:val="19"/>
                <w:szCs w:val="19"/>
                <w:lang w:val="uk-UA"/>
              </w:rPr>
              <w:t>Знати стандартні методи, включаючи сучасні комп’ютерні інформа-ційні технології, обробки державної, соціальної та медичної інформації</w:t>
            </w:r>
          </w:p>
        </w:tc>
        <w:tc>
          <w:tcPr>
            <w:tcW w:w="2939" w:type="dxa"/>
            <w:shd w:val="clear" w:color="auto" w:fill="auto"/>
          </w:tcPr>
          <w:p w14:paraId="7E62AE11" w14:textId="77777777" w:rsidR="006C58C9" w:rsidRPr="003A250C" w:rsidRDefault="006C58C9" w:rsidP="006C58C9">
            <w:pPr>
              <w:jc w:val="both"/>
              <w:rPr>
                <w:sz w:val="19"/>
                <w:szCs w:val="19"/>
                <w:lang w:val="uk-UA"/>
              </w:rPr>
            </w:pPr>
            <w:r w:rsidRPr="003A250C">
              <w:rPr>
                <w:sz w:val="19"/>
                <w:szCs w:val="19"/>
                <w:lang w:val="uk-UA"/>
              </w:rPr>
              <w:t xml:space="preserve">Вміння визначати джерело знаходження потрібної інформації в залежності від її типу; уміння проводити статистичну обробку матеріалу та аналіз отриманої інформації </w:t>
            </w:r>
          </w:p>
        </w:tc>
        <w:tc>
          <w:tcPr>
            <w:tcW w:w="2976" w:type="dxa"/>
            <w:shd w:val="clear" w:color="auto" w:fill="auto"/>
          </w:tcPr>
          <w:p w14:paraId="2ABCBD49" w14:textId="77777777" w:rsidR="006C58C9" w:rsidRPr="00B06149" w:rsidRDefault="006C58C9" w:rsidP="006C58C9">
            <w:pPr>
              <w:jc w:val="both"/>
              <w:rPr>
                <w:lang w:val="uk-UA"/>
              </w:rPr>
            </w:pPr>
            <w:r w:rsidRPr="00B06149">
              <w:rPr>
                <w:lang w:val="uk-UA"/>
              </w:rPr>
              <w:t>Формувати висновки на підставі аналізу та статистичної обробки отриманої інформації</w:t>
            </w:r>
          </w:p>
        </w:tc>
        <w:tc>
          <w:tcPr>
            <w:tcW w:w="2552" w:type="dxa"/>
            <w:shd w:val="clear" w:color="auto" w:fill="auto"/>
          </w:tcPr>
          <w:p w14:paraId="25B65DC8" w14:textId="77777777" w:rsidR="006C58C9" w:rsidRPr="00B06149" w:rsidRDefault="006C58C9" w:rsidP="006C58C9">
            <w:pPr>
              <w:jc w:val="both"/>
              <w:rPr>
                <w:lang w:val="uk-UA"/>
              </w:rPr>
            </w:pPr>
            <w:r w:rsidRPr="00B06149">
              <w:rPr>
                <w:lang w:val="uk-UA"/>
              </w:rPr>
              <w:t>Нести відповідальність за якісне та своєчасне виконання статистичної обробки та аналізу отриманої інформації</w:t>
            </w:r>
          </w:p>
        </w:tc>
      </w:tr>
      <w:tr w:rsidR="006C58C9" w:rsidRPr="00AE2161" w14:paraId="756E3564" w14:textId="77777777" w:rsidTr="006C58C9">
        <w:trPr>
          <w:trHeight w:val="326"/>
        </w:trPr>
        <w:tc>
          <w:tcPr>
            <w:tcW w:w="516" w:type="dxa"/>
            <w:shd w:val="clear" w:color="auto" w:fill="auto"/>
          </w:tcPr>
          <w:p w14:paraId="73ACEB98" w14:textId="77777777" w:rsidR="006C58C9" w:rsidRPr="00B06149" w:rsidRDefault="006C58C9" w:rsidP="006C58C9">
            <w:pPr>
              <w:jc w:val="both"/>
              <w:rPr>
                <w:lang w:val="uk-UA"/>
              </w:rPr>
            </w:pPr>
            <w:r w:rsidRPr="00B06149">
              <w:rPr>
                <w:lang w:val="uk-UA"/>
              </w:rPr>
              <w:t>1</w:t>
            </w:r>
            <w:r>
              <w:rPr>
                <w:lang w:val="uk-UA"/>
              </w:rPr>
              <w:t>7</w:t>
            </w:r>
            <w:r w:rsidRPr="00B06149">
              <w:rPr>
                <w:lang w:val="uk-UA"/>
              </w:rPr>
              <w:t>.</w:t>
            </w:r>
          </w:p>
        </w:tc>
        <w:tc>
          <w:tcPr>
            <w:tcW w:w="2551" w:type="dxa"/>
            <w:shd w:val="clear" w:color="auto" w:fill="auto"/>
          </w:tcPr>
          <w:p w14:paraId="4BD72200" w14:textId="77777777" w:rsidR="006C58C9" w:rsidRPr="00B06149" w:rsidRDefault="006C58C9" w:rsidP="006C58C9">
            <w:pPr>
              <w:autoSpaceDE w:val="0"/>
              <w:autoSpaceDN w:val="0"/>
              <w:adjustRightInd w:val="0"/>
              <w:jc w:val="both"/>
              <w:rPr>
                <w:lang w:val="uk-UA" w:eastAsia="uk-UA"/>
              </w:rPr>
            </w:pPr>
            <w:r w:rsidRPr="00B06149">
              <w:rPr>
                <w:lang w:val="uk-UA"/>
              </w:rPr>
              <w:t>Здатність до п</w:t>
            </w:r>
            <w:r w:rsidRPr="00B06149">
              <w:rPr>
                <w:lang w:val="uk-UA" w:eastAsia="uk-UA"/>
              </w:rPr>
              <w:t>роведення заходів щодо забезпечення якості та безпеки медичної допомоги</w:t>
            </w:r>
          </w:p>
        </w:tc>
        <w:tc>
          <w:tcPr>
            <w:tcW w:w="2466" w:type="dxa"/>
            <w:shd w:val="clear" w:color="auto" w:fill="auto"/>
          </w:tcPr>
          <w:p w14:paraId="1740368A" w14:textId="77777777" w:rsidR="006C58C9" w:rsidRPr="003A250C" w:rsidRDefault="006C58C9" w:rsidP="006C58C9">
            <w:pPr>
              <w:jc w:val="both"/>
              <w:rPr>
                <w:sz w:val="19"/>
                <w:szCs w:val="19"/>
                <w:lang w:val="uk-UA"/>
              </w:rPr>
            </w:pPr>
            <w:r w:rsidRPr="003A250C">
              <w:rPr>
                <w:sz w:val="19"/>
                <w:szCs w:val="19"/>
                <w:lang w:val="uk-UA"/>
              </w:rPr>
              <w:t xml:space="preserve">Знати основні характеристики якості медичної допомоги; основні складові поліпшення якості медичної допомоги; основні вимоги до стандартизації медичної допомоги; основні види відомчого та позавідомчого контролю якості медичної допомоги </w:t>
            </w:r>
          </w:p>
        </w:tc>
        <w:tc>
          <w:tcPr>
            <w:tcW w:w="2939" w:type="dxa"/>
            <w:shd w:val="clear" w:color="auto" w:fill="auto"/>
          </w:tcPr>
          <w:p w14:paraId="15790C20" w14:textId="77777777" w:rsidR="006C58C9" w:rsidRPr="003A250C" w:rsidRDefault="006C58C9" w:rsidP="006C58C9">
            <w:pPr>
              <w:tabs>
                <w:tab w:val="left" w:pos="176"/>
              </w:tabs>
              <w:jc w:val="both"/>
              <w:rPr>
                <w:lang w:val="uk-UA"/>
              </w:rPr>
            </w:pPr>
            <w:r w:rsidRPr="003A250C">
              <w:rPr>
                <w:lang w:val="uk-UA"/>
              </w:rPr>
              <w:t xml:space="preserve">Вміти в умовах змодельованої клініко-організаційної ситуації: </w:t>
            </w:r>
          </w:p>
          <w:p w14:paraId="5FD2DFBF" w14:textId="77777777" w:rsidR="006C58C9" w:rsidRPr="003A250C" w:rsidRDefault="006C58C9" w:rsidP="00B014EF">
            <w:pPr>
              <w:numPr>
                <w:ilvl w:val="0"/>
                <w:numId w:val="7"/>
              </w:numPr>
              <w:tabs>
                <w:tab w:val="left" w:pos="176"/>
              </w:tabs>
              <w:ind w:left="0" w:firstLine="0"/>
              <w:jc w:val="both"/>
              <w:rPr>
                <w:lang w:val="uk-UA"/>
              </w:rPr>
            </w:pPr>
            <w:r w:rsidRPr="003A250C">
              <w:rPr>
                <w:lang w:val="uk-UA"/>
              </w:rPr>
              <w:t xml:space="preserve">вибирати з бази відповідний уніфікований клінічний протокол щодо надання медичної допомоги, </w:t>
            </w:r>
          </w:p>
          <w:p w14:paraId="37DE7E1A" w14:textId="77777777" w:rsidR="006C58C9" w:rsidRPr="003A250C" w:rsidRDefault="006C58C9" w:rsidP="00B014EF">
            <w:pPr>
              <w:numPr>
                <w:ilvl w:val="0"/>
                <w:numId w:val="7"/>
              </w:numPr>
              <w:tabs>
                <w:tab w:val="left" w:pos="176"/>
              </w:tabs>
              <w:ind w:left="0" w:firstLine="0"/>
              <w:jc w:val="both"/>
              <w:rPr>
                <w:lang w:val="uk-UA"/>
              </w:rPr>
            </w:pPr>
            <w:r w:rsidRPr="003A250C">
              <w:rPr>
                <w:lang w:val="uk-UA"/>
              </w:rPr>
              <w:t>провести загальну оцінку відповідності</w:t>
            </w:r>
            <w:r>
              <w:rPr>
                <w:lang w:val="uk-UA"/>
              </w:rPr>
              <w:t xml:space="preserve"> </w:t>
            </w:r>
            <w:r w:rsidRPr="003A250C">
              <w:rPr>
                <w:lang w:val="uk-UA"/>
              </w:rPr>
              <w:t>методики</w:t>
            </w:r>
            <w:r>
              <w:rPr>
                <w:lang w:val="uk-UA"/>
              </w:rPr>
              <w:t xml:space="preserve"> </w:t>
            </w:r>
            <w:r w:rsidRPr="003A250C">
              <w:rPr>
                <w:lang w:val="uk-UA"/>
              </w:rPr>
              <w:t>його розробки засадам доказової медицини,</w:t>
            </w:r>
            <w:r>
              <w:rPr>
                <w:lang w:val="uk-UA"/>
              </w:rPr>
              <w:t xml:space="preserve"> </w:t>
            </w:r>
          </w:p>
          <w:p w14:paraId="6D986B82" w14:textId="77777777" w:rsidR="006C58C9" w:rsidRPr="003A250C" w:rsidRDefault="006C58C9" w:rsidP="00B014EF">
            <w:pPr>
              <w:numPr>
                <w:ilvl w:val="0"/>
                <w:numId w:val="6"/>
              </w:numPr>
              <w:tabs>
                <w:tab w:val="left" w:pos="176"/>
              </w:tabs>
              <w:ind w:left="0" w:firstLine="0"/>
              <w:jc w:val="both"/>
              <w:rPr>
                <w:lang w:val="uk-UA"/>
              </w:rPr>
            </w:pPr>
            <w:r w:rsidRPr="003A250C">
              <w:rPr>
                <w:lang w:val="uk-UA"/>
              </w:rPr>
              <w:t xml:space="preserve">розробити загальну схему локального протоколу надання </w:t>
            </w:r>
            <w:r w:rsidRPr="003A250C">
              <w:rPr>
                <w:lang w:val="uk-UA"/>
              </w:rPr>
              <w:lastRenderedPageBreak/>
              <w:t>медичної допомоги;</w:t>
            </w:r>
          </w:p>
          <w:p w14:paraId="0B613FAF" w14:textId="77777777" w:rsidR="006C58C9" w:rsidRPr="003A250C" w:rsidRDefault="006C58C9" w:rsidP="00B014EF">
            <w:pPr>
              <w:numPr>
                <w:ilvl w:val="0"/>
                <w:numId w:val="6"/>
              </w:numPr>
              <w:tabs>
                <w:tab w:val="left" w:pos="176"/>
              </w:tabs>
              <w:ind w:left="0" w:firstLine="0"/>
              <w:jc w:val="both"/>
              <w:rPr>
                <w:lang w:val="uk-UA"/>
              </w:rPr>
            </w:pPr>
            <w:r w:rsidRPr="003A250C">
              <w:rPr>
                <w:lang w:val="uk-UA"/>
              </w:rPr>
              <w:t>розраховувати показники структури, процесу та результатів діяльності</w:t>
            </w:r>
          </w:p>
          <w:p w14:paraId="2CD4CDF4" w14:textId="77777777" w:rsidR="006C58C9" w:rsidRPr="003A250C" w:rsidRDefault="006C58C9" w:rsidP="00B014EF">
            <w:pPr>
              <w:numPr>
                <w:ilvl w:val="0"/>
                <w:numId w:val="6"/>
              </w:numPr>
              <w:tabs>
                <w:tab w:val="left" w:pos="176"/>
              </w:tabs>
              <w:ind w:left="0" w:firstLine="0"/>
              <w:jc w:val="both"/>
              <w:rPr>
                <w:lang w:val="uk-UA"/>
              </w:rPr>
            </w:pPr>
            <w:r w:rsidRPr="003A250C">
              <w:rPr>
                <w:lang w:val="uk-UA"/>
              </w:rPr>
              <w:t>здійснювати контроль якості медичного обслуговування,</w:t>
            </w:r>
            <w:r>
              <w:rPr>
                <w:lang w:val="uk-UA"/>
              </w:rPr>
              <w:t xml:space="preserve"> </w:t>
            </w:r>
            <w:r w:rsidRPr="003A250C">
              <w:rPr>
                <w:lang w:val="uk-UA"/>
              </w:rPr>
              <w:t>на підставі статистичних даних, експертного оцінювання та даних соціологічних досліджень,</w:t>
            </w:r>
            <w:r>
              <w:rPr>
                <w:lang w:val="uk-UA"/>
              </w:rPr>
              <w:t xml:space="preserve"> </w:t>
            </w:r>
          </w:p>
          <w:p w14:paraId="7AEDD803" w14:textId="77777777" w:rsidR="006C58C9" w:rsidRPr="003A250C" w:rsidRDefault="006C58C9" w:rsidP="00B014EF">
            <w:pPr>
              <w:numPr>
                <w:ilvl w:val="0"/>
                <w:numId w:val="6"/>
              </w:numPr>
              <w:tabs>
                <w:tab w:val="left" w:pos="176"/>
              </w:tabs>
              <w:ind w:left="0" w:firstLine="0"/>
              <w:jc w:val="both"/>
              <w:rPr>
                <w:lang w:val="uk-UA"/>
              </w:rPr>
            </w:pPr>
            <w:r w:rsidRPr="003A250C">
              <w:rPr>
                <w:lang w:val="uk-UA"/>
              </w:rPr>
              <w:t>визначати</w:t>
            </w:r>
            <w:r>
              <w:rPr>
                <w:lang w:val="uk-UA"/>
              </w:rPr>
              <w:t xml:space="preserve"> </w:t>
            </w:r>
            <w:r w:rsidRPr="003A250C">
              <w:rPr>
                <w:lang w:val="uk-UA"/>
              </w:rPr>
              <w:t xml:space="preserve">фактори, що перешкоджають підвищенню якості та безпеки медичної допомоги </w:t>
            </w:r>
          </w:p>
          <w:p w14:paraId="1184EB25" w14:textId="77777777" w:rsidR="006C58C9" w:rsidRPr="003A250C" w:rsidRDefault="006C58C9" w:rsidP="00B014EF">
            <w:pPr>
              <w:numPr>
                <w:ilvl w:val="0"/>
                <w:numId w:val="6"/>
              </w:numPr>
              <w:tabs>
                <w:tab w:val="left" w:pos="176"/>
              </w:tabs>
              <w:ind w:left="0" w:firstLine="0"/>
              <w:jc w:val="both"/>
              <w:rPr>
                <w:lang w:val="uk-UA"/>
              </w:rPr>
            </w:pPr>
            <w:r w:rsidRPr="003A250C">
              <w:rPr>
                <w:lang w:val="uk-UA"/>
              </w:rPr>
              <w:t>обґрунтовувати управлінські</w:t>
            </w:r>
            <w:r>
              <w:rPr>
                <w:lang w:val="uk-UA"/>
              </w:rPr>
              <w:t xml:space="preserve"> </w:t>
            </w:r>
            <w:r w:rsidRPr="003A250C">
              <w:rPr>
                <w:lang w:val="uk-UA"/>
              </w:rPr>
              <w:t>рішення щодо підвищення якості та безпеки медичної допомоги</w:t>
            </w:r>
          </w:p>
          <w:p w14:paraId="333DAE41" w14:textId="77777777" w:rsidR="006C58C9" w:rsidRPr="003A250C" w:rsidRDefault="006C58C9" w:rsidP="006C58C9">
            <w:pPr>
              <w:tabs>
                <w:tab w:val="left" w:pos="176"/>
              </w:tabs>
              <w:jc w:val="both"/>
              <w:rPr>
                <w:lang w:val="uk-UA"/>
              </w:rPr>
            </w:pPr>
            <w:r w:rsidRPr="003A250C">
              <w:rPr>
                <w:lang w:val="uk-UA"/>
              </w:rPr>
              <w:t>Вміти в</w:t>
            </w:r>
            <w:r>
              <w:rPr>
                <w:lang w:val="uk-UA"/>
              </w:rPr>
              <w:t xml:space="preserve"> </w:t>
            </w:r>
            <w:r w:rsidRPr="003A250C">
              <w:rPr>
                <w:lang w:val="uk-UA"/>
              </w:rPr>
              <w:t>умовах змодельованої клініко-організаційної ситуації проводити</w:t>
            </w:r>
            <w:r>
              <w:rPr>
                <w:lang w:val="uk-UA"/>
              </w:rPr>
              <w:t xml:space="preserve"> </w:t>
            </w:r>
            <w:r w:rsidRPr="003A250C">
              <w:rPr>
                <w:lang w:val="uk-UA"/>
              </w:rPr>
              <w:t xml:space="preserve">самоакредитацію закладу/підрозділу охорони здоров’я </w:t>
            </w:r>
          </w:p>
        </w:tc>
        <w:tc>
          <w:tcPr>
            <w:tcW w:w="2976" w:type="dxa"/>
            <w:shd w:val="clear" w:color="auto" w:fill="auto"/>
          </w:tcPr>
          <w:p w14:paraId="6052B5D9" w14:textId="77777777" w:rsidR="006C58C9" w:rsidRPr="00B06149" w:rsidRDefault="006C58C9" w:rsidP="006C58C9">
            <w:pPr>
              <w:jc w:val="both"/>
              <w:rPr>
                <w:lang w:val="uk-UA"/>
              </w:rPr>
            </w:pPr>
          </w:p>
        </w:tc>
        <w:tc>
          <w:tcPr>
            <w:tcW w:w="2552" w:type="dxa"/>
            <w:shd w:val="clear" w:color="auto" w:fill="auto"/>
          </w:tcPr>
          <w:p w14:paraId="6017358C" w14:textId="77777777" w:rsidR="006C58C9" w:rsidRPr="00B06149" w:rsidRDefault="006C58C9" w:rsidP="006C58C9">
            <w:pPr>
              <w:jc w:val="both"/>
              <w:rPr>
                <w:lang w:val="uk-UA"/>
              </w:rPr>
            </w:pPr>
          </w:p>
        </w:tc>
      </w:tr>
    </w:tbl>
    <w:p w14:paraId="20032EFF" w14:textId="77777777" w:rsidR="006C58C9" w:rsidRDefault="006C58C9" w:rsidP="006C58C9">
      <w:pPr>
        <w:jc w:val="both"/>
        <w:rPr>
          <w:sz w:val="24"/>
          <w:lang w:val="uk-UA"/>
        </w:rPr>
        <w:sectPr w:rsidR="006C58C9" w:rsidSect="006C58C9">
          <w:pgSz w:w="16838" w:h="11906" w:orient="landscape"/>
          <w:pgMar w:top="1701" w:right="1134" w:bottom="1134" w:left="1134" w:header="709" w:footer="709" w:gutter="0"/>
          <w:cols w:space="708"/>
          <w:docGrid w:linePitch="360"/>
        </w:sectPr>
      </w:pPr>
    </w:p>
    <w:p w14:paraId="352EB53E" w14:textId="77777777" w:rsidR="006C58C9" w:rsidRPr="00CB034E" w:rsidRDefault="006C58C9" w:rsidP="006C58C9">
      <w:pPr>
        <w:pStyle w:val="af3"/>
        <w:spacing w:after="0"/>
        <w:jc w:val="both"/>
        <w:rPr>
          <w:b/>
          <w:sz w:val="24"/>
          <w:lang w:val="uk-UA"/>
        </w:rPr>
      </w:pPr>
      <w:r w:rsidRPr="00CB034E">
        <w:rPr>
          <w:b/>
          <w:sz w:val="24"/>
          <w:lang w:val="uk-UA"/>
        </w:rPr>
        <w:lastRenderedPageBreak/>
        <w:t>Результати навчання:</w:t>
      </w:r>
    </w:p>
    <w:p w14:paraId="5BEBE5BC" w14:textId="77777777" w:rsidR="006C58C9" w:rsidRPr="00CB034E" w:rsidRDefault="006C58C9" w:rsidP="006C58C9">
      <w:pPr>
        <w:pStyle w:val="af3"/>
        <w:spacing w:after="0"/>
        <w:ind w:firstLine="708"/>
        <w:jc w:val="both"/>
        <w:rPr>
          <w:sz w:val="24"/>
          <w:lang w:val="uk-UA"/>
        </w:rPr>
      </w:pPr>
      <w:r w:rsidRPr="00CB034E">
        <w:rPr>
          <w:sz w:val="24"/>
          <w:lang w:val="uk-UA"/>
        </w:rPr>
        <w:t>Інтегративні кінцеві програмні результати навчання</w:t>
      </w:r>
      <w:r w:rsidRPr="00CB034E">
        <w:rPr>
          <w:b/>
          <w:bCs/>
          <w:sz w:val="24"/>
          <w:lang w:val="uk-UA"/>
        </w:rPr>
        <w:t>,</w:t>
      </w:r>
      <w:r>
        <w:rPr>
          <w:b/>
          <w:bCs/>
          <w:sz w:val="24"/>
          <w:lang w:val="uk-UA"/>
        </w:rPr>
        <w:t xml:space="preserve"> </w:t>
      </w:r>
      <w:r w:rsidRPr="00CB034E">
        <w:rPr>
          <w:sz w:val="24"/>
          <w:lang w:val="uk-UA"/>
        </w:rPr>
        <w:t xml:space="preserve">формуванню яких сприяє </w:t>
      </w:r>
      <w:r>
        <w:rPr>
          <w:sz w:val="24"/>
          <w:lang w:val="uk-UA"/>
        </w:rPr>
        <w:t xml:space="preserve">виробнича лікарська практика з </w:t>
      </w:r>
      <w:r w:rsidRPr="00CB034E">
        <w:rPr>
          <w:sz w:val="24"/>
          <w:lang w:val="uk-UA"/>
        </w:rPr>
        <w:t>навчальн</w:t>
      </w:r>
      <w:r>
        <w:rPr>
          <w:sz w:val="24"/>
          <w:lang w:val="uk-UA"/>
        </w:rPr>
        <w:t>ої</w:t>
      </w:r>
      <w:r w:rsidRPr="00CB034E">
        <w:rPr>
          <w:sz w:val="24"/>
          <w:lang w:val="uk-UA"/>
        </w:rPr>
        <w:t xml:space="preserve"> дисциплін</w:t>
      </w:r>
      <w:r>
        <w:rPr>
          <w:sz w:val="24"/>
          <w:lang w:val="uk-UA"/>
        </w:rPr>
        <w:t>и</w:t>
      </w:r>
      <w:r w:rsidRPr="00CB034E">
        <w:rPr>
          <w:sz w:val="24"/>
          <w:lang w:val="uk-UA"/>
        </w:rPr>
        <w:t xml:space="preserve"> «Внутрішня медицина»: сформованість у студентів </w:t>
      </w:r>
      <w:r w:rsidRPr="00CB034E">
        <w:rPr>
          <w:iCs/>
          <w:sz w:val="24"/>
          <w:lang w:val="uk-UA"/>
        </w:rPr>
        <w:t>інтегральної, загал</w:t>
      </w:r>
      <w:r>
        <w:rPr>
          <w:iCs/>
          <w:sz w:val="24"/>
          <w:lang w:val="uk-UA"/>
        </w:rPr>
        <w:t>ь</w:t>
      </w:r>
      <w:r w:rsidRPr="00CB034E">
        <w:rPr>
          <w:iCs/>
          <w:sz w:val="24"/>
          <w:lang w:val="uk-UA"/>
        </w:rPr>
        <w:t xml:space="preserve">них та фахових </w:t>
      </w:r>
      <w:r w:rsidRPr="00CB034E">
        <w:rPr>
          <w:sz w:val="24"/>
          <w:lang w:val="uk-UA"/>
        </w:rPr>
        <w:t xml:space="preserve">компетентностей </w:t>
      </w:r>
      <w:r w:rsidRPr="00CB034E">
        <w:rPr>
          <w:sz w:val="24"/>
          <w:lang w:val="uk-UA" w:eastAsia="uk-UA"/>
        </w:rPr>
        <w:t>у галузі охорони здоров’я.</w:t>
      </w:r>
    </w:p>
    <w:p w14:paraId="03D951D0" w14:textId="77777777" w:rsidR="006C58C9" w:rsidRPr="00810E38" w:rsidRDefault="006C58C9" w:rsidP="006C58C9">
      <w:pPr>
        <w:pStyle w:val="af3"/>
        <w:spacing w:after="0"/>
        <w:ind w:firstLine="708"/>
        <w:jc w:val="both"/>
        <w:rPr>
          <w:sz w:val="24"/>
        </w:rPr>
      </w:pPr>
      <w:r w:rsidRPr="005C7BAC">
        <w:rPr>
          <w:sz w:val="24"/>
        </w:rPr>
        <w:t xml:space="preserve">Результати </w:t>
      </w:r>
      <w:r>
        <w:rPr>
          <w:sz w:val="24"/>
          <w:lang w:val="uk-UA"/>
        </w:rPr>
        <w:t xml:space="preserve">виробничої лікарської практики з </w:t>
      </w:r>
      <w:r w:rsidRPr="00CB034E">
        <w:rPr>
          <w:sz w:val="24"/>
          <w:lang w:val="uk-UA"/>
        </w:rPr>
        <w:t>навчальн</w:t>
      </w:r>
      <w:r>
        <w:rPr>
          <w:sz w:val="24"/>
          <w:lang w:val="uk-UA"/>
        </w:rPr>
        <w:t>ої</w:t>
      </w:r>
      <w:r w:rsidRPr="00CB034E">
        <w:rPr>
          <w:sz w:val="24"/>
          <w:lang w:val="uk-UA"/>
        </w:rPr>
        <w:t xml:space="preserve"> дисциплін</w:t>
      </w:r>
      <w:r>
        <w:rPr>
          <w:sz w:val="24"/>
          <w:lang w:val="uk-UA"/>
        </w:rPr>
        <w:t>и</w:t>
      </w:r>
      <w:r w:rsidRPr="00CB034E">
        <w:rPr>
          <w:sz w:val="24"/>
          <w:lang w:val="uk-UA"/>
        </w:rPr>
        <w:t xml:space="preserve"> «Внутрішня медицина»:</w:t>
      </w:r>
    </w:p>
    <w:p w14:paraId="43245D59" w14:textId="77777777" w:rsidR="006C58C9" w:rsidRPr="00810E38" w:rsidRDefault="006C58C9" w:rsidP="00B014EF">
      <w:pPr>
        <w:pStyle w:val="af3"/>
        <w:numPr>
          <w:ilvl w:val="0"/>
          <w:numId w:val="17"/>
        </w:numPr>
        <w:spacing w:after="0"/>
        <w:ind w:left="0" w:firstLine="0"/>
        <w:jc w:val="both"/>
        <w:rPr>
          <w:sz w:val="24"/>
        </w:rPr>
      </w:pPr>
      <w:r w:rsidRPr="00810E38">
        <w:rPr>
          <w:sz w:val="24"/>
        </w:rPr>
        <w:t>здатність ефективно використовувати</w:t>
      </w:r>
      <w:r>
        <w:rPr>
          <w:sz w:val="24"/>
        </w:rPr>
        <w:t xml:space="preserve"> в амбулаторих умовах</w:t>
      </w:r>
      <w:r w:rsidRPr="00810E38">
        <w:rPr>
          <w:sz w:val="24"/>
        </w:rPr>
        <w:t xml:space="preserve"> знання етіології, патогенезу, клінічної картини, особливостей перебігу та можливих ускладнень, сучасних методів клінічного, лабораторного, інструментального обстеження хворих та методів лікування і показання до їх застосування при основних захворюваннях</w:t>
      </w:r>
      <w:r w:rsidRPr="00810E38">
        <w:rPr>
          <w:spacing w:val="-2"/>
          <w:sz w:val="24"/>
        </w:rPr>
        <w:t xml:space="preserve"> </w:t>
      </w:r>
      <w:r>
        <w:rPr>
          <w:spacing w:val="-2"/>
          <w:sz w:val="24"/>
          <w:lang w:val="uk-UA"/>
        </w:rPr>
        <w:t>внутрішніх органів</w:t>
      </w:r>
      <w:r w:rsidRPr="00810E38">
        <w:rPr>
          <w:sz w:val="24"/>
        </w:rPr>
        <w:t>;</w:t>
      </w:r>
    </w:p>
    <w:p w14:paraId="651DEF6E" w14:textId="77777777" w:rsidR="006C58C9" w:rsidRPr="00810E38" w:rsidRDefault="006C58C9" w:rsidP="00B014EF">
      <w:pPr>
        <w:pStyle w:val="af3"/>
        <w:numPr>
          <w:ilvl w:val="0"/>
          <w:numId w:val="17"/>
        </w:numPr>
        <w:spacing w:after="0"/>
        <w:ind w:left="0" w:firstLine="0"/>
        <w:jc w:val="both"/>
        <w:rPr>
          <w:sz w:val="24"/>
        </w:rPr>
      </w:pPr>
      <w:r w:rsidRPr="00810E38">
        <w:rPr>
          <w:sz w:val="24"/>
        </w:rPr>
        <w:t>здатність самостійно опановувати нові знання та оновлювати й інтегрувати набуті знання</w:t>
      </w:r>
      <w:r>
        <w:rPr>
          <w:sz w:val="24"/>
        </w:rPr>
        <w:t xml:space="preserve"> </w:t>
      </w:r>
      <w:r w:rsidRPr="00810E38">
        <w:rPr>
          <w:sz w:val="24"/>
        </w:rPr>
        <w:t>при основних захворюваннях</w:t>
      </w:r>
      <w:r w:rsidRPr="00810E38">
        <w:rPr>
          <w:spacing w:val="-2"/>
          <w:sz w:val="24"/>
        </w:rPr>
        <w:t xml:space="preserve"> </w:t>
      </w:r>
      <w:r>
        <w:rPr>
          <w:spacing w:val="-2"/>
          <w:sz w:val="24"/>
          <w:lang w:val="uk-UA"/>
        </w:rPr>
        <w:t>внутрішніх органів</w:t>
      </w:r>
      <w:r w:rsidRPr="00810E38">
        <w:rPr>
          <w:sz w:val="24"/>
        </w:rPr>
        <w:t>;</w:t>
      </w:r>
    </w:p>
    <w:p w14:paraId="48772F78" w14:textId="77777777" w:rsidR="006C58C9" w:rsidRPr="00810E38" w:rsidRDefault="006C58C9" w:rsidP="00B014EF">
      <w:pPr>
        <w:pStyle w:val="af3"/>
        <w:numPr>
          <w:ilvl w:val="0"/>
          <w:numId w:val="17"/>
        </w:numPr>
        <w:spacing w:after="0"/>
        <w:ind w:left="0" w:firstLine="0"/>
        <w:jc w:val="both"/>
        <w:rPr>
          <w:sz w:val="24"/>
        </w:rPr>
      </w:pPr>
      <w:r w:rsidRPr="00810E38">
        <w:rPr>
          <w:sz w:val="24"/>
        </w:rPr>
        <w:t>здатність оцінювати роль нових підходів до діагностики і лікування основних захворюваннях</w:t>
      </w:r>
      <w:r w:rsidRPr="00810E38">
        <w:rPr>
          <w:spacing w:val="-2"/>
          <w:sz w:val="24"/>
        </w:rPr>
        <w:t xml:space="preserve"> </w:t>
      </w:r>
      <w:r>
        <w:rPr>
          <w:spacing w:val="-2"/>
          <w:sz w:val="24"/>
          <w:lang w:val="uk-UA"/>
        </w:rPr>
        <w:t xml:space="preserve">внутрішніх органів </w:t>
      </w:r>
      <w:r>
        <w:rPr>
          <w:sz w:val="24"/>
        </w:rPr>
        <w:t>в амбулаторих умовах</w:t>
      </w:r>
      <w:r w:rsidRPr="00810E38">
        <w:rPr>
          <w:sz w:val="24"/>
        </w:rPr>
        <w:t>.</w:t>
      </w:r>
    </w:p>
    <w:p w14:paraId="1F64E6A3" w14:textId="77777777" w:rsidR="006C58C9" w:rsidRDefault="006C58C9" w:rsidP="006C58C9">
      <w:pPr>
        <w:jc w:val="center"/>
        <w:rPr>
          <w:b/>
          <w:bCs/>
          <w:sz w:val="24"/>
          <w:szCs w:val="24"/>
          <w:lang w:val="uk-UA"/>
        </w:rPr>
      </w:pPr>
    </w:p>
    <w:p w14:paraId="7CF0BF19" w14:textId="77777777" w:rsidR="006C58C9" w:rsidRPr="00C56341" w:rsidRDefault="006C58C9" w:rsidP="006C58C9">
      <w:pPr>
        <w:jc w:val="center"/>
        <w:rPr>
          <w:sz w:val="24"/>
          <w:szCs w:val="24"/>
          <w:lang w:val="uk-UA"/>
        </w:rPr>
      </w:pPr>
      <w:r w:rsidRPr="00C56341">
        <w:rPr>
          <w:b/>
          <w:bCs/>
          <w:sz w:val="24"/>
          <w:szCs w:val="24"/>
          <w:lang w:val="uk-UA"/>
        </w:rPr>
        <w:t>2. Інформаційний обсяг</w:t>
      </w:r>
      <w:r w:rsidRPr="00C56341">
        <w:rPr>
          <w:sz w:val="24"/>
          <w:szCs w:val="24"/>
          <w:lang w:val="uk-UA"/>
        </w:rPr>
        <w:t xml:space="preserve"> </w:t>
      </w:r>
      <w:r w:rsidRPr="00C56341">
        <w:rPr>
          <w:b/>
          <w:sz w:val="24"/>
          <w:szCs w:val="24"/>
          <w:lang w:val="uk-UA"/>
        </w:rPr>
        <w:t>навчальної</w:t>
      </w:r>
      <w:r w:rsidRPr="00C56341">
        <w:rPr>
          <w:b/>
          <w:bCs/>
          <w:sz w:val="24"/>
          <w:szCs w:val="24"/>
          <w:lang w:val="uk-UA"/>
        </w:rPr>
        <w:t xml:space="preserve"> дисципліни</w:t>
      </w:r>
    </w:p>
    <w:p w14:paraId="3AE011A7" w14:textId="77777777" w:rsidR="006C58C9" w:rsidRPr="00C56341" w:rsidRDefault="006C58C9" w:rsidP="006C58C9">
      <w:pPr>
        <w:pStyle w:val="af3"/>
        <w:spacing w:after="0"/>
        <w:ind w:left="0" w:firstLine="568"/>
        <w:jc w:val="both"/>
        <w:rPr>
          <w:sz w:val="24"/>
          <w:lang w:val="uk-UA"/>
        </w:rPr>
      </w:pPr>
      <w:r w:rsidRPr="00C56341">
        <w:rPr>
          <w:sz w:val="24"/>
          <w:lang w:val="uk-UA"/>
        </w:rPr>
        <w:t xml:space="preserve">На </w:t>
      </w:r>
      <w:r>
        <w:rPr>
          <w:sz w:val="24"/>
          <w:lang w:val="uk-UA"/>
        </w:rPr>
        <w:t>проходження</w:t>
      </w:r>
      <w:r w:rsidRPr="00C56341">
        <w:rPr>
          <w:sz w:val="24"/>
          <w:lang w:val="uk-UA"/>
        </w:rPr>
        <w:t xml:space="preserve"> </w:t>
      </w:r>
      <w:r>
        <w:rPr>
          <w:sz w:val="24"/>
          <w:lang w:val="uk-UA"/>
        </w:rPr>
        <w:t xml:space="preserve">виробничої лікарської практики з </w:t>
      </w:r>
      <w:r w:rsidRPr="00CB034E">
        <w:rPr>
          <w:sz w:val="24"/>
          <w:lang w:val="uk-UA"/>
        </w:rPr>
        <w:t>навчальн</w:t>
      </w:r>
      <w:r>
        <w:rPr>
          <w:sz w:val="24"/>
          <w:lang w:val="uk-UA"/>
        </w:rPr>
        <w:t>ої</w:t>
      </w:r>
      <w:r w:rsidRPr="00CB034E">
        <w:rPr>
          <w:sz w:val="24"/>
          <w:lang w:val="uk-UA"/>
        </w:rPr>
        <w:t xml:space="preserve"> дисциплін</w:t>
      </w:r>
      <w:r>
        <w:rPr>
          <w:sz w:val="24"/>
          <w:lang w:val="uk-UA"/>
        </w:rPr>
        <w:t>и</w:t>
      </w:r>
      <w:r w:rsidRPr="00CB034E">
        <w:rPr>
          <w:sz w:val="24"/>
          <w:lang w:val="uk-UA"/>
        </w:rPr>
        <w:t xml:space="preserve"> «Внутрішня медицина»</w:t>
      </w:r>
      <w:r w:rsidRPr="00C56341">
        <w:rPr>
          <w:sz w:val="24"/>
          <w:lang w:val="uk-UA"/>
        </w:rPr>
        <w:t xml:space="preserve"> </w:t>
      </w:r>
      <w:r w:rsidRPr="00D767DE">
        <w:rPr>
          <w:sz w:val="24"/>
          <w:lang w:val="uk-UA"/>
        </w:rPr>
        <w:t xml:space="preserve">відводиться </w:t>
      </w:r>
      <w:r w:rsidRPr="00D767DE">
        <w:rPr>
          <w:rStyle w:val="22"/>
        </w:rPr>
        <w:t>1,7 кредита</w:t>
      </w:r>
      <w:r w:rsidRPr="00B574D7">
        <w:rPr>
          <w:rStyle w:val="22"/>
          <w:lang w:eastAsia="en-US"/>
        </w:rPr>
        <w:t xml:space="preserve"> </w:t>
      </w:r>
      <w:r w:rsidRPr="00D767DE">
        <w:rPr>
          <w:rStyle w:val="22"/>
          <w:lang w:val="en-US" w:eastAsia="en-US"/>
        </w:rPr>
        <w:t>ECTS</w:t>
      </w:r>
      <w:r w:rsidRPr="00D767DE">
        <w:rPr>
          <w:rStyle w:val="22"/>
        </w:rPr>
        <w:t>, 50 годин</w:t>
      </w:r>
      <w:r w:rsidRPr="00D767DE">
        <w:rPr>
          <w:sz w:val="24"/>
          <w:lang w:val="uk-UA"/>
        </w:rPr>
        <w:t>.</w:t>
      </w:r>
    </w:p>
    <w:p w14:paraId="4111F8FA" w14:textId="77777777" w:rsidR="006C58C9" w:rsidRPr="009A5A9A" w:rsidRDefault="006C58C9" w:rsidP="006C58C9">
      <w:pPr>
        <w:shd w:val="clear" w:color="auto" w:fill="FFFFFF"/>
        <w:ind w:firstLine="567"/>
        <w:jc w:val="both"/>
        <w:rPr>
          <w:lang w:val="uk-UA"/>
        </w:rPr>
      </w:pPr>
      <w:r w:rsidRPr="009A5A9A">
        <w:rPr>
          <w:color w:val="000000"/>
          <w:sz w:val="24"/>
          <w:lang w:val="uk-UA"/>
        </w:rPr>
        <w:t>Практика проводиться в якості виконуючого обов’язки терапевта</w:t>
      </w:r>
      <w:r>
        <w:rPr>
          <w:color w:val="000000"/>
          <w:sz w:val="24"/>
          <w:lang w:val="uk-UA"/>
        </w:rPr>
        <w:t>/сімейного лікаря</w:t>
      </w:r>
      <w:r w:rsidRPr="009A5A9A">
        <w:rPr>
          <w:color w:val="000000"/>
          <w:sz w:val="24"/>
          <w:lang w:val="uk-UA"/>
        </w:rPr>
        <w:t xml:space="preserve"> поліклініки відповідно до діючого навчального плану і програми та триває </w:t>
      </w:r>
      <w:r>
        <w:rPr>
          <w:color w:val="000000"/>
          <w:sz w:val="24"/>
          <w:lang w:val="uk-UA"/>
        </w:rPr>
        <w:t>6 днів</w:t>
      </w:r>
      <w:r w:rsidRPr="009A5A9A">
        <w:rPr>
          <w:color w:val="000000"/>
          <w:sz w:val="24"/>
          <w:lang w:val="uk-UA"/>
        </w:rPr>
        <w:t>.</w:t>
      </w:r>
    </w:p>
    <w:p w14:paraId="69896955" w14:textId="77777777" w:rsidR="006C58C9" w:rsidRDefault="006C58C9" w:rsidP="006C58C9">
      <w:pPr>
        <w:shd w:val="clear" w:color="auto" w:fill="FFFFFF"/>
        <w:ind w:left="43" w:right="10" w:firstLine="307"/>
        <w:jc w:val="both"/>
        <w:rPr>
          <w:b/>
          <w:sz w:val="24"/>
          <w:lang w:val="uk-UA"/>
        </w:rPr>
      </w:pPr>
      <w:r w:rsidRPr="008A40BD">
        <w:rPr>
          <w:b/>
          <w:bCs/>
          <w:sz w:val="24"/>
          <w:szCs w:val="24"/>
          <w:lang w:val="uk-UA"/>
        </w:rPr>
        <w:t>Розділ</w:t>
      </w:r>
      <w:r w:rsidRPr="008A40BD">
        <w:rPr>
          <w:b/>
          <w:color w:val="000000"/>
          <w:sz w:val="24"/>
          <w:lang w:val="uk-UA"/>
        </w:rPr>
        <w:t xml:space="preserve"> </w:t>
      </w:r>
      <w:r>
        <w:rPr>
          <w:b/>
          <w:color w:val="000000"/>
          <w:sz w:val="24"/>
          <w:lang w:val="uk-UA"/>
        </w:rPr>
        <w:t xml:space="preserve">виробничої практики «Робота в терапевтичному відділенні поліклініки» </w:t>
      </w:r>
    </w:p>
    <w:p w14:paraId="579ACBE7" w14:textId="77777777" w:rsidR="006C58C9" w:rsidRDefault="006C58C9" w:rsidP="006C58C9">
      <w:pPr>
        <w:shd w:val="clear" w:color="auto" w:fill="FFFFFF"/>
        <w:ind w:left="43" w:right="10" w:firstLine="307"/>
        <w:jc w:val="both"/>
        <w:rPr>
          <w:sz w:val="24"/>
          <w:lang w:val="uk-UA"/>
        </w:rPr>
      </w:pPr>
      <w:r w:rsidRPr="00D767DE">
        <w:rPr>
          <w:b/>
          <w:sz w:val="24"/>
          <w:lang w:val="uk-UA"/>
        </w:rPr>
        <w:t>Тема 1.</w:t>
      </w:r>
      <w:r>
        <w:rPr>
          <w:b/>
          <w:sz w:val="24"/>
          <w:lang w:val="uk-UA"/>
        </w:rPr>
        <w:t xml:space="preserve"> </w:t>
      </w:r>
      <w:r w:rsidRPr="009A5A9A">
        <w:rPr>
          <w:sz w:val="24"/>
          <w:lang w:val="uk-UA"/>
        </w:rPr>
        <w:t>Принципи організації надання планової і невідкладної терапевтичної допомоги в амбулаторних умовах, ознайомлення з веденням медичної документації</w:t>
      </w:r>
      <w:r>
        <w:rPr>
          <w:sz w:val="24"/>
          <w:lang w:val="uk-UA"/>
        </w:rPr>
        <w:t xml:space="preserve">. </w:t>
      </w:r>
    </w:p>
    <w:p w14:paraId="688D3794" w14:textId="77777777" w:rsidR="006C58C9" w:rsidRPr="00D767DE" w:rsidRDefault="006C58C9" w:rsidP="006C58C9">
      <w:pPr>
        <w:shd w:val="clear" w:color="auto" w:fill="FFFFFF"/>
        <w:ind w:left="43" w:right="10" w:firstLine="307"/>
        <w:jc w:val="both"/>
        <w:rPr>
          <w:b/>
          <w:sz w:val="24"/>
          <w:lang w:val="uk-UA"/>
        </w:rPr>
      </w:pPr>
      <w:r w:rsidRPr="00D767DE">
        <w:rPr>
          <w:b/>
          <w:sz w:val="24"/>
          <w:lang w:val="uk-UA"/>
        </w:rPr>
        <w:t>Тема</w:t>
      </w:r>
      <w:r>
        <w:rPr>
          <w:sz w:val="24"/>
          <w:lang w:val="uk-UA"/>
        </w:rPr>
        <w:t xml:space="preserve"> </w:t>
      </w:r>
      <w:r>
        <w:rPr>
          <w:b/>
          <w:sz w:val="24"/>
          <w:lang w:val="uk-UA"/>
        </w:rPr>
        <w:t>2.</w:t>
      </w:r>
      <w:r w:rsidRPr="005171C3">
        <w:rPr>
          <w:b/>
          <w:color w:val="000000"/>
          <w:sz w:val="24"/>
          <w:lang w:val="uk-UA"/>
        </w:rPr>
        <w:t xml:space="preserve"> </w:t>
      </w:r>
      <w:r w:rsidRPr="005171C3">
        <w:rPr>
          <w:color w:val="000000"/>
          <w:sz w:val="24"/>
          <w:lang w:val="uk-UA"/>
        </w:rPr>
        <w:t>Основні обов’язки та професійні дії лікаря терапевтичного відділення поліклініки</w:t>
      </w:r>
    </w:p>
    <w:p w14:paraId="0C9A20BB" w14:textId="77777777" w:rsidR="006C58C9" w:rsidRDefault="006C58C9" w:rsidP="006C58C9">
      <w:pPr>
        <w:shd w:val="clear" w:color="auto" w:fill="FFFFFF"/>
        <w:ind w:left="43" w:right="10" w:firstLine="307"/>
        <w:jc w:val="both"/>
        <w:rPr>
          <w:sz w:val="24"/>
          <w:lang w:val="uk-UA"/>
        </w:rPr>
      </w:pPr>
      <w:r w:rsidRPr="00D767DE">
        <w:rPr>
          <w:b/>
          <w:sz w:val="24"/>
          <w:lang w:val="uk-UA"/>
        </w:rPr>
        <w:t>Тема</w:t>
      </w:r>
      <w:r>
        <w:rPr>
          <w:sz w:val="24"/>
          <w:lang w:val="uk-UA"/>
        </w:rPr>
        <w:t xml:space="preserve"> </w:t>
      </w:r>
      <w:r>
        <w:rPr>
          <w:b/>
          <w:sz w:val="24"/>
          <w:lang w:val="uk-UA"/>
        </w:rPr>
        <w:t>3.</w:t>
      </w:r>
      <w:r>
        <w:rPr>
          <w:sz w:val="24"/>
          <w:lang w:val="uk-UA"/>
        </w:rPr>
        <w:t xml:space="preserve"> </w:t>
      </w:r>
      <w:r w:rsidRPr="00D767DE">
        <w:rPr>
          <w:sz w:val="24"/>
          <w:szCs w:val="24"/>
        </w:rPr>
        <w:t>Робота у терапевтичному кабінеті поліклініки</w:t>
      </w:r>
      <w:r>
        <w:rPr>
          <w:lang w:val="uk-UA"/>
        </w:rPr>
        <w:t xml:space="preserve">. </w:t>
      </w:r>
      <w:r w:rsidRPr="009A5A9A">
        <w:rPr>
          <w:sz w:val="24"/>
          <w:lang w:val="uk-UA"/>
        </w:rPr>
        <w:t xml:space="preserve">Прийом хворого. </w:t>
      </w:r>
      <w:r w:rsidRPr="009A5A9A">
        <w:rPr>
          <w:sz w:val="24"/>
        </w:rPr>
        <w:t>Прове</w:t>
      </w:r>
      <w:r w:rsidRPr="009A5A9A">
        <w:rPr>
          <w:sz w:val="24"/>
          <w:lang w:val="uk-UA"/>
        </w:rPr>
        <w:t>дення</w:t>
      </w:r>
      <w:r>
        <w:rPr>
          <w:sz w:val="24"/>
          <w:lang w:val="uk-UA"/>
        </w:rPr>
        <w:t xml:space="preserve"> </w:t>
      </w:r>
      <w:r w:rsidRPr="009A5A9A">
        <w:rPr>
          <w:sz w:val="24"/>
        </w:rPr>
        <w:t>опитування та фіз</w:t>
      </w:r>
      <w:r w:rsidRPr="009A5A9A">
        <w:rPr>
          <w:sz w:val="24"/>
          <w:lang w:val="uk-UA"/>
        </w:rPr>
        <w:t>и</w:t>
      </w:r>
      <w:r w:rsidRPr="009A5A9A">
        <w:rPr>
          <w:sz w:val="24"/>
        </w:rPr>
        <w:t>кального</w:t>
      </w:r>
      <w:r>
        <w:rPr>
          <w:sz w:val="24"/>
          <w:lang w:val="uk-UA"/>
        </w:rPr>
        <w:t xml:space="preserve"> </w:t>
      </w:r>
      <w:r w:rsidRPr="009A5A9A">
        <w:rPr>
          <w:sz w:val="24"/>
        </w:rPr>
        <w:t>обстеження</w:t>
      </w:r>
      <w:r>
        <w:rPr>
          <w:sz w:val="24"/>
          <w:lang w:val="uk-UA"/>
        </w:rPr>
        <w:t xml:space="preserve"> </w:t>
      </w:r>
      <w:r w:rsidRPr="009A5A9A">
        <w:rPr>
          <w:sz w:val="24"/>
        </w:rPr>
        <w:t>пацієнтів</w:t>
      </w:r>
      <w:r w:rsidRPr="009A5A9A">
        <w:rPr>
          <w:sz w:val="24"/>
          <w:lang w:val="uk-UA"/>
        </w:rPr>
        <w:t>. Заповнення амбулаторної картки хворого. Визначення обсягу додаткових досліджень, оцінка їх результатів. Встановлення попереднього діагнозу. Визначення тактики подальшого лікування та працездатності хворого.</w:t>
      </w:r>
    </w:p>
    <w:p w14:paraId="0FE651FF" w14:textId="77777777" w:rsidR="006C58C9" w:rsidRPr="00D767DE" w:rsidRDefault="006C58C9" w:rsidP="006C58C9">
      <w:pPr>
        <w:shd w:val="clear" w:color="auto" w:fill="FFFFFF"/>
        <w:ind w:left="43" w:right="10" w:firstLine="307"/>
        <w:jc w:val="both"/>
        <w:rPr>
          <w:sz w:val="24"/>
          <w:lang w:val="uk-UA"/>
        </w:rPr>
      </w:pPr>
      <w:r w:rsidRPr="00D767DE">
        <w:rPr>
          <w:b/>
          <w:sz w:val="24"/>
          <w:lang w:val="uk-UA"/>
        </w:rPr>
        <w:t>Тема</w:t>
      </w:r>
      <w:r>
        <w:rPr>
          <w:sz w:val="24"/>
          <w:lang w:val="uk-UA"/>
        </w:rPr>
        <w:t xml:space="preserve"> </w:t>
      </w:r>
      <w:r>
        <w:rPr>
          <w:b/>
          <w:sz w:val="24"/>
          <w:lang w:val="uk-UA"/>
        </w:rPr>
        <w:t xml:space="preserve">4. </w:t>
      </w:r>
      <w:r w:rsidRPr="009A5A9A">
        <w:rPr>
          <w:sz w:val="24"/>
          <w:szCs w:val="24"/>
          <w:lang w:val="uk-UA"/>
        </w:rPr>
        <w:t xml:space="preserve">Робота в кабінеті функціональної діагностики: аналіз ЕКГ при інфаркті міокарда, порушенні ритму </w:t>
      </w:r>
      <w:r w:rsidRPr="007B5A64">
        <w:rPr>
          <w:sz w:val="24"/>
          <w:szCs w:val="24"/>
          <w:lang w:val="uk-UA"/>
        </w:rPr>
        <w:t>та провідності серця</w:t>
      </w:r>
      <w:r w:rsidRPr="009A5A9A">
        <w:rPr>
          <w:sz w:val="24"/>
          <w:szCs w:val="24"/>
          <w:lang w:val="uk-UA"/>
        </w:rPr>
        <w:t>; участь в ехокардіографічному дослідженні та його клінічна інтерпретація. Аналіз даних комп’ютерної томографії, рентгендослідження органів грудної клітки та черевної порожнини, сонографії органів черевної порожнини, фіброгастродуоденоскопії,</w:t>
      </w:r>
      <w:r>
        <w:rPr>
          <w:sz w:val="24"/>
          <w:szCs w:val="24"/>
          <w:lang w:val="uk-UA"/>
        </w:rPr>
        <w:t xml:space="preserve"> </w:t>
      </w:r>
      <w:r w:rsidRPr="009A5A9A">
        <w:rPr>
          <w:sz w:val="24"/>
          <w:szCs w:val="24"/>
          <w:lang w:val="uk-UA"/>
        </w:rPr>
        <w:t xml:space="preserve">колоноскопії, </w:t>
      </w:r>
      <w:r w:rsidRPr="009A5A9A">
        <w:rPr>
          <w:rFonts w:eastAsia="MS Mincho"/>
          <w:sz w:val="24"/>
          <w:szCs w:val="24"/>
          <w:lang w:val="uk-UA"/>
        </w:rPr>
        <w:t>проби з дозованим фізичним навантаженням, променеве дослідження сечовидільної системи, черепу, кісток та суглобів, органів черевної порожнини</w:t>
      </w:r>
      <w:r w:rsidRPr="009A5A9A">
        <w:rPr>
          <w:sz w:val="24"/>
          <w:szCs w:val="24"/>
          <w:lang w:val="uk-UA"/>
        </w:rPr>
        <w:t>.</w:t>
      </w:r>
    </w:p>
    <w:p w14:paraId="11E44F9F" w14:textId="77777777" w:rsidR="006C58C9" w:rsidRDefault="006C58C9" w:rsidP="006C58C9">
      <w:pPr>
        <w:shd w:val="clear" w:color="auto" w:fill="FFFFFF"/>
        <w:ind w:left="43" w:right="10" w:firstLine="307"/>
        <w:jc w:val="both"/>
        <w:rPr>
          <w:b/>
          <w:sz w:val="24"/>
          <w:lang w:val="uk-UA"/>
        </w:rPr>
      </w:pPr>
      <w:r w:rsidRPr="00D767DE">
        <w:rPr>
          <w:b/>
          <w:sz w:val="24"/>
          <w:lang w:val="uk-UA"/>
        </w:rPr>
        <w:t>Тема</w:t>
      </w:r>
      <w:r>
        <w:rPr>
          <w:sz w:val="24"/>
          <w:lang w:val="uk-UA"/>
        </w:rPr>
        <w:t xml:space="preserve"> </w:t>
      </w:r>
      <w:r>
        <w:rPr>
          <w:b/>
          <w:sz w:val="24"/>
          <w:lang w:val="uk-UA"/>
        </w:rPr>
        <w:t xml:space="preserve">5. </w:t>
      </w:r>
      <w:r w:rsidRPr="009A5A9A">
        <w:rPr>
          <w:sz w:val="24"/>
          <w:lang w:val="uk-UA"/>
        </w:rPr>
        <w:t>Робота у фізіотерапевтичному кабінеті: участь у проведенні процедур – електротерапії постійним током, імпульсними токами низької та звукової частоти, високочастотної електротерапії, магнітотерапії, аероіонотерапії, ультразвукової терапії, процедур тепло- і водолікування та інші.</w:t>
      </w:r>
    </w:p>
    <w:p w14:paraId="7ECF5223" w14:textId="77777777" w:rsidR="006C58C9" w:rsidRDefault="006C58C9" w:rsidP="006C58C9">
      <w:pPr>
        <w:shd w:val="clear" w:color="auto" w:fill="FFFFFF"/>
        <w:ind w:left="43" w:right="10" w:firstLine="307"/>
        <w:jc w:val="both"/>
        <w:rPr>
          <w:sz w:val="24"/>
          <w:lang w:val="uk-UA"/>
        </w:rPr>
      </w:pPr>
      <w:r w:rsidRPr="00D767DE">
        <w:rPr>
          <w:b/>
          <w:sz w:val="24"/>
          <w:lang w:val="uk-UA"/>
        </w:rPr>
        <w:t>Тема</w:t>
      </w:r>
      <w:r>
        <w:rPr>
          <w:sz w:val="24"/>
          <w:lang w:val="uk-UA"/>
        </w:rPr>
        <w:t xml:space="preserve"> </w:t>
      </w:r>
      <w:r>
        <w:rPr>
          <w:b/>
          <w:sz w:val="24"/>
          <w:lang w:val="uk-UA"/>
        </w:rPr>
        <w:t xml:space="preserve">6. </w:t>
      </w:r>
      <w:r w:rsidRPr="009A5A9A">
        <w:rPr>
          <w:sz w:val="24"/>
          <w:lang w:val="uk-UA"/>
        </w:rPr>
        <w:t>Робота в кабінеті невідкладної допомоги в поліклініці: огляд хворого,</w:t>
      </w:r>
      <w:r>
        <w:rPr>
          <w:sz w:val="24"/>
          <w:lang w:val="uk-UA"/>
        </w:rPr>
        <w:t xml:space="preserve"> </w:t>
      </w:r>
      <w:r w:rsidRPr="009A5A9A">
        <w:rPr>
          <w:sz w:val="24"/>
          <w:lang w:val="uk-UA"/>
        </w:rPr>
        <w:t xml:space="preserve">визначення провідних синдромів при невідкладних станах. Участь у наданні невідкладної допомоги в ургентних станах </w:t>
      </w:r>
      <w:r>
        <w:rPr>
          <w:sz w:val="24"/>
          <w:lang w:val="uk-UA"/>
        </w:rPr>
        <w:t>(</w:t>
      </w:r>
      <w:r w:rsidRPr="009A5A9A">
        <w:rPr>
          <w:sz w:val="24"/>
          <w:lang w:val="uk-UA"/>
        </w:rPr>
        <w:t>гостра серцева недостатність, гіпертонічний криз, пароксизмальні порушення серцевого ритму, синдром МЕС, тромбоемболія легеневої артерії,</w:t>
      </w:r>
      <w:r>
        <w:rPr>
          <w:sz w:val="24"/>
          <w:lang w:val="uk-UA"/>
        </w:rPr>
        <w:t xml:space="preserve"> </w:t>
      </w:r>
      <w:r w:rsidRPr="009A5A9A">
        <w:rPr>
          <w:sz w:val="24"/>
          <w:lang w:val="uk-UA"/>
        </w:rPr>
        <w:t>гостра ниркова недостатність та інші</w:t>
      </w:r>
      <w:r>
        <w:rPr>
          <w:sz w:val="24"/>
          <w:lang w:val="uk-UA"/>
        </w:rPr>
        <w:t>)</w:t>
      </w:r>
      <w:r w:rsidRPr="009A5A9A">
        <w:rPr>
          <w:sz w:val="24"/>
          <w:lang w:val="uk-UA"/>
        </w:rPr>
        <w:t>.</w:t>
      </w:r>
    </w:p>
    <w:p w14:paraId="728EFE93" w14:textId="77777777" w:rsidR="006C58C9" w:rsidRDefault="006C58C9" w:rsidP="006C58C9">
      <w:pPr>
        <w:rPr>
          <w:b/>
          <w:bCs/>
          <w:sz w:val="24"/>
          <w:szCs w:val="24"/>
          <w:lang w:val="uk-UA"/>
        </w:rPr>
      </w:pPr>
      <w:r>
        <w:rPr>
          <w:b/>
          <w:bCs/>
          <w:sz w:val="24"/>
          <w:szCs w:val="24"/>
          <w:lang w:val="uk-UA"/>
        </w:rPr>
        <w:br w:type="page"/>
      </w:r>
    </w:p>
    <w:p w14:paraId="33122D86" w14:textId="77777777" w:rsidR="006C58C9" w:rsidRDefault="006C58C9" w:rsidP="006C58C9">
      <w:pPr>
        <w:shd w:val="clear" w:color="auto" w:fill="FFFFFF"/>
        <w:ind w:left="43" w:right="10" w:firstLine="307"/>
        <w:jc w:val="both"/>
        <w:rPr>
          <w:sz w:val="24"/>
          <w:lang w:val="uk-UA"/>
        </w:rPr>
      </w:pPr>
    </w:p>
    <w:p w14:paraId="5B6937A2" w14:textId="77777777" w:rsidR="006C58C9" w:rsidRDefault="006C58C9" w:rsidP="006C58C9">
      <w:pPr>
        <w:widowControl w:val="0"/>
        <w:shd w:val="clear" w:color="auto" w:fill="FFFFFF"/>
        <w:tabs>
          <w:tab w:val="left" w:pos="859"/>
        </w:tabs>
        <w:autoSpaceDE w:val="0"/>
        <w:autoSpaceDN w:val="0"/>
        <w:adjustRightInd w:val="0"/>
        <w:ind w:right="57"/>
        <w:jc w:val="center"/>
        <w:rPr>
          <w:b/>
          <w:bCs/>
          <w:sz w:val="24"/>
          <w:szCs w:val="24"/>
          <w:lang w:val="uk-UA"/>
        </w:rPr>
      </w:pPr>
      <w:r w:rsidRPr="00B06149">
        <w:rPr>
          <w:b/>
          <w:bCs/>
          <w:sz w:val="24"/>
          <w:szCs w:val="24"/>
          <w:lang w:val="uk-UA"/>
        </w:rPr>
        <w:t>3. Структура навчальної дисципліни</w:t>
      </w:r>
    </w:p>
    <w:p w14:paraId="6E882667" w14:textId="77777777" w:rsidR="006C58C9" w:rsidRPr="00B06149" w:rsidRDefault="006C58C9" w:rsidP="006C58C9">
      <w:pPr>
        <w:widowControl w:val="0"/>
        <w:shd w:val="clear" w:color="auto" w:fill="FFFFFF"/>
        <w:tabs>
          <w:tab w:val="left" w:pos="859"/>
        </w:tabs>
        <w:autoSpaceDE w:val="0"/>
        <w:autoSpaceDN w:val="0"/>
        <w:adjustRightInd w:val="0"/>
        <w:ind w:right="57"/>
        <w:jc w:val="center"/>
        <w:rPr>
          <w:b/>
          <w:bCs/>
          <w:sz w:val="24"/>
          <w:szCs w:val="24"/>
          <w:lang w:val="uk-U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662"/>
        <w:gridCol w:w="709"/>
      </w:tblGrid>
      <w:tr w:rsidR="006C58C9" w:rsidRPr="00B06149" w14:paraId="4AFEBAFF" w14:textId="77777777" w:rsidTr="006C58C9">
        <w:tc>
          <w:tcPr>
            <w:tcW w:w="4633" w:type="dxa"/>
            <w:vMerge w:val="restart"/>
          </w:tcPr>
          <w:p w14:paraId="7836347A" w14:textId="77777777" w:rsidR="006C58C9" w:rsidRPr="00B06149" w:rsidRDefault="006C58C9" w:rsidP="006C58C9">
            <w:pPr>
              <w:jc w:val="both"/>
              <w:rPr>
                <w:sz w:val="24"/>
                <w:szCs w:val="24"/>
                <w:lang w:val="uk-UA"/>
              </w:rPr>
            </w:pPr>
            <w:r w:rsidRPr="00B06149">
              <w:rPr>
                <w:sz w:val="24"/>
                <w:szCs w:val="24"/>
                <w:lang w:val="uk-UA"/>
              </w:rPr>
              <w:t>Назви розділів дисципліни і тем</w:t>
            </w:r>
          </w:p>
        </w:tc>
        <w:tc>
          <w:tcPr>
            <w:tcW w:w="4581" w:type="dxa"/>
            <w:gridSpan w:val="6"/>
          </w:tcPr>
          <w:p w14:paraId="52881E49" w14:textId="77777777" w:rsidR="006C58C9" w:rsidRPr="00B06149" w:rsidRDefault="006C58C9" w:rsidP="006C58C9">
            <w:pPr>
              <w:jc w:val="both"/>
              <w:rPr>
                <w:sz w:val="24"/>
                <w:szCs w:val="24"/>
                <w:lang w:val="uk-UA"/>
              </w:rPr>
            </w:pPr>
            <w:r w:rsidRPr="00B06149">
              <w:rPr>
                <w:sz w:val="24"/>
                <w:szCs w:val="24"/>
                <w:lang w:val="uk-UA"/>
              </w:rPr>
              <w:t>Кількість годин</w:t>
            </w:r>
          </w:p>
        </w:tc>
      </w:tr>
      <w:tr w:rsidR="006C58C9" w:rsidRPr="00B06149" w14:paraId="47170A31" w14:textId="77777777" w:rsidTr="006C58C9">
        <w:tc>
          <w:tcPr>
            <w:tcW w:w="4633" w:type="dxa"/>
            <w:vMerge/>
          </w:tcPr>
          <w:p w14:paraId="2958B8BB" w14:textId="77777777" w:rsidR="006C58C9" w:rsidRPr="00B06149" w:rsidRDefault="006C58C9" w:rsidP="006C58C9">
            <w:pPr>
              <w:jc w:val="both"/>
              <w:rPr>
                <w:bCs/>
                <w:sz w:val="24"/>
                <w:szCs w:val="24"/>
                <w:lang w:val="uk-UA"/>
              </w:rPr>
            </w:pPr>
          </w:p>
        </w:tc>
        <w:tc>
          <w:tcPr>
            <w:tcW w:w="4581" w:type="dxa"/>
            <w:gridSpan w:val="6"/>
          </w:tcPr>
          <w:p w14:paraId="4BB3AD95" w14:textId="77777777" w:rsidR="006C58C9" w:rsidRPr="00B06149" w:rsidRDefault="006C58C9" w:rsidP="006C58C9">
            <w:pPr>
              <w:jc w:val="both"/>
              <w:rPr>
                <w:sz w:val="24"/>
                <w:szCs w:val="24"/>
                <w:lang w:val="uk-UA"/>
              </w:rPr>
            </w:pPr>
            <w:r w:rsidRPr="00B06149">
              <w:rPr>
                <w:sz w:val="24"/>
                <w:szCs w:val="24"/>
                <w:lang w:val="uk-UA"/>
              </w:rPr>
              <w:t xml:space="preserve">Форма навчання денна </w:t>
            </w:r>
          </w:p>
        </w:tc>
      </w:tr>
      <w:tr w:rsidR="006C58C9" w:rsidRPr="00B06149" w14:paraId="25F2F409" w14:textId="77777777" w:rsidTr="006C58C9">
        <w:tc>
          <w:tcPr>
            <w:tcW w:w="4633" w:type="dxa"/>
            <w:vMerge/>
          </w:tcPr>
          <w:p w14:paraId="59EEC434" w14:textId="77777777" w:rsidR="006C58C9" w:rsidRPr="00B06149" w:rsidRDefault="006C58C9" w:rsidP="006C58C9">
            <w:pPr>
              <w:jc w:val="both"/>
              <w:rPr>
                <w:bCs/>
                <w:sz w:val="24"/>
                <w:szCs w:val="24"/>
                <w:lang w:val="uk-UA"/>
              </w:rPr>
            </w:pPr>
          </w:p>
        </w:tc>
        <w:tc>
          <w:tcPr>
            <w:tcW w:w="851" w:type="dxa"/>
            <w:vMerge w:val="restart"/>
          </w:tcPr>
          <w:p w14:paraId="37E9E6E4" w14:textId="77777777" w:rsidR="006C58C9" w:rsidRPr="00B06149" w:rsidRDefault="006C58C9" w:rsidP="006C58C9">
            <w:pPr>
              <w:ind w:left="-108" w:right="-108"/>
              <w:jc w:val="both"/>
              <w:rPr>
                <w:sz w:val="24"/>
                <w:szCs w:val="24"/>
                <w:lang w:val="uk-UA"/>
              </w:rPr>
            </w:pPr>
            <w:r w:rsidRPr="00B06149">
              <w:rPr>
                <w:sz w:val="24"/>
                <w:szCs w:val="24"/>
                <w:lang w:val="uk-UA"/>
              </w:rPr>
              <w:t xml:space="preserve">усього </w:t>
            </w:r>
          </w:p>
        </w:tc>
        <w:tc>
          <w:tcPr>
            <w:tcW w:w="3730" w:type="dxa"/>
            <w:gridSpan w:val="5"/>
          </w:tcPr>
          <w:p w14:paraId="234B972A" w14:textId="77777777" w:rsidR="006C58C9" w:rsidRPr="00B06149" w:rsidRDefault="006C58C9" w:rsidP="006C58C9">
            <w:pPr>
              <w:jc w:val="both"/>
              <w:rPr>
                <w:bCs/>
                <w:sz w:val="24"/>
                <w:szCs w:val="24"/>
                <w:lang w:val="uk-UA"/>
              </w:rPr>
            </w:pPr>
            <w:r w:rsidRPr="00B06149">
              <w:rPr>
                <w:bCs/>
                <w:sz w:val="24"/>
                <w:szCs w:val="24"/>
                <w:lang w:val="uk-UA"/>
              </w:rPr>
              <w:t>У тому числі</w:t>
            </w:r>
          </w:p>
        </w:tc>
      </w:tr>
      <w:tr w:rsidR="006C58C9" w:rsidRPr="00B06149" w14:paraId="113766B3" w14:textId="77777777" w:rsidTr="006C58C9">
        <w:tc>
          <w:tcPr>
            <w:tcW w:w="4633" w:type="dxa"/>
            <w:vMerge/>
          </w:tcPr>
          <w:p w14:paraId="7488C593" w14:textId="77777777" w:rsidR="006C58C9" w:rsidRPr="00B06149" w:rsidRDefault="006C58C9" w:rsidP="006C58C9">
            <w:pPr>
              <w:jc w:val="both"/>
              <w:rPr>
                <w:bCs/>
                <w:sz w:val="24"/>
                <w:szCs w:val="24"/>
                <w:lang w:val="uk-UA"/>
              </w:rPr>
            </w:pPr>
          </w:p>
        </w:tc>
        <w:tc>
          <w:tcPr>
            <w:tcW w:w="851" w:type="dxa"/>
            <w:vMerge/>
          </w:tcPr>
          <w:p w14:paraId="3E107D1B" w14:textId="77777777" w:rsidR="006C58C9" w:rsidRPr="00B06149" w:rsidRDefault="006C58C9" w:rsidP="006C58C9">
            <w:pPr>
              <w:jc w:val="both"/>
              <w:rPr>
                <w:bCs/>
                <w:sz w:val="24"/>
                <w:szCs w:val="24"/>
                <w:lang w:val="uk-UA"/>
              </w:rPr>
            </w:pPr>
          </w:p>
        </w:tc>
        <w:tc>
          <w:tcPr>
            <w:tcW w:w="786" w:type="dxa"/>
          </w:tcPr>
          <w:p w14:paraId="199C5372" w14:textId="77777777" w:rsidR="006C58C9" w:rsidRPr="00B06149" w:rsidRDefault="006C58C9" w:rsidP="006C58C9">
            <w:pPr>
              <w:jc w:val="both"/>
              <w:rPr>
                <w:bCs/>
                <w:sz w:val="24"/>
                <w:szCs w:val="24"/>
                <w:lang w:val="uk-UA"/>
              </w:rPr>
            </w:pPr>
            <w:r w:rsidRPr="00B06149">
              <w:rPr>
                <w:bCs/>
                <w:sz w:val="24"/>
                <w:szCs w:val="24"/>
                <w:lang w:val="uk-UA"/>
              </w:rPr>
              <w:t>лек</w:t>
            </w:r>
          </w:p>
        </w:tc>
        <w:tc>
          <w:tcPr>
            <w:tcW w:w="787" w:type="dxa"/>
          </w:tcPr>
          <w:p w14:paraId="1D39FFB4" w14:textId="77777777" w:rsidR="006C58C9" w:rsidRPr="00B06149" w:rsidRDefault="006C58C9" w:rsidP="006C58C9">
            <w:pPr>
              <w:jc w:val="both"/>
              <w:rPr>
                <w:bCs/>
                <w:sz w:val="24"/>
                <w:szCs w:val="24"/>
                <w:lang w:val="uk-UA"/>
              </w:rPr>
            </w:pPr>
            <w:r w:rsidRPr="00B06149">
              <w:rPr>
                <w:bCs/>
                <w:sz w:val="24"/>
                <w:szCs w:val="24"/>
                <w:lang w:val="uk-UA"/>
              </w:rPr>
              <w:t>пр</w:t>
            </w:r>
          </w:p>
        </w:tc>
        <w:tc>
          <w:tcPr>
            <w:tcW w:w="786" w:type="dxa"/>
          </w:tcPr>
          <w:p w14:paraId="55135436" w14:textId="77777777" w:rsidR="006C58C9" w:rsidRPr="00B06149" w:rsidRDefault="006C58C9" w:rsidP="006C58C9">
            <w:pPr>
              <w:jc w:val="both"/>
              <w:rPr>
                <w:bCs/>
                <w:sz w:val="24"/>
                <w:szCs w:val="24"/>
                <w:lang w:val="uk-UA"/>
              </w:rPr>
            </w:pPr>
            <w:r w:rsidRPr="00B06149">
              <w:rPr>
                <w:bCs/>
                <w:sz w:val="24"/>
                <w:szCs w:val="24"/>
                <w:lang w:val="uk-UA"/>
              </w:rPr>
              <w:t>лаб</w:t>
            </w:r>
          </w:p>
        </w:tc>
        <w:tc>
          <w:tcPr>
            <w:tcW w:w="662" w:type="dxa"/>
          </w:tcPr>
          <w:p w14:paraId="619281D1" w14:textId="77777777" w:rsidR="006C58C9" w:rsidRPr="00B06149" w:rsidRDefault="006C58C9" w:rsidP="006C58C9">
            <w:pPr>
              <w:jc w:val="both"/>
              <w:rPr>
                <w:bCs/>
                <w:sz w:val="24"/>
                <w:szCs w:val="24"/>
                <w:lang w:val="uk-UA"/>
              </w:rPr>
            </w:pPr>
            <w:r w:rsidRPr="00B06149">
              <w:rPr>
                <w:bCs/>
                <w:sz w:val="24"/>
                <w:szCs w:val="24"/>
                <w:lang w:val="uk-UA"/>
              </w:rPr>
              <w:t>інд</w:t>
            </w:r>
          </w:p>
        </w:tc>
        <w:tc>
          <w:tcPr>
            <w:tcW w:w="709" w:type="dxa"/>
          </w:tcPr>
          <w:p w14:paraId="4C8B25D6" w14:textId="77777777" w:rsidR="006C58C9" w:rsidRPr="00B06149" w:rsidRDefault="006C58C9" w:rsidP="006C58C9">
            <w:pPr>
              <w:jc w:val="both"/>
              <w:rPr>
                <w:bCs/>
                <w:sz w:val="24"/>
                <w:szCs w:val="24"/>
                <w:lang w:val="uk-UA"/>
              </w:rPr>
            </w:pPr>
            <w:r w:rsidRPr="00B06149">
              <w:rPr>
                <w:bCs/>
                <w:sz w:val="24"/>
                <w:szCs w:val="24"/>
                <w:lang w:val="uk-UA"/>
              </w:rPr>
              <w:t>срс</w:t>
            </w:r>
          </w:p>
        </w:tc>
      </w:tr>
      <w:tr w:rsidR="006C58C9" w:rsidRPr="00B06149" w14:paraId="125C853F" w14:textId="77777777" w:rsidTr="006C58C9">
        <w:tc>
          <w:tcPr>
            <w:tcW w:w="4633" w:type="dxa"/>
          </w:tcPr>
          <w:p w14:paraId="156BA058" w14:textId="77777777" w:rsidR="006C58C9" w:rsidRPr="00B06149" w:rsidRDefault="006C58C9" w:rsidP="006C58C9">
            <w:pPr>
              <w:jc w:val="both"/>
              <w:rPr>
                <w:bCs/>
                <w:sz w:val="24"/>
                <w:szCs w:val="24"/>
                <w:lang w:val="uk-UA"/>
              </w:rPr>
            </w:pPr>
            <w:r w:rsidRPr="00B06149">
              <w:rPr>
                <w:bCs/>
                <w:sz w:val="24"/>
                <w:szCs w:val="24"/>
                <w:lang w:val="uk-UA"/>
              </w:rPr>
              <w:t>1</w:t>
            </w:r>
          </w:p>
        </w:tc>
        <w:tc>
          <w:tcPr>
            <w:tcW w:w="851" w:type="dxa"/>
          </w:tcPr>
          <w:p w14:paraId="5CF3161A" w14:textId="77777777" w:rsidR="006C58C9" w:rsidRPr="00B06149" w:rsidRDefault="006C58C9" w:rsidP="006C58C9">
            <w:pPr>
              <w:jc w:val="both"/>
              <w:rPr>
                <w:bCs/>
                <w:sz w:val="24"/>
                <w:szCs w:val="24"/>
                <w:lang w:val="uk-UA"/>
              </w:rPr>
            </w:pPr>
            <w:r w:rsidRPr="00B06149">
              <w:rPr>
                <w:bCs/>
                <w:sz w:val="24"/>
                <w:szCs w:val="24"/>
                <w:lang w:val="uk-UA"/>
              </w:rPr>
              <w:t>2</w:t>
            </w:r>
          </w:p>
        </w:tc>
        <w:tc>
          <w:tcPr>
            <w:tcW w:w="786" w:type="dxa"/>
          </w:tcPr>
          <w:p w14:paraId="74A3BDE2" w14:textId="77777777" w:rsidR="006C58C9" w:rsidRPr="00B06149" w:rsidRDefault="006C58C9" w:rsidP="006C58C9">
            <w:pPr>
              <w:jc w:val="both"/>
              <w:rPr>
                <w:bCs/>
                <w:sz w:val="24"/>
                <w:szCs w:val="24"/>
                <w:lang w:val="uk-UA"/>
              </w:rPr>
            </w:pPr>
            <w:r w:rsidRPr="00B06149">
              <w:rPr>
                <w:bCs/>
                <w:sz w:val="24"/>
                <w:szCs w:val="24"/>
                <w:lang w:val="uk-UA"/>
              </w:rPr>
              <w:t>3</w:t>
            </w:r>
          </w:p>
        </w:tc>
        <w:tc>
          <w:tcPr>
            <w:tcW w:w="787" w:type="dxa"/>
          </w:tcPr>
          <w:p w14:paraId="48B86A28" w14:textId="77777777" w:rsidR="006C58C9" w:rsidRPr="00B06149" w:rsidRDefault="006C58C9" w:rsidP="006C58C9">
            <w:pPr>
              <w:jc w:val="both"/>
              <w:rPr>
                <w:bCs/>
                <w:sz w:val="24"/>
                <w:szCs w:val="24"/>
                <w:lang w:val="uk-UA"/>
              </w:rPr>
            </w:pPr>
            <w:r w:rsidRPr="00B06149">
              <w:rPr>
                <w:bCs/>
                <w:sz w:val="24"/>
                <w:szCs w:val="24"/>
                <w:lang w:val="uk-UA"/>
              </w:rPr>
              <w:t>4</w:t>
            </w:r>
          </w:p>
        </w:tc>
        <w:tc>
          <w:tcPr>
            <w:tcW w:w="786" w:type="dxa"/>
          </w:tcPr>
          <w:p w14:paraId="65CD5F77" w14:textId="77777777" w:rsidR="006C58C9" w:rsidRPr="00B06149" w:rsidRDefault="006C58C9" w:rsidP="006C58C9">
            <w:pPr>
              <w:jc w:val="both"/>
              <w:rPr>
                <w:bCs/>
                <w:sz w:val="24"/>
                <w:szCs w:val="24"/>
                <w:lang w:val="uk-UA"/>
              </w:rPr>
            </w:pPr>
            <w:r w:rsidRPr="00B06149">
              <w:rPr>
                <w:bCs/>
                <w:sz w:val="24"/>
                <w:szCs w:val="24"/>
                <w:lang w:val="uk-UA"/>
              </w:rPr>
              <w:t>5</w:t>
            </w:r>
          </w:p>
        </w:tc>
        <w:tc>
          <w:tcPr>
            <w:tcW w:w="662" w:type="dxa"/>
          </w:tcPr>
          <w:p w14:paraId="12D43764" w14:textId="77777777" w:rsidR="006C58C9" w:rsidRPr="00B06149" w:rsidRDefault="006C58C9" w:rsidP="006C58C9">
            <w:pPr>
              <w:jc w:val="both"/>
              <w:rPr>
                <w:bCs/>
                <w:sz w:val="24"/>
                <w:szCs w:val="24"/>
                <w:lang w:val="uk-UA"/>
              </w:rPr>
            </w:pPr>
            <w:r w:rsidRPr="00B06149">
              <w:rPr>
                <w:bCs/>
                <w:sz w:val="24"/>
                <w:szCs w:val="24"/>
                <w:lang w:val="uk-UA"/>
              </w:rPr>
              <w:t>6</w:t>
            </w:r>
          </w:p>
        </w:tc>
        <w:tc>
          <w:tcPr>
            <w:tcW w:w="709" w:type="dxa"/>
          </w:tcPr>
          <w:p w14:paraId="725DC507" w14:textId="77777777" w:rsidR="006C58C9" w:rsidRPr="00B06149" w:rsidRDefault="006C58C9" w:rsidP="006C58C9">
            <w:pPr>
              <w:jc w:val="both"/>
              <w:rPr>
                <w:bCs/>
                <w:sz w:val="24"/>
                <w:szCs w:val="24"/>
                <w:lang w:val="uk-UA"/>
              </w:rPr>
            </w:pPr>
            <w:r w:rsidRPr="00B06149">
              <w:rPr>
                <w:bCs/>
                <w:sz w:val="24"/>
                <w:szCs w:val="24"/>
                <w:lang w:val="uk-UA"/>
              </w:rPr>
              <w:t>7</w:t>
            </w:r>
          </w:p>
        </w:tc>
      </w:tr>
      <w:tr w:rsidR="006C58C9" w:rsidRPr="00B06149" w14:paraId="6C02DFEF" w14:textId="77777777" w:rsidTr="006C58C9">
        <w:tc>
          <w:tcPr>
            <w:tcW w:w="4633" w:type="dxa"/>
          </w:tcPr>
          <w:p w14:paraId="0270845A" w14:textId="77777777" w:rsidR="006C58C9" w:rsidRPr="008A40BD" w:rsidRDefault="006C58C9" w:rsidP="006C58C9">
            <w:pPr>
              <w:jc w:val="both"/>
              <w:rPr>
                <w:b/>
                <w:bCs/>
                <w:sz w:val="24"/>
                <w:szCs w:val="24"/>
                <w:lang w:val="uk-UA"/>
              </w:rPr>
            </w:pPr>
            <w:r w:rsidRPr="008A40BD">
              <w:rPr>
                <w:b/>
                <w:bCs/>
                <w:sz w:val="24"/>
                <w:szCs w:val="24"/>
                <w:lang w:val="uk-UA"/>
              </w:rPr>
              <w:t>Розділ</w:t>
            </w:r>
            <w:r w:rsidRPr="008A40BD">
              <w:rPr>
                <w:b/>
                <w:color w:val="000000"/>
                <w:sz w:val="24"/>
                <w:lang w:val="uk-UA"/>
              </w:rPr>
              <w:t xml:space="preserve"> </w:t>
            </w:r>
            <w:r>
              <w:rPr>
                <w:b/>
                <w:color w:val="000000"/>
                <w:sz w:val="24"/>
                <w:lang w:val="uk-UA"/>
              </w:rPr>
              <w:t>«Робота в терапевтичному відділенні поліклініки»</w:t>
            </w:r>
          </w:p>
        </w:tc>
        <w:tc>
          <w:tcPr>
            <w:tcW w:w="851" w:type="dxa"/>
          </w:tcPr>
          <w:p w14:paraId="31922898" w14:textId="77777777" w:rsidR="006C58C9" w:rsidRPr="00B06149" w:rsidRDefault="006C58C9" w:rsidP="006C58C9">
            <w:pPr>
              <w:jc w:val="both"/>
              <w:rPr>
                <w:bCs/>
                <w:sz w:val="24"/>
                <w:szCs w:val="24"/>
                <w:lang w:val="uk-UA"/>
              </w:rPr>
            </w:pPr>
          </w:p>
        </w:tc>
        <w:tc>
          <w:tcPr>
            <w:tcW w:w="786" w:type="dxa"/>
          </w:tcPr>
          <w:p w14:paraId="4F2C1607" w14:textId="77777777" w:rsidR="006C58C9" w:rsidRPr="00B06149" w:rsidRDefault="006C58C9" w:rsidP="006C58C9">
            <w:pPr>
              <w:jc w:val="both"/>
              <w:rPr>
                <w:bCs/>
                <w:sz w:val="24"/>
                <w:szCs w:val="24"/>
                <w:lang w:val="uk-UA"/>
              </w:rPr>
            </w:pPr>
          </w:p>
        </w:tc>
        <w:tc>
          <w:tcPr>
            <w:tcW w:w="787" w:type="dxa"/>
          </w:tcPr>
          <w:p w14:paraId="6955EDF8" w14:textId="77777777" w:rsidR="006C58C9" w:rsidRPr="00B06149" w:rsidRDefault="006C58C9" w:rsidP="006C58C9">
            <w:pPr>
              <w:jc w:val="both"/>
              <w:rPr>
                <w:bCs/>
                <w:sz w:val="24"/>
                <w:szCs w:val="24"/>
                <w:lang w:val="uk-UA"/>
              </w:rPr>
            </w:pPr>
          </w:p>
        </w:tc>
        <w:tc>
          <w:tcPr>
            <w:tcW w:w="786" w:type="dxa"/>
          </w:tcPr>
          <w:p w14:paraId="209744B9" w14:textId="77777777" w:rsidR="006C58C9" w:rsidRPr="00B06149" w:rsidRDefault="006C58C9" w:rsidP="006C58C9">
            <w:pPr>
              <w:jc w:val="both"/>
              <w:rPr>
                <w:bCs/>
                <w:sz w:val="24"/>
                <w:szCs w:val="24"/>
                <w:lang w:val="uk-UA"/>
              </w:rPr>
            </w:pPr>
          </w:p>
        </w:tc>
        <w:tc>
          <w:tcPr>
            <w:tcW w:w="662" w:type="dxa"/>
          </w:tcPr>
          <w:p w14:paraId="663429D2" w14:textId="77777777" w:rsidR="006C58C9" w:rsidRPr="00B06149" w:rsidRDefault="006C58C9" w:rsidP="006C58C9">
            <w:pPr>
              <w:jc w:val="both"/>
              <w:rPr>
                <w:bCs/>
                <w:sz w:val="24"/>
                <w:szCs w:val="24"/>
                <w:lang w:val="uk-UA"/>
              </w:rPr>
            </w:pPr>
          </w:p>
        </w:tc>
        <w:tc>
          <w:tcPr>
            <w:tcW w:w="709" w:type="dxa"/>
          </w:tcPr>
          <w:p w14:paraId="7A355B77" w14:textId="77777777" w:rsidR="006C58C9" w:rsidRPr="00B06149" w:rsidRDefault="006C58C9" w:rsidP="006C58C9">
            <w:pPr>
              <w:jc w:val="both"/>
              <w:rPr>
                <w:bCs/>
                <w:sz w:val="24"/>
                <w:szCs w:val="24"/>
                <w:lang w:val="uk-UA"/>
              </w:rPr>
            </w:pPr>
          </w:p>
        </w:tc>
      </w:tr>
      <w:tr w:rsidR="006C58C9" w:rsidRPr="00B06149" w14:paraId="388FB5D4" w14:textId="77777777" w:rsidTr="006C58C9">
        <w:tc>
          <w:tcPr>
            <w:tcW w:w="4633" w:type="dxa"/>
          </w:tcPr>
          <w:p w14:paraId="4555CFD5" w14:textId="77777777" w:rsidR="006C58C9" w:rsidRPr="008A40BD" w:rsidRDefault="006C58C9" w:rsidP="006C58C9">
            <w:pPr>
              <w:jc w:val="both"/>
              <w:rPr>
                <w:b/>
                <w:bCs/>
                <w:sz w:val="24"/>
                <w:szCs w:val="24"/>
                <w:lang w:val="uk-UA"/>
              </w:rPr>
            </w:pPr>
            <w:r>
              <w:rPr>
                <w:sz w:val="24"/>
                <w:lang w:val="uk-UA"/>
              </w:rPr>
              <w:t xml:space="preserve">Тема 1. </w:t>
            </w:r>
            <w:r w:rsidRPr="009A5A9A">
              <w:rPr>
                <w:sz w:val="24"/>
                <w:lang w:val="uk-UA"/>
              </w:rPr>
              <w:t>Принципи організації надання планової і невідкладної терапевтичної допомоги в амбулаторних умовах, ознайомлення з веденням медичної документації</w:t>
            </w:r>
            <w:r>
              <w:rPr>
                <w:sz w:val="24"/>
                <w:lang w:val="uk-UA"/>
              </w:rPr>
              <w:t>.</w:t>
            </w:r>
          </w:p>
        </w:tc>
        <w:tc>
          <w:tcPr>
            <w:tcW w:w="851" w:type="dxa"/>
          </w:tcPr>
          <w:p w14:paraId="0812E989" w14:textId="77777777" w:rsidR="006C58C9" w:rsidRPr="00B06149" w:rsidRDefault="006C58C9" w:rsidP="006C58C9">
            <w:pPr>
              <w:jc w:val="both"/>
              <w:rPr>
                <w:bCs/>
                <w:sz w:val="24"/>
                <w:szCs w:val="24"/>
                <w:lang w:val="uk-UA"/>
              </w:rPr>
            </w:pPr>
            <w:r>
              <w:rPr>
                <w:bCs/>
                <w:sz w:val="24"/>
                <w:szCs w:val="24"/>
                <w:lang w:val="uk-UA"/>
              </w:rPr>
              <w:t>1,5</w:t>
            </w:r>
          </w:p>
        </w:tc>
        <w:tc>
          <w:tcPr>
            <w:tcW w:w="786" w:type="dxa"/>
          </w:tcPr>
          <w:p w14:paraId="5895E75D" w14:textId="77777777" w:rsidR="006C58C9" w:rsidRPr="00B06149" w:rsidRDefault="006C58C9" w:rsidP="006C58C9">
            <w:pPr>
              <w:jc w:val="both"/>
              <w:rPr>
                <w:bCs/>
                <w:sz w:val="24"/>
                <w:szCs w:val="24"/>
                <w:lang w:val="uk-UA"/>
              </w:rPr>
            </w:pPr>
          </w:p>
        </w:tc>
        <w:tc>
          <w:tcPr>
            <w:tcW w:w="787" w:type="dxa"/>
          </w:tcPr>
          <w:p w14:paraId="09D9B647" w14:textId="77777777" w:rsidR="006C58C9" w:rsidRPr="00B06149" w:rsidRDefault="006C58C9" w:rsidP="006C58C9">
            <w:pPr>
              <w:jc w:val="both"/>
              <w:rPr>
                <w:bCs/>
                <w:sz w:val="24"/>
                <w:szCs w:val="24"/>
                <w:lang w:val="uk-UA"/>
              </w:rPr>
            </w:pPr>
            <w:r>
              <w:rPr>
                <w:bCs/>
                <w:sz w:val="24"/>
                <w:szCs w:val="24"/>
                <w:lang w:val="uk-UA"/>
              </w:rPr>
              <w:t>1,5</w:t>
            </w:r>
          </w:p>
        </w:tc>
        <w:tc>
          <w:tcPr>
            <w:tcW w:w="786" w:type="dxa"/>
          </w:tcPr>
          <w:p w14:paraId="00326CF5" w14:textId="77777777" w:rsidR="006C58C9" w:rsidRPr="00B06149" w:rsidRDefault="006C58C9" w:rsidP="006C58C9">
            <w:pPr>
              <w:jc w:val="both"/>
              <w:rPr>
                <w:bCs/>
                <w:sz w:val="24"/>
                <w:szCs w:val="24"/>
                <w:lang w:val="uk-UA"/>
              </w:rPr>
            </w:pPr>
          </w:p>
        </w:tc>
        <w:tc>
          <w:tcPr>
            <w:tcW w:w="662" w:type="dxa"/>
          </w:tcPr>
          <w:p w14:paraId="298A9818" w14:textId="77777777" w:rsidR="006C58C9" w:rsidRPr="00B06149" w:rsidRDefault="006C58C9" w:rsidP="006C58C9">
            <w:pPr>
              <w:jc w:val="both"/>
              <w:rPr>
                <w:bCs/>
                <w:sz w:val="24"/>
                <w:szCs w:val="24"/>
                <w:lang w:val="uk-UA"/>
              </w:rPr>
            </w:pPr>
          </w:p>
        </w:tc>
        <w:tc>
          <w:tcPr>
            <w:tcW w:w="709" w:type="dxa"/>
          </w:tcPr>
          <w:p w14:paraId="44F9A730" w14:textId="77777777" w:rsidR="006C58C9" w:rsidRPr="009A5A9A" w:rsidRDefault="006C58C9" w:rsidP="006C58C9">
            <w:pPr>
              <w:ind w:right="10"/>
              <w:jc w:val="both"/>
              <w:rPr>
                <w:sz w:val="24"/>
                <w:lang w:val="uk-UA"/>
              </w:rPr>
            </w:pPr>
          </w:p>
        </w:tc>
      </w:tr>
      <w:tr w:rsidR="006C58C9" w:rsidRPr="00B06149" w14:paraId="70202F32" w14:textId="77777777" w:rsidTr="006C58C9">
        <w:tc>
          <w:tcPr>
            <w:tcW w:w="4633" w:type="dxa"/>
          </w:tcPr>
          <w:p w14:paraId="7C3F543D" w14:textId="77777777" w:rsidR="006C58C9" w:rsidRPr="008A40BD" w:rsidRDefault="006C58C9" w:rsidP="006C58C9">
            <w:pPr>
              <w:jc w:val="both"/>
              <w:rPr>
                <w:bCs/>
                <w:sz w:val="24"/>
                <w:szCs w:val="24"/>
                <w:lang w:val="uk-UA"/>
              </w:rPr>
            </w:pPr>
            <w:r>
              <w:rPr>
                <w:sz w:val="24"/>
                <w:lang w:val="uk-UA"/>
              </w:rPr>
              <w:t xml:space="preserve">Тема 2. </w:t>
            </w:r>
            <w:r w:rsidRPr="008A40BD">
              <w:rPr>
                <w:color w:val="000000"/>
                <w:sz w:val="24"/>
                <w:lang w:val="uk-UA"/>
              </w:rPr>
              <w:t>Основні обов’язки та професійні дії лікаря терапевтичного відділення поліклініки</w:t>
            </w:r>
          </w:p>
        </w:tc>
        <w:tc>
          <w:tcPr>
            <w:tcW w:w="851" w:type="dxa"/>
          </w:tcPr>
          <w:p w14:paraId="248F9A47" w14:textId="77777777" w:rsidR="006C58C9" w:rsidRPr="00B06149" w:rsidRDefault="006C58C9" w:rsidP="006C58C9">
            <w:pPr>
              <w:jc w:val="both"/>
              <w:rPr>
                <w:bCs/>
                <w:sz w:val="24"/>
                <w:szCs w:val="24"/>
                <w:lang w:val="uk-UA"/>
              </w:rPr>
            </w:pPr>
            <w:r>
              <w:rPr>
                <w:bCs/>
                <w:sz w:val="24"/>
                <w:szCs w:val="24"/>
                <w:lang w:val="uk-UA"/>
              </w:rPr>
              <w:t>1,5</w:t>
            </w:r>
          </w:p>
        </w:tc>
        <w:tc>
          <w:tcPr>
            <w:tcW w:w="786" w:type="dxa"/>
          </w:tcPr>
          <w:p w14:paraId="341E61D9" w14:textId="77777777" w:rsidR="006C58C9" w:rsidRPr="00B06149" w:rsidRDefault="006C58C9" w:rsidP="006C58C9">
            <w:pPr>
              <w:jc w:val="both"/>
              <w:rPr>
                <w:bCs/>
                <w:sz w:val="24"/>
                <w:szCs w:val="24"/>
                <w:lang w:val="uk-UA"/>
              </w:rPr>
            </w:pPr>
          </w:p>
        </w:tc>
        <w:tc>
          <w:tcPr>
            <w:tcW w:w="787" w:type="dxa"/>
          </w:tcPr>
          <w:p w14:paraId="0C9C8353" w14:textId="77777777" w:rsidR="006C58C9" w:rsidRPr="00B06149" w:rsidRDefault="006C58C9" w:rsidP="006C58C9">
            <w:pPr>
              <w:jc w:val="both"/>
              <w:rPr>
                <w:bCs/>
                <w:sz w:val="24"/>
                <w:szCs w:val="24"/>
                <w:lang w:val="uk-UA"/>
              </w:rPr>
            </w:pPr>
            <w:r>
              <w:rPr>
                <w:bCs/>
                <w:sz w:val="24"/>
                <w:szCs w:val="24"/>
                <w:lang w:val="uk-UA"/>
              </w:rPr>
              <w:t>1,5</w:t>
            </w:r>
          </w:p>
        </w:tc>
        <w:tc>
          <w:tcPr>
            <w:tcW w:w="786" w:type="dxa"/>
          </w:tcPr>
          <w:p w14:paraId="6B66B12F" w14:textId="77777777" w:rsidR="006C58C9" w:rsidRPr="00B06149" w:rsidRDefault="006C58C9" w:rsidP="006C58C9">
            <w:pPr>
              <w:jc w:val="both"/>
              <w:rPr>
                <w:bCs/>
                <w:sz w:val="24"/>
                <w:szCs w:val="24"/>
                <w:lang w:val="uk-UA"/>
              </w:rPr>
            </w:pPr>
          </w:p>
        </w:tc>
        <w:tc>
          <w:tcPr>
            <w:tcW w:w="662" w:type="dxa"/>
          </w:tcPr>
          <w:p w14:paraId="5DA85474" w14:textId="77777777" w:rsidR="006C58C9" w:rsidRPr="00B06149" w:rsidRDefault="006C58C9" w:rsidP="006C58C9">
            <w:pPr>
              <w:jc w:val="both"/>
              <w:rPr>
                <w:bCs/>
                <w:sz w:val="24"/>
                <w:szCs w:val="24"/>
                <w:lang w:val="uk-UA"/>
              </w:rPr>
            </w:pPr>
          </w:p>
        </w:tc>
        <w:tc>
          <w:tcPr>
            <w:tcW w:w="709" w:type="dxa"/>
          </w:tcPr>
          <w:p w14:paraId="1DBCD410" w14:textId="77777777" w:rsidR="006C58C9" w:rsidRPr="009A5A9A" w:rsidRDefault="006C58C9" w:rsidP="006C58C9">
            <w:pPr>
              <w:ind w:right="10"/>
              <w:jc w:val="both"/>
              <w:rPr>
                <w:sz w:val="24"/>
                <w:lang w:val="uk-UA"/>
              </w:rPr>
            </w:pPr>
          </w:p>
        </w:tc>
      </w:tr>
      <w:tr w:rsidR="006C58C9" w:rsidRPr="00B06149" w14:paraId="4609BD95" w14:textId="77777777" w:rsidTr="006C58C9">
        <w:tc>
          <w:tcPr>
            <w:tcW w:w="4633" w:type="dxa"/>
          </w:tcPr>
          <w:p w14:paraId="1DBF72A6" w14:textId="77777777" w:rsidR="006C58C9" w:rsidRPr="00B06149" w:rsidRDefault="006C58C9" w:rsidP="006C58C9">
            <w:pPr>
              <w:jc w:val="both"/>
              <w:rPr>
                <w:bCs/>
                <w:sz w:val="24"/>
                <w:szCs w:val="24"/>
                <w:lang w:val="uk-UA"/>
              </w:rPr>
            </w:pPr>
            <w:r>
              <w:rPr>
                <w:sz w:val="24"/>
                <w:lang w:val="uk-UA"/>
              </w:rPr>
              <w:t xml:space="preserve">Тема 3. </w:t>
            </w:r>
            <w:r w:rsidRPr="00D767DE">
              <w:rPr>
                <w:sz w:val="24"/>
                <w:szCs w:val="24"/>
              </w:rPr>
              <w:t>Робота у терапевтичному кабінеті поліклініки</w:t>
            </w:r>
            <w:r>
              <w:rPr>
                <w:lang w:val="uk-UA"/>
              </w:rPr>
              <w:t>.</w:t>
            </w:r>
          </w:p>
        </w:tc>
        <w:tc>
          <w:tcPr>
            <w:tcW w:w="851" w:type="dxa"/>
          </w:tcPr>
          <w:p w14:paraId="549E09EB" w14:textId="77777777" w:rsidR="006C58C9" w:rsidRPr="00B06149" w:rsidRDefault="006C58C9" w:rsidP="006C58C9">
            <w:pPr>
              <w:jc w:val="both"/>
              <w:rPr>
                <w:bCs/>
                <w:sz w:val="24"/>
                <w:szCs w:val="24"/>
                <w:lang w:val="uk-UA"/>
              </w:rPr>
            </w:pPr>
            <w:r>
              <w:rPr>
                <w:bCs/>
                <w:sz w:val="24"/>
                <w:szCs w:val="24"/>
                <w:lang w:val="uk-UA"/>
              </w:rPr>
              <w:t>22</w:t>
            </w:r>
          </w:p>
        </w:tc>
        <w:tc>
          <w:tcPr>
            <w:tcW w:w="786" w:type="dxa"/>
          </w:tcPr>
          <w:p w14:paraId="4DEF5E60" w14:textId="77777777" w:rsidR="006C58C9" w:rsidRPr="00B06149" w:rsidRDefault="006C58C9" w:rsidP="006C58C9">
            <w:pPr>
              <w:jc w:val="both"/>
              <w:rPr>
                <w:bCs/>
                <w:sz w:val="24"/>
                <w:szCs w:val="24"/>
                <w:lang w:val="uk-UA"/>
              </w:rPr>
            </w:pPr>
          </w:p>
        </w:tc>
        <w:tc>
          <w:tcPr>
            <w:tcW w:w="787" w:type="dxa"/>
          </w:tcPr>
          <w:p w14:paraId="73047931" w14:textId="77777777" w:rsidR="006C58C9" w:rsidRPr="00B06149" w:rsidRDefault="006C58C9" w:rsidP="006C58C9">
            <w:pPr>
              <w:jc w:val="both"/>
              <w:rPr>
                <w:bCs/>
                <w:sz w:val="24"/>
                <w:szCs w:val="24"/>
                <w:lang w:val="uk-UA"/>
              </w:rPr>
            </w:pPr>
            <w:r>
              <w:rPr>
                <w:bCs/>
                <w:sz w:val="24"/>
                <w:szCs w:val="24"/>
                <w:lang w:val="uk-UA"/>
              </w:rPr>
              <w:t>2</w:t>
            </w:r>
          </w:p>
        </w:tc>
        <w:tc>
          <w:tcPr>
            <w:tcW w:w="786" w:type="dxa"/>
          </w:tcPr>
          <w:p w14:paraId="0DAA315C" w14:textId="77777777" w:rsidR="006C58C9" w:rsidRPr="00B06149" w:rsidRDefault="006C58C9" w:rsidP="006C58C9">
            <w:pPr>
              <w:jc w:val="both"/>
              <w:rPr>
                <w:bCs/>
                <w:sz w:val="24"/>
                <w:szCs w:val="24"/>
                <w:lang w:val="uk-UA"/>
              </w:rPr>
            </w:pPr>
          </w:p>
        </w:tc>
        <w:tc>
          <w:tcPr>
            <w:tcW w:w="662" w:type="dxa"/>
          </w:tcPr>
          <w:p w14:paraId="553440E8" w14:textId="77777777" w:rsidR="006C58C9" w:rsidRPr="00B06149" w:rsidRDefault="006C58C9" w:rsidP="006C58C9">
            <w:pPr>
              <w:jc w:val="both"/>
              <w:rPr>
                <w:bCs/>
                <w:sz w:val="24"/>
                <w:szCs w:val="24"/>
                <w:lang w:val="uk-UA"/>
              </w:rPr>
            </w:pPr>
          </w:p>
        </w:tc>
        <w:tc>
          <w:tcPr>
            <w:tcW w:w="709" w:type="dxa"/>
          </w:tcPr>
          <w:p w14:paraId="50AADDBF" w14:textId="77777777" w:rsidR="006C58C9" w:rsidRPr="009A5A9A" w:rsidRDefault="006C58C9" w:rsidP="006C58C9">
            <w:pPr>
              <w:ind w:right="10"/>
              <w:jc w:val="both"/>
              <w:rPr>
                <w:sz w:val="24"/>
                <w:lang w:val="uk-UA"/>
              </w:rPr>
            </w:pPr>
            <w:r w:rsidRPr="009A5A9A">
              <w:rPr>
                <w:sz w:val="24"/>
                <w:lang w:val="uk-UA"/>
              </w:rPr>
              <w:t>2</w:t>
            </w:r>
            <w:r>
              <w:rPr>
                <w:sz w:val="24"/>
                <w:lang w:val="uk-UA"/>
              </w:rPr>
              <w:t>0</w:t>
            </w:r>
            <w:r w:rsidRPr="009A5A9A">
              <w:rPr>
                <w:sz w:val="24"/>
                <w:lang w:val="uk-UA"/>
              </w:rPr>
              <w:t>,0</w:t>
            </w:r>
          </w:p>
        </w:tc>
      </w:tr>
      <w:tr w:rsidR="006C58C9" w:rsidRPr="00B06149" w14:paraId="1265F73D" w14:textId="77777777" w:rsidTr="006C58C9">
        <w:tc>
          <w:tcPr>
            <w:tcW w:w="4633" w:type="dxa"/>
          </w:tcPr>
          <w:p w14:paraId="7EBAC4C2" w14:textId="77777777" w:rsidR="006C58C9" w:rsidRPr="00B06149" w:rsidRDefault="006C58C9" w:rsidP="006C58C9">
            <w:pPr>
              <w:jc w:val="both"/>
              <w:rPr>
                <w:bCs/>
                <w:sz w:val="24"/>
                <w:szCs w:val="24"/>
                <w:lang w:val="uk-UA"/>
              </w:rPr>
            </w:pPr>
            <w:r>
              <w:rPr>
                <w:sz w:val="24"/>
                <w:lang w:val="uk-UA"/>
              </w:rPr>
              <w:t xml:space="preserve">Тема 4. </w:t>
            </w:r>
            <w:r w:rsidRPr="009A5A9A">
              <w:rPr>
                <w:sz w:val="24"/>
                <w:szCs w:val="24"/>
                <w:lang w:val="uk-UA"/>
              </w:rPr>
              <w:t>Робота в кабінеті функціональної діагностики</w:t>
            </w:r>
          </w:p>
        </w:tc>
        <w:tc>
          <w:tcPr>
            <w:tcW w:w="851" w:type="dxa"/>
          </w:tcPr>
          <w:p w14:paraId="5E1B3931" w14:textId="77777777" w:rsidR="006C58C9" w:rsidRPr="00B06149" w:rsidRDefault="006C58C9" w:rsidP="006C58C9">
            <w:pPr>
              <w:jc w:val="both"/>
              <w:rPr>
                <w:bCs/>
                <w:sz w:val="24"/>
                <w:szCs w:val="24"/>
                <w:lang w:val="uk-UA"/>
              </w:rPr>
            </w:pPr>
            <w:r>
              <w:rPr>
                <w:bCs/>
                <w:sz w:val="24"/>
                <w:szCs w:val="24"/>
                <w:lang w:val="uk-UA"/>
              </w:rPr>
              <w:t>9,5</w:t>
            </w:r>
          </w:p>
        </w:tc>
        <w:tc>
          <w:tcPr>
            <w:tcW w:w="786" w:type="dxa"/>
          </w:tcPr>
          <w:p w14:paraId="556DEA3C" w14:textId="77777777" w:rsidR="006C58C9" w:rsidRPr="00B06149" w:rsidRDefault="006C58C9" w:rsidP="006C58C9">
            <w:pPr>
              <w:jc w:val="both"/>
              <w:rPr>
                <w:bCs/>
                <w:sz w:val="24"/>
                <w:szCs w:val="24"/>
                <w:lang w:val="uk-UA"/>
              </w:rPr>
            </w:pPr>
          </w:p>
        </w:tc>
        <w:tc>
          <w:tcPr>
            <w:tcW w:w="787" w:type="dxa"/>
          </w:tcPr>
          <w:p w14:paraId="74BFED0A" w14:textId="77777777" w:rsidR="006C58C9" w:rsidRPr="00B06149" w:rsidRDefault="006C58C9" w:rsidP="006C58C9">
            <w:pPr>
              <w:jc w:val="both"/>
              <w:rPr>
                <w:bCs/>
                <w:sz w:val="24"/>
                <w:szCs w:val="24"/>
                <w:lang w:val="uk-UA"/>
              </w:rPr>
            </w:pPr>
            <w:r>
              <w:rPr>
                <w:bCs/>
                <w:sz w:val="24"/>
                <w:szCs w:val="24"/>
                <w:lang w:val="uk-UA"/>
              </w:rPr>
              <w:t>1,5</w:t>
            </w:r>
          </w:p>
        </w:tc>
        <w:tc>
          <w:tcPr>
            <w:tcW w:w="786" w:type="dxa"/>
          </w:tcPr>
          <w:p w14:paraId="01F59265" w14:textId="77777777" w:rsidR="006C58C9" w:rsidRPr="00B06149" w:rsidRDefault="006C58C9" w:rsidP="006C58C9">
            <w:pPr>
              <w:jc w:val="both"/>
              <w:rPr>
                <w:bCs/>
                <w:sz w:val="24"/>
                <w:szCs w:val="24"/>
                <w:lang w:val="uk-UA"/>
              </w:rPr>
            </w:pPr>
          </w:p>
        </w:tc>
        <w:tc>
          <w:tcPr>
            <w:tcW w:w="662" w:type="dxa"/>
          </w:tcPr>
          <w:p w14:paraId="44FDE69C" w14:textId="77777777" w:rsidR="006C58C9" w:rsidRPr="00B06149" w:rsidRDefault="006C58C9" w:rsidP="006C58C9">
            <w:pPr>
              <w:jc w:val="both"/>
              <w:rPr>
                <w:bCs/>
                <w:sz w:val="24"/>
                <w:szCs w:val="24"/>
                <w:lang w:val="uk-UA"/>
              </w:rPr>
            </w:pPr>
          </w:p>
        </w:tc>
        <w:tc>
          <w:tcPr>
            <w:tcW w:w="709" w:type="dxa"/>
          </w:tcPr>
          <w:p w14:paraId="5B84D82C" w14:textId="77777777" w:rsidR="006C58C9" w:rsidRPr="009A5A9A" w:rsidRDefault="006C58C9" w:rsidP="006C58C9">
            <w:pPr>
              <w:ind w:right="10"/>
              <w:jc w:val="both"/>
              <w:rPr>
                <w:sz w:val="24"/>
                <w:lang w:val="uk-UA"/>
              </w:rPr>
            </w:pPr>
            <w:r w:rsidRPr="009A5A9A">
              <w:rPr>
                <w:sz w:val="24"/>
                <w:lang w:val="uk-UA"/>
              </w:rPr>
              <w:t>8,0</w:t>
            </w:r>
          </w:p>
        </w:tc>
      </w:tr>
      <w:tr w:rsidR="006C58C9" w:rsidRPr="00B06149" w14:paraId="5DBC8802" w14:textId="77777777" w:rsidTr="006C58C9">
        <w:tc>
          <w:tcPr>
            <w:tcW w:w="4633" w:type="dxa"/>
          </w:tcPr>
          <w:p w14:paraId="6CCA9E2C" w14:textId="77777777" w:rsidR="006C58C9" w:rsidRPr="00B06149" w:rsidRDefault="006C58C9" w:rsidP="006C58C9">
            <w:pPr>
              <w:jc w:val="both"/>
              <w:rPr>
                <w:bCs/>
                <w:sz w:val="24"/>
                <w:szCs w:val="24"/>
                <w:lang w:val="uk-UA"/>
              </w:rPr>
            </w:pPr>
            <w:r>
              <w:rPr>
                <w:sz w:val="24"/>
                <w:lang w:val="uk-UA"/>
              </w:rPr>
              <w:t xml:space="preserve">Тема 5. </w:t>
            </w:r>
            <w:r w:rsidRPr="009A5A9A">
              <w:rPr>
                <w:sz w:val="24"/>
                <w:lang w:val="uk-UA"/>
              </w:rPr>
              <w:t>Робота у фізіотерапевтичному кабінеті</w:t>
            </w:r>
          </w:p>
        </w:tc>
        <w:tc>
          <w:tcPr>
            <w:tcW w:w="851" w:type="dxa"/>
          </w:tcPr>
          <w:p w14:paraId="3422F4F9" w14:textId="77777777" w:rsidR="006C58C9" w:rsidRPr="00B06149" w:rsidRDefault="006C58C9" w:rsidP="006C58C9">
            <w:pPr>
              <w:jc w:val="both"/>
              <w:rPr>
                <w:bCs/>
                <w:sz w:val="24"/>
                <w:szCs w:val="24"/>
                <w:lang w:val="uk-UA"/>
              </w:rPr>
            </w:pPr>
            <w:r>
              <w:rPr>
                <w:bCs/>
                <w:sz w:val="24"/>
                <w:szCs w:val="24"/>
                <w:lang w:val="uk-UA"/>
              </w:rPr>
              <w:t>5,5</w:t>
            </w:r>
          </w:p>
        </w:tc>
        <w:tc>
          <w:tcPr>
            <w:tcW w:w="786" w:type="dxa"/>
          </w:tcPr>
          <w:p w14:paraId="3C1CB904" w14:textId="77777777" w:rsidR="006C58C9" w:rsidRPr="00B06149" w:rsidRDefault="006C58C9" w:rsidP="006C58C9">
            <w:pPr>
              <w:jc w:val="both"/>
              <w:rPr>
                <w:bCs/>
                <w:sz w:val="24"/>
                <w:szCs w:val="24"/>
                <w:lang w:val="uk-UA"/>
              </w:rPr>
            </w:pPr>
          </w:p>
        </w:tc>
        <w:tc>
          <w:tcPr>
            <w:tcW w:w="787" w:type="dxa"/>
          </w:tcPr>
          <w:p w14:paraId="34F2B003" w14:textId="77777777" w:rsidR="006C58C9" w:rsidRPr="00B06149" w:rsidRDefault="006C58C9" w:rsidP="006C58C9">
            <w:pPr>
              <w:jc w:val="both"/>
              <w:rPr>
                <w:bCs/>
                <w:sz w:val="24"/>
                <w:szCs w:val="24"/>
                <w:lang w:val="uk-UA"/>
              </w:rPr>
            </w:pPr>
            <w:r>
              <w:rPr>
                <w:bCs/>
                <w:sz w:val="24"/>
                <w:szCs w:val="24"/>
                <w:lang w:val="uk-UA"/>
              </w:rPr>
              <w:t>1,5</w:t>
            </w:r>
          </w:p>
        </w:tc>
        <w:tc>
          <w:tcPr>
            <w:tcW w:w="786" w:type="dxa"/>
          </w:tcPr>
          <w:p w14:paraId="5D572999" w14:textId="77777777" w:rsidR="006C58C9" w:rsidRPr="00B06149" w:rsidRDefault="006C58C9" w:rsidP="006C58C9">
            <w:pPr>
              <w:jc w:val="both"/>
              <w:rPr>
                <w:bCs/>
                <w:sz w:val="24"/>
                <w:szCs w:val="24"/>
                <w:lang w:val="uk-UA"/>
              </w:rPr>
            </w:pPr>
          </w:p>
        </w:tc>
        <w:tc>
          <w:tcPr>
            <w:tcW w:w="662" w:type="dxa"/>
          </w:tcPr>
          <w:p w14:paraId="73E3A97F" w14:textId="77777777" w:rsidR="006C58C9" w:rsidRPr="00B06149" w:rsidRDefault="006C58C9" w:rsidP="006C58C9">
            <w:pPr>
              <w:jc w:val="both"/>
              <w:rPr>
                <w:bCs/>
                <w:sz w:val="24"/>
                <w:szCs w:val="24"/>
                <w:lang w:val="uk-UA"/>
              </w:rPr>
            </w:pPr>
          </w:p>
        </w:tc>
        <w:tc>
          <w:tcPr>
            <w:tcW w:w="709" w:type="dxa"/>
          </w:tcPr>
          <w:p w14:paraId="7FEA61F2" w14:textId="77777777" w:rsidR="006C58C9" w:rsidRPr="009A5A9A" w:rsidRDefault="006C58C9" w:rsidP="006C58C9">
            <w:pPr>
              <w:ind w:right="10"/>
              <w:jc w:val="both"/>
              <w:rPr>
                <w:sz w:val="24"/>
                <w:lang w:val="uk-UA"/>
              </w:rPr>
            </w:pPr>
            <w:r>
              <w:rPr>
                <w:sz w:val="24"/>
                <w:lang w:val="uk-UA"/>
              </w:rPr>
              <w:t>4</w:t>
            </w:r>
          </w:p>
        </w:tc>
      </w:tr>
      <w:tr w:rsidR="006C58C9" w:rsidRPr="00B06149" w14:paraId="006F4A6F" w14:textId="77777777" w:rsidTr="006C58C9">
        <w:tc>
          <w:tcPr>
            <w:tcW w:w="4633" w:type="dxa"/>
          </w:tcPr>
          <w:p w14:paraId="24BAA1C0" w14:textId="77777777" w:rsidR="006C58C9" w:rsidRPr="00B06149" w:rsidRDefault="006C58C9" w:rsidP="006C58C9">
            <w:pPr>
              <w:jc w:val="both"/>
              <w:rPr>
                <w:bCs/>
                <w:sz w:val="24"/>
                <w:szCs w:val="24"/>
                <w:lang w:val="uk-UA"/>
              </w:rPr>
            </w:pPr>
            <w:r>
              <w:rPr>
                <w:sz w:val="24"/>
                <w:lang w:val="uk-UA"/>
              </w:rPr>
              <w:t xml:space="preserve">Тема 6. </w:t>
            </w:r>
            <w:r w:rsidRPr="009A5A9A">
              <w:rPr>
                <w:sz w:val="24"/>
                <w:lang w:val="uk-UA"/>
              </w:rPr>
              <w:t>Робота в кабінеті невідкладної допомоги в поліклініці</w:t>
            </w:r>
          </w:p>
        </w:tc>
        <w:tc>
          <w:tcPr>
            <w:tcW w:w="851" w:type="dxa"/>
          </w:tcPr>
          <w:p w14:paraId="26DC013E" w14:textId="77777777" w:rsidR="006C58C9" w:rsidRPr="00B06149" w:rsidRDefault="006C58C9" w:rsidP="006C58C9">
            <w:pPr>
              <w:jc w:val="both"/>
              <w:rPr>
                <w:bCs/>
                <w:sz w:val="24"/>
                <w:szCs w:val="24"/>
                <w:lang w:val="uk-UA"/>
              </w:rPr>
            </w:pPr>
            <w:r>
              <w:rPr>
                <w:bCs/>
                <w:sz w:val="24"/>
                <w:szCs w:val="24"/>
                <w:lang w:val="uk-UA"/>
              </w:rPr>
              <w:t>10</w:t>
            </w:r>
          </w:p>
        </w:tc>
        <w:tc>
          <w:tcPr>
            <w:tcW w:w="786" w:type="dxa"/>
          </w:tcPr>
          <w:p w14:paraId="61286DBB" w14:textId="77777777" w:rsidR="006C58C9" w:rsidRPr="00B06149" w:rsidRDefault="006C58C9" w:rsidP="006C58C9">
            <w:pPr>
              <w:jc w:val="both"/>
              <w:rPr>
                <w:bCs/>
                <w:sz w:val="24"/>
                <w:szCs w:val="24"/>
                <w:lang w:val="uk-UA"/>
              </w:rPr>
            </w:pPr>
          </w:p>
        </w:tc>
        <w:tc>
          <w:tcPr>
            <w:tcW w:w="787" w:type="dxa"/>
          </w:tcPr>
          <w:p w14:paraId="67068057" w14:textId="77777777" w:rsidR="006C58C9" w:rsidRPr="00B06149" w:rsidRDefault="006C58C9" w:rsidP="006C58C9">
            <w:pPr>
              <w:jc w:val="both"/>
              <w:rPr>
                <w:bCs/>
                <w:sz w:val="24"/>
                <w:szCs w:val="24"/>
                <w:lang w:val="uk-UA"/>
              </w:rPr>
            </w:pPr>
            <w:r>
              <w:rPr>
                <w:bCs/>
                <w:sz w:val="24"/>
                <w:szCs w:val="24"/>
                <w:lang w:val="uk-UA"/>
              </w:rPr>
              <w:t>2</w:t>
            </w:r>
          </w:p>
        </w:tc>
        <w:tc>
          <w:tcPr>
            <w:tcW w:w="786" w:type="dxa"/>
          </w:tcPr>
          <w:p w14:paraId="7F766889" w14:textId="77777777" w:rsidR="006C58C9" w:rsidRPr="00B06149" w:rsidRDefault="006C58C9" w:rsidP="006C58C9">
            <w:pPr>
              <w:jc w:val="both"/>
              <w:rPr>
                <w:bCs/>
                <w:sz w:val="24"/>
                <w:szCs w:val="24"/>
                <w:lang w:val="uk-UA"/>
              </w:rPr>
            </w:pPr>
          </w:p>
        </w:tc>
        <w:tc>
          <w:tcPr>
            <w:tcW w:w="662" w:type="dxa"/>
          </w:tcPr>
          <w:p w14:paraId="7C95554A" w14:textId="77777777" w:rsidR="006C58C9" w:rsidRPr="00B06149" w:rsidRDefault="006C58C9" w:rsidP="006C58C9">
            <w:pPr>
              <w:jc w:val="both"/>
              <w:rPr>
                <w:bCs/>
                <w:sz w:val="24"/>
                <w:szCs w:val="24"/>
                <w:lang w:val="uk-UA"/>
              </w:rPr>
            </w:pPr>
          </w:p>
        </w:tc>
        <w:tc>
          <w:tcPr>
            <w:tcW w:w="709" w:type="dxa"/>
          </w:tcPr>
          <w:p w14:paraId="07F5EC1A" w14:textId="77777777" w:rsidR="006C58C9" w:rsidRPr="009A5A9A" w:rsidRDefault="006C58C9" w:rsidP="006C58C9">
            <w:pPr>
              <w:ind w:right="10"/>
              <w:jc w:val="both"/>
              <w:rPr>
                <w:sz w:val="24"/>
                <w:lang w:val="uk-UA"/>
              </w:rPr>
            </w:pPr>
            <w:r>
              <w:rPr>
                <w:sz w:val="24"/>
                <w:lang w:val="uk-UA"/>
              </w:rPr>
              <w:t>8</w:t>
            </w:r>
            <w:r w:rsidRPr="009A5A9A">
              <w:rPr>
                <w:sz w:val="24"/>
                <w:lang w:val="uk-UA"/>
              </w:rPr>
              <w:t>,0</w:t>
            </w:r>
          </w:p>
        </w:tc>
      </w:tr>
      <w:tr w:rsidR="006C58C9" w:rsidRPr="00B06149" w14:paraId="30185D94" w14:textId="77777777" w:rsidTr="006C58C9">
        <w:tc>
          <w:tcPr>
            <w:tcW w:w="4633" w:type="dxa"/>
          </w:tcPr>
          <w:p w14:paraId="48874583" w14:textId="77777777" w:rsidR="006C58C9" w:rsidRPr="00817849" w:rsidRDefault="006C58C9" w:rsidP="006C58C9">
            <w:pPr>
              <w:ind w:left="57" w:right="57"/>
              <w:jc w:val="both"/>
              <w:rPr>
                <w:b/>
                <w:bCs/>
                <w:sz w:val="24"/>
                <w:szCs w:val="24"/>
                <w:lang w:val="uk-UA"/>
              </w:rPr>
            </w:pPr>
            <w:r w:rsidRPr="00817849">
              <w:rPr>
                <w:b/>
                <w:bCs/>
                <w:sz w:val="24"/>
                <w:szCs w:val="24"/>
                <w:lang w:val="uk-UA"/>
              </w:rPr>
              <w:t>Всього годин по розділу</w:t>
            </w:r>
          </w:p>
        </w:tc>
        <w:tc>
          <w:tcPr>
            <w:tcW w:w="851" w:type="dxa"/>
          </w:tcPr>
          <w:p w14:paraId="08828D7C" w14:textId="77777777" w:rsidR="006C58C9" w:rsidRPr="00B06149" w:rsidRDefault="006C58C9" w:rsidP="006C58C9">
            <w:pPr>
              <w:ind w:left="57" w:right="57"/>
              <w:jc w:val="both"/>
              <w:rPr>
                <w:bCs/>
                <w:sz w:val="24"/>
                <w:szCs w:val="24"/>
                <w:lang w:val="uk-UA"/>
              </w:rPr>
            </w:pPr>
            <w:r>
              <w:rPr>
                <w:bCs/>
                <w:sz w:val="24"/>
                <w:szCs w:val="24"/>
                <w:lang w:val="uk-UA"/>
              </w:rPr>
              <w:t>50</w:t>
            </w:r>
          </w:p>
        </w:tc>
        <w:tc>
          <w:tcPr>
            <w:tcW w:w="786" w:type="dxa"/>
          </w:tcPr>
          <w:p w14:paraId="137A734A" w14:textId="77777777" w:rsidR="006C58C9" w:rsidRPr="00B06149" w:rsidRDefault="006C58C9" w:rsidP="006C58C9">
            <w:pPr>
              <w:ind w:left="57" w:right="57"/>
              <w:jc w:val="both"/>
              <w:rPr>
                <w:bCs/>
                <w:sz w:val="24"/>
                <w:szCs w:val="24"/>
                <w:lang w:val="uk-UA"/>
              </w:rPr>
            </w:pPr>
          </w:p>
        </w:tc>
        <w:tc>
          <w:tcPr>
            <w:tcW w:w="787" w:type="dxa"/>
          </w:tcPr>
          <w:p w14:paraId="5BA59BEC" w14:textId="77777777" w:rsidR="006C58C9" w:rsidRPr="00B06149" w:rsidRDefault="006C58C9" w:rsidP="006C58C9">
            <w:pPr>
              <w:ind w:left="57" w:right="57"/>
              <w:jc w:val="both"/>
              <w:rPr>
                <w:bCs/>
                <w:sz w:val="24"/>
                <w:szCs w:val="24"/>
                <w:lang w:val="uk-UA"/>
              </w:rPr>
            </w:pPr>
            <w:r>
              <w:rPr>
                <w:bCs/>
                <w:sz w:val="24"/>
                <w:szCs w:val="24"/>
                <w:lang w:val="uk-UA"/>
              </w:rPr>
              <w:t>10</w:t>
            </w:r>
          </w:p>
        </w:tc>
        <w:tc>
          <w:tcPr>
            <w:tcW w:w="786" w:type="dxa"/>
          </w:tcPr>
          <w:p w14:paraId="7B5B95DB" w14:textId="77777777" w:rsidR="006C58C9" w:rsidRPr="00B06149" w:rsidRDefault="006C58C9" w:rsidP="006C58C9">
            <w:pPr>
              <w:ind w:left="57" w:right="57"/>
              <w:jc w:val="both"/>
              <w:rPr>
                <w:bCs/>
                <w:sz w:val="24"/>
                <w:szCs w:val="24"/>
                <w:lang w:val="uk-UA"/>
              </w:rPr>
            </w:pPr>
          </w:p>
        </w:tc>
        <w:tc>
          <w:tcPr>
            <w:tcW w:w="662" w:type="dxa"/>
          </w:tcPr>
          <w:p w14:paraId="0390ECB2" w14:textId="77777777" w:rsidR="006C58C9" w:rsidRPr="00B06149" w:rsidRDefault="006C58C9" w:rsidP="006C58C9">
            <w:pPr>
              <w:ind w:left="57" w:right="57"/>
              <w:jc w:val="both"/>
              <w:rPr>
                <w:bCs/>
                <w:sz w:val="24"/>
                <w:szCs w:val="24"/>
              </w:rPr>
            </w:pPr>
          </w:p>
        </w:tc>
        <w:tc>
          <w:tcPr>
            <w:tcW w:w="709" w:type="dxa"/>
          </w:tcPr>
          <w:p w14:paraId="69D51F22" w14:textId="77777777" w:rsidR="006C58C9" w:rsidRPr="00B06149" w:rsidRDefault="006C58C9" w:rsidP="006C58C9">
            <w:pPr>
              <w:ind w:left="57" w:right="57"/>
              <w:jc w:val="both"/>
              <w:rPr>
                <w:bCs/>
                <w:sz w:val="24"/>
                <w:szCs w:val="24"/>
                <w:lang w:val="uk-UA"/>
              </w:rPr>
            </w:pPr>
            <w:r>
              <w:rPr>
                <w:bCs/>
                <w:sz w:val="24"/>
                <w:szCs w:val="24"/>
                <w:lang w:val="uk-UA"/>
              </w:rPr>
              <w:t>40</w:t>
            </w:r>
          </w:p>
        </w:tc>
      </w:tr>
    </w:tbl>
    <w:p w14:paraId="31CAC4C4" w14:textId="77777777" w:rsidR="006C58C9" w:rsidRDefault="006C58C9" w:rsidP="006C58C9">
      <w:pPr>
        <w:shd w:val="clear" w:color="auto" w:fill="FFFFFF"/>
        <w:jc w:val="center"/>
        <w:rPr>
          <w:b/>
          <w:bCs/>
          <w:spacing w:val="-7"/>
          <w:sz w:val="24"/>
          <w:szCs w:val="24"/>
          <w:lang w:val="uk-UA"/>
        </w:rPr>
      </w:pPr>
      <w:r>
        <w:rPr>
          <w:b/>
          <w:bCs/>
          <w:spacing w:val="-7"/>
          <w:sz w:val="24"/>
          <w:szCs w:val="24"/>
          <w:lang w:val="uk-UA"/>
        </w:rPr>
        <w:t xml:space="preserve">4. Теми </w:t>
      </w:r>
      <w:r w:rsidRPr="00B06149">
        <w:rPr>
          <w:b/>
          <w:bCs/>
          <w:spacing w:val="-7"/>
          <w:sz w:val="24"/>
          <w:szCs w:val="24"/>
          <w:lang w:val="uk-UA"/>
        </w:rPr>
        <w:t>практичних занять</w:t>
      </w:r>
    </w:p>
    <w:p w14:paraId="4AEB706A" w14:textId="77777777" w:rsidR="006C58C9" w:rsidRPr="00B06149" w:rsidRDefault="006C58C9" w:rsidP="006C58C9">
      <w:pPr>
        <w:shd w:val="clear" w:color="auto" w:fill="FFFFFF"/>
        <w:jc w:val="both"/>
        <w:rPr>
          <w:b/>
          <w:bCs/>
          <w:sz w:val="24"/>
          <w:szCs w:val="24"/>
          <w:lang w:val="uk-U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7605"/>
        <w:gridCol w:w="1134"/>
      </w:tblGrid>
      <w:tr w:rsidR="006C58C9" w:rsidRPr="00B06149" w14:paraId="5C8D9D5B" w14:textId="77777777" w:rsidTr="006C58C9">
        <w:trPr>
          <w:trHeight w:val="20"/>
        </w:trPr>
        <w:tc>
          <w:tcPr>
            <w:tcW w:w="475" w:type="dxa"/>
          </w:tcPr>
          <w:p w14:paraId="45446AD9" w14:textId="77777777" w:rsidR="006C58C9" w:rsidRPr="00B06149" w:rsidRDefault="006C58C9" w:rsidP="006C58C9">
            <w:pPr>
              <w:shd w:val="clear" w:color="auto" w:fill="FFFFFF"/>
              <w:jc w:val="both"/>
              <w:rPr>
                <w:sz w:val="24"/>
                <w:szCs w:val="24"/>
                <w:lang w:val="uk-UA"/>
              </w:rPr>
            </w:pPr>
            <w:r w:rsidRPr="00B06149">
              <w:rPr>
                <w:sz w:val="24"/>
                <w:szCs w:val="24"/>
                <w:lang w:val="uk-UA"/>
              </w:rPr>
              <w:t>№ з/п</w:t>
            </w:r>
          </w:p>
        </w:tc>
        <w:tc>
          <w:tcPr>
            <w:tcW w:w="7605" w:type="dxa"/>
          </w:tcPr>
          <w:p w14:paraId="6CC3E697" w14:textId="77777777" w:rsidR="006C58C9" w:rsidRPr="00B06149" w:rsidRDefault="006C58C9" w:rsidP="006C58C9">
            <w:pPr>
              <w:shd w:val="clear" w:color="auto" w:fill="FFFFFF"/>
              <w:jc w:val="center"/>
              <w:rPr>
                <w:sz w:val="24"/>
                <w:szCs w:val="24"/>
                <w:lang w:val="uk-UA"/>
              </w:rPr>
            </w:pPr>
            <w:r w:rsidRPr="00B06149">
              <w:rPr>
                <w:bCs/>
                <w:sz w:val="24"/>
                <w:szCs w:val="24"/>
                <w:lang w:val="uk-UA"/>
              </w:rPr>
              <w:t>Назва теми</w:t>
            </w:r>
          </w:p>
        </w:tc>
        <w:tc>
          <w:tcPr>
            <w:tcW w:w="1134" w:type="dxa"/>
          </w:tcPr>
          <w:p w14:paraId="32720DF1" w14:textId="77777777" w:rsidR="006C58C9" w:rsidRPr="00B06149" w:rsidRDefault="006C58C9" w:rsidP="006C58C9">
            <w:pPr>
              <w:shd w:val="clear" w:color="auto" w:fill="FFFFFF"/>
              <w:jc w:val="both"/>
              <w:rPr>
                <w:sz w:val="24"/>
                <w:szCs w:val="24"/>
                <w:lang w:val="uk-UA"/>
              </w:rPr>
            </w:pPr>
            <w:r w:rsidRPr="00B06149">
              <w:rPr>
                <w:spacing w:val="-2"/>
                <w:sz w:val="24"/>
                <w:szCs w:val="24"/>
                <w:lang w:val="uk-UA"/>
              </w:rPr>
              <w:t>Кіль</w:t>
            </w:r>
            <w:r>
              <w:rPr>
                <w:spacing w:val="-2"/>
                <w:sz w:val="24"/>
                <w:szCs w:val="24"/>
                <w:lang w:val="uk-UA"/>
              </w:rPr>
              <w:t>-</w:t>
            </w:r>
            <w:r w:rsidRPr="00B06149">
              <w:rPr>
                <w:spacing w:val="-2"/>
                <w:sz w:val="24"/>
                <w:szCs w:val="24"/>
                <w:lang w:val="uk-UA"/>
              </w:rPr>
              <w:t>кість годин</w:t>
            </w:r>
          </w:p>
        </w:tc>
      </w:tr>
      <w:tr w:rsidR="006C58C9" w:rsidRPr="00653983" w14:paraId="3CE3DC9D" w14:textId="77777777" w:rsidTr="006C58C9">
        <w:trPr>
          <w:trHeight w:val="20"/>
        </w:trPr>
        <w:tc>
          <w:tcPr>
            <w:tcW w:w="475" w:type="dxa"/>
          </w:tcPr>
          <w:p w14:paraId="3FDA9ED9" w14:textId="77777777" w:rsidR="006C58C9" w:rsidRPr="00B06149" w:rsidRDefault="006C58C9" w:rsidP="006C58C9">
            <w:pPr>
              <w:shd w:val="clear" w:color="auto" w:fill="FFFFFF"/>
              <w:jc w:val="both"/>
              <w:rPr>
                <w:sz w:val="24"/>
                <w:szCs w:val="24"/>
                <w:lang w:val="uk-UA"/>
              </w:rPr>
            </w:pPr>
            <w:r>
              <w:rPr>
                <w:sz w:val="24"/>
                <w:szCs w:val="24"/>
                <w:lang w:val="uk-UA"/>
              </w:rPr>
              <w:t>1.</w:t>
            </w:r>
          </w:p>
        </w:tc>
        <w:tc>
          <w:tcPr>
            <w:tcW w:w="7605" w:type="dxa"/>
          </w:tcPr>
          <w:p w14:paraId="410CCF29" w14:textId="77777777" w:rsidR="006C58C9" w:rsidRPr="008A40BD" w:rsidRDefault="006C58C9" w:rsidP="006C58C9">
            <w:pPr>
              <w:jc w:val="both"/>
              <w:rPr>
                <w:b/>
                <w:bCs/>
                <w:sz w:val="24"/>
                <w:szCs w:val="24"/>
                <w:lang w:val="uk-UA"/>
              </w:rPr>
            </w:pPr>
            <w:r w:rsidRPr="009A5A9A">
              <w:rPr>
                <w:sz w:val="24"/>
                <w:lang w:val="uk-UA"/>
              </w:rPr>
              <w:t>Принципи організації надання планової і невідкладної терапевтичної допомоги в амбулаторних умовах, ознайомлення з веденням медичної документації</w:t>
            </w:r>
            <w:r>
              <w:rPr>
                <w:sz w:val="24"/>
                <w:lang w:val="uk-UA"/>
              </w:rPr>
              <w:t>.</w:t>
            </w:r>
          </w:p>
        </w:tc>
        <w:tc>
          <w:tcPr>
            <w:tcW w:w="1134" w:type="dxa"/>
          </w:tcPr>
          <w:p w14:paraId="23743A0D" w14:textId="77777777" w:rsidR="006C58C9" w:rsidRPr="00B06149" w:rsidRDefault="006C58C9" w:rsidP="006C58C9">
            <w:pPr>
              <w:jc w:val="both"/>
              <w:rPr>
                <w:bCs/>
                <w:sz w:val="24"/>
                <w:szCs w:val="24"/>
                <w:lang w:val="uk-UA"/>
              </w:rPr>
            </w:pPr>
            <w:r>
              <w:rPr>
                <w:bCs/>
                <w:sz w:val="24"/>
                <w:szCs w:val="24"/>
                <w:lang w:val="uk-UA"/>
              </w:rPr>
              <w:t>1,5</w:t>
            </w:r>
          </w:p>
        </w:tc>
      </w:tr>
      <w:tr w:rsidR="006C58C9" w:rsidRPr="00653983" w14:paraId="729312AA" w14:textId="77777777" w:rsidTr="006C58C9">
        <w:trPr>
          <w:trHeight w:val="20"/>
        </w:trPr>
        <w:tc>
          <w:tcPr>
            <w:tcW w:w="475" w:type="dxa"/>
          </w:tcPr>
          <w:p w14:paraId="0C934F5A" w14:textId="77777777" w:rsidR="006C58C9" w:rsidRPr="00B06149" w:rsidRDefault="006C58C9" w:rsidP="006C58C9">
            <w:pPr>
              <w:shd w:val="clear" w:color="auto" w:fill="FFFFFF"/>
              <w:jc w:val="both"/>
              <w:rPr>
                <w:sz w:val="24"/>
                <w:szCs w:val="24"/>
                <w:lang w:val="uk-UA"/>
              </w:rPr>
            </w:pPr>
            <w:r>
              <w:rPr>
                <w:sz w:val="24"/>
                <w:szCs w:val="24"/>
                <w:lang w:val="uk-UA"/>
              </w:rPr>
              <w:t>2.</w:t>
            </w:r>
          </w:p>
        </w:tc>
        <w:tc>
          <w:tcPr>
            <w:tcW w:w="7605" w:type="dxa"/>
          </w:tcPr>
          <w:p w14:paraId="0A57DAC8" w14:textId="77777777" w:rsidR="006C58C9" w:rsidRPr="008A40BD" w:rsidRDefault="006C58C9" w:rsidP="006C58C9">
            <w:pPr>
              <w:jc w:val="both"/>
              <w:rPr>
                <w:bCs/>
                <w:sz w:val="24"/>
                <w:szCs w:val="24"/>
                <w:lang w:val="uk-UA"/>
              </w:rPr>
            </w:pPr>
            <w:r w:rsidRPr="008A40BD">
              <w:rPr>
                <w:color w:val="000000"/>
                <w:sz w:val="24"/>
                <w:lang w:val="uk-UA"/>
              </w:rPr>
              <w:t>Основні обов’язки та професійні дії лікаря терапевтичного відділення поліклініки</w:t>
            </w:r>
          </w:p>
        </w:tc>
        <w:tc>
          <w:tcPr>
            <w:tcW w:w="1134" w:type="dxa"/>
          </w:tcPr>
          <w:p w14:paraId="6770EF23" w14:textId="77777777" w:rsidR="006C58C9" w:rsidRPr="00B06149" w:rsidRDefault="006C58C9" w:rsidP="006C58C9">
            <w:pPr>
              <w:jc w:val="both"/>
              <w:rPr>
                <w:bCs/>
                <w:sz w:val="24"/>
                <w:szCs w:val="24"/>
                <w:lang w:val="uk-UA"/>
              </w:rPr>
            </w:pPr>
            <w:r>
              <w:rPr>
                <w:bCs/>
                <w:sz w:val="24"/>
                <w:szCs w:val="24"/>
                <w:lang w:val="uk-UA"/>
              </w:rPr>
              <w:t>1,5</w:t>
            </w:r>
          </w:p>
        </w:tc>
      </w:tr>
      <w:tr w:rsidR="006C58C9" w:rsidRPr="00B06149" w14:paraId="53C3E63E" w14:textId="77777777" w:rsidTr="006C58C9">
        <w:trPr>
          <w:trHeight w:val="20"/>
        </w:trPr>
        <w:tc>
          <w:tcPr>
            <w:tcW w:w="475" w:type="dxa"/>
          </w:tcPr>
          <w:p w14:paraId="0F3FF4C1" w14:textId="77777777" w:rsidR="006C58C9" w:rsidRPr="00B06149" w:rsidRDefault="006C58C9" w:rsidP="006C58C9">
            <w:pPr>
              <w:shd w:val="clear" w:color="auto" w:fill="FFFFFF"/>
              <w:jc w:val="both"/>
              <w:rPr>
                <w:sz w:val="24"/>
                <w:szCs w:val="24"/>
                <w:lang w:val="uk-UA"/>
              </w:rPr>
            </w:pPr>
            <w:r>
              <w:rPr>
                <w:sz w:val="24"/>
                <w:szCs w:val="24"/>
                <w:lang w:val="uk-UA"/>
              </w:rPr>
              <w:t>3.</w:t>
            </w:r>
          </w:p>
        </w:tc>
        <w:tc>
          <w:tcPr>
            <w:tcW w:w="7605" w:type="dxa"/>
          </w:tcPr>
          <w:p w14:paraId="239D404B" w14:textId="77777777" w:rsidR="006C58C9" w:rsidRPr="00B06149" w:rsidRDefault="006C58C9" w:rsidP="006C58C9">
            <w:pPr>
              <w:jc w:val="both"/>
              <w:rPr>
                <w:bCs/>
                <w:sz w:val="24"/>
                <w:szCs w:val="24"/>
                <w:lang w:val="uk-UA"/>
              </w:rPr>
            </w:pPr>
            <w:r w:rsidRPr="00D767DE">
              <w:rPr>
                <w:sz w:val="24"/>
                <w:szCs w:val="24"/>
              </w:rPr>
              <w:t>Робота у терапевтичному кабінеті поліклініки</w:t>
            </w:r>
            <w:r>
              <w:rPr>
                <w:lang w:val="uk-UA"/>
              </w:rPr>
              <w:t>.</w:t>
            </w:r>
          </w:p>
        </w:tc>
        <w:tc>
          <w:tcPr>
            <w:tcW w:w="1134" w:type="dxa"/>
          </w:tcPr>
          <w:p w14:paraId="62B84F37" w14:textId="77777777" w:rsidR="006C58C9" w:rsidRPr="00B06149" w:rsidRDefault="006C58C9" w:rsidP="006C58C9">
            <w:pPr>
              <w:jc w:val="both"/>
              <w:rPr>
                <w:bCs/>
                <w:sz w:val="24"/>
                <w:szCs w:val="24"/>
                <w:lang w:val="uk-UA"/>
              </w:rPr>
            </w:pPr>
            <w:r>
              <w:rPr>
                <w:bCs/>
                <w:sz w:val="24"/>
                <w:szCs w:val="24"/>
                <w:lang w:val="uk-UA"/>
              </w:rPr>
              <w:t>1,5</w:t>
            </w:r>
          </w:p>
        </w:tc>
      </w:tr>
      <w:tr w:rsidR="006C58C9" w:rsidRPr="00B06149" w14:paraId="36FB4B32" w14:textId="77777777" w:rsidTr="006C58C9">
        <w:trPr>
          <w:trHeight w:val="20"/>
        </w:trPr>
        <w:tc>
          <w:tcPr>
            <w:tcW w:w="475" w:type="dxa"/>
          </w:tcPr>
          <w:p w14:paraId="1D64BCA1" w14:textId="77777777" w:rsidR="006C58C9" w:rsidRPr="00B06149" w:rsidRDefault="006C58C9" w:rsidP="006C58C9">
            <w:pPr>
              <w:shd w:val="clear" w:color="auto" w:fill="FFFFFF"/>
              <w:jc w:val="both"/>
              <w:rPr>
                <w:sz w:val="24"/>
                <w:szCs w:val="24"/>
                <w:lang w:val="uk-UA"/>
              </w:rPr>
            </w:pPr>
            <w:r>
              <w:rPr>
                <w:sz w:val="24"/>
                <w:szCs w:val="24"/>
                <w:lang w:val="uk-UA"/>
              </w:rPr>
              <w:t>4.</w:t>
            </w:r>
          </w:p>
        </w:tc>
        <w:tc>
          <w:tcPr>
            <w:tcW w:w="7605" w:type="dxa"/>
          </w:tcPr>
          <w:p w14:paraId="3CA539BD" w14:textId="77777777" w:rsidR="006C58C9" w:rsidRPr="00B06149" w:rsidRDefault="006C58C9" w:rsidP="006C58C9">
            <w:pPr>
              <w:jc w:val="both"/>
              <w:rPr>
                <w:bCs/>
                <w:sz w:val="24"/>
                <w:szCs w:val="24"/>
                <w:lang w:val="uk-UA"/>
              </w:rPr>
            </w:pPr>
            <w:r w:rsidRPr="009A5A9A">
              <w:rPr>
                <w:sz w:val="24"/>
                <w:szCs w:val="24"/>
                <w:lang w:val="uk-UA"/>
              </w:rPr>
              <w:t>Робота в кабінеті функціональної діагностики</w:t>
            </w:r>
          </w:p>
        </w:tc>
        <w:tc>
          <w:tcPr>
            <w:tcW w:w="1134" w:type="dxa"/>
          </w:tcPr>
          <w:p w14:paraId="29A4EBEA" w14:textId="77777777" w:rsidR="006C58C9" w:rsidRPr="00B06149" w:rsidRDefault="006C58C9" w:rsidP="006C58C9">
            <w:pPr>
              <w:jc w:val="both"/>
              <w:rPr>
                <w:bCs/>
                <w:sz w:val="24"/>
                <w:szCs w:val="24"/>
                <w:lang w:val="uk-UA"/>
              </w:rPr>
            </w:pPr>
            <w:r>
              <w:rPr>
                <w:bCs/>
                <w:sz w:val="24"/>
                <w:szCs w:val="24"/>
                <w:lang w:val="uk-UA"/>
              </w:rPr>
              <w:t>1,5</w:t>
            </w:r>
          </w:p>
        </w:tc>
      </w:tr>
      <w:tr w:rsidR="006C58C9" w:rsidRPr="00B06149" w14:paraId="15210C81" w14:textId="77777777" w:rsidTr="006C58C9">
        <w:trPr>
          <w:trHeight w:val="20"/>
        </w:trPr>
        <w:tc>
          <w:tcPr>
            <w:tcW w:w="475" w:type="dxa"/>
          </w:tcPr>
          <w:p w14:paraId="6180992D" w14:textId="77777777" w:rsidR="006C58C9" w:rsidRPr="00B06149" w:rsidRDefault="006C58C9" w:rsidP="006C58C9">
            <w:pPr>
              <w:shd w:val="clear" w:color="auto" w:fill="FFFFFF"/>
              <w:jc w:val="both"/>
              <w:rPr>
                <w:sz w:val="24"/>
                <w:szCs w:val="24"/>
                <w:lang w:val="uk-UA"/>
              </w:rPr>
            </w:pPr>
            <w:r>
              <w:rPr>
                <w:sz w:val="24"/>
                <w:szCs w:val="24"/>
                <w:lang w:val="uk-UA"/>
              </w:rPr>
              <w:t>5.</w:t>
            </w:r>
          </w:p>
        </w:tc>
        <w:tc>
          <w:tcPr>
            <w:tcW w:w="7605" w:type="dxa"/>
          </w:tcPr>
          <w:p w14:paraId="1D812F49" w14:textId="77777777" w:rsidR="006C58C9" w:rsidRPr="00B06149" w:rsidRDefault="006C58C9" w:rsidP="006C58C9">
            <w:pPr>
              <w:jc w:val="both"/>
              <w:rPr>
                <w:bCs/>
                <w:sz w:val="24"/>
                <w:szCs w:val="24"/>
                <w:lang w:val="uk-UA"/>
              </w:rPr>
            </w:pPr>
            <w:r w:rsidRPr="009A5A9A">
              <w:rPr>
                <w:sz w:val="24"/>
                <w:lang w:val="uk-UA"/>
              </w:rPr>
              <w:t>Робота у фізіотерапевтичному кабінеті</w:t>
            </w:r>
          </w:p>
        </w:tc>
        <w:tc>
          <w:tcPr>
            <w:tcW w:w="1134" w:type="dxa"/>
          </w:tcPr>
          <w:p w14:paraId="7FFFD87C" w14:textId="77777777" w:rsidR="006C58C9" w:rsidRPr="00B06149" w:rsidRDefault="006C58C9" w:rsidP="006C58C9">
            <w:pPr>
              <w:jc w:val="both"/>
              <w:rPr>
                <w:bCs/>
                <w:sz w:val="24"/>
                <w:szCs w:val="24"/>
                <w:lang w:val="uk-UA"/>
              </w:rPr>
            </w:pPr>
            <w:r>
              <w:rPr>
                <w:bCs/>
                <w:sz w:val="24"/>
                <w:szCs w:val="24"/>
                <w:lang w:val="uk-UA"/>
              </w:rPr>
              <w:t>1,5</w:t>
            </w:r>
          </w:p>
        </w:tc>
      </w:tr>
      <w:tr w:rsidR="006C58C9" w:rsidRPr="00653983" w14:paraId="35A8C676" w14:textId="77777777" w:rsidTr="006C58C9">
        <w:trPr>
          <w:trHeight w:val="20"/>
        </w:trPr>
        <w:tc>
          <w:tcPr>
            <w:tcW w:w="475" w:type="dxa"/>
            <w:vMerge w:val="restart"/>
          </w:tcPr>
          <w:p w14:paraId="2FE9634B" w14:textId="77777777" w:rsidR="006C58C9" w:rsidRPr="00B06149" w:rsidRDefault="006C58C9" w:rsidP="006C58C9">
            <w:pPr>
              <w:shd w:val="clear" w:color="auto" w:fill="FFFFFF"/>
              <w:jc w:val="both"/>
              <w:rPr>
                <w:sz w:val="24"/>
                <w:szCs w:val="24"/>
                <w:lang w:val="uk-UA"/>
              </w:rPr>
            </w:pPr>
            <w:r>
              <w:rPr>
                <w:sz w:val="24"/>
                <w:szCs w:val="24"/>
                <w:lang w:val="uk-UA"/>
              </w:rPr>
              <w:t>6.</w:t>
            </w:r>
          </w:p>
        </w:tc>
        <w:tc>
          <w:tcPr>
            <w:tcW w:w="7605" w:type="dxa"/>
          </w:tcPr>
          <w:p w14:paraId="2792F117" w14:textId="77777777" w:rsidR="006C58C9" w:rsidRPr="00A10614" w:rsidRDefault="006C58C9" w:rsidP="006C58C9">
            <w:pPr>
              <w:jc w:val="both"/>
              <w:rPr>
                <w:bCs/>
                <w:sz w:val="24"/>
                <w:szCs w:val="24"/>
                <w:lang w:val="uk-UA"/>
              </w:rPr>
            </w:pPr>
            <w:r w:rsidRPr="00A10614">
              <w:rPr>
                <w:sz w:val="24"/>
                <w:szCs w:val="24"/>
                <w:lang w:val="uk-UA"/>
              </w:rPr>
              <w:t>Робота в кабінеті невідкладної допомоги в поліклініці</w:t>
            </w:r>
          </w:p>
        </w:tc>
        <w:tc>
          <w:tcPr>
            <w:tcW w:w="1134" w:type="dxa"/>
          </w:tcPr>
          <w:p w14:paraId="4B37C5B6" w14:textId="77777777" w:rsidR="006C58C9" w:rsidRPr="00B06149" w:rsidRDefault="006C58C9" w:rsidP="006C58C9">
            <w:pPr>
              <w:jc w:val="both"/>
              <w:rPr>
                <w:bCs/>
                <w:sz w:val="24"/>
                <w:szCs w:val="24"/>
                <w:lang w:val="uk-UA"/>
              </w:rPr>
            </w:pPr>
            <w:r>
              <w:rPr>
                <w:bCs/>
                <w:sz w:val="24"/>
                <w:szCs w:val="24"/>
                <w:lang w:val="uk-UA"/>
              </w:rPr>
              <w:t>1,5</w:t>
            </w:r>
          </w:p>
        </w:tc>
      </w:tr>
      <w:tr w:rsidR="006C58C9" w:rsidRPr="00653983" w14:paraId="4DB0CCB2" w14:textId="77777777" w:rsidTr="006C58C9">
        <w:trPr>
          <w:trHeight w:val="20"/>
        </w:trPr>
        <w:tc>
          <w:tcPr>
            <w:tcW w:w="475" w:type="dxa"/>
            <w:vMerge/>
          </w:tcPr>
          <w:p w14:paraId="26D27390" w14:textId="77777777" w:rsidR="006C58C9" w:rsidRDefault="006C58C9" w:rsidP="006C58C9">
            <w:pPr>
              <w:shd w:val="clear" w:color="auto" w:fill="FFFFFF"/>
              <w:jc w:val="both"/>
              <w:rPr>
                <w:sz w:val="24"/>
                <w:szCs w:val="24"/>
                <w:lang w:val="uk-UA"/>
              </w:rPr>
            </w:pPr>
          </w:p>
        </w:tc>
        <w:tc>
          <w:tcPr>
            <w:tcW w:w="7605" w:type="dxa"/>
          </w:tcPr>
          <w:p w14:paraId="72A814DB" w14:textId="77777777" w:rsidR="006C58C9" w:rsidRPr="00A10614" w:rsidRDefault="006C58C9" w:rsidP="006C58C9">
            <w:pPr>
              <w:jc w:val="both"/>
              <w:rPr>
                <w:sz w:val="24"/>
                <w:szCs w:val="24"/>
                <w:lang w:val="uk-UA"/>
              </w:rPr>
            </w:pPr>
            <w:r w:rsidRPr="00A10614">
              <w:rPr>
                <w:sz w:val="24"/>
                <w:szCs w:val="24"/>
                <w:lang w:val="uk-UA"/>
              </w:rPr>
              <w:t>Диференційований  залік</w:t>
            </w:r>
          </w:p>
        </w:tc>
        <w:tc>
          <w:tcPr>
            <w:tcW w:w="1134" w:type="dxa"/>
          </w:tcPr>
          <w:p w14:paraId="35350295" w14:textId="77777777" w:rsidR="006C58C9" w:rsidRDefault="006C58C9" w:rsidP="006C58C9">
            <w:pPr>
              <w:jc w:val="both"/>
              <w:rPr>
                <w:bCs/>
                <w:sz w:val="24"/>
                <w:szCs w:val="24"/>
                <w:lang w:val="uk-UA"/>
              </w:rPr>
            </w:pPr>
            <w:r>
              <w:rPr>
                <w:bCs/>
                <w:sz w:val="24"/>
                <w:szCs w:val="24"/>
                <w:lang w:val="uk-UA"/>
              </w:rPr>
              <w:t>1</w:t>
            </w:r>
          </w:p>
        </w:tc>
      </w:tr>
      <w:tr w:rsidR="006C58C9" w:rsidRPr="00B06149" w14:paraId="30C179A3" w14:textId="77777777" w:rsidTr="006C58C9">
        <w:trPr>
          <w:trHeight w:val="20"/>
        </w:trPr>
        <w:tc>
          <w:tcPr>
            <w:tcW w:w="8080" w:type="dxa"/>
            <w:gridSpan w:val="2"/>
          </w:tcPr>
          <w:p w14:paraId="12A995D8" w14:textId="77777777" w:rsidR="006C58C9" w:rsidRPr="00817849" w:rsidRDefault="006C58C9" w:rsidP="006C58C9">
            <w:pPr>
              <w:ind w:left="57" w:right="57"/>
              <w:jc w:val="both"/>
              <w:rPr>
                <w:b/>
                <w:bCs/>
                <w:sz w:val="24"/>
                <w:szCs w:val="24"/>
                <w:lang w:val="uk-UA"/>
              </w:rPr>
            </w:pPr>
            <w:r w:rsidRPr="00817849">
              <w:rPr>
                <w:b/>
                <w:bCs/>
                <w:sz w:val="24"/>
                <w:szCs w:val="24"/>
                <w:lang w:val="uk-UA"/>
              </w:rPr>
              <w:t>Всього годин по розділу</w:t>
            </w:r>
          </w:p>
        </w:tc>
        <w:tc>
          <w:tcPr>
            <w:tcW w:w="1134" w:type="dxa"/>
          </w:tcPr>
          <w:p w14:paraId="0EE63665" w14:textId="77777777" w:rsidR="006C58C9" w:rsidRPr="00B06149" w:rsidRDefault="006C58C9" w:rsidP="006C58C9">
            <w:pPr>
              <w:shd w:val="clear" w:color="auto" w:fill="FFFFFF"/>
              <w:jc w:val="both"/>
              <w:rPr>
                <w:spacing w:val="-2"/>
                <w:sz w:val="24"/>
                <w:szCs w:val="24"/>
                <w:lang w:val="uk-UA"/>
              </w:rPr>
            </w:pPr>
            <w:r>
              <w:rPr>
                <w:spacing w:val="-2"/>
                <w:sz w:val="24"/>
                <w:szCs w:val="24"/>
                <w:lang w:val="uk-UA"/>
              </w:rPr>
              <w:t>10</w:t>
            </w:r>
          </w:p>
        </w:tc>
      </w:tr>
    </w:tbl>
    <w:p w14:paraId="09643DDB" w14:textId="77777777" w:rsidR="006C58C9" w:rsidRDefault="006C58C9" w:rsidP="006C58C9">
      <w:pPr>
        <w:jc w:val="both"/>
        <w:rPr>
          <w:b/>
          <w:sz w:val="24"/>
          <w:lang w:val="uk-UA"/>
        </w:rPr>
      </w:pPr>
    </w:p>
    <w:p w14:paraId="65A5B3A7" w14:textId="77777777" w:rsidR="006C58C9" w:rsidRDefault="006C58C9" w:rsidP="006C58C9">
      <w:pPr>
        <w:shd w:val="clear" w:color="auto" w:fill="FFFFFF"/>
        <w:jc w:val="center"/>
        <w:rPr>
          <w:b/>
          <w:bCs/>
          <w:spacing w:val="-7"/>
          <w:sz w:val="24"/>
          <w:szCs w:val="24"/>
          <w:lang w:val="uk-UA"/>
        </w:rPr>
      </w:pPr>
      <w:r>
        <w:rPr>
          <w:b/>
          <w:sz w:val="24"/>
          <w:lang w:val="uk-UA"/>
        </w:rPr>
        <w:t xml:space="preserve">5. </w:t>
      </w:r>
      <w:r w:rsidRPr="00B06149">
        <w:rPr>
          <w:b/>
          <w:bCs/>
          <w:spacing w:val="-7"/>
          <w:sz w:val="24"/>
          <w:szCs w:val="24"/>
          <w:lang w:val="uk-UA"/>
        </w:rPr>
        <w:t>Самостійна робота</w:t>
      </w:r>
    </w:p>
    <w:tbl>
      <w:tblPr>
        <w:tblW w:w="9214" w:type="dxa"/>
        <w:tblInd w:w="182" w:type="dxa"/>
        <w:tblLayout w:type="fixed"/>
        <w:tblCellMar>
          <w:left w:w="40" w:type="dxa"/>
          <w:right w:w="40" w:type="dxa"/>
        </w:tblCellMar>
        <w:tblLook w:val="0000" w:firstRow="0" w:lastRow="0" w:firstColumn="0" w:lastColumn="0" w:noHBand="0" w:noVBand="0"/>
      </w:tblPr>
      <w:tblGrid>
        <w:gridCol w:w="851"/>
        <w:gridCol w:w="7229"/>
        <w:gridCol w:w="1134"/>
      </w:tblGrid>
      <w:tr w:rsidR="006C58C9" w:rsidRPr="00B06149" w14:paraId="545C1BB8" w14:textId="77777777" w:rsidTr="006C58C9">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20E9F73F" w14:textId="77777777" w:rsidR="006C58C9" w:rsidRPr="00B06149" w:rsidRDefault="006C58C9" w:rsidP="006C58C9">
            <w:pPr>
              <w:shd w:val="clear" w:color="auto" w:fill="FFFFFF"/>
              <w:jc w:val="both"/>
              <w:rPr>
                <w:sz w:val="24"/>
                <w:szCs w:val="24"/>
                <w:lang w:val="uk-UA"/>
              </w:rPr>
            </w:pPr>
            <w:r w:rsidRPr="00B06149">
              <w:rPr>
                <w:sz w:val="24"/>
                <w:szCs w:val="24"/>
                <w:lang w:val="uk-UA"/>
              </w:rPr>
              <w:t>№ з/п</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14:paraId="4ABEDCBD" w14:textId="77777777" w:rsidR="006C58C9" w:rsidRPr="00B06149" w:rsidRDefault="006C58C9" w:rsidP="006C58C9">
            <w:pPr>
              <w:shd w:val="clear" w:color="auto" w:fill="FFFFFF"/>
              <w:jc w:val="both"/>
              <w:rPr>
                <w:sz w:val="24"/>
                <w:szCs w:val="24"/>
                <w:lang w:val="uk-UA"/>
              </w:rPr>
            </w:pPr>
            <w:r w:rsidRPr="00B06149">
              <w:rPr>
                <w:bCs/>
                <w:sz w:val="24"/>
                <w:szCs w:val="24"/>
                <w:lang w:val="uk-UA"/>
              </w:rPr>
              <w:t>Назва теми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72728FC" w14:textId="77777777" w:rsidR="006C58C9" w:rsidRPr="00B06149" w:rsidRDefault="006C58C9" w:rsidP="006C58C9">
            <w:pPr>
              <w:shd w:val="clear" w:color="auto" w:fill="FFFFFF"/>
              <w:jc w:val="both"/>
              <w:rPr>
                <w:sz w:val="24"/>
                <w:szCs w:val="24"/>
                <w:lang w:val="uk-UA"/>
              </w:rPr>
            </w:pPr>
            <w:r w:rsidRPr="00B06149">
              <w:rPr>
                <w:spacing w:val="-2"/>
                <w:sz w:val="24"/>
                <w:szCs w:val="24"/>
                <w:lang w:val="uk-UA"/>
              </w:rPr>
              <w:t>Кількість годин</w:t>
            </w:r>
          </w:p>
        </w:tc>
      </w:tr>
      <w:tr w:rsidR="006C58C9" w:rsidRPr="00B06149" w14:paraId="32E18EBA" w14:textId="77777777" w:rsidTr="006C58C9">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6CA04951" w14:textId="77777777" w:rsidR="006C58C9" w:rsidRPr="00B06149" w:rsidRDefault="006C58C9" w:rsidP="006C58C9">
            <w:pPr>
              <w:shd w:val="clear" w:color="auto" w:fill="FFFFFF"/>
              <w:jc w:val="both"/>
              <w:rPr>
                <w:sz w:val="24"/>
                <w:szCs w:val="24"/>
                <w:lang w:val="uk-UA"/>
              </w:rPr>
            </w:pPr>
            <w:r>
              <w:rPr>
                <w:sz w:val="24"/>
                <w:szCs w:val="24"/>
                <w:lang w:val="uk-UA"/>
              </w:rPr>
              <w:lastRenderedPageBreak/>
              <w:t>1</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14:paraId="5C29A2B5" w14:textId="77777777" w:rsidR="006C58C9" w:rsidRDefault="006C58C9" w:rsidP="006C58C9">
            <w:pPr>
              <w:shd w:val="clear" w:color="auto" w:fill="FFFFFF"/>
              <w:ind w:left="43" w:right="10"/>
              <w:jc w:val="both"/>
              <w:rPr>
                <w:lang w:val="uk-UA"/>
              </w:rPr>
            </w:pPr>
            <w:r w:rsidRPr="00D767DE">
              <w:rPr>
                <w:sz w:val="24"/>
                <w:szCs w:val="24"/>
              </w:rPr>
              <w:t>Робота у терапевтичному кабінеті поліклініки</w:t>
            </w:r>
            <w:r>
              <w:rPr>
                <w:lang w:val="uk-UA"/>
              </w:rPr>
              <w:t xml:space="preserve">. </w:t>
            </w:r>
          </w:p>
          <w:p w14:paraId="4453E460" w14:textId="77777777" w:rsidR="006C58C9" w:rsidRPr="00B06149" w:rsidRDefault="006C58C9" w:rsidP="006C58C9">
            <w:pPr>
              <w:shd w:val="clear" w:color="auto" w:fill="FFFFFF"/>
              <w:ind w:left="43" w:right="10"/>
              <w:jc w:val="both"/>
              <w:rPr>
                <w:bCs/>
                <w:sz w:val="24"/>
                <w:szCs w:val="24"/>
                <w:lang w:val="uk-UA"/>
              </w:rPr>
            </w:pPr>
            <w:r w:rsidRPr="009A5A9A">
              <w:rPr>
                <w:sz w:val="24"/>
                <w:lang w:val="uk-UA"/>
              </w:rPr>
              <w:t xml:space="preserve">Прийом хворого. </w:t>
            </w:r>
            <w:r w:rsidRPr="009A5A9A">
              <w:rPr>
                <w:sz w:val="24"/>
              </w:rPr>
              <w:t>Прове</w:t>
            </w:r>
            <w:r w:rsidRPr="009A5A9A">
              <w:rPr>
                <w:sz w:val="24"/>
                <w:lang w:val="uk-UA"/>
              </w:rPr>
              <w:t>дення</w:t>
            </w:r>
            <w:r>
              <w:rPr>
                <w:sz w:val="24"/>
                <w:lang w:val="uk-UA"/>
              </w:rPr>
              <w:t xml:space="preserve"> </w:t>
            </w:r>
            <w:r w:rsidRPr="009A5A9A">
              <w:rPr>
                <w:sz w:val="24"/>
              </w:rPr>
              <w:t>опитування та фіз</w:t>
            </w:r>
            <w:r w:rsidRPr="009A5A9A">
              <w:rPr>
                <w:sz w:val="24"/>
                <w:lang w:val="uk-UA"/>
              </w:rPr>
              <w:t>и</w:t>
            </w:r>
            <w:r w:rsidRPr="009A5A9A">
              <w:rPr>
                <w:sz w:val="24"/>
              </w:rPr>
              <w:t>кального</w:t>
            </w:r>
            <w:r>
              <w:rPr>
                <w:sz w:val="24"/>
                <w:lang w:val="uk-UA"/>
              </w:rPr>
              <w:t xml:space="preserve"> </w:t>
            </w:r>
            <w:r w:rsidRPr="009A5A9A">
              <w:rPr>
                <w:sz w:val="24"/>
              </w:rPr>
              <w:t>обстеження</w:t>
            </w:r>
            <w:r>
              <w:rPr>
                <w:sz w:val="24"/>
                <w:lang w:val="uk-UA"/>
              </w:rPr>
              <w:t xml:space="preserve"> </w:t>
            </w:r>
            <w:r w:rsidRPr="009A5A9A">
              <w:rPr>
                <w:sz w:val="24"/>
              </w:rPr>
              <w:t>пацієнтів</w:t>
            </w:r>
            <w:r w:rsidRPr="009A5A9A">
              <w:rPr>
                <w:sz w:val="24"/>
                <w:lang w:val="uk-UA"/>
              </w:rPr>
              <w:t>. Заповнення амбулаторної картки хворого. Визначення обсягу додаткових досліджень, оцінка їх результатів. Встановлення попереднього діагнозу. Визначення тактики подальшого лікування та працездатності хворого.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16D22EB" w14:textId="77777777" w:rsidR="006C58C9" w:rsidRPr="009A5A9A" w:rsidRDefault="006C58C9" w:rsidP="006C58C9">
            <w:pPr>
              <w:ind w:right="10"/>
              <w:jc w:val="both"/>
              <w:rPr>
                <w:sz w:val="24"/>
                <w:lang w:val="uk-UA"/>
              </w:rPr>
            </w:pPr>
            <w:r w:rsidRPr="009A5A9A">
              <w:rPr>
                <w:sz w:val="24"/>
                <w:lang w:val="uk-UA"/>
              </w:rPr>
              <w:t>2</w:t>
            </w:r>
            <w:r>
              <w:rPr>
                <w:sz w:val="24"/>
                <w:lang w:val="uk-UA"/>
              </w:rPr>
              <w:t>0</w:t>
            </w:r>
            <w:r w:rsidRPr="009A5A9A">
              <w:rPr>
                <w:sz w:val="24"/>
                <w:lang w:val="uk-UA"/>
              </w:rPr>
              <w:t>,0</w:t>
            </w:r>
          </w:p>
        </w:tc>
      </w:tr>
      <w:tr w:rsidR="006C58C9" w:rsidRPr="00B06149" w14:paraId="24D97F78" w14:textId="77777777" w:rsidTr="006C58C9">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122D4AFE" w14:textId="77777777" w:rsidR="006C58C9" w:rsidRPr="00B06149" w:rsidRDefault="006C58C9" w:rsidP="006C58C9">
            <w:pPr>
              <w:shd w:val="clear" w:color="auto" w:fill="FFFFFF"/>
              <w:jc w:val="both"/>
              <w:rPr>
                <w:sz w:val="24"/>
                <w:szCs w:val="24"/>
                <w:lang w:val="uk-UA"/>
              </w:rPr>
            </w:pPr>
            <w:r>
              <w:rPr>
                <w:sz w:val="24"/>
                <w:szCs w:val="24"/>
                <w:lang w:val="uk-UA"/>
              </w:rPr>
              <w:t>2</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14:paraId="6EA2A872" w14:textId="77777777" w:rsidR="006C58C9" w:rsidRDefault="006C58C9" w:rsidP="006C58C9">
            <w:pPr>
              <w:shd w:val="clear" w:color="auto" w:fill="FFFFFF"/>
              <w:ind w:left="43" w:right="10"/>
              <w:jc w:val="both"/>
              <w:rPr>
                <w:sz w:val="24"/>
                <w:szCs w:val="24"/>
                <w:lang w:val="uk-UA"/>
              </w:rPr>
            </w:pPr>
            <w:r w:rsidRPr="009A5A9A">
              <w:rPr>
                <w:sz w:val="24"/>
                <w:szCs w:val="24"/>
                <w:lang w:val="uk-UA"/>
              </w:rPr>
              <w:t>Робота в кабінеті функціональної діагностики</w:t>
            </w:r>
            <w:r>
              <w:rPr>
                <w:sz w:val="24"/>
                <w:szCs w:val="24"/>
                <w:lang w:val="uk-UA"/>
              </w:rPr>
              <w:t>.</w:t>
            </w:r>
            <w:r w:rsidRPr="009A5A9A">
              <w:rPr>
                <w:sz w:val="24"/>
                <w:szCs w:val="24"/>
                <w:lang w:val="uk-UA"/>
              </w:rPr>
              <w:t xml:space="preserve"> </w:t>
            </w:r>
          </w:p>
          <w:p w14:paraId="712503C3" w14:textId="77777777" w:rsidR="006C58C9" w:rsidRPr="00B06149" w:rsidRDefault="006C58C9" w:rsidP="006C58C9">
            <w:pPr>
              <w:shd w:val="clear" w:color="auto" w:fill="FFFFFF"/>
              <w:ind w:left="43" w:right="10"/>
              <w:jc w:val="both"/>
              <w:rPr>
                <w:bCs/>
                <w:sz w:val="24"/>
                <w:szCs w:val="24"/>
                <w:lang w:val="uk-UA"/>
              </w:rPr>
            </w:pPr>
            <w:r>
              <w:rPr>
                <w:sz w:val="24"/>
                <w:szCs w:val="24"/>
                <w:lang w:val="uk-UA"/>
              </w:rPr>
              <w:t>А</w:t>
            </w:r>
            <w:r w:rsidRPr="009A5A9A">
              <w:rPr>
                <w:sz w:val="24"/>
                <w:szCs w:val="24"/>
                <w:lang w:val="uk-UA"/>
              </w:rPr>
              <w:t xml:space="preserve">наліз ЕКГ при інфаркті міокарда, порушенні ритму </w:t>
            </w:r>
            <w:r w:rsidRPr="007B5A64">
              <w:rPr>
                <w:sz w:val="24"/>
                <w:szCs w:val="24"/>
                <w:lang w:val="uk-UA"/>
              </w:rPr>
              <w:t>та провідності серця</w:t>
            </w:r>
            <w:r w:rsidRPr="009A5A9A">
              <w:rPr>
                <w:sz w:val="24"/>
                <w:szCs w:val="24"/>
                <w:lang w:val="uk-UA"/>
              </w:rPr>
              <w:t>; участь в ехокардіографічному дослідженні та його клінічна інтерпретація. Аналіз даних комп’ютерної томографії, рентгендослідження органів грудної клітки та черевної порожнини, сонографії органів черевної порожнини, фіброгастродуоденоскопії,</w:t>
            </w:r>
            <w:r>
              <w:rPr>
                <w:sz w:val="24"/>
                <w:szCs w:val="24"/>
                <w:lang w:val="uk-UA"/>
              </w:rPr>
              <w:t xml:space="preserve"> </w:t>
            </w:r>
            <w:r w:rsidRPr="009A5A9A">
              <w:rPr>
                <w:sz w:val="24"/>
                <w:szCs w:val="24"/>
                <w:lang w:val="uk-UA"/>
              </w:rPr>
              <w:t xml:space="preserve">колоноскопії, </w:t>
            </w:r>
            <w:r w:rsidRPr="009A5A9A">
              <w:rPr>
                <w:rFonts w:eastAsia="MS Mincho"/>
                <w:sz w:val="24"/>
                <w:szCs w:val="24"/>
                <w:lang w:val="uk-UA"/>
              </w:rPr>
              <w:t>проби з дозованим фізичним навантаженням, променеве дослідження сечовидільної системи, черепу, кісток та суглобів, органів черевної порожнини</w:t>
            </w:r>
            <w:r w:rsidRPr="009A5A9A">
              <w:rPr>
                <w:sz w:val="24"/>
                <w:szCs w:val="24"/>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40E54D7" w14:textId="77777777" w:rsidR="006C58C9" w:rsidRPr="009A5A9A" w:rsidRDefault="006C58C9" w:rsidP="006C58C9">
            <w:pPr>
              <w:ind w:right="10"/>
              <w:jc w:val="both"/>
              <w:rPr>
                <w:sz w:val="24"/>
                <w:lang w:val="uk-UA"/>
              </w:rPr>
            </w:pPr>
            <w:r w:rsidRPr="009A5A9A">
              <w:rPr>
                <w:sz w:val="24"/>
                <w:lang w:val="uk-UA"/>
              </w:rPr>
              <w:t>8,0</w:t>
            </w:r>
          </w:p>
        </w:tc>
      </w:tr>
      <w:tr w:rsidR="006C58C9" w:rsidRPr="00817849" w14:paraId="498F161C" w14:textId="77777777" w:rsidTr="006C58C9">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46FBDD62" w14:textId="77777777" w:rsidR="006C58C9" w:rsidRPr="00B06149" w:rsidRDefault="006C58C9" w:rsidP="006C58C9">
            <w:pPr>
              <w:shd w:val="clear" w:color="auto" w:fill="FFFFFF"/>
              <w:jc w:val="both"/>
              <w:rPr>
                <w:sz w:val="24"/>
                <w:szCs w:val="24"/>
                <w:lang w:val="uk-UA"/>
              </w:rPr>
            </w:pPr>
            <w:r>
              <w:rPr>
                <w:sz w:val="24"/>
                <w:szCs w:val="24"/>
                <w:lang w:val="uk-UA"/>
              </w:rPr>
              <w:t>3</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14:paraId="4768DAAF" w14:textId="77777777" w:rsidR="006C58C9" w:rsidRDefault="006C58C9" w:rsidP="006C58C9">
            <w:pPr>
              <w:shd w:val="clear" w:color="auto" w:fill="FFFFFF"/>
              <w:ind w:left="43" w:right="10"/>
              <w:jc w:val="both"/>
              <w:rPr>
                <w:sz w:val="24"/>
                <w:lang w:val="uk-UA"/>
              </w:rPr>
            </w:pPr>
            <w:r w:rsidRPr="009A5A9A">
              <w:rPr>
                <w:sz w:val="24"/>
                <w:lang w:val="uk-UA"/>
              </w:rPr>
              <w:t>Робота у фізіотерапевтичному кабінеті</w:t>
            </w:r>
            <w:r>
              <w:rPr>
                <w:sz w:val="24"/>
                <w:lang w:val="uk-UA"/>
              </w:rPr>
              <w:t>.</w:t>
            </w:r>
          </w:p>
          <w:p w14:paraId="1C9A3C80" w14:textId="77777777" w:rsidR="006C58C9" w:rsidRPr="00B06149" w:rsidRDefault="006C58C9" w:rsidP="006C58C9">
            <w:pPr>
              <w:shd w:val="clear" w:color="auto" w:fill="FFFFFF"/>
              <w:ind w:left="43" w:right="10"/>
              <w:jc w:val="both"/>
              <w:rPr>
                <w:bCs/>
                <w:sz w:val="24"/>
                <w:szCs w:val="24"/>
                <w:lang w:val="uk-UA"/>
              </w:rPr>
            </w:pPr>
            <w:r>
              <w:rPr>
                <w:sz w:val="24"/>
                <w:lang w:val="uk-UA"/>
              </w:rPr>
              <w:t>У</w:t>
            </w:r>
            <w:r w:rsidRPr="009A5A9A">
              <w:rPr>
                <w:sz w:val="24"/>
                <w:lang w:val="uk-UA"/>
              </w:rPr>
              <w:t>часть у проведенні процедур – електротерапії постійним током, імпульсними токами низької та звукової частоти, високочастотної електротерапії, магнітотерапії, аероіонотерапії, ультразвукової терапії, процедур тепло- і водолікування та інші.</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40FB491" w14:textId="77777777" w:rsidR="006C58C9" w:rsidRPr="009A5A9A" w:rsidRDefault="006C58C9" w:rsidP="006C58C9">
            <w:pPr>
              <w:ind w:right="10"/>
              <w:jc w:val="both"/>
              <w:rPr>
                <w:sz w:val="24"/>
                <w:lang w:val="uk-UA"/>
              </w:rPr>
            </w:pPr>
            <w:r>
              <w:rPr>
                <w:sz w:val="24"/>
                <w:lang w:val="uk-UA"/>
              </w:rPr>
              <w:t>4</w:t>
            </w:r>
          </w:p>
        </w:tc>
      </w:tr>
      <w:tr w:rsidR="006C58C9" w:rsidRPr="00B06149" w14:paraId="18BA3341" w14:textId="77777777" w:rsidTr="006C58C9">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11501E8B" w14:textId="77777777" w:rsidR="006C58C9" w:rsidRPr="00B06149" w:rsidRDefault="006C58C9" w:rsidP="006C58C9">
            <w:pPr>
              <w:shd w:val="clear" w:color="auto" w:fill="FFFFFF"/>
              <w:jc w:val="both"/>
              <w:rPr>
                <w:sz w:val="24"/>
                <w:szCs w:val="24"/>
                <w:lang w:val="uk-UA"/>
              </w:rPr>
            </w:pPr>
            <w:r>
              <w:rPr>
                <w:sz w:val="24"/>
                <w:szCs w:val="24"/>
                <w:lang w:val="uk-UA"/>
              </w:rPr>
              <w:t>4</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14:paraId="49B08353" w14:textId="77777777" w:rsidR="006C58C9" w:rsidRDefault="006C58C9" w:rsidP="006C58C9">
            <w:pPr>
              <w:shd w:val="clear" w:color="auto" w:fill="FFFFFF"/>
              <w:jc w:val="both"/>
              <w:rPr>
                <w:sz w:val="24"/>
                <w:lang w:val="uk-UA"/>
              </w:rPr>
            </w:pPr>
            <w:r w:rsidRPr="009A5A9A">
              <w:rPr>
                <w:sz w:val="24"/>
                <w:lang w:val="uk-UA"/>
              </w:rPr>
              <w:t>Робота в кабінеті неві</w:t>
            </w:r>
            <w:r>
              <w:rPr>
                <w:sz w:val="24"/>
                <w:lang w:val="uk-UA"/>
              </w:rPr>
              <w:t>дкладної допомоги в поліклініці.</w:t>
            </w:r>
            <w:r w:rsidRPr="009A5A9A">
              <w:rPr>
                <w:sz w:val="24"/>
                <w:lang w:val="uk-UA"/>
              </w:rPr>
              <w:t xml:space="preserve"> </w:t>
            </w:r>
          </w:p>
          <w:p w14:paraId="13AAF646" w14:textId="77777777" w:rsidR="006C58C9" w:rsidRPr="00B06149" w:rsidRDefault="006C58C9" w:rsidP="006C58C9">
            <w:pPr>
              <w:shd w:val="clear" w:color="auto" w:fill="FFFFFF"/>
              <w:jc w:val="both"/>
              <w:rPr>
                <w:bCs/>
                <w:sz w:val="24"/>
                <w:szCs w:val="24"/>
                <w:lang w:val="uk-UA"/>
              </w:rPr>
            </w:pPr>
            <w:r>
              <w:rPr>
                <w:sz w:val="24"/>
                <w:lang w:val="uk-UA"/>
              </w:rPr>
              <w:t xml:space="preserve">Огляд хворого, </w:t>
            </w:r>
            <w:r w:rsidRPr="009A5A9A">
              <w:rPr>
                <w:sz w:val="24"/>
                <w:lang w:val="uk-UA"/>
              </w:rPr>
              <w:t>визначення провідних синдромів при невідкладних станах. Участь у наданні невідкладної допомоги в ургентних станах: гостра серцева недостатність, гіпертонічний криз, пароксизмальні порушення серцевого ритму, синдром МЕС, тр</w:t>
            </w:r>
            <w:r>
              <w:rPr>
                <w:sz w:val="24"/>
                <w:lang w:val="uk-UA"/>
              </w:rPr>
              <w:t xml:space="preserve">омбоемболія легеневої артерії, </w:t>
            </w:r>
            <w:r w:rsidRPr="009A5A9A">
              <w:rPr>
                <w:sz w:val="24"/>
                <w:lang w:val="uk-UA"/>
              </w:rPr>
              <w:t>гостра ниркова недостатність та інші.</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0B69D38" w14:textId="77777777" w:rsidR="006C58C9" w:rsidRPr="009A5A9A" w:rsidRDefault="006C58C9" w:rsidP="006C58C9">
            <w:pPr>
              <w:ind w:right="10"/>
              <w:jc w:val="both"/>
              <w:rPr>
                <w:sz w:val="24"/>
                <w:lang w:val="uk-UA"/>
              </w:rPr>
            </w:pPr>
            <w:r>
              <w:rPr>
                <w:sz w:val="24"/>
                <w:lang w:val="uk-UA"/>
              </w:rPr>
              <w:t>8</w:t>
            </w:r>
            <w:r w:rsidRPr="009A5A9A">
              <w:rPr>
                <w:sz w:val="24"/>
                <w:lang w:val="uk-UA"/>
              </w:rPr>
              <w:t>,0</w:t>
            </w:r>
          </w:p>
        </w:tc>
      </w:tr>
      <w:tr w:rsidR="006C58C9" w:rsidRPr="00B06149" w14:paraId="4BDF0195" w14:textId="77777777" w:rsidTr="006C58C9">
        <w:trPr>
          <w:cantSplit/>
          <w:trHeight w:val="20"/>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14:paraId="3A4D0A26" w14:textId="77777777" w:rsidR="006C58C9" w:rsidRPr="00B06149" w:rsidRDefault="006C58C9" w:rsidP="006C58C9">
            <w:pPr>
              <w:shd w:val="clear" w:color="auto" w:fill="FFFFFF"/>
              <w:jc w:val="both"/>
              <w:rPr>
                <w:bCs/>
                <w:sz w:val="24"/>
                <w:szCs w:val="24"/>
                <w:lang w:val="uk-UA"/>
              </w:rPr>
            </w:pPr>
            <w:r w:rsidRPr="00B06149">
              <w:rPr>
                <w:b/>
                <w:bCs/>
                <w:sz w:val="24"/>
                <w:szCs w:val="24"/>
                <w:lang w:val="uk-UA"/>
              </w:rPr>
              <w:t>Всього годин самостійної роботи студента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88B1CDC" w14:textId="77777777" w:rsidR="006C58C9" w:rsidRPr="00B06149" w:rsidRDefault="006C58C9" w:rsidP="006C58C9">
            <w:pPr>
              <w:shd w:val="clear" w:color="auto" w:fill="FFFFFF"/>
              <w:jc w:val="both"/>
              <w:rPr>
                <w:spacing w:val="-2"/>
                <w:sz w:val="24"/>
                <w:szCs w:val="24"/>
                <w:lang w:val="uk-UA"/>
              </w:rPr>
            </w:pPr>
            <w:r>
              <w:rPr>
                <w:spacing w:val="-2"/>
                <w:sz w:val="24"/>
                <w:szCs w:val="24"/>
                <w:lang w:val="uk-UA"/>
              </w:rPr>
              <w:t>40</w:t>
            </w:r>
          </w:p>
        </w:tc>
      </w:tr>
    </w:tbl>
    <w:p w14:paraId="454C8CEB" w14:textId="77777777" w:rsidR="006C58C9" w:rsidRDefault="006C58C9" w:rsidP="006C58C9">
      <w:pPr>
        <w:jc w:val="both"/>
        <w:rPr>
          <w:b/>
          <w:sz w:val="24"/>
          <w:lang w:val="uk-UA"/>
        </w:rPr>
      </w:pPr>
    </w:p>
    <w:p w14:paraId="24C6DA68" w14:textId="77777777" w:rsidR="006C58C9" w:rsidRPr="00817849" w:rsidRDefault="006C58C9" w:rsidP="006C58C9">
      <w:pPr>
        <w:jc w:val="center"/>
        <w:rPr>
          <w:b/>
          <w:sz w:val="24"/>
          <w:szCs w:val="24"/>
          <w:lang w:val="uk-UA"/>
        </w:rPr>
      </w:pPr>
      <w:r w:rsidRPr="00817849">
        <w:rPr>
          <w:b/>
          <w:sz w:val="24"/>
          <w:szCs w:val="24"/>
          <w:lang w:val="uk-UA"/>
        </w:rPr>
        <w:t xml:space="preserve">6. </w:t>
      </w:r>
      <w:r w:rsidRPr="00817849">
        <w:rPr>
          <w:b/>
          <w:sz w:val="24"/>
          <w:szCs w:val="24"/>
        </w:rPr>
        <w:t>Індивідуальні завдання</w:t>
      </w:r>
    </w:p>
    <w:p w14:paraId="7BB582BF" w14:textId="77777777" w:rsidR="006C58C9" w:rsidRDefault="006C58C9" w:rsidP="006C58C9">
      <w:pPr>
        <w:ind w:firstLine="708"/>
        <w:jc w:val="both"/>
      </w:pPr>
      <w:r w:rsidRPr="00817849">
        <w:rPr>
          <w:sz w:val="24"/>
          <w:szCs w:val="24"/>
        </w:rPr>
        <w:t>Реферативний огляд наукової медичної літератури згідно тематики з метою поглибленого вивчення предмету</w:t>
      </w:r>
      <w:r>
        <w:t>.</w:t>
      </w:r>
    </w:p>
    <w:p w14:paraId="7D65D7B6" w14:textId="5D3AAE1F" w:rsidR="006C58C9" w:rsidRDefault="006C58C9" w:rsidP="006C58C9"/>
    <w:p w14:paraId="47116AE9" w14:textId="77777777" w:rsidR="006C58C9" w:rsidRPr="00B06149" w:rsidRDefault="006C58C9" w:rsidP="006C58C9">
      <w:pPr>
        <w:shd w:val="clear" w:color="auto" w:fill="FFFFFF"/>
        <w:ind w:right="57"/>
        <w:jc w:val="center"/>
        <w:rPr>
          <w:b/>
          <w:iCs/>
          <w:sz w:val="24"/>
          <w:szCs w:val="24"/>
          <w:lang w:val="uk-UA"/>
        </w:rPr>
      </w:pPr>
      <w:r>
        <w:rPr>
          <w:b/>
          <w:iCs/>
          <w:sz w:val="24"/>
          <w:szCs w:val="24"/>
          <w:lang w:val="uk-UA"/>
        </w:rPr>
        <w:t>7</w:t>
      </w:r>
      <w:r w:rsidRPr="00B06149">
        <w:rPr>
          <w:b/>
          <w:iCs/>
          <w:sz w:val="24"/>
          <w:szCs w:val="24"/>
          <w:lang w:val="uk-UA"/>
        </w:rPr>
        <w:t>. Методи навчання.</w:t>
      </w:r>
    </w:p>
    <w:p w14:paraId="023F47FC" w14:textId="77777777" w:rsidR="006C58C9" w:rsidRDefault="006C58C9" w:rsidP="006C58C9">
      <w:pPr>
        <w:ind w:left="57" w:right="57" w:firstLine="709"/>
        <w:jc w:val="both"/>
        <w:rPr>
          <w:sz w:val="24"/>
          <w:szCs w:val="24"/>
          <w:lang w:val="uk-UA"/>
        </w:rPr>
      </w:pPr>
      <w:r w:rsidRPr="00B06149">
        <w:rPr>
          <w:sz w:val="24"/>
          <w:szCs w:val="24"/>
        </w:rPr>
        <w:t xml:space="preserve">Видами навчальної діяльності студентів згідно з навчальним планом є: </w:t>
      </w:r>
    </w:p>
    <w:p w14:paraId="50B95222" w14:textId="77777777" w:rsidR="006C58C9" w:rsidRDefault="006C58C9" w:rsidP="006C58C9">
      <w:pPr>
        <w:ind w:left="57" w:right="57" w:firstLine="709"/>
        <w:jc w:val="both"/>
        <w:rPr>
          <w:sz w:val="24"/>
          <w:szCs w:val="24"/>
          <w:lang w:val="uk-UA"/>
        </w:rPr>
      </w:pPr>
      <w:r>
        <w:rPr>
          <w:sz w:val="24"/>
          <w:szCs w:val="24"/>
          <w:lang w:val="uk-UA"/>
        </w:rPr>
        <w:t>а</w:t>
      </w:r>
      <w:r w:rsidRPr="00B06149">
        <w:rPr>
          <w:sz w:val="24"/>
          <w:szCs w:val="24"/>
        </w:rPr>
        <w:t xml:space="preserve">) практичні заняття, </w:t>
      </w:r>
    </w:p>
    <w:p w14:paraId="7090B60C" w14:textId="77777777" w:rsidR="006C58C9" w:rsidRPr="00817849" w:rsidRDefault="006C58C9" w:rsidP="006C58C9">
      <w:pPr>
        <w:ind w:left="57" w:right="57" w:firstLine="709"/>
        <w:jc w:val="both"/>
        <w:rPr>
          <w:sz w:val="24"/>
          <w:szCs w:val="24"/>
          <w:lang w:val="uk-UA"/>
        </w:rPr>
      </w:pPr>
      <w:r>
        <w:rPr>
          <w:sz w:val="24"/>
          <w:szCs w:val="24"/>
          <w:lang w:val="uk-UA"/>
        </w:rPr>
        <w:t>б</w:t>
      </w:r>
      <w:r w:rsidRPr="00B06149">
        <w:rPr>
          <w:sz w:val="24"/>
          <w:szCs w:val="24"/>
        </w:rPr>
        <w:t>) самостійна робота студентів (СРС).</w:t>
      </w:r>
    </w:p>
    <w:p w14:paraId="7AA4D714" w14:textId="77777777" w:rsidR="006C58C9" w:rsidRPr="00B06149" w:rsidRDefault="006C58C9" w:rsidP="006C58C9">
      <w:pPr>
        <w:ind w:left="57" w:right="57" w:firstLine="709"/>
        <w:jc w:val="both"/>
        <w:rPr>
          <w:sz w:val="24"/>
          <w:szCs w:val="24"/>
        </w:rPr>
      </w:pPr>
      <w:r w:rsidRPr="00B06149">
        <w:rPr>
          <w:sz w:val="24"/>
          <w:szCs w:val="24"/>
        </w:rPr>
        <w:t xml:space="preserve">Тематичні плани практичних занять та СРС забезпечують реалізацію у навчальному процесі всіх тем, які входять </w:t>
      </w:r>
      <w:r w:rsidRPr="00B06149">
        <w:rPr>
          <w:sz w:val="24"/>
          <w:szCs w:val="24"/>
          <w:lang w:val="uk-UA"/>
        </w:rPr>
        <w:t>дисципліни</w:t>
      </w:r>
      <w:r w:rsidRPr="00B06149">
        <w:rPr>
          <w:sz w:val="24"/>
          <w:szCs w:val="24"/>
        </w:rPr>
        <w:t xml:space="preserve">. </w:t>
      </w:r>
    </w:p>
    <w:p w14:paraId="20DC09B0" w14:textId="77777777" w:rsidR="006C58C9" w:rsidRPr="00B06149" w:rsidRDefault="006C58C9" w:rsidP="006C58C9">
      <w:pPr>
        <w:ind w:left="57" w:right="57" w:firstLine="709"/>
        <w:jc w:val="both"/>
        <w:rPr>
          <w:sz w:val="24"/>
          <w:szCs w:val="24"/>
        </w:rPr>
      </w:pPr>
      <w:r w:rsidRPr="00B06149">
        <w:rPr>
          <w:iCs/>
          <w:sz w:val="24"/>
          <w:szCs w:val="24"/>
        </w:rPr>
        <w:t xml:space="preserve">Методика організації практичних </w:t>
      </w:r>
      <w:r>
        <w:rPr>
          <w:iCs/>
          <w:sz w:val="24"/>
          <w:szCs w:val="24"/>
          <w:lang w:val="uk-UA"/>
        </w:rPr>
        <w:t xml:space="preserve">та самостійних </w:t>
      </w:r>
      <w:r w:rsidRPr="00B06149">
        <w:rPr>
          <w:iCs/>
          <w:sz w:val="24"/>
          <w:szCs w:val="24"/>
        </w:rPr>
        <w:t xml:space="preserve">занять </w:t>
      </w:r>
      <w:r>
        <w:rPr>
          <w:iCs/>
          <w:sz w:val="24"/>
          <w:szCs w:val="24"/>
          <w:lang w:val="uk-UA"/>
        </w:rPr>
        <w:t>під час виробничої лікарської практики</w:t>
      </w:r>
      <w:r w:rsidRPr="00B06149">
        <w:rPr>
          <w:iCs/>
          <w:sz w:val="24"/>
          <w:szCs w:val="24"/>
        </w:rPr>
        <w:t xml:space="preserve"> передбачає необхідність:</w:t>
      </w:r>
    </w:p>
    <w:p w14:paraId="346C5C4F" w14:textId="77777777" w:rsidR="006C58C9" w:rsidRPr="00B06149" w:rsidRDefault="006C58C9" w:rsidP="006C58C9">
      <w:pPr>
        <w:ind w:left="57" w:right="57" w:firstLine="709"/>
        <w:jc w:val="both"/>
        <w:rPr>
          <w:sz w:val="24"/>
          <w:szCs w:val="24"/>
        </w:rPr>
      </w:pPr>
      <w:r w:rsidRPr="00B06149">
        <w:rPr>
          <w:iCs/>
          <w:sz w:val="24"/>
          <w:szCs w:val="24"/>
        </w:rPr>
        <w:t xml:space="preserve">- зробити студента учасником процесу надання медичної допомоги пацієнтам </w:t>
      </w:r>
      <w:r>
        <w:rPr>
          <w:iCs/>
          <w:sz w:val="24"/>
          <w:szCs w:val="24"/>
          <w:lang w:val="uk-UA"/>
        </w:rPr>
        <w:t>в амбулаторних умовах</w:t>
      </w:r>
      <w:r w:rsidRPr="00B06149">
        <w:rPr>
          <w:sz w:val="24"/>
          <w:szCs w:val="24"/>
        </w:rPr>
        <w:t>;</w:t>
      </w:r>
    </w:p>
    <w:p w14:paraId="3C1E2575" w14:textId="77777777" w:rsidR="006C58C9" w:rsidRPr="00B06149" w:rsidRDefault="006C58C9" w:rsidP="006C58C9">
      <w:pPr>
        <w:ind w:left="57" w:right="57" w:firstLine="709"/>
        <w:jc w:val="both"/>
        <w:rPr>
          <w:sz w:val="24"/>
          <w:szCs w:val="24"/>
        </w:rPr>
      </w:pPr>
      <w:r w:rsidRPr="00B06149">
        <w:rPr>
          <w:sz w:val="24"/>
          <w:szCs w:val="24"/>
        </w:rPr>
        <w:t>- оволодіти професійними практичними навичками; навиками роботи в команді лікарів</w:t>
      </w:r>
      <w:r>
        <w:rPr>
          <w:sz w:val="24"/>
          <w:szCs w:val="24"/>
          <w:lang w:val="uk-UA"/>
        </w:rPr>
        <w:t xml:space="preserve"> та</w:t>
      </w:r>
      <w:r w:rsidRPr="00B06149">
        <w:rPr>
          <w:sz w:val="24"/>
          <w:szCs w:val="24"/>
        </w:rPr>
        <w:t xml:space="preserve"> інших учасників надання медичної допомоги;</w:t>
      </w:r>
    </w:p>
    <w:p w14:paraId="6B8FBC6A" w14:textId="77777777" w:rsidR="006C58C9" w:rsidRDefault="006C58C9" w:rsidP="006C58C9">
      <w:pPr>
        <w:ind w:left="57" w:right="57" w:firstLine="709"/>
        <w:jc w:val="both"/>
        <w:rPr>
          <w:sz w:val="24"/>
          <w:szCs w:val="24"/>
          <w:lang w:val="uk-UA"/>
        </w:rPr>
      </w:pPr>
      <w:r w:rsidRPr="00B06149">
        <w:rPr>
          <w:sz w:val="24"/>
          <w:szCs w:val="24"/>
        </w:rPr>
        <w:t xml:space="preserve">- сформувати відповідальність студента як майбутнього фахівця за рівень своєї підготовки, її удосконалення протягом навчання і професійної діяльності. </w:t>
      </w:r>
    </w:p>
    <w:p w14:paraId="043C1038" w14:textId="77777777" w:rsidR="006C58C9" w:rsidRPr="00C438D3" w:rsidRDefault="006C58C9" w:rsidP="006C58C9">
      <w:pPr>
        <w:pStyle w:val="24"/>
        <w:spacing w:after="0" w:line="240" w:lineRule="auto"/>
        <w:ind w:right="57" w:firstLine="425"/>
        <w:jc w:val="both"/>
        <w:rPr>
          <w:rFonts w:ascii="Times New Roman" w:hAnsi="Times New Roman" w:cs="Times New Roman"/>
          <w:sz w:val="24"/>
          <w:szCs w:val="24"/>
        </w:rPr>
      </w:pPr>
      <w:r w:rsidRPr="00C438D3">
        <w:rPr>
          <w:rFonts w:ascii="Times New Roman" w:hAnsi="Times New Roman" w:cs="Times New Roman"/>
          <w:sz w:val="24"/>
          <w:szCs w:val="24"/>
        </w:rPr>
        <w:t xml:space="preserve">СРС та індивідуальна робота студентів складає </w:t>
      </w:r>
      <w:r w:rsidRPr="00C438D3">
        <w:rPr>
          <w:rFonts w:ascii="Times New Roman" w:hAnsi="Times New Roman" w:cs="Times New Roman"/>
          <w:sz w:val="24"/>
          <w:szCs w:val="24"/>
          <w:lang w:val="uk-UA"/>
        </w:rPr>
        <w:t>80</w:t>
      </w:r>
      <w:r w:rsidRPr="00C438D3">
        <w:rPr>
          <w:rFonts w:ascii="Times New Roman" w:hAnsi="Times New Roman" w:cs="Times New Roman"/>
          <w:sz w:val="24"/>
          <w:szCs w:val="24"/>
        </w:rPr>
        <w:t> % у навчальному плані</w:t>
      </w:r>
      <w:r w:rsidRPr="00C438D3">
        <w:rPr>
          <w:rFonts w:ascii="Times New Roman" w:hAnsi="Times New Roman" w:cs="Times New Roman"/>
          <w:sz w:val="24"/>
          <w:szCs w:val="24"/>
          <w:lang w:val="uk-UA"/>
        </w:rPr>
        <w:t xml:space="preserve"> і</w:t>
      </w:r>
      <w:r w:rsidRPr="00C438D3">
        <w:rPr>
          <w:rFonts w:ascii="Times New Roman" w:hAnsi="Times New Roman" w:cs="Times New Roman"/>
          <w:sz w:val="24"/>
          <w:szCs w:val="24"/>
        </w:rPr>
        <w:t xml:space="preserve"> містить:</w:t>
      </w:r>
    </w:p>
    <w:p w14:paraId="0F46E26E" w14:textId="77777777" w:rsidR="006C58C9" w:rsidRPr="00C438D3" w:rsidRDefault="006C58C9" w:rsidP="00B014EF">
      <w:pPr>
        <w:pStyle w:val="24"/>
        <w:numPr>
          <w:ilvl w:val="0"/>
          <w:numId w:val="19"/>
        </w:numPr>
        <w:spacing w:after="0" w:line="240" w:lineRule="auto"/>
        <w:ind w:right="57"/>
        <w:jc w:val="both"/>
        <w:rPr>
          <w:rFonts w:ascii="Times New Roman" w:hAnsi="Times New Roman" w:cs="Times New Roman"/>
          <w:sz w:val="24"/>
          <w:szCs w:val="24"/>
        </w:rPr>
      </w:pPr>
      <w:r w:rsidRPr="00C438D3">
        <w:rPr>
          <w:rFonts w:ascii="Times New Roman" w:hAnsi="Times New Roman" w:cs="Times New Roman"/>
          <w:sz w:val="24"/>
          <w:szCs w:val="24"/>
        </w:rPr>
        <w:t>підготовку до практичних заняття за запланованими темами;</w:t>
      </w:r>
      <w:r>
        <w:rPr>
          <w:rFonts w:ascii="Times New Roman" w:hAnsi="Times New Roman" w:cs="Times New Roman"/>
          <w:sz w:val="24"/>
          <w:szCs w:val="24"/>
        </w:rPr>
        <w:t xml:space="preserve"> </w:t>
      </w:r>
    </w:p>
    <w:p w14:paraId="2D693E46" w14:textId="77777777" w:rsidR="006C58C9" w:rsidRPr="00C438D3" w:rsidRDefault="006C58C9" w:rsidP="00B014EF">
      <w:pPr>
        <w:pStyle w:val="a5"/>
        <w:numPr>
          <w:ilvl w:val="0"/>
          <w:numId w:val="19"/>
        </w:numPr>
        <w:ind w:left="0" w:firstLine="218"/>
        <w:jc w:val="both"/>
        <w:rPr>
          <w:lang w:val="uk-UA"/>
        </w:rPr>
      </w:pPr>
      <w:r w:rsidRPr="00C438D3">
        <w:t xml:space="preserve">роботу студентів </w:t>
      </w:r>
      <w:r w:rsidRPr="00C438D3">
        <w:rPr>
          <w:lang w:val="uk-UA"/>
        </w:rPr>
        <w:t xml:space="preserve">в різних відділеннях поліклініки (терапевтичному або кабінеті сімейного лікаря, кабінеті функціональної діагностики, фізіотерапевтичному кабінеті, </w:t>
      </w:r>
      <w:r w:rsidRPr="00C438D3">
        <w:rPr>
          <w:lang w:val="uk-UA"/>
        </w:rPr>
        <w:lastRenderedPageBreak/>
        <w:t xml:space="preserve">кабінеті невідкладної допомоги) під керівництвом та наглядом </w:t>
      </w:r>
      <w:r>
        <w:rPr>
          <w:lang w:val="uk-UA"/>
        </w:rPr>
        <w:t xml:space="preserve">керівника практики, </w:t>
      </w:r>
      <w:r w:rsidRPr="00C438D3">
        <w:rPr>
          <w:lang w:val="uk-UA"/>
        </w:rPr>
        <w:t xml:space="preserve">лікарів поліклініки </w:t>
      </w:r>
      <w:r>
        <w:rPr>
          <w:lang w:val="uk-UA"/>
        </w:rPr>
        <w:t>та</w:t>
      </w:r>
      <w:r w:rsidRPr="00C438D3">
        <w:rPr>
          <w:lang w:val="uk-UA"/>
        </w:rPr>
        <w:t xml:space="preserve"> </w:t>
      </w:r>
      <w:r w:rsidRPr="00C438D3">
        <w:t xml:space="preserve">роботу в </w:t>
      </w:r>
      <w:r w:rsidRPr="00C438D3">
        <w:rPr>
          <w:lang w:val="uk-UA"/>
        </w:rPr>
        <w:t>симуляційних</w:t>
      </w:r>
      <w:r w:rsidRPr="00C438D3">
        <w:t xml:space="preserve"> клас</w:t>
      </w:r>
      <w:r w:rsidRPr="00C438D3">
        <w:rPr>
          <w:lang w:val="uk-UA"/>
        </w:rPr>
        <w:t>ах ХНМУ;</w:t>
      </w:r>
    </w:p>
    <w:p w14:paraId="3986D2A1" w14:textId="77777777" w:rsidR="006C58C9" w:rsidRPr="00C438D3" w:rsidRDefault="006C58C9" w:rsidP="00B014EF">
      <w:pPr>
        <w:pStyle w:val="24"/>
        <w:numPr>
          <w:ilvl w:val="0"/>
          <w:numId w:val="18"/>
        </w:numPr>
        <w:tabs>
          <w:tab w:val="clear" w:pos="720"/>
          <w:tab w:val="num" w:pos="284"/>
        </w:tabs>
        <w:spacing w:after="0" w:line="240" w:lineRule="auto"/>
        <w:ind w:left="0" w:right="57" w:firstLine="369"/>
        <w:jc w:val="both"/>
        <w:rPr>
          <w:rFonts w:ascii="Times New Roman" w:hAnsi="Times New Roman" w:cs="Times New Roman"/>
          <w:sz w:val="24"/>
          <w:szCs w:val="24"/>
        </w:rPr>
      </w:pPr>
      <w:r w:rsidRPr="00C438D3">
        <w:rPr>
          <w:rFonts w:ascii="Times New Roman" w:hAnsi="Times New Roman" w:cs="Times New Roman"/>
          <w:sz w:val="24"/>
          <w:szCs w:val="24"/>
        </w:rPr>
        <w:t>засвоєння практичних навичок за допомогою фантомів та роботи з хворими (згідно переліку)</w:t>
      </w:r>
      <w:r w:rsidRPr="00C438D3">
        <w:rPr>
          <w:rFonts w:ascii="Times New Roman" w:hAnsi="Times New Roman" w:cs="Times New Roman"/>
          <w:sz w:val="24"/>
          <w:szCs w:val="24"/>
          <w:lang w:val="uk-UA"/>
        </w:rPr>
        <w:t>;</w:t>
      </w:r>
    </w:p>
    <w:p w14:paraId="044B441B" w14:textId="77777777" w:rsidR="006C58C9" w:rsidRDefault="006C58C9" w:rsidP="00B014EF">
      <w:pPr>
        <w:pStyle w:val="a5"/>
        <w:numPr>
          <w:ilvl w:val="0"/>
          <w:numId w:val="19"/>
        </w:numPr>
        <w:ind w:left="0" w:firstLine="426"/>
        <w:jc w:val="both"/>
        <w:rPr>
          <w:lang w:val="uk-UA"/>
        </w:rPr>
      </w:pPr>
      <w:r w:rsidRPr="00C438D3">
        <w:t>індивідуальну СРС</w:t>
      </w:r>
      <w:r w:rsidRPr="00C438D3">
        <w:rPr>
          <w:lang w:val="uk-UA"/>
        </w:rPr>
        <w:t xml:space="preserve"> (р</w:t>
      </w:r>
      <w:r w:rsidRPr="00C438D3">
        <w:t>еферативний огляд наукової медичної літератури</w:t>
      </w:r>
      <w:r w:rsidRPr="00C438D3">
        <w:rPr>
          <w:lang w:val="uk-UA"/>
        </w:rPr>
        <w:t xml:space="preserve"> у відповідності до тематики занять)</w:t>
      </w:r>
      <w:r>
        <w:rPr>
          <w:lang w:val="uk-UA"/>
        </w:rPr>
        <w:t>;</w:t>
      </w:r>
    </w:p>
    <w:p w14:paraId="56807C93" w14:textId="77777777" w:rsidR="006C58C9" w:rsidRPr="00C438D3" w:rsidRDefault="006C58C9" w:rsidP="00B014EF">
      <w:pPr>
        <w:pStyle w:val="a5"/>
        <w:numPr>
          <w:ilvl w:val="0"/>
          <w:numId w:val="19"/>
        </w:numPr>
        <w:ind w:left="0" w:firstLine="426"/>
        <w:jc w:val="both"/>
        <w:rPr>
          <w:lang w:val="uk-UA"/>
        </w:rPr>
      </w:pPr>
      <w:r>
        <w:rPr>
          <w:lang w:val="uk-UA"/>
        </w:rPr>
        <w:t>ведення «Щоденника виробничої практики»</w:t>
      </w:r>
      <w:r w:rsidRPr="00C438D3">
        <w:rPr>
          <w:lang w:val="uk-UA"/>
        </w:rPr>
        <w:t>.</w:t>
      </w:r>
    </w:p>
    <w:p w14:paraId="1A37F928" w14:textId="77777777" w:rsidR="006C58C9" w:rsidRDefault="006C58C9" w:rsidP="006C58C9">
      <w:pPr>
        <w:pStyle w:val="af3"/>
        <w:spacing w:after="0"/>
        <w:ind w:left="0"/>
        <w:jc w:val="center"/>
        <w:rPr>
          <w:b/>
          <w:sz w:val="24"/>
          <w:lang w:eastAsia="ar-SA"/>
        </w:rPr>
      </w:pPr>
    </w:p>
    <w:p w14:paraId="705E40A1" w14:textId="77777777" w:rsidR="006C58C9" w:rsidRPr="00B06149" w:rsidRDefault="006C58C9" w:rsidP="006C58C9">
      <w:pPr>
        <w:pStyle w:val="af3"/>
        <w:spacing w:after="0"/>
        <w:ind w:left="0"/>
        <w:jc w:val="center"/>
        <w:rPr>
          <w:sz w:val="24"/>
        </w:rPr>
      </w:pPr>
      <w:r w:rsidRPr="00B06149">
        <w:rPr>
          <w:b/>
          <w:sz w:val="24"/>
          <w:lang w:eastAsia="ar-SA"/>
        </w:rPr>
        <w:t>9</w:t>
      </w:r>
      <w:r w:rsidRPr="00B06149">
        <w:rPr>
          <w:b/>
          <w:bCs/>
          <w:spacing w:val="-5"/>
          <w:sz w:val="24"/>
        </w:rPr>
        <w:t>. Методи контролю</w:t>
      </w:r>
    </w:p>
    <w:p w14:paraId="6AE25D2B" w14:textId="77777777" w:rsidR="006C58C9" w:rsidRDefault="006C58C9" w:rsidP="006C58C9">
      <w:pPr>
        <w:tabs>
          <w:tab w:val="left" w:pos="709"/>
        </w:tabs>
        <w:ind w:right="57"/>
        <w:jc w:val="both"/>
        <w:rPr>
          <w:sz w:val="24"/>
          <w:szCs w:val="24"/>
          <w:shd w:val="clear" w:color="auto" w:fill="FFFFFF"/>
          <w:lang w:val="uk-UA"/>
        </w:rPr>
      </w:pPr>
      <w:r>
        <w:rPr>
          <w:rStyle w:val="af8"/>
          <w:b/>
          <w:bCs/>
          <w:spacing w:val="-2"/>
          <w:sz w:val="24"/>
          <w:szCs w:val="24"/>
          <w:shd w:val="clear" w:color="auto" w:fill="FFFFFF"/>
          <w:lang w:val="uk-UA"/>
        </w:rPr>
        <w:tab/>
      </w:r>
      <w:r w:rsidRPr="00C438D3">
        <w:rPr>
          <w:rStyle w:val="af8"/>
          <w:b/>
          <w:bCs/>
          <w:spacing w:val="-2"/>
          <w:sz w:val="24"/>
          <w:szCs w:val="24"/>
          <w:shd w:val="clear" w:color="auto" w:fill="FFFFFF"/>
          <w:lang w:val="uk-UA"/>
        </w:rPr>
        <w:t xml:space="preserve">Поточна </w:t>
      </w:r>
      <w:r w:rsidRPr="009C03DB">
        <w:rPr>
          <w:b/>
          <w:i/>
          <w:sz w:val="24"/>
          <w:lang w:val="uk-UA"/>
        </w:rPr>
        <w:t>практична</w:t>
      </w:r>
      <w:r w:rsidRPr="009A5A9A">
        <w:rPr>
          <w:sz w:val="24"/>
          <w:lang w:val="uk-UA"/>
        </w:rPr>
        <w:t xml:space="preserve"> </w:t>
      </w:r>
      <w:r w:rsidRPr="00C438D3">
        <w:rPr>
          <w:rStyle w:val="af8"/>
          <w:b/>
          <w:bCs/>
          <w:spacing w:val="-2"/>
          <w:sz w:val="24"/>
          <w:szCs w:val="24"/>
          <w:shd w:val="clear" w:color="auto" w:fill="FFFFFF"/>
          <w:lang w:val="uk-UA"/>
        </w:rPr>
        <w:t>діяльність (П</w:t>
      </w:r>
      <w:r>
        <w:rPr>
          <w:rStyle w:val="af8"/>
          <w:b/>
          <w:bCs/>
          <w:spacing w:val="-2"/>
          <w:sz w:val="24"/>
          <w:szCs w:val="24"/>
          <w:shd w:val="clear" w:color="auto" w:fill="FFFFFF"/>
          <w:lang w:val="uk-UA"/>
        </w:rPr>
        <w:t>П</w:t>
      </w:r>
      <w:r w:rsidRPr="00C438D3">
        <w:rPr>
          <w:rStyle w:val="af8"/>
          <w:b/>
          <w:bCs/>
          <w:spacing w:val="-2"/>
          <w:sz w:val="24"/>
          <w:szCs w:val="24"/>
          <w:shd w:val="clear" w:color="auto" w:fill="FFFFFF"/>
          <w:lang w:val="uk-UA"/>
        </w:rPr>
        <w:t>Д)</w:t>
      </w:r>
      <w:r w:rsidRPr="00C438D3">
        <w:rPr>
          <w:rStyle w:val="af8"/>
          <w:b/>
          <w:bCs/>
          <w:color w:val="333333"/>
          <w:spacing w:val="-2"/>
          <w:sz w:val="24"/>
          <w:szCs w:val="24"/>
          <w:shd w:val="clear" w:color="auto" w:fill="FFFFFF"/>
          <w:lang w:val="uk-UA"/>
        </w:rPr>
        <w:t xml:space="preserve"> </w:t>
      </w:r>
      <w:r w:rsidRPr="00C438D3">
        <w:rPr>
          <w:sz w:val="24"/>
          <w:szCs w:val="24"/>
          <w:lang w:val="uk-UA"/>
        </w:rPr>
        <w:t xml:space="preserve">здійснюється та </w:t>
      </w:r>
      <w:r w:rsidRPr="00C438D3">
        <w:rPr>
          <w:sz w:val="24"/>
          <w:szCs w:val="24"/>
          <w:shd w:val="clear" w:color="auto" w:fill="FFFFFF"/>
          <w:lang w:val="uk-UA"/>
        </w:rPr>
        <w:t xml:space="preserve">контролюється </w:t>
      </w:r>
      <w:r>
        <w:rPr>
          <w:sz w:val="24"/>
          <w:szCs w:val="24"/>
          <w:shd w:val="clear" w:color="auto" w:fill="FFFFFF"/>
          <w:lang w:val="uk-UA"/>
        </w:rPr>
        <w:t>керівником виробничої практики ві</w:t>
      </w:r>
      <w:r w:rsidRPr="003C2995">
        <w:rPr>
          <w:sz w:val="24"/>
          <w:szCs w:val="24"/>
          <w:lang w:val="uk-UA"/>
        </w:rPr>
        <w:t>дповідно до конкретних цілей</w:t>
      </w:r>
      <w:r>
        <w:rPr>
          <w:sz w:val="24"/>
          <w:szCs w:val="24"/>
          <w:lang w:val="uk-UA"/>
        </w:rPr>
        <w:t>.</w:t>
      </w:r>
      <w:r w:rsidRPr="00C438D3">
        <w:rPr>
          <w:sz w:val="24"/>
          <w:szCs w:val="24"/>
          <w:shd w:val="clear" w:color="auto" w:fill="FFFFFF"/>
          <w:lang w:val="uk-UA"/>
        </w:rPr>
        <w:t xml:space="preserve"> </w:t>
      </w:r>
    </w:p>
    <w:p w14:paraId="091D1E0E" w14:textId="77777777" w:rsidR="006C58C9" w:rsidRDefault="006C58C9" w:rsidP="006C58C9">
      <w:pPr>
        <w:pStyle w:val="11"/>
        <w:spacing w:line="240" w:lineRule="auto"/>
        <w:ind w:firstLine="709"/>
        <w:jc w:val="both"/>
        <w:rPr>
          <w:rStyle w:val="22"/>
        </w:rPr>
      </w:pPr>
      <w:r w:rsidRPr="009A5A9A">
        <w:rPr>
          <w:rStyle w:val="22"/>
        </w:rPr>
        <w:t>Поточний контроль студентів в терапевтичному відділенні здійснюється керівниками-викладачами практики від профільних кафедр нав</w:t>
      </w:r>
      <w:r w:rsidRPr="009A5A9A">
        <w:rPr>
          <w:rStyle w:val="22"/>
          <w:lang w:bidi="ru-RU"/>
        </w:rPr>
        <w:t xml:space="preserve">чального </w:t>
      </w:r>
      <w:r w:rsidRPr="009A5A9A">
        <w:rPr>
          <w:rStyle w:val="22"/>
        </w:rPr>
        <w:t>закладу та керівниками виробничої практики від бази</w:t>
      </w:r>
      <w:r>
        <w:rPr>
          <w:rStyle w:val="22"/>
          <w:lang w:val="ru-RU"/>
        </w:rPr>
        <w:t xml:space="preserve"> проходження виробничо</w:t>
      </w:r>
      <w:r>
        <w:rPr>
          <w:rStyle w:val="22"/>
        </w:rPr>
        <w:t>ї практики</w:t>
      </w:r>
      <w:r w:rsidRPr="009A5A9A">
        <w:rPr>
          <w:rStyle w:val="22"/>
        </w:rPr>
        <w:t>.</w:t>
      </w:r>
    </w:p>
    <w:p w14:paraId="3D16B410" w14:textId="77777777" w:rsidR="006C58C9" w:rsidRDefault="006C58C9" w:rsidP="006C58C9">
      <w:pPr>
        <w:pStyle w:val="11"/>
        <w:spacing w:line="240" w:lineRule="auto"/>
        <w:ind w:firstLine="709"/>
        <w:jc w:val="both"/>
        <w:rPr>
          <w:rStyle w:val="22"/>
        </w:rPr>
      </w:pPr>
      <w:r w:rsidRPr="00617B3F">
        <w:rPr>
          <w:rStyle w:val="22"/>
        </w:rPr>
        <w:t xml:space="preserve">Одним із видів діяльності </w:t>
      </w:r>
      <w:r w:rsidRPr="00617B3F">
        <w:rPr>
          <w:rStyle w:val="22"/>
          <w:lang w:bidi="ru-RU"/>
        </w:rPr>
        <w:t>студента</w:t>
      </w:r>
      <w:r w:rsidRPr="00617B3F">
        <w:rPr>
          <w:rStyle w:val="22"/>
        </w:rPr>
        <w:t xml:space="preserve"> та контролю з боку керівника практики є ведення Щоденника виробничої практики, який заповнюється студентом після кожного дня проходження практики та підписується керівник</w:t>
      </w:r>
      <w:r>
        <w:rPr>
          <w:rStyle w:val="22"/>
          <w:lang w:val="ru-RU"/>
        </w:rPr>
        <w:t>ами</w:t>
      </w:r>
      <w:r w:rsidRPr="00617B3F">
        <w:rPr>
          <w:rStyle w:val="22"/>
        </w:rPr>
        <w:t xml:space="preserve"> виробничої практики від бази</w:t>
      </w:r>
      <w:r>
        <w:rPr>
          <w:rStyle w:val="22"/>
          <w:lang w:val="ru-RU"/>
        </w:rPr>
        <w:t xml:space="preserve"> проходження</w:t>
      </w:r>
      <w:r w:rsidRPr="00617B3F">
        <w:rPr>
          <w:rStyle w:val="22"/>
        </w:rPr>
        <w:t xml:space="preserve"> </w:t>
      </w:r>
      <w:r>
        <w:rPr>
          <w:rStyle w:val="22"/>
        </w:rPr>
        <w:t>практики</w:t>
      </w:r>
      <w:r w:rsidRPr="00617B3F">
        <w:rPr>
          <w:rStyle w:val="22"/>
        </w:rPr>
        <w:t xml:space="preserve"> та від навчального закладу. Після закінчення проходження практики в терапевтичному відділенні студент заповнює Зведений цифровий звіт про виконану роботу</w:t>
      </w:r>
      <w:r>
        <w:rPr>
          <w:rStyle w:val="22"/>
          <w:lang w:val="ru-RU"/>
        </w:rPr>
        <w:t xml:space="preserve"> (див. Додаток 1)</w:t>
      </w:r>
      <w:r w:rsidRPr="00617B3F">
        <w:rPr>
          <w:rStyle w:val="22"/>
        </w:rPr>
        <w:t>. Наявність заповненого та завіреного підписом керівників практики Щоденника та Зведеного цифрового звіту є обов’язковим для допуску студента до диференційованого заліку.</w:t>
      </w:r>
    </w:p>
    <w:p w14:paraId="2B068D66" w14:textId="77777777" w:rsidR="006C58C9" w:rsidRPr="009A5A9A" w:rsidRDefault="006C58C9" w:rsidP="006C58C9">
      <w:pPr>
        <w:ind w:firstLine="709"/>
        <w:jc w:val="both"/>
        <w:rPr>
          <w:rFonts w:eastAsia="Sylfaen"/>
          <w:color w:val="000000"/>
          <w:sz w:val="24"/>
          <w:szCs w:val="19"/>
          <w:lang w:val="uk-UA" w:eastAsia="uk-UA" w:bidi="uk-UA"/>
        </w:rPr>
      </w:pPr>
      <w:r w:rsidRPr="009A5A9A">
        <w:rPr>
          <w:rStyle w:val="22"/>
        </w:rPr>
        <w:t>Керівники виробничої практики аналізують роботу студентів у терапевтичному відділенні (студент не повинен мати пропусків днів практики), якість ведення Щоденника (обґрунтування і формулювання діагнозу, визначення плану обстеження і лікування), якість оволодіння навичками клінічної, лабораторної та інструментальної діагностики, участь у наданні невідкладної медичної допомоги, застосування принципів етики та деонтології у практиці лікаря. Заповнення Зведеного цифрового</w:t>
      </w:r>
      <w:r>
        <w:rPr>
          <w:rStyle w:val="22"/>
        </w:rPr>
        <w:t xml:space="preserve"> </w:t>
      </w:r>
      <w:r w:rsidRPr="009A5A9A">
        <w:rPr>
          <w:rStyle w:val="22"/>
        </w:rPr>
        <w:t xml:space="preserve">звіту по внутрішній медицині дає можливість вірно оцінити поточну навчальну діяльність студента. </w:t>
      </w:r>
      <w:r w:rsidRPr="009A5A9A">
        <w:rPr>
          <w:color w:val="000000"/>
          <w:sz w:val="24"/>
          <w:lang w:val="uk-UA"/>
        </w:rPr>
        <w:t>Студенту виста</w:t>
      </w:r>
      <w:r>
        <w:rPr>
          <w:color w:val="000000"/>
          <w:sz w:val="24"/>
          <w:lang w:val="uk-UA"/>
        </w:rPr>
        <w:t xml:space="preserve">вляється оцінка за традиційною </w:t>
      </w:r>
      <w:r w:rsidRPr="009A5A9A">
        <w:rPr>
          <w:color w:val="000000"/>
          <w:sz w:val="24"/>
          <w:lang w:val="uk-UA"/>
        </w:rPr>
        <w:t>4-бальною системою: «відмінно», «добре», «задовільно» та «незадовільно»</w:t>
      </w:r>
      <w:r w:rsidRPr="009A5A9A">
        <w:rPr>
          <w:rStyle w:val="22"/>
        </w:rPr>
        <w:t>.</w:t>
      </w:r>
    </w:p>
    <w:p w14:paraId="356B55C0" w14:textId="2F36D0E7" w:rsidR="006C58C9" w:rsidRDefault="006C58C9" w:rsidP="006C58C9">
      <w:pPr>
        <w:rPr>
          <w:sz w:val="24"/>
          <w:szCs w:val="24"/>
          <w:lang w:val="uk-UA"/>
        </w:rPr>
      </w:pPr>
    </w:p>
    <w:p w14:paraId="71C57C77" w14:textId="77777777" w:rsidR="006C58C9" w:rsidRPr="00254AAF" w:rsidRDefault="006C58C9" w:rsidP="006C58C9">
      <w:pPr>
        <w:pStyle w:val="a5"/>
        <w:shd w:val="clear" w:color="auto" w:fill="FFFFFF"/>
        <w:ind w:left="0" w:firstLine="720"/>
        <w:jc w:val="both"/>
        <w:rPr>
          <w:lang w:val="uk-UA"/>
        </w:rPr>
      </w:pPr>
      <w:r w:rsidRPr="00254AAF">
        <w:rPr>
          <w:rFonts w:eastAsia="MS Mincho"/>
          <w:lang w:val="uk-UA"/>
        </w:rPr>
        <w:t xml:space="preserve">Оцінювання засвоєння розділу дисципліни </w:t>
      </w:r>
      <w:r w:rsidRPr="00254AAF">
        <w:rPr>
          <w:lang w:val="uk-UA"/>
        </w:rPr>
        <w:t>проходить</w:t>
      </w:r>
      <w:r w:rsidRPr="00254AAF">
        <w:rPr>
          <w:rFonts w:eastAsia="MS Mincho"/>
          <w:lang w:val="uk-UA"/>
        </w:rPr>
        <w:t xml:space="preserve"> у формі д</w:t>
      </w:r>
      <w:r w:rsidRPr="00254AAF">
        <w:rPr>
          <w:b/>
          <w:i/>
          <w:lang w:val="uk-UA"/>
        </w:rPr>
        <w:t xml:space="preserve">иференційованого заліку, </w:t>
      </w:r>
      <w:r w:rsidRPr="00254AAF">
        <w:rPr>
          <w:lang w:val="uk-UA"/>
        </w:rPr>
        <w:t xml:space="preserve">який </w:t>
      </w:r>
      <w:r w:rsidRPr="00254AAF">
        <w:rPr>
          <w:rFonts w:eastAsia="MS Mincho"/>
          <w:lang w:val="uk-UA"/>
        </w:rPr>
        <w:t xml:space="preserve">проводиться </w:t>
      </w:r>
      <w:r w:rsidRPr="00254AAF">
        <w:rPr>
          <w:lang w:val="uk-UA"/>
        </w:rPr>
        <w:t>після завершення вивчення усіх тем розділу на останньому контрольному занятті.</w:t>
      </w:r>
    </w:p>
    <w:p w14:paraId="4044D9A4" w14:textId="77777777" w:rsidR="006C58C9" w:rsidRPr="00617B3F" w:rsidRDefault="006C58C9" w:rsidP="006C58C9">
      <w:pPr>
        <w:pStyle w:val="11"/>
        <w:spacing w:line="240" w:lineRule="auto"/>
        <w:ind w:firstLine="720"/>
        <w:jc w:val="both"/>
        <w:rPr>
          <w:rStyle w:val="22"/>
        </w:rPr>
      </w:pPr>
      <w:r w:rsidRPr="00617B3F">
        <w:rPr>
          <w:rStyle w:val="22"/>
        </w:rPr>
        <w:t>До диференційованого заліку допускаються студенти, які виконали програму виробничої практики з терапії, мають належно оформлені звітні документи (Щоденник і Зведений цифровий звіт).</w:t>
      </w:r>
    </w:p>
    <w:p w14:paraId="2C5E3E86" w14:textId="77777777" w:rsidR="006C58C9" w:rsidRPr="00B574D7" w:rsidRDefault="006C58C9" w:rsidP="006C58C9">
      <w:pPr>
        <w:pStyle w:val="11"/>
        <w:spacing w:line="240" w:lineRule="auto"/>
        <w:ind w:firstLine="720"/>
        <w:jc w:val="both"/>
        <w:rPr>
          <w:rStyle w:val="22"/>
        </w:rPr>
      </w:pPr>
      <w:r w:rsidRPr="00617B3F">
        <w:rPr>
          <w:rStyle w:val="22"/>
        </w:rPr>
        <w:t>Диференційований залік з виробничої (лікарської) практики студентів V курсу передбачає демонстрацію виконання вмінь і практичних навичок відповідно до переліку, визначеного програмою практики та теоретичної частини.</w:t>
      </w:r>
    </w:p>
    <w:p w14:paraId="36915B45" w14:textId="77777777" w:rsidR="006C58C9" w:rsidRPr="00B574D7" w:rsidRDefault="006C58C9" w:rsidP="006C58C9">
      <w:pPr>
        <w:pStyle w:val="11"/>
        <w:spacing w:line="240" w:lineRule="auto"/>
        <w:ind w:firstLine="720"/>
        <w:jc w:val="both"/>
        <w:rPr>
          <w:rStyle w:val="22"/>
        </w:rPr>
      </w:pPr>
    </w:p>
    <w:p w14:paraId="01672F93" w14:textId="77777777" w:rsidR="006C58C9" w:rsidRPr="000A0539" w:rsidRDefault="006C58C9" w:rsidP="00B014EF">
      <w:pPr>
        <w:pStyle w:val="FR1"/>
        <w:numPr>
          <w:ilvl w:val="0"/>
          <w:numId w:val="20"/>
        </w:numPr>
        <w:spacing w:line="276" w:lineRule="auto"/>
        <w:rPr>
          <w:sz w:val="24"/>
          <w:szCs w:val="24"/>
        </w:rPr>
      </w:pPr>
      <w:r>
        <w:rPr>
          <w:sz w:val="24"/>
          <w:szCs w:val="24"/>
        </w:rPr>
        <w:t>Оцінювання успішності навчання студентів за ЕСТС організації навчального процесу</w:t>
      </w:r>
    </w:p>
    <w:p w14:paraId="6E98D525" w14:textId="77777777" w:rsidR="006C58C9" w:rsidRPr="00814ED5" w:rsidRDefault="006C58C9" w:rsidP="006C58C9">
      <w:pPr>
        <w:pStyle w:val="FR1"/>
        <w:spacing w:line="276" w:lineRule="auto"/>
        <w:ind w:left="0"/>
        <w:jc w:val="both"/>
        <w:rPr>
          <w:i/>
          <w:sz w:val="24"/>
          <w:szCs w:val="24"/>
        </w:rPr>
      </w:pPr>
      <w:r w:rsidRPr="00814ED5">
        <w:rPr>
          <w:i/>
          <w:sz w:val="24"/>
          <w:szCs w:val="24"/>
        </w:rPr>
        <w:t xml:space="preserve">10.1 Оцінювання поточної </w:t>
      </w:r>
      <w:r>
        <w:rPr>
          <w:i/>
          <w:sz w:val="24"/>
          <w:szCs w:val="24"/>
        </w:rPr>
        <w:t>практичної</w:t>
      </w:r>
      <w:r w:rsidRPr="00814ED5">
        <w:rPr>
          <w:i/>
          <w:sz w:val="24"/>
          <w:szCs w:val="24"/>
        </w:rPr>
        <w:t xml:space="preserve"> діяльності (П</w:t>
      </w:r>
      <w:r>
        <w:rPr>
          <w:i/>
          <w:sz w:val="24"/>
          <w:szCs w:val="24"/>
        </w:rPr>
        <w:t>П</w:t>
      </w:r>
      <w:r w:rsidRPr="00814ED5">
        <w:rPr>
          <w:i/>
          <w:sz w:val="24"/>
          <w:szCs w:val="24"/>
        </w:rPr>
        <w:t>Д)</w:t>
      </w:r>
    </w:p>
    <w:p w14:paraId="7835D5DD" w14:textId="77777777" w:rsidR="006C58C9" w:rsidRPr="009A5A9A" w:rsidRDefault="006C58C9" w:rsidP="006C58C9">
      <w:pPr>
        <w:tabs>
          <w:tab w:val="left" w:pos="709"/>
        </w:tabs>
        <w:ind w:right="57"/>
        <w:jc w:val="both"/>
        <w:rPr>
          <w:color w:val="000000"/>
          <w:sz w:val="24"/>
          <w:lang w:val="uk-UA"/>
        </w:rPr>
      </w:pPr>
      <w:r>
        <w:rPr>
          <w:sz w:val="24"/>
          <w:szCs w:val="24"/>
          <w:shd w:val="clear" w:color="auto" w:fill="FFFFFF"/>
          <w:lang w:val="uk-UA"/>
        </w:rPr>
        <w:tab/>
      </w:r>
      <w:r w:rsidRPr="009A5A9A">
        <w:rPr>
          <w:color w:val="000000"/>
          <w:sz w:val="24"/>
          <w:lang w:val="uk-UA"/>
        </w:rPr>
        <w:t>Під час оцінювання проходження виробничої практики за кожний день практики студенту виставляється оцінка за традиційною</w:t>
      </w:r>
      <w:r>
        <w:rPr>
          <w:color w:val="000000"/>
          <w:sz w:val="24"/>
          <w:lang w:val="uk-UA"/>
        </w:rPr>
        <w:t xml:space="preserve"> </w:t>
      </w:r>
      <w:r w:rsidRPr="009A5A9A">
        <w:rPr>
          <w:color w:val="000000"/>
          <w:sz w:val="24"/>
          <w:lang w:val="uk-UA"/>
        </w:rPr>
        <w:t>4-бальною системою: «відмінно», «добре», «задовільно» та «незадовільно».</w:t>
      </w:r>
    </w:p>
    <w:p w14:paraId="445A7A8B" w14:textId="77777777" w:rsidR="006C58C9" w:rsidRPr="003C2995" w:rsidRDefault="006C58C9" w:rsidP="006C58C9">
      <w:pPr>
        <w:shd w:val="clear" w:color="auto" w:fill="FFFFFF"/>
        <w:ind w:firstLine="708"/>
        <w:jc w:val="both"/>
        <w:rPr>
          <w:sz w:val="24"/>
          <w:szCs w:val="24"/>
          <w:lang w:val="uk-UA"/>
        </w:rPr>
      </w:pPr>
      <w:r w:rsidRPr="00C522CC">
        <w:rPr>
          <w:b/>
          <w:sz w:val="24"/>
          <w:szCs w:val="24"/>
          <w:lang w:val="uk-UA"/>
        </w:rPr>
        <w:t>Максимальна кількість балів</w:t>
      </w:r>
      <w:r w:rsidRPr="00C522CC">
        <w:rPr>
          <w:sz w:val="24"/>
          <w:szCs w:val="24"/>
          <w:lang w:val="uk-UA"/>
        </w:rPr>
        <w:t>,</w:t>
      </w:r>
      <w:r w:rsidRPr="003C2995">
        <w:rPr>
          <w:sz w:val="24"/>
          <w:szCs w:val="24"/>
          <w:lang w:val="uk-UA"/>
        </w:rPr>
        <w:t xml:space="preserve"> яку може набрати студент за поточну діяльність під час вивчення розділу, становить не більше 120 балів.</w:t>
      </w:r>
    </w:p>
    <w:p w14:paraId="5E1BF8B1" w14:textId="77777777" w:rsidR="006C58C9" w:rsidRPr="003C2995" w:rsidRDefault="006C58C9" w:rsidP="006C58C9">
      <w:pPr>
        <w:shd w:val="clear" w:color="auto" w:fill="FFFFFF"/>
        <w:ind w:firstLine="708"/>
        <w:jc w:val="both"/>
        <w:rPr>
          <w:b/>
          <w:bCs/>
          <w:i/>
          <w:iCs/>
          <w:sz w:val="24"/>
          <w:szCs w:val="24"/>
          <w:lang w:val="uk-UA"/>
        </w:rPr>
      </w:pPr>
      <w:r w:rsidRPr="00C522CC">
        <w:rPr>
          <w:b/>
          <w:sz w:val="24"/>
          <w:szCs w:val="24"/>
          <w:lang w:val="uk-UA"/>
        </w:rPr>
        <w:t>Мінімальна кількість балів</w:t>
      </w:r>
      <w:r w:rsidRPr="003C2995">
        <w:rPr>
          <w:sz w:val="24"/>
          <w:szCs w:val="24"/>
          <w:lang w:val="uk-UA"/>
        </w:rPr>
        <w:t xml:space="preserve"> за розділ, яку повинен набрати студент при його вивченні для допуску до диференційованого заліку, становить не більше 70 балів. </w:t>
      </w:r>
    </w:p>
    <w:p w14:paraId="7220821A" w14:textId="77777777" w:rsidR="006C58C9" w:rsidRPr="00617B3F" w:rsidRDefault="006C58C9" w:rsidP="006C58C9">
      <w:pPr>
        <w:tabs>
          <w:tab w:val="left" w:pos="709"/>
        </w:tabs>
        <w:ind w:right="57"/>
        <w:jc w:val="both"/>
        <w:rPr>
          <w:sz w:val="24"/>
          <w:lang w:val="uk-UA"/>
        </w:rPr>
      </w:pPr>
      <w:r w:rsidRPr="00617B3F">
        <w:rPr>
          <w:sz w:val="24"/>
          <w:lang w:val="uk-UA"/>
        </w:rPr>
        <w:tab/>
        <w:t xml:space="preserve">Підсумковий </w:t>
      </w:r>
      <w:r w:rsidRPr="0024390F">
        <w:rPr>
          <w:color w:val="000000"/>
          <w:sz w:val="24"/>
          <w:lang w:val="uk-UA"/>
        </w:rPr>
        <w:t>ППД</w:t>
      </w:r>
      <w:r w:rsidRPr="0024390F">
        <w:rPr>
          <w:sz w:val="24"/>
          <w:lang w:val="uk-UA"/>
        </w:rPr>
        <w:t xml:space="preserve"> визначається як середнє арифметичне традиційних оцінок за кожний день практики округлене до 2-х знаків після коми та перераховується у багатобальну шкалу. Перерахунок середньої оцінки за ППД проводиться</w:t>
      </w:r>
      <w:r w:rsidRPr="00617B3F">
        <w:rPr>
          <w:sz w:val="24"/>
          <w:lang w:val="uk-UA"/>
        </w:rPr>
        <w:t xml:space="preserve"> відповідно до таблиці 1 </w:t>
      </w:r>
      <w:r w:rsidRPr="00617B3F">
        <w:rPr>
          <w:sz w:val="24"/>
          <w:szCs w:val="24"/>
          <w:lang w:val="uk-UA"/>
        </w:rPr>
        <w:t>Н</w:t>
      </w:r>
      <w:r w:rsidRPr="00617B3F">
        <w:rPr>
          <w:sz w:val="24"/>
          <w:szCs w:val="24"/>
        </w:rPr>
        <w:t>аказ</w:t>
      </w:r>
      <w:r w:rsidRPr="00617B3F">
        <w:rPr>
          <w:sz w:val="24"/>
          <w:szCs w:val="24"/>
          <w:lang w:val="uk-UA"/>
        </w:rPr>
        <w:t>у</w:t>
      </w:r>
      <w:r w:rsidRPr="00617B3F">
        <w:rPr>
          <w:sz w:val="24"/>
          <w:szCs w:val="24"/>
        </w:rPr>
        <w:t xml:space="preserve"> ХНМУ від 22.02.2016 р. № 52</w:t>
      </w:r>
      <w:r w:rsidRPr="00617B3F">
        <w:rPr>
          <w:sz w:val="24"/>
          <w:lang w:val="uk-UA"/>
        </w:rPr>
        <w:t xml:space="preserve">. </w:t>
      </w:r>
    </w:p>
    <w:p w14:paraId="642C1D8C" w14:textId="77777777" w:rsidR="006C58C9" w:rsidRPr="00617B3F" w:rsidRDefault="006C58C9" w:rsidP="006C58C9">
      <w:pPr>
        <w:tabs>
          <w:tab w:val="left" w:pos="709"/>
        </w:tabs>
        <w:ind w:right="57"/>
        <w:jc w:val="both"/>
        <w:rPr>
          <w:sz w:val="24"/>
          <w:lang w:val="uk-UA"/>
        </w:rPr>
      </w:pPr>
      <w:r w:rsidRPr="00617B3F">
        <w:rPr>
          <w:sz w:val="24"/>
          <w:lang w:val="uk-UA"/>
        </w:rPr>
        <w:tab/>
        <w:t xml:space="preserve">Мінімальна кількість балів, яку має набрати студент для допуску до </w:t>
      </w:r>
      <w:r w:rsidRPr="00617B3F">
        <w:rPr>
          <w:rStyle w:val="22"/>
        </w:rPr>
        <w:t>диференційованого заліку</w:t>
      </w:r>
      <w:r w:rsidRPr="00617B3F">
        <w:rPr>
          <w:sz w:val="24"/>
          <w:lang w:val="uk-UA"/>
        </w:rPr>
        <w:t xml:space="preserve"> - 70 балів, мінімальна позитивна оцінка на </w:t>
      </w:r>
      <w:r w:rsidRPr="00617B3F">
        <w:rPr>
          <w:rStyle w:val="22"/>
        </w:rPr>
        <w:t xml:space="preserve">диференційованому заліку </w:t>
      </w:r>
      <w:r w:rsidRPr="00617B3F">
        <w:rPr>
          <w:sz w:val="24"/>
          <w:lang w:val="uk-UA"/>
        </w:rPr>
        <w:t>відповідно 50 балів.</w:t>
      </w:r>
    </w:p>
    <w:p w14:paraId="0B7678AD" w14:textId="77777777" w:rsidR="006C58C9" w:rsidRPr="00617B3F" w:rsidRDefault="006C58C9" w:rsidP="006C58C9">
      <w:pPr>
        <w:pStyle w:val="210"/>
        <w:ind w:left="6372" w:right="-143" w:firstLine="708"/>
        <w:jc w:val="right"/>
        <w:rPr>
          <w:sz w:val="24"/>
          <w:szCs w:val="24"/>
          <w:lang w:val="ru-RU"/>
        </w:rPr>
      </w:pPr>
      <w:r w:rsidRPr="00617B3F">
        <w:rPr>
          <w:sz w:val="24"/>
          <w:szCs w:val="24"/>
        </w:rPr>
        <w:lastRenderedPageBreak/>
        <w:t>Таблиця 1</w:t>
      </w:r>
    </w:p>
    <w:p w14:paraId="5B003F24" w14:textId="77777777" w:rsidR="006C58C9" w:rsidRPr="00617B3F" w:rsidRDefault="006C58C9" w:rsidP="006C58C9">
      <w:pPr>
        <w:pStyle w:val="210"/>
        <w:ind w:left="-142" w:right="-425" w:firstLine="142"/>
        <w:rPr>
          <w:b/>
          <w:sz w:val="24"/>
          <w:szCs w:val="24"/>
        </w:rPr>
      </w:pPr>
      <w:r w:rsidRPr="00617B3F">
        <w:rPr>
          <w:b/>
          <w:sz w:val="24"/>
          <w:szCs w:val="24"/>
        </w:rPr>
        <w:t xml:space="preserve">Перерахунок середньої оцінки за поточну практичну діяльність у багатобальну шкалу </w:t>
      </w:r>
    </w:p>
    <w:p w14:paraId="33832E0E" w14:textId="77777777" w:rsidR="006C58C9" w:rsidRPr="00617B3F" w:rsidRDefault="006C58C9" w:rsidP="006C58C9">
      <w:pPr>
        <w:pStyle w:val="210"/>
        <w:ind w:right="-425" w:firstLine="0"/>
        <w:rPr>
          <w:b/>
          <w:sz w:val="16"/>
          <w:szCs w:val="16"/>
        </w:rPr>
      </w:pPr>
    </w:p>
    <w:tbl>
      <w:tblPr>
        <w:tblW w:w="4944" w:type="pct"/>
        <w:jc w:val="center"/>
        <w:tblLook w:val="04A0" w:firstRow="1" w:lastRow="0" w:firstColumn="1" w:lastColumn="0" w:noHBand="0" w:noVBand="1"/>
      </w:tblPr>
      <w:tblGrid>
        <w:gridCol w:w="2200"/>
        <w:gridCol w:w="2272"/>
        <w:gridCol w:w="450"/>
        <w:gridCol w:w="2271"/>
        <w:gridCol w:w="2271"/>
      </w:tblGrid>
      <w:tr w:rsidR="006C58C9" w:rsidRPr="00617B3F" w14:paraId="0568E139" w14:textId="77777777" w:rsidTr="006C58C9">
        <w:trPr>
          <w:trHeight w:val="259"/>
          <w:tblHeader/>
          <w:jc w:val="center"/>
        </w:trPr>
        <w:tc>
          <w:tcPr>
            <w:tcW w:w="1162" w:type="pct"/>
            <w:tcBorders>
              <w:top w:val="single" w:sz="4" w:space="0" w:color="000000"/>
              <w:left w:val="single" w:sz="4" w:space="0" w:color="000000"/>
              <w:bottom w:val="single" w:sz="4" w:space="0" w:color="000000"/>
              <w:right w:val="nil"/>
            </w:tcBorders>
            <w:vAlign w:val="bottom"/>
            <w:hideMark/>
          </w:tcPr>
          <w:p w14:paraId="4A8AB118" w14:textId="77777777" w:rsidR="006C58C9" w:rsidRPr="00617B3F" w:rsidRDefault="006C58C9" w:rsidP="006C58C9">
            <w:pPr>
              <w:snapToGrid w:val="0"/>
              <w:jc w:val="both"/>
              <w:rPr>
                <w:lang w:val="uk-UA"/>
              </w:rPr>
            </w:pPr>
            <w:r w:rsidRPr="00617B3F">
              <w:rPr>
                <w:lang w:val="uk-UA"/>
              </w:rPr>
              <w:t>4-бальна шкала</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45B8AFAC" w14:textId="77777777" w:rsidR="006C58C9" w:rsidRPr="00617B3F" w:rsidRDefault="006C58C9" w:rsidP="006C58C9">
            <w:pPr>
              <w:snapToGrid w:val="0"/>
              <w:jc w:val="both"/>
              <w:rPr>
                <w:lang w:val="uk-UA"/>
              </w:rPr>
            </w:pPr>
            <w:r w:rsidRPr="00617B3F">
              <w:rPr>
                <w:lang w:val="uk-UA"/>
              </w:rPr>
              <w:t>200-бальна шкала</w:t>
            </w:r>
          </w:p>
        </w:tc>
        <w:tc>
          <w:tcPr>
            <w:tcW w:w="237" w:type="pct"/>
            <w:vMerge w:val="restart"/>
            <w:tcBorders>
              <w:top w:val="nil"/>
              <w:left w:val="single" w:sz="4" w:space="0" w:color="000000"/>
              <w:bottom w:val="nil"/>
              <w:right w:val="single" w:sz="4" w:space="0" w:color="000000"/>
            </w:tcBorders>
          </w:tcPr>
          <w:p w14:paraId="59383E09" w14:textId="77777777" w:rsidR="006C58C9" w:rsidRPr="00617B3F" w:rsidRDefault="006C58C9" w:rsidP="006C58C9">
            <w:pPr>
              <w:snapToGrid w:val="0"/>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hideMark/>
          </w:tcPr>
          <w:p w14:paraId="5DB0D654" w14:textId="77777777" w:rsidR="006C58C9" w:rsidRPr="00617B3F" w:rsidRDefault="006C58C9" w:rsidP="006C58C9">
            <w:pPr>
              <w:snapToGrid w:val="0"/>
              <w:jc w:val="both"/>
              <w:rPr>
                <w:lang w:val="uk-UA"/>
              </w:rPr>
            </w:pPr>
            <w:r w:rsidRPr="00617B3F">
              <w:rPr>
                <w:lang w:val="uk-UA"/>
              </w:rPr>
              <w:t>4-бальна шкала</w:t>
            </w:r>
          </w:p>
        </w:tc>
        <w:tc>
          <w:tcPr>
            <w:tcW w:w="1200" w:type="pct"/>
            <w:tcBorders>
              <w:top w:val="single" w:sz="4" w:space="0" w:color="000000"/>
              <w:left w:val="single" w:sz="4" w:space="0" w:color="000000"/>
              <w:bottom w:val="single" w:sz="4" w:space="0" w:color="000000"/>
              <w:right w:val="single" w:sz="4" w:space="0" w:color="000000"/>
            </w:tcBorders>
            <w:hideMark/>
          </w:tcPr>
          <w:p w14:paraId="641B4668" w14:textId="77777777" w:rsidR="006C58C9" w:rsidRPr="00617B3F" w:rsidRDefault="006C58C9" w:rsidP="006C58C9">
            <w:pPr>
              <w:snapToGrid w:val="0"/>
              <w:jc w:val="both"/>
              <w:rPr>
                <w:lang w:val="uk-UA"/>
              </w:rPr>
            </w:pPr>
            <w:r w:rsidRPr="00617B3F">
              <w:rPr>
                <w:lang w:val="uk-UA"/>
              </w:rPr>
              <w:t>200-бальна шкала</w:t>
            </w:r>
          </w:p>
        </w:tc>
      </w:tr>
      <w:tr w:rsidR="006C58C9" w:rsidRPr="00617B3F" w14:paraId="52A0E430"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2394E83A" w14:textId="77777777" w:rsidR="006C58C9" w:rsidRPr="00617B3F" w:rsidRDefault="006C58C9" w:rsidP="006C58C9">
            <w:pPr>
              <w:snapToGrid w:val="0"/>
              <w:jc w:val="both"/>
              <w:rPr>
                <w:lang w:val="uk-UA"/>
              </w:rPr>
            </w:pPr>
            <w:r w:rsidRPr="00617B3F">
              <w:rPr>
                <w:lang w:val="uk-UA"/>
              </w:rPr>
              <w:t>5</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229DCC78" w14:textId="77777777" w:rsidR="006C58C9" w:rsidRPr="00617B3F" w:rsidRDefault="006C58C9" w:rsidP="006C58C9">
            <w:pPr>
              <w:snapToGrid w:val="0"/>
              <w:jc w:val="both"/>
              <w:rPr>
                <w:lang w:val="uk-UA"/>
              </w:rPr>
            </w:pPr>
            <w:r w:rsidRPr="00617B3F">
              <w:rPr>
                <w:lang w:val="uk-UA"/>
              </w:rPr>
              <w:t>120</w:t>
            </w:r>
          </w:p>
        </w:tc>
        <w:tc>
          <w:tcPr>
            <w:tcW w:w="0" w:type="auto"/>
            <w:vMerge/>
            <w:tcBorders>
              <w:top w:val="nil"/>
              <w:left w:val="single" w:sz="4" w:space="0" w:color="000000"/>
              <w:bottom w:val="nil"/>
              <w:right w:val="single" w:sz="4" w:space="0" w:color="000000"/>
            </w:tcBorders>
            <w:vAlign w:val="center"/>
            <w:hideMark/>
          </w:tcPr>
          <w:p w14:paraId="1AB9D171"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65A49837" w14:textId="77777777" w:rsidR="006C58C9" w:rsidRPr="00617B3F" w:rsidRDefault="006C58C9" w:rsidP="006C58C9">
            <w:pPr>
              <w:snapToGrid w:val="0"/>
              <w:jc w:val="both"/>
              <w:rPr>
                <w:lang w:val="uk-UA"/>
              </w:rPr>
            </w:pPr>
            <w:r w:rsidRPr="00617B3F">
              <w:rPr>
                <w:lang w:val="uk-UA"/>
              </w:rPr>
              <w:t>3.91-3,94</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767070B6" w14:textId="77777777" w:rsidR="006C58C9" w:rsidRPr="00617B3F" w:rsidRDefault="006C58C9" w:rsidP="006C58C9">
            <w:pPr>
              <w:snapToGrid w:val="0"/>
              <w:jc w:val="both"/>
              <w:rPr>
                <w:lang w:val="uk-UA"/>
              </w:rPr>
            </w:pPr>
            <w:r w:rsidRPr="00617B3F">
              <w:rPr>
                <w:lang w:val="uk-UA"/>
              </w:rPr>
              <w:t>94</w:t>
            </w:r>
          </w:p>
        </w:tc>
      </w:tr>
      <w:tr w:rsidR="006C58C9" w:rsidRPr="00617B3F" w14:paraId="64476210"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015ED8D6" w14:textId="77777777" w:rsidR="006C58C9" w:rsidRPr="00617B3F" w:rsidRDefault="006C58C9" w:rsidP="006C58C9">
            <w:pPr>
              <w:snapToGrid w:val="0"/>
              <w:jc w:val="both"/>
              <w:rPr>
                <w:lang w:val="uk-UA"/>
              </w:rPr>
            </w:pPr>
            <w:r w:rsidRPr="00617B3F">
              <w:rPr>
                <w:lang w:val="uk-UA"/>
              </w:rPr>
              <w:t>4.95-4,99</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2EB14397" w14:textId="77777777" w:rsidR="006C58C9" w:rsidRPr="00617B3F" w:rsidRDefault="006C58C9" w:rsidP="006C58C9">
            <w:pPr>
              <w:snapToGrid w:val="0"/>
              <w:jc w:val="both"/>
              <w:rPr>
                <w:lang w:val="uk-UA"/>
              </w:rPr>
            </w:pPr>
            <w:r w:rsidRPr="00617B3F">
              <w:rPr>
                <w:lang w:val="uk-UA"/>
              </w:rPr>
              <w:t>119</w:t>
            </w:r>
          </w:p>
        </w:tc>
        <w:tc>
          <w:tcPr>
            <w:tcW w:w="0" w:type="auto"/>
            <w:vMerge/>
            <w:tcBorders>
              <w:top w:val="nil"/>
              <w:left w:val="single" w:sz="4" w:space="0" w:color="000000"/>
              <w:bottom w:val="nil"/>
              <w:right w:val="single" w:sz="4" w:space="0" w:color="000000"/>
            </w:tcBorders>
            <w:vAlign w:val="center"/>
            <w:hideMark/>
          </w:tcPr>
          <w:p w14:paraId="617AB406"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3B592A0D" w14:textId="77777777" w:rsidR="006C58C9" w:rsidRPr="00617B3F" w:rsidRDefault="006C58C9" w:rsidP="006C58C9">
            <w:pPr>
              <w:snapToGrid w:val="0"/>
              <w:jc w:val="both"/>
              <w:rPr>
                <w:lang w:val="uk-UA"/>
              </w:rPr>
            </w:pPr>
            <w:r w:rsidRPr="00617B3F">
              <w:rPr>
                <w:lang w:val="uk-UA"/>
              </w:rPr>
              <w:t>3.87-3,9</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66AF0B0A" w14:textId="77777777" w:rsidR="006C58C9" w:rsidRPr="00617B3F" w:rsidRDefault="006C58C9" w:rsidP="006C58C9">
            <w:pPr>
              <w:snapToGrid w:val="0"/>
              <w:jc w:val="both"/>
              <w:rPr>
                <w:lang w:val="uk-UA"/>
              </w:rPr>
            </w:pPr>
            <w:r w:rsidRPr="00617B3F">
              <w:rPr>
                <w:lang w:val="uk-UA"/>
              </w:rPr>
              <w:t>93</w:t>
            </w:r>
          </w:p>
        </w:tc>
      </w:tr>
      <w:tr w:rsidR="006C58C9" w:rsidRPr="00617B3F" w14:paraId="5BEA0FD5"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2189DB14" w14:textId="77777777" w:rsidR="006C58C9" w:rsidRPr="00617B3F" w:rsidRDefault="006C58C9" w:rsidP="006C58C9">
            <w:pPr>
              <w:snapToGrid w:val="0"/>
              <w:jc w:val="both"/>
              <w:rPr>
                <w:lang w:val="uk-UA"/>
              </w:rPr>
            </w:pPr>
            <w:r w:rsidRPr="00617B3F">
              <w:rPr>
                <w:lang w:val="uk-UA"/>
              </w:rPr>
              <w:t>4.91-4,94</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40A64AE2" w14:textId="77777777" w:rsidR="006C58C9" w:rsidRPr="00617B3F" w:rsidRDefault="006C58C9" w:rsidP="006C58C9">
            <w:pPr>
              <w:snapToGrid w:val="0"/>
              <w:jc w:val="both"/>
              <w:rPr>
                <w:lang w:val="uk-UA"/>
              </w:rPr>
            </w:pPr>
            <w:r w:rsidRPr="00617B3F">
              <w:rPr>
                <w:lang w:val="uk-UA"/>
              </w:rPr>
              <w:t>118</w:t>
            </w:r>
          </w:p>
        </w:tc>
        <w:tc>
          <w:tcPr>
            <w:tcW w:w="0" w:type="auto"/>
            <w:vMerge/>
            <w:tcBorders>
              <w:top w:val="nil"/>
              <w:left w:val="single" w:sz="4" w:space="0" w:color="000000"/>
              <w:bottom w:val="nil"/>
              <w:right w:val="single" w:sz="4" w:space="0" w:color="000000"/>
            </w:tcBorders>
            <w:vAlign w:val="center"/>
            <w:hideMark/>
          </w:tcPr>
          <w:p w14:paraId="469397EB"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2737E7B7" w14:textId="77777777" w:rsidR="006C58C9" w:rsidRPr="00617B3F" w:rsidRDefault="006C58C9" w:rsidP="006C58C9">
            <w:pPr>
              <w:snapToGrid w:val="0"/>
              <w:jc w:val="both"/>
              <w:rPr>
                <w:lang w:val="uk-UA"/>
              </w:rPr>
            </w:pPr>
            <w:r w:rsidRPr="00617B3F">
              <w:rPr>
                <w:lang w:val="uk-UA"/>
              </w:rPr>
              <w:t>3.83- 3,86</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26C12D0D" w14:textId="77777777" w:rsidR="006C58C9" w:rsidRPr="00617B3F" w:rsidRDefault="006C58C9" w:rsidP="006C58C9">
            <w:pPr>
              <w:snapToGrid w:val="0"/>
              <w:jc w:val="both"/>
              <w:rPr>
                <w:lang w:val="uk-UA"/>
              </w:rPr>
            </w:pPr>
            <w:r w:rsidRPr="00617B3F">
              <w:rPr>
                <w:lang w:val="uk-UA"/>
              </w:rPr>
              <w:t>92</w:t>
            </w:r>
          </w:p>
        </w:tc>
      </w:tr>
      <w:tr w:rsidR="006C58C9" w:rsidRPr="00617B3F" w14:paraId="3A840684"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3D6E3C7D" w14:textId="77777777" w:rsidR="006C58C9" w:rsidRPr="00617B3F" w:rsidRDefault="006C58C9" w:rsidP="006C58C9">
            <w:pPr>
              <w:snapToGrid w:val="0"/>
              <w:jc w:val="both"/>
              <w:rPr>
                <w:lang w:val="uk-UA"/>
              </w:rPr>
            </w:pPr>
            <w:r w:rsidRPr="00617B3F">
              <w:rPr>
                <w:lang w:val="uk-UA"/>
              </w:rPr>
              <w:t>4.87-4,9</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491366A5" w14:textId="77777777" w:rsidR="006C58C9" w:rsidRPr="00617B3F" w:rsidRDefault="006C58C9" w:rsidP="006C58C9">
            <w:pPr>
              <w:snapToGrid w:val="0"/>
              <w:jc w:val="both"/>
              <w:rPr>
                <w:lang w:val="uk-UA"/>
              </w:rPr>
            </w:pPr>
            <w:r w:rsidRPr="00617B3F">
              <w:rPr>
                <w:lang w:val="uk-UA"/>
              </w:rPr>
              <w:t>117</w:t>
            </w:r>
          </w:p>
        </w:tc>
        <w:tc>
          <w:tcPr>
            <w:tcW w:w="0" w:type="auto"/>
            <w:vMerge/>
            <w:tcBorders>
              <w:top w:val="nil"/>
              <w:left w:val="single" w:sz="4" w:space="0" w:color="000000"/>
              <w:bottom w:val="nil"/>
              <w:right w:val="single" w:sz="4" w:space="0" w:color="000000"/>
            </w:tcBorders>
            <w:vAlign w:val="center"/>
            <w:hideMark/>
          </w:tcPr>
          <w:p w14:paraId="08559C9D"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5765F040" w14:textId="77777777" w:rsidR="006C58C9" w:rsidRPr="00617B3F" w:rsidRDefault="006C58C9" w:rsidP="006C58C9">
            <w:pPr>
              <w:snapToGrid w:val="0"/>
              <w:jc w:val="both"/>
              <w:rPr>
                <w:lang w:val="uk-UA"/>
              </w:rPr>
            </w:pPr>
            <w:r w:rsidRPr="00617B3F">
              <w:rPr>
                <w:lang w:val="uk-UA"/>
              </w:rPr>
              <w:t>3.79- 3,82</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7CBEB072" w14:textId="77777777" w:rsidR="006C58C9" w:rsidRPr="00617B3F" w:rsidRDefault="006C58C9" w:rsidP="006C58C9">
            <w:pPr>
              <w:snapToGrid w:val="0"/>
              <w:jc w:val="both"/>
              <w:rPr>
                <w:lang w:val="uk-UA"/>
              </w:rPr>
            </w:pPr>
            <w:r w:rsidRPr="00617B3F">
              <w:rPr>
                <w:lang w:val="uk-UA"/>
              </w:rPr>
              <w:t>91</w:t>
            </w:r>
          </w:p>
        </w:tc>
      </w:tr>
      <w:tr w:rsidR="006C58C9" w:rsidRPr="00617B3F" w14:paraId="0E55D9D8"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75FACE97" w14:textId="77777777" w:rsidR="006C58C9" w:rsidRPr="00617B3F" w:rsidRDefault="006C58C9" w:rsidP="006C58C9">
            <w:pPr>
              <w:snapToGrid w:val="0"/>
              <w:jc w:val="both"/>
              <w:rPr>
                <w:lang w:val="uk-UA"/>
              </w:rPr>
            </w:pPr>
            <w:r w:rsidRPr="00617B3F">
              <w:rPr>
                <w:lang w:val="uk-UA"/>
              </w:rPr>
              <w:t>4.83-4,86</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31D4727D" w14:textId="77777777" w:rsidR="006C58C9" w:rsidRPr="00617B3F" w:rsidRDefault="006C58C9" w:rsidP="006C58C9">
            <w:pPr>
              <w:snapToGrid w:val="0"/>
              <w:jc w:val="both"/>
              <w:rPr>
                <w:lang w:val="uk-UA"/>
              </w:rPr>
            </w:pPr>
            <w:r w:rsidRPr="00617B3F">
              <w:rPr>
                <w:lang w:val="uk-UA"/>
              </w:rPr>
              <w:t>116</w:t>
            </w:r>
          </w:p>
        </w:tc>
        <w:tc>
          <w:tcPr>
            <w:tcW w:w="0" w:type="auto"/>
            <w:vMerge/>
            <w:tcBorders>
              <w:top w:val="nil"/>
              <w:left w:val="single" w:sz="4" w:space="0" w:color="000000"/>
              <w:bottom w:val="nil"/>
              <w:right w:val="single" w:sz="4" w:space="0" w:color="000000"/>
            </w:tcBorders>
            <w:vAlign w:val="center"/>
            <w:hideMark/>
          </w:tcPr>
          <w:p w14:paraId="3E38F429"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29FB9F10" w14:textId="77777777" w:rsidR="006C58C9" w:rsidRPr="00617B3F" w:rsidRDefault="006C58C9" w:rsidP="006C58C9">
            <w:pPr>
              <w:snapToGrid w:val="0"/>
              <w:jc w:val="both"/>
              <w:rPr>
                <w:lang w:val="uk-UA"/>
              </w:rPr>
            </w:pPr>
            <w:r w:rsidRPr="00617B3F">
              <w:rPr>
                <w:lang w:val="uk-UA"/>
              </w:rPr>
              <w:t>3.74-3,78</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3511FE4F" w14:textId="77777777" w:rsidR="006C58C9" w:rsidRPr="00617B3F" w:rsidRDefault="006C58C9" w:rsidP="006C58C9">
            <w:pPr>
              <w:snapToGrid w:val="0"/>
              <w:jc w:val="both"/>
              <w:rPr>
                <w:lang w:val="uk-UA"/>
              </w:rPr>
            </w:pPr>
            <w:r w:rsidRPr="00617B3F">
              <w:rPr>
                <w:lang w:val="uk-UA"/>
              </w:rPr>
              <w:t>90</w:t>
            </w:r>
          </w:p>
        </w:tc>
      </w:tr>
      <w:tr w:rsidR="006C58C9" w:rsidRPr="00617B3F" w14:paraId="542ED78F"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0E92EF57" w14:textId="77777777" w:rsidR="006C58C9" w:rsidRPr="00617B3F" w:rsidRDefault="006C58C9" w:rsidP="006C58C9">
            <w:pPr>
              <w:snapToGrid w:val="0"/>
              <w:jc w:val="both"/>
              <w:rPr>
                <w:lang w:val="uk-UA"/>
              </w:rPr>
            </w:pPr>
            <w:r w:rsidRPr="00617B3F">
              <w:rPr>
                <w:lang w:val="uk-UA"/>
              </w:rPr>
              <w:t>4.79-4,82</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35F4951A" w14:textId="77777777" w:rsidR="006C58C9" w:rsidRPr="00617B3F" w:rsidRDefault="006C58C9" w:rsidP="006C58C9">
            <w:pPr>
              <w:snapToGrid w:val="0"/>
              <w:jc w:val="both"/>
              <w:rPr>
                <w:lang w:val="uk-UA"/>
              </w:rPr>
            </w:pPr>
            <w:r w:rsidRPr="00617B3F">
              <w:rPr>
                <w:lang w:val="uk-UA"/>
              </w:rPr>
              <w:t>115</w:t>
            </w:r>
          </w:p>
        </w:tc>
        <w:tc>
          <w:tcPr>
            <w:tcW w:w="0" w:type="auto"/>
            <w:vMerge/>
            <w:tcBorders>
              <w:top w:val="nil"/>
              <w:left w:val="single" w:sz="4" w:space="0" w:color="000000"/>
              <w:bottom w:val="nil"/>
              <w:right w:val="single" w:sz="4" w:space="0" w:color="000000"/>
            </w:tcBorders>
            <w:vAlign w:val="center"/>
            <w:hideMark/>
          </w:tcPr>
          <w:p w14:paraId="0308DEA4"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0651E50A" w14:textId="77777777" w:rsidR="006C58C9" w:rsidRPr="00617B3F" w:rsidRDefault="006C58C9" w:rsidP="006C58C9">
            <w:pPr>
              <w:snapToGrid w:val="0"/>
              <w:jc w:val="both"/>
              <w:rPr>
                <w:lang w:val="uk-UA"/>
              </w:rPr>
            </w:pPr>
            <w:r w:rsidRPr="00617B3F">
              <w:rPr>
                <w:lang w:val="uk-UA"/>
              </w:rPr>
              <w:t>3.7- 3,73</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0ECC719A" w14:textId="77777777" w:rsidR="006C58C9" w:rsidRPr="00617B3F" w:rsidRDefault="006C58C9" w:rsidP="006C58C9">
            <w:pPr>
              <w:snapToGrid w:val="0"/>
              <w:jc w:val="both"/>
              <w:rPr>
                <w:lang w:val="uk-UA"/>
              </w:rPr>
            </w:pPr>
            <w:r w:rsidRPr="00617B3F">
              <w:rPr>
                <w:lang w:val="uk-UA"/>
              </w:rPr>
              <w:t>89</w:t>
            </w:r>
          </w:p>
        </w:tc>
      </w:tr>
      <w:tr w:rsidR="006C58C9" w:rsidRPr="00617B3F" w14:paraId="6B7BA94E"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24106381" w14:textId="77777777" w:rsidR="006C58C9" w:rsidRPr="00617B3F" w:rsidRDefault="006C58C9" w:rsidP="006C58C9">
            <w:pPr>
              <w:snapToGrid w:val="0"/>
              <w:jc w:val="both"/>
              <w:rPr>
                <w:lang w:val="uk-UA"/>
              </w:rPr>
            </w:pPr>
            <w:r w:rsidRPr="00617B3F">
              <w:rPr>
                <w:lang w:val="uk-UA"/>
              </w:rPr>
              <w:t>4.75-4,78</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23C5FFDE" w14:textId="77777777" w:rsidR="006C58C9" w:rsidRPr="00617B3F" w:rsidRDefault="006C58C9" w:rsidP="006C58C9">
            <w:pPr>
              <w:snapToGrid w:val="0"/>
              <w:jc w:val="both"/>
              <w:rPr>
                <w:lang w:val="uk-UA"/>
              </w:rPr>
            </w:pPr>
            <w:r w:rsidRPr="00617B3F">
              <w:rPr>
                <w:lang w:val="uk-UA"/>
              </w:rPr>
              <w:t>114</w:t>
            </w:r>
          </w:p>
        </w:tc>
        <w:tc>
          <w:tcPr>
            <w:tcW w:w="0" w:type="auto"/>
            <w:vMerge/>
            <w:tcBorders>
              <w:top w:val="nil"/>
              <w:left w:val="single" w:sz="4" w:space="0" w:color="000000"/>
              <w:bottom w:val="nil"/>
              <w:right w:val="single" w:sz="4" w:space="0" w:color="000000"/>
            </w:tcBorders>
            <w:vAlign w:val="center"/>
            <w:hideMark/>
          </w:tcPr>
          <w:p w14:paraId="7DF59D5E"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52A3286B" w14:textId="77777777" w:rsidR="006C58C9" w:rsidRPr="00617B3F" w:rsidRDefault="006C58C9" w:rsidP="006C58C9">
            <w:pPr>
              <w:snapToGrid w:val="0"/>
              <w:jc w:val="both"/>
              <w:rPr>
                <w:lang w:val="uk-UA"/>
              </w:rPr>
            </w:pPr>
            <w:r w:rsidRPr="00617B3F">
              <w:rPr>
                <w:lang w:val="uk-UA"/>
              </w:rPr>
              <w:t>3.66- 3,69</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585261B8" w14:textId="77777777" w:rsidR="006C58C9" w:rsidRPr="00617B3F" w:rsidRDefault="006C58C9" w:rsidP="006C58C9">
            <w:pPr>
              <w:snapToGrid w:val="0"/>
              <w:jc w:val="both"/>
              <w:rPr>
                <w:lang w:val="uk-UA"/>
              </w:rPr>
            </w:pPr>
            <w:r w:rsidRPr="00617B3F">
              <w:rPr>
                <w:lang w:val="uk-UA"/>
              </w:rPr>
              <w:t>88</w:t>
            </w:r>
          </w:p>
        </w:tc>
      </w:tr>
      <w:tr w:rsidR="006C58C9" w:rsidRPr="00617B3F" w14:paraId="1E59DD5E"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021B10E6" w14:textId="77777777" w:rsidR="006C58C9" w:rsidRPr="00617B3F" w:rsidRDefault="006C58C9" w:rsidP="006C58C9">
            <w:pPr>
              <w:snapToGrid w:val="0"/>
              <w:jc w:val="both"/>
              <w:rPr>
                <w:lang w:val="uk-UA"/>
              </w:rPr>
            </w:pPr>
            <w:r w:rsidRPr="00617B3F">
              <w:rPr>
                <w:lang w:val="uk-UA"/>
              </w:rPr>
              <w:t>4.7-4,74</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6363E8E5" w14:textId="77777777" w:rsidR="006C58C9" w:rsidRPr="00617B3F" w:rsidRDefault="006C58C9" w:rsidP="006C58C9">
            <w:pPr>
              <w:snapToGrid w:val="0"/>
              <w:jc w:val="both"/>
              <w:rPr>
                <w:lang w:val="uk-UA"/>
              </w:rPr>
            </w:pPr>
            <w:r w:rsidRPr="00617B3F">
              <w:rPr>
                <w:lang w:val="uk-UA"/>
              </w:rPr>
              <w:t>113</w:t>
            </w:r>
          </w:p>
        </w:tc>
        <w:tc>
          <w:tcPr>
            <w:tcW w:w="0" w:type="auto"/>
            <w:vMerge/>
            <w:tcBorders>
              <w:top w:val="nil"/>
              <w:left w:val="single" w:sz="4" w:space="0" w:color="000000"/>
              <w:bottom w:val="nil"/>
              <w:right w:val="single" w:sz="4" w:space="0" w:color="000000"/>
            </w:tcBorders>
            <w:vAlign w:val="center"/>
            <w:hideMark/>
          </w:tcPr>
          <w:p w14:paraId="0AEA92E1"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64118B9E" w14:textId="77777777" w:rsidR="006C58C9" w:rsidRPr="00617B3F" w:rsidRDefault="006C58C9" w:rsidP="006C58C9">
            <w:pPr>
              <w:snapToGrid w:val="0"/>
              <w:jc w:val="both"/>
              <w:rPr>
                <w:lang w:val="uk-UA"/>
              </w:rPr>
            </w:pPr>
            <w:r w:rsidRPr="00617B3F">
              <w:rPr>
                <w:lang w:val="uk-UA"/>
              </w:rPr>
              <w:t>3.62- 3,65</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102609FD" w14:textId="77777777" w:rsidR="006C58C9" w:rsidRPr="00617B3F" w:rsidRDefault="006C58C9" w:rsidP="006C58C9">
            <w:pPr>
              <w:snapToGrid w:val="0"/>
              <w:jc w:val="both"/>
              <w:rPr>
                <w:lang w:val="uk-UA"/>
              </w:rPr>
            </w:pPr>
            <w:r w:rsidRPr="00617B3F">
              <w:rPr>
                <w:lang w:val="uk-UA"/>
              </w:rPr>
              <w:t>87</w:t>
            </w:r>
          </w:p>
        </w:tc>
      </w:tr>
      <w:tr w:rsidR="006C58C9" w:rsidRPr="00617B3F" w14:paraId="7DDCF81C"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788E2A4C" w14:textId="77777777" w:rsidR="006C58C9" w:rsidRPr="00617B3F" w:rsidRDefault="006C58C9" w:rsidP="006C58C9">
            <w:pPr>
              <w:snapToGrid w:val="0"/>
              <w:jc w:val="both"/>
              <w:rPr>
                <w:lang w:val="uk-UA"/>
              </w:rPr>
            </w:pPr>
            <w:r w:rsidRPr="00617B3F">
              <w:rPr>
                <w:lang w:val="uk-UA"/>
              </w:rPr>
              <w:t>4.66-4,69</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00F9ACEF" w14:textId="77777777" w:rsidR="006C58C9" w:rsidRPr="00617B3F" w:rsidRDefault="006C58C9" w:rsidP="006C58C9">
            <w:pPr>
              <w:snapToGrid w:val="0"/>
              <w:jc w:val="both"/>
              <w:rPr>
                <w:lang w:val="uk-UA"/>
              </w:rPr>
            </w:pPr>
            <w:r w:rsidRPr="00617B3F">
              <w:rPr>
                <w:lang w:val="uk-UA"/>
              </w:rPr>
              <w:t>112</w:t>
            </w:r>
          </w:p>
        </w:tc>
        <w:tc>
          <w:tcPr>
            <w:tcW w:w="0" w:type="auto"/>
            <w:vMerge/>
            <w:tcBorders>
              <w:top w:val="nil"/>
              <w:left w:val="single" w:sz="4" w:space="0" w:color="000000"/>
              <w:bottom w:val="nil"/>
              <w:right w:val="single" w:sz="4" w:space="0" w:color="000000"/>
            </w:tcBorders>
            <w:vAlign w:val="center"/>
            <w:hideMark/>
          </w:tcPr>
          <w:p w14:paraId="056C021A"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1B99588B" w14:textId="77777777" w:rsidR="006C58C9" w:rsidRPr="00617B3F" w:rsidRDefault="006C58C9" w:rsidP="006C58C9">
            <w:pPr>
              <w:snapToGrid w:val="0"/>
              <w:jc w:val="both"/>
              <w:rPr>
                <w:lang w:val="uk-UA"/>
              </w:rPr>
            </w:pPr>
            <w:r w:rsidRPr="00617B3F">
              <w:rPr>
                <w:lang w:val="uk-UA"/>
              </w:rPr>
              <w:t>3.58-3,61</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64E69B34" w14:textId="77777777" w:rsidR="006C58C9" w:rsidRPr="00617B3F" w:rsidRDefault="006C58C9" w:rsidP="006C58C9">
            <w:pPr>
              <w:snapToGrid w:val="0"/>
              <w:jc w:val="both"/>
              <w:rPr>
                <w:lang w:val="uk-UA"/>
              </w:rPr>
            </w:pPr>
            <w:r w:rsidRPr="00617B3F">
              <w:rPr>
                <w:lang w:val="uk-UA"/>
              </w:rPr>
              <w:t>86</w:t>
            </w:r>
          </w:p>
        </w:tc>
      </w:tr>
      <w:tr w:rsidR="006C58C9" w:rsidRPr="00617B3F" w14:paraId="066F0F9D"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21274701" w14:textId="77777777" w:rsidR="006C58C9" w:rsidRPr="00617B3F" w:rsidRDefault="006C58C9" w:rsidP="006C58C9">
            <w:pPr>
              <w:snapToGrid w:val="0"/>
              <w:jc w:val="both"/>
              <w:rPr>
                <w:lang w:val="uk-UA"/>
              </w:rPr>
            </w:pPr>
            <w:r w:rsidRPr="00617B3F">
              <w:rPr>
                <w:lang w:val="uk-UA"/>
              </w:rPr>
              <w:t>4.62-4,65</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7ADBBC83" w14:textId="77777777" w:rsidR="006C58C9" w:rsidRPr="00617B3F" w:rsidRDefault="006C58C9" w:rsidP="006C58C9">
            <w:pPr>
              <w:snapToGrid w:val="0"/>
              <w:jc w:val="both"/>
              <w:rPr>
                <w:lang w:val="uk-UA"/>
              </w:rPr>
            </w:pPr>
            <w:r w:rsidRPr="00617B3F">
              <w:rPr>
                <w:lang w:val="uk-UA"/>
              </w:rPr>
              <w:t>111</w:t>
            </w:r>
          </w:p>
        </w:tc>
        <w:tc>
          <w:tcPr>
            <w:tcW w:w="0" w:type="auto"/>
            <w:vMerge/>
            <w:tcBorders>
              <w:top w:val="nil"/>
              <w:left w:val="single" w:sz="4" w:space="0" w:color="000000"/>
              <w:bottom w:val="nil"/>
              <w:right w:val="single" w:sz="4" w:space="0" w:color="000000"/>
            </w:tcBorders>
            <w:vAlign w:val="center"/>
            <w:hideMark/>
          </w:tcPr>
          <w:p w14:paraId="5ADBF4E9"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434F6A48" w14:textId="77777777" w:rsidR="006C58C9" w:rsidRPr="00617B3F" w:rsidRDefault="006C58C9" w:rsidP="006C58C9">
            <w:pPr>
              <w:snapToGrid w:val="0"/>
              <w:jc w:val="both"/>
              <w:rPr>
                <w:lang w:val="uk-UA"/>
              </w:rPr>
            </w:pPr>
            <w:r w:rsidRPr="00617B3F">
              <w:rPr>
                <w:lang w:val="uk-UA"/>
              </w:rPr>
              <w:t>3.54- 3,57</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58AD2B9D" w14:textId="77777777" w:rsidR="006C58C9" w:rsidRPr="00617B3F" w:rsidRDefault="006C58C9" w:rsidP="006C58C9">
            <w:pPr>
              <w:snapToGrid w:val="0"/>
              <w:jc w:val="both"/>
              <w:rPr>
                <w:lang w:val="uk-UA"/>
              </w:rPr>
            </w:pPr>
            <w:r w:rsidRPr="00617B3F">
              <w:rPr>
                <w:lang w:val="uk-UA"/>
              </w:rPr>
              <w:t>85</w:t>
            </w:r>
          </w:p>
        </w:tc>
      </w:tr>
      <w:tr w:rsidR="006C58C9" w:rsidRPr="00617B3F" w14:paraId="6641F5C2"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6DB6AAE3" w14:textId="77777777" w:rsidR="006C58C9" w:rsidRPr="00617B3F" w:rsidRDefault="006C58C9" w:rsidP="006C58C9">
            <w:pPr>
              <w:snapToGrid w:val="0"/>
              <w:jc w:val="both"/>
              <w:rPr>
                <w:lang w:val="uk-UA"/>
              </w:rPr>
            </w:pPr>
            <w:r w:rsidRPr="00617B3F">
              <w:rPr>
                <w:lang w:val="uk-UA"/>
              </w:rPr>
              <w:t>4.58-4,61</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13C6B0CB" w14:textId="77777777" w:rsidR="006C58C9" w:rsidRPr="00617B3F" w:rsidRDefault="006C58C9" w:rsidP="006C58C9">
            <w:pPr>
              <w:snapToGrid w:val="0"/>
              <w:jc w:val="both"/>
              <w:rPr>
                <w:lang w:val="uk-UA"/>
              </w:rPr>
            </w:pPr>
            <w:r w:rsidRPr="00617B3F">
              <w:rPr>
                <w:lang w:val="uk-UA"/>
              </w:rPr>
              <w:t>110</w:t>
            </w:r>
          </w:p>
        </w:tc>
        <w:tc>
          <w:tcPr>
            <w:tcW w:w="0" w:type="auto"/>
            <w:vMerge/>
            <w:tcBorders>
              <w:top w:val="nil"/>
              <w:left w:val="single" w:sz="4" w:space="0" w:color="000000"/>
              <w:bottom w:val="nil"/>
              <w:right w:val="single" w:sz="4" w:space="0" w:color="000000"/>
            </w:tcBorders>
            <w:vAlign w:val="center"/>
            <w:hideMark/>
          </w:tcPr>
          <w:p w14:paraId="487905A1"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65D9DFEE" w14:textId="77777777" w:rsidR="006C58C9" w:rsidRPr="00617B3F" w:rsidRDefault="006C58C9" w:rsidP="006C58C9">
            <w:pPr>
              <w:snapToGrid w:val="0"/>
              <w:jc w:val="both"/>
              <w:rPr>
                <w:lang w:val="uk-UA"/>
              </w:rPr>
            </w:pPr>
            <w:r w:rsidRPr="00617B3F">
              <w:rPr>
                <w:lang w:val="uk-UA"/>
              </w:rPr>
              <w:t>3.49- 3,53</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7270A39F" w14:textId="77777777" w:rsidR="006C58C9" w:rsidRPr="00617B3F" w:rsidRDefault="006C58C9" w:rsidP="006C58C9">
            <w:pPr>
              <w:snapToGrid w:val="0"/>
              <w:jc w:val="both"/>
              <w:rPr>
                <w:lang w:val="uk-UA"/>
              </w:rPr>
            </w:pPr>
            <w:r w:rsidRPr="00617B3F">
              <w:rPr>
                <w:lang w:val="uk-UA"/>
              </w:rPr>
              <w:t>84</w:t>
            </w:r>
          </w:p>
        </w:tc>
      </w:tr>
      <w:tr w:rsidR="006C58C9" w:rsidRPr="00617B3F" w14:paraId="35D7C88C"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0B7DFC01" w14:textId="77777777" w:rsidR="006C58C9" w:rsidRPr="00617B3F" w:rsidRDefault="006C58C9" w:rsidP="006C58C9">
            <w:pPr>
              <w:snapToGrid w:val="0"/>
              <w:jc w:val="both"/>
              <w:rPr>
                <w:lang w:val="uk-UA"/>
              </w:rPr>
            </w:pPr>
            <w:r w:rsidRPr="00617B3F">
              <w:rPr>
                <w:lang w:val="uk-UA"/>
              </w:rPr>
              <w:t>4.54-4,57</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7B3974BF" w14:textId="77777777" w:rsidR="006C58C9" w:rsidRPr="00617B3F" w:rsidRDefault="006C58C9" w:rsidP="006C58C9">
            <w:pPr>
              <w:snapToGrid w:val="0"/>
              <w:jc w:val="both"/>
              <w:rPr>
                <w:lang w:val="uk-UA"/>
              </w:rPr>
            </w:pPr>
            <w:r w:rsidRPr="00617B3F">
              <w:rPr>
                <w:lang w:val="uk-UA"/>
              </w:rPr>
              <w:t>109</w:t>
            </w:r>
          </w:p>
        </w:tc>
        <w:tc>
          <w:tcPr>
            <w:tcW w:w="0" w:type="auto"/>
            <w:vMerge/>
            <w:tcBorders>
              <w:top w:val="nil"/>
              <w:left w:val="single" w:sz="4" w:space="0" w:color="000000"/>
              <w:bottom w:val="nil"/>
              <w:right w:val="single" w:sz="4" w:space="0" w:color="000000"/>
            </w:tcBorders>
            <w:vAlign w:val="center"/>
            <w:hideMark/>
          </w:tcPr>
          <w:p w14:paraId="6640C10A"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5D3A8DFF" w14:textId="77777777" w:rsidR="006C58C9" w:rsidRPr="00617B3F" w:rsidRDefault="006C58C9" w:rsidP="006C58C9">
            <w:pPr>
              <w:snapToGrid w:val="0"/>
              <w:jc w:val="both"/>
              <w:rPr>
                <w:lang w:val="uk-UA"/>
              </w:rPr>
            </w:pPr>
            <w:r w:rsidRPr="00617B3F">
              <w:rPr>
                <w:lang w:val="uk-UA"/>
              </w:rPr>
              <w:t>3.45-3,48</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2A666906" w14:textId="77777777" w:rsidR="006C58C9" w:rsidRPr="00617B3F" w:rsidRDefault="006C58C9" w:rsidP="006C58C9">
            <w:pPr>
              <w:snapToGrid w:val="0"/>
              <w:jc w:val="both"/>
              <w:rPr>
                <w:lang w:val="uk-UA"/>
              </w:rPr>
            </w:pPr>
            <w:r w:rsidRPr="00617B3F">
              <w:rPr>
                <w:lang w:val="uk-UA"/>
              </w:rPr>
              <w:t>83</w:t>
            </w:r>
          </w:p>
        </w:tc>
      </w:tr>
      <w:tr w:rsidR="006C58C9" w:rsidRPr="00617B3F" w14:paraId="1CC83B0B"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323573A2" w14:textId="77777777" w:rsidR="006C58C9" w:rsidRPr="00617B3F" w:rsidRDefault="006C58C9" w:rsidP="006C58C9">
            <w:pPr>
              <w:snapToGrid w:val="0"/>
              <w:jc w:val="both"/>
              <w:rPr>
                <w:lang w:val="uk-UA"/>
              </w:rPr>
            </w:pPr>
            <w:r w:rsidRPr="00617B3F">
              <w:rPr>
                <w:lang w:val="uk-UA"/>
              </w:rPr>
              <w:t>4.5-4,53</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47A1E059" w14:textId="77777777" w:rsidR="006C58C9" w:rsidRPr="00617B3F" w:rsidRDefault="006C58C9" w:rsidP="006C58C9">
            <w:pPr>
              <w:snapToGrid w:val="0"/>
              <w:jc w:val="both"/>
              <w:rPr>
                <w:lang w:val="uk-UA"/>
              </w:rPr>
            </w:pPr>
            <w:r w:rsidRPr="00617B3F">
              <w:rPr>
                <w:lang w:val="uk-UA"/>
              </w:rPr>
              <w:t>108</w:t>
            </w:r>
          </w:p>
        </w:tc>
        <w:tc>
          <w:tcPr>
            <w:tcW w:w="0" w:type="auto"/>
            <w:vMerge/>
            <w:tcBorders>
              <w:top w:val="nil"/>
              <w:left w:val="single" w:sz="4" w:space="0" w:color="000000"/>
              <w:bottom w:val="nil"/>
              <w:right w:val="single" w:sz="4" w:space="0" w:color="000000"/>
            </w:tcBorders>
            <w:vAlign w:val="center"/>
            <w:hideMark/>
          </w:tcPr>
          <w:p w14:paraId="28288FA6"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371B9A90" w14:textId="77777777" w:rsidR="006C58C9" w:rsidRPr="00617B3F" w:rsidRDefault="006C58C9" w:rsidP="006C58C9">
            <w:pPr>
              <w:snapToGrid w:val="0"/>
              <w:jc w:val="both"/>
              <w:rPr>
                <w:lang w:val="uk-UA"/>
              </w:rPr>
            </w:pPr>
            <w:r w:rsidRPr="00617B3F">
              <w:rPr>
                <w:lang w:val="uk-UA"/>
              </w:rPr>
              <w:t>3.41-3,44</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39055630" w14:textId="77777777" w:rsidR="006C58C9" w:rsidRPr="00617B3F" w:rsidRDefault="006C58C9" w:rsidP="006C58C9">
            <w:pPr>
              <w:snapToGrid w:val="0"/>
              <w:jc w:val="both"/>
              <w:rPr>
                <w:lang w:val="uk-UA"/>
              </w:rPr>
            </w:pPr>
            <w:r w:rsidRPr="00617B3F">
              <w:rPr>
                <w:lang w:val="uk-UA"/>
              </w:rPr>
              <w:t>82</w:t>
            </w:r>
          </w:p>
        </w:tc>
      </w:tr>
      <w:tr w:rsidR="006C58C9" w:rsidRPr="00617B3F" w14:paraId="036842D6"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488DD309" w14:textId="77777777" w:rsidR="006C58C9" w:rsidRPr="00617B3F" w:rsidRDefault="006C58C9" w:rsidP="006C58C9">
            <w:pPr>
              <w:snapToGrid w:val="0"/>
              <w:jc w:val="both"/>
              <w:rPr>
                <w:lang w:val="uk-UA"/>
              </w:rPr>
            </w:pPr>
            <w:r w:rsidRPr="00617B3F">
              <w:rPr>
                <w:lang w:val="uk-UA"/>
              </w:rPr>
              <w:t>4.45-4,49</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03E5E966" w14:textId="77777777" w:rsidR="006C58C9" w:rsidRPr="00617B3F" w:rsidRDefault="006C58C9" w:rsidP="006C58C9">
            <w:pPr>
              <w:snapToGrid w:val="0"/>
              <w:jc w:val="both"/>
              <w:rPr>
                <w:lang w:val="uk-UA"/>
              </w:rPr>
            </w:pPr>
            <w:r w:rsidRPr="00617B3F">
              <w:rPr>
                <w:lang w:val="uk-UA"/>
              </w:rPr>
              <w:t>107</w:t>
            </w:r>
          </w:p>
        </w:tc>
        <w:tc>
          <w:tcPr>
            <w:tcW w:w="0" w:type="auto"/>
            <w:vMerge/>
            <w:tcBorders>
              <w:top w:val="nil"/>
              <w:left w:val="single" w:sz="4" w:space="0" w:color="000000"/>
              <w:bottom w:val="nil"/>
              <w:right w:val="single" w:sz="4" w:space="0" w:color="000000"/>
            </w:tcBorders>
            <w:vAlign w:val="center"/>
            <w:hideMark/>
          </w:tcPr>
          <w:p w14:paraId="26379B77"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3E53DA8E" w14:textId="77777777" w:rsidR="006C58C9" w:rsidRPr="00617B3F" w:rsidRDefault="006C58C9" w:rsidP="006C58C9">
            <w:pPr>
              <w:snapToGrid w:val="0"/>
              <w:jc w:val="both"/>
              <w:rPr>
                <w:lang w:val="uk-UA"/>
              </w:rPr>
            </w:pPr>
            <w:r w:rsidRPr="00617B3F">
              <w:rPr>
                <w:lang w:val="uk-UA"/>
              </w:rPr>
              <w:t>3.37-3,4</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31F44783" w14:textId="77777777" w:rsidR="006C58C9" w:rsidRPr="00617B3F" w:rsidRDefault="006C58C9" w:rsidP="006C58C9">
            <w:pPr>
              <w:snapToGrid w:val="0"/>
              <w:jc w:val="both"/>
              <w:rPr>
                <w:lang w:val="uk-UA"/>
              </w:rPr>
            </w:pPr>
            <w:r w:rsidRPr="00617B3F">
              <w:rPr>
                <w:lang w:val="uk-UA"/>
              </w:rPr>
              <w:t>81</w:t>
            </w:r>
          </w:p>
        </w:tc>
      </w:tr>
      <w:tr w:rsidR="006C58C9" w:rsidRPr="00617B3F" w14:paraId="65802184"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51D8C1D7" w14:textId="77777777" w:rsidR="006C58C9" w:rsidRPr="00617B3F" w:rsidRDefault="006C58C9" w:rsidP="006C58C9">
            <w:pPr>
              <w:snapToGrid w:val="0"/>
              <w:jc w:val="both"/>
              <w:rPr>
                <w:lang w:val="uk-UA"/>
              </w:rPr>
            </w:pPr>
            <w:r w:rsidRPr="00617B3F">
              <w:rPr>
                <w:lang w:val="uk-UA"/>
              </w:rPr>
              <w:t>4.41-4,44</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0391347E" w14:textId="77777777" w:rsidR="006C58C9" w:rsidRPr="00617B3F" w:rsidRDefault="006C58C9" w:rsidP="006C58C9">
            <w:pPr>
              <w:snapToGrid w:val="0"/>
              <w:jc w:val="both"/>
              <w:rPr>
                <w:lang w:val="uk-UA"/>
              </w:rPr>
            </w:pPr>
            <w:r w:rsidRPr="00617B3F">
              <w:rPr>
                <w:lang w:val="uk-UA"/>
              </w:rPr>
              <w:t>106</w:t>
            </w:r>
          </w:p>
        </w:tc>
        <w:tc>
          <w:tcPr>
            <w:tcW w:w="0" w:type="auto"/>
            <w:vMerge/>
            <w:tcBorders>
              <w:top w:val="nil"/>
              <w:left w:val="single" w:sz="4" w:space="0" w:color="000000"/>
              <w:bottom w:val="nil"/>
              <w:right w:val="single" w:sz="4" w:space="0" w:color="000000"/>
            </w:tcBorders>
            <w:vAlign w:val="center"/>
            <w:hideMark/>
          </w:tcPr>
          <w:p w14:paraId="74978203"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7363AECA" w14:textId="77777777" w:rsidR="006C58C9" w:rsidRPr="00617B3F" w:rsidRDefault="006C58C9" w:rsidP="006C58C9">
            <w:pPr>
              <w:snapToGrid w:val="0"/>
              <w:jc w:val="both"/>
              <w:rPr>
                <w:lang w:val="uk-UA"/>
              </w:rPr>
            </w:pPr>
            <w:r w:rsidRPr="00617B3F">
              <w:rPr>
                <w:lang w:val="uk-UA"/>
              </w:rPr>
              <w:t>3.33- 3,36</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52356568" w14:textId="77777777" w:rsidR="006C58C9" w:rsidRPr="00617B3F" w:rsidRDefault="006C58C9" w:rsidP="006C58C9">
            <w:pPr>
              <w:snapToGrid w:val="0"/>
              <w:jc w:val="both"/>
              <w:rPr>
                <w:lang w:val="uk-UA"/>
              </w:rPr>
            </w:pPr>
            <w:r w:rsidRPr="00617B3F">
              <w:rPr>
                <w:lang w:val="uk-UA"/>
              </w:rPr>
              <w:t>80</w:t>
            </w:r>
          </w:p>
        </w:tc>
      </w:tr>
      <w:tr w:rsidR="006C58C9" w:rsidRPr="00617B3F" w14:paraId="1EB7B9D5"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7F92C3E1" w14:textId="77777777" w:rsidR="006C58C9" w:rsidRPr="00617B3F" w:rsidRDefault="006C58C9" w:rsidP="006C58C9">
            <w:pPr>
              <w:snapToGrid w:val="0"/>
              <w:jc w:val="both"/>
              <w:rPr>
                <w:lang w:val="uk-UA"/>
              </w:rPr>
            </w:pPr>
            <w:r w:rsidRPr="00617B3F">
              <w:rPr>
                <w:lang w:val="uk-UA"/>
              </w:rPr>
              <w:t>4.37-4,4</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3C718367" w14:textId="77777777" w:rsidR="006C58C9" w:rsidRPr="00617B3F" w:rsidRDefault="006C58C9" w:rsidP="006C58C9">
            <w:pPr>
              <w:snapToGrid w:val="0"/>
              <w:jc w:val="both"/>
              <w:rPr>
                <w:lang w:val="uk-UA"/>
              </w:rPr>
            </w:pPr>
            <w:r w:rsidRPr="00617B3F">
              <w:rPr>
                <w:lang w:val="uk-UA"/>
              </w:rPr>
              <w:t>105</w:t>
            </w:r>
          </w:p>
        </w:tc>
        <w:tc>
          <w:tcPr>
            <w:tcW w:w="0" w:type="auto"/>
            <w:vMerge/>
            <w:tcBorders>
              <w:top w:val="nil"/>
              <w:left w:val="single" w:sz="4" w:space="0" w:color="000000"/>
              <w:bottom w:val="nil"/>
              <w:right w:val="single" w:sz="4" w:space="0" w:color="000000"/>
            </w:tcBorders>
            <w:vAlign w:val="center"/>
            <w:hideMark/>
          </w:tcPr>
          <w:p w14:paraId="69CAD936"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25FBE1CF" w14:textId="77777777" w:rsidR="006C58C9" w:rsidRPr="00617B3F" w:rsidRDefault="006C58C9" w:rsidP="006C58C9">
            <w:pPr>
              <w:snapToGrid w:val="0"/>
              <w:jc w:val="both"/>
              <w:rPr>
                <w:lang w:val="uk-UA"/>
              </w:rPr>
            </w:pPr>
            <w:r w:rsidRPr="00617B3F">
              <w:rPr>
                <w:lang w:val="uk-UA"/>
              </w:rPr>
              <w:t>3.29-3,32</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4B1278F9" w14:textId="77777777" w:rsidR="006C58C9" w:rsidRPr="00617B3F" w:rsidRDefault="006C58C9" w:rsidP="006C58C9">
            <w:pPr>
              <w:snapToGrid w:val="0"/>
              <w:jc w:val="both"/>
              <w:rPr>
                <w:lang w:val="uk-UA"/>
              </w:rPr>
            </w:pPr>
            <w:r w:rsidRPr="00617B3F">
              <w:rPr>
                <w:lang w:val="uk-UA"/>
              </w:rPr>
              <w:t>79</w:t>
            </w:r>
          </w:p>
        </w:tc>
      </w:tr>
      <w:tr w:rsidR="006C58C9" w:rsidRPr="00617B3F" w14:paraId="26F5F037"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0960DDE6" w14:textId="77777777" w:rsidR="006C58C9" w:rsidRPr="00617B3F" w:rsidRDefault="006C58C9" w:rsidP="006C58C9">
            <w:pPr>
              <w:snapToGrid w:val="0"/>
              <w:jc w:val="both"/>
              <w:rPr>
                <w:lang w:val="uk-UA"/>
              </w:rPr>
            </w:pPr>
            <w:r w:rsidRPr="00617B3F">
              <w:rPr>
                <w:lang w:val="uk-UA"/>
              </w:rPr>
              <w:t>4.33-4,36</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642D78E6" w14:textId="77777777" w:rsidR="006C58C9" w:rsidRPr="00617B3F" w:rsidRDefault="006C58C9" w:rsidP="006C58C9">
            <w:pPr>
              <w:snapToGrid w:val="0"/>
              <w:jc w:val="both"/>
              <w:rPr>
                <w:lang w:val="uk-UA"/>
              </w:rPr>
            </w:pPr>
            <w:r w:rsidRPr="00617B3F">
              <w:rPr>
                <w:lang w:val="uk-UA"/>
              </w:rPr>
              <w:t>104</w:t>
            </w:r>
          </w:p>
        </w:tc>
        <w:tc>
          <w:tcPr>
            <w:tcW w:w="0" w:type="auto"/>
            <w:vMerge/>
            <w:tcBorders>
              <w:top w:val="nil"/>
              <w:left w:val="single" w:sz="4" w:space="0" w:color="000000"/>
              <w:bottom w:val="nil"/>
              <w:right w:val="single" w:sz="4" w:space="0" w:color="000000"/>
            </w:tcBorders>
            <w:vAlign w:val="center"/>
            <w:hideMark/>
          </w:tcPr>
          <w:p w14:paraId="3F84002C"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4607720C" w14:textId="77777777" w:rsidR="006C58C9" w:rsidRPr="00617B3F" w:rsidRDefault="006C58C9" w:rsidP="006C58C9">
            <w:pPr>
              <w:snapToGrid w:val="0"/>
              <w:jc w:val="both"/>
              <w:rPr>
                <w:lang w:val="uk-UA"/>
              </w:rPr>
            </w:pPr>
            <w:r w:rsidRPr="00617B3F">
              <w:rPr>
                <w:lang w:val="uk-UA"/>
              </w:rPr>
              <w:t>3.25-3,28</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26AF1CF0" w14:textId="77777777" w:rsidR="006C58C9" w:rsidRPr="00617B3F" w:rsidRDefault="006C58C9" w:rsidP="006C58C9">
            <w:pPr>
              <w:snapToGrid w:val="0"/>
              <w:jc w:val="both"/>
              <w:rPr>
                <w:lang w:val="uk-UA"/>
              </w:rPr>
            </w:pPr>
            <w:r w:rsidRPr="00617B3F">
              <w:rPr>
                <w:lang w:val="uk-UA"/>
              </w:rPr>
              <w:t>78</w:t>
            </w:r>
          </w:p>
        </w:tc>
      </w:tr>
      <w:tr w:rsidR="006C58C9" w:rsidRPr="00617B3F" w14:paraId="29351385"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440D3D54" w14:textId="77777777" w:rsidR="006C58C9" w:rsidRPr="00617B3F" w:rsidRDefault="006C58C9" w:rsidP="006C58C9">
            <w:pPr>
              <w:snapToGrid w:val="0"/>
              <w:jc w:val="both"/>
              <w:rPr>
                <w:lang w:val="uk-UA"/>
              </w:rPr>
            </w:pPr>
            <w:r w:rsidRPr="00617B3F">
              <w:rPr>
                <w:lang w:val="uk-UA"/>
              </w:rPr>
              <w:t>4.29-4,32</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4AF6A711" w14:textId="77777777" w:rsidR="006C58C9" w:rsidRPr="00617B3F" w:rsidRDefault="006C58C9" w:rsidP="006C58C9">
            <w:pPr>
              <w:snapToGrid w:val="0"/>
              <w:jc w:val="both"/>
              <w:rPr>
                <w:lang w:val="uk-UA"/>
              </w:rPr>
            </w:pPr>
            <w:r w:rsidRPr="00617B3F">
              <w:rPr>
                <w:lang w:val="uk-UA"/>
              </w:rPr>
              <w:t>103</w:t>
            </w:r>
          </w:p>
        </w:tc>
        <w:tc>
          <w:tcPr>
            <w:tcW w:w="0" w:type="auto"/>
            <w:vMerge/>
            <w:tcBorders>
              <w:top w:val="nil"/>
              <w:left w:val="single" w:sz="4" w:space="0" w:color="000000"/>
              <w:bottom w:val="nil"/>
              <w:right w:val="single" w:sz="4" w:space="0" w:color="000000"/>
            </w:tcBorders>
            <w:vAlign w:val="center"/>
            <w:hideMark/>
          </w:tcPr>
          <w:p w14:paraId="73741210"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46E5D650" w14:textId="77777777" w:rsidR="006C58C9" w:rsidRPr="00617B3F" w:rsidRDefault="006C58C9" w:rsidP="006C58C9">
            <w:pPr>
              <w:snapToGrid w:val="0"/>
              <w:jc w:val="both"/>
              <w:rPr>
                <w:lang w:val="uk-UA"/>
              </w:rPr>
            </w:pPr>
            <w:r w:rsidRPr="00617B3F">
              <w:rPr>
                <w:lang w:val="uk-UA"/>
              </w:rPr>
              <w:t>3.21-3,24</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7A5BA77B" w14:textId="77777777" w:rsidR="006C58C9" w:rsidRPr="00617B3F" w:rsidRDefault="006C58C9" w:rsidP="006C58C9">
            <w:pPr>
              <w:snapToGrid w:val="0"/>
              <w:jc w:val="both"/>
              <w:rPr>
                <w:lang w:val="uk-UA"/>
              </w:rPr>
            </w:pPr>
            <w:r w:rsidRPr="00617B3F">
              <w:rPr>
                <w:lang w:val="uk-UA"/>
              </w:rPr>
              <w:t>77</w:t>
            </w:r>
          </w:p>
        </w:tc>
      </w:tr>
      <w:tr w:rsidR="006C58C9" w:rsidRPr="00617B3F" w14:paraId="677B5893"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743A9647" w14:textId="77777777" w:rsidR="006C58C9" w:rsidRPr="00617B3F" w:rsidRDefault="006C58C9" w:rsidP="006C58C9">
            <w:pPr>
              <w:snapToGrid w:val="0"/>
              <w:jc w:val="both"/>
              <w:rPr>
                <w:lang w:val="uk-UA"/>
              </w:rPr>
            </w:pPr>
            <w:r w:rsidRPr="00617B3F">
              <w:rPr>
                <w:lang w:val="uk-UA"/>
              </w:rPr>
              <w:t>4.25- 4,28</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06A40E25" w14:textId="77777777" w:rsidR="006C58C9" w:rsidRPr="00617B3F" w:rsidRDefault="006C58C9" w:rsidP="006C58C9">
            <w:pPr>
              <w:snapToGrid w:val="0"/>
              <w:jc w:val="both"/>
              <w:rPr>
                <w:lang w:val="uk-UA"/>
              </w:rPr>
            </w:pPr>
            <w:r w:rsidRPr="00617B3F">
              <w:rPr>
                <w:lang w:val="uk-UA"/>
              </w:rPr>
              <w:t>102</w:t>
            </w:r>
          </w:p>
        </w:tc>
        <w:tc>
          <w:tcPr>
            <w:tcW w:w="0" w:type="auto"/>
            <w:vMerge/>
            <w:tcBorders>
              <w:top w:val="nil"/>
              <w:left w:val="single" w:sz="4" w:space="0" w:color="000000"/>
              <w:bottom w:val="nil"/>
              <w:right w:val="single" w:sz="4" w:space="0" w:color="000000"/>
            </w:tcBorders>
            <w:vAlign w:val="center"/>
            <w:hideMark/>
          </w:tcPr>
          <w:p w14:paraId="5EBF47BA"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6B2FA3CD" w14:textId="77777777" w:rsidR="006C58C9" w:rsidRPr="00617B3F" w:rsidRDefault="006C58C9" w:rsidP="006C58C9">
            <w:pPr>
              <w:snapToGrid w:val="0"/>
              <w:jc w:val="both"/>
              <w:rPr>
                <w:lang w:val="uk-UA"/>
              </w:rPr>
            </w:pPr>
            <w:r w:rsidRPr="00617B3F">
              <w:rPr>
                <w:lang w:val="uk-UA"/>
              </w:rPr>
              <w:t>3.18-3,2</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1DABEBA2" w14:textId="77777777" w:rsidR="006C58C9" w:rsidRPr="00617B3F" w:rsidRDefault="006C58C9" w:rsidP="006C58C9">
            <w:pPr>
              <w:snapToGrid w:val="0"/>
              <w:jc w:val="both"/>
              <w:rPr>
                <w:lang w:val="uk-UA"/>
              </w:rPr>
            </w:pPr>
            <w:r w:rsidRPr="00617B3F">
              <w:rPr>
                <w:lang w:val="uk-UA"/>
              </w:rPr>
              <w:t>76</w:t>
            </w:r>
          </w:p>
        </w:tc>
      </w:tr>
      <w:tr w:rsidR="006C58C9" w:rsidRPr="00617B3F" w14:paraId="47B87C56"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0201FE7C" w14:textId="77777777" w:rsidR="006C58C9" w:rsidRPr="00617B3F" w:rsidRDefault="006C58C9" w:rsidP="006C58C9">
            <w:pPr>
              <w:snapToGrid w:val="0"/>
              <w:jc w:val="both"/>
              <w:rPr>
                <w:lang w:val="uk-UA"/>
              </w:rPr>
            </w:pPr>
            <w:r w:rsidRPr="00617B3F">
              <w:rPr>
                <w:lang w:val="uk-UA"/>
              </w:rPr>
              <w:t>4.2- 4,24</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218C90EC" w14:textId="77777777" w:rsidR="006C58C9" w:rsidRPr="00617B3F" w:rsidRDefault="006C58C9" w:rsidP="006C58C9">
            <w:pPr>
              <w:snapToGrid w:val="0"/>
              <w:jc w:val="both"/>
              <w:rPr>
                <w:lang w:val="uk-UA"/>
              </w:rPr>
            </w:pPr>
            <w:r w:rsidRPr="00617B3F">
              <w:rPr>
                <w:lang w:val="uk-UA"/>
              </w:rPr>
              <w:t>101</w:t>
            </w:r>
          </w:p>
        </w:tc>
        <w:tc>
          <w:tcPr>
            <w:tcW w:w="0" w:type="auto"/>
            <w:vMerge/>
            <w:tcBorders>
              <w:top w:val="nil"/>
              <w:left w:val="single" w:sz="4" w:space="0" w:color="000000"/>
              <w:bottom w:val="nil"/>
              <w:right w:val="single" w:sz="4" w:space="0" w:color="000000"/>
            </w:tcBorders>
            <w:vAlign w:val="center"/>
            <w:hideMark/>
          </w:tcPr>
          <w:p w14:paraId="28A07838"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2F30B597" w14:textId="77777777" w:rsidR="006C58C9" w:rsidRPr="00617B3F" w:rsidRDefault="006C58C9" w:rsidP="006C58C9">
            <w:pPr>
              <w:snapToGrid w:val="0"/>
              <w:jc w:val="both"/>
              <w:rPr>
                <w:lang w:val="uk-UA"/>
              </w:rPr>
            </w:pPr>
            <w:r w:rsidRPr="00617B3F">
              <w:rPr>
                <w:lang w:val="uk-UA"/>
              </w:rPr>
              <w:t>3.15- 3,17</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7AB33300" w14:textId="77777777" w:rsidR="006C58C9" w:rsidRPr="00617B3F" w:rsidRDefault="006C58C9" w:rsidP="006C58C9">
            <w:pPr>
              <w:snapToGrid w:val="0"/>
              <w:jc w:val="both"/>
              <w:rPr>
                <w:lang w:val="uk-UA"/>
              </w:rPr>
            </w:pPr>
            <w:r w:rsidRPr="00617B3F">
              <w:rPr>
                <w:lang w:val="uk-UA"/>
              </w:rPr>
              <w:t>75</w:t>
            </w:r>
          </w:p>
        </w:tc>
      </w:tr>
      <w:tr w:rsidR="006C58C9" w:rsidRPr="00617B3F" w14:paraId="22C22BBE"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0B86DA78" w14:textId="77777777" w:rsidR="006C58C9" w:rsidRPr="00617B3F" w:rsidRDefault="006C58C9" w:rsidP="006C58C9">
            <w:pPr>
              <w:snapToGrid w:val="0"/>
              <w:jc w:val="both"/>
              <w:rPr>
                <w:lang w:val="uk-UA"/>
              </w:rPr>
            </w:pPr>
            <w:r w:rsidRPr="00617B3F">
              <w:rPr>
                <w:lang w:val="uk-UA"/>
              </w:rPr>
              <w:t>4.16- 4,19</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4F77DE4C" w14:textId="77777777" w:rsidR="006C58C9" w:rsidRPr="00617B3F" w:rsidRDefault="006C58C9" w:rsidP="006C58C9">
            <w:pPr>
              <w:snapToGrid w:val="0"/>
              <w:jc w:val="both"/>
              <w:rPr>
                <w:lang w:val="uk-UA"/>
              </w:rPr>
            </w:pPr>
            <w:r w:rsidRPr="00617B3F">
              <w:rPr>
                <w:lang w:val="uk-UA"/>
              </w:rPr>
              <w:t>100</w:t>
            </w:r>
          </w:p>
        </w:tc>
        <w:tc>
          <w:tcPr>
            <w:tcW w:w="0" w:type="auto"/>
            <w:vMerge/>
            <w:tcBorders>
              <w:top w:val="nil"/>
              <w:left w:val="single" w:sz="4" w:space="0" w:color="000000"/>
              <w:bottom w:val="nil"/>
              <w:right w:val="single" w:sz="4" w:space="0" w:color="000000"/>
            </w:tcBorders>
            <w:vAlign w:val="center"/>
            <w:hideMark/>
          </w:tcPr>
          <w:p w14:paraId="4497E5FF"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125F400E" w14:textId="77777777" w:rsidR="006C58C9" w:rsidRPr="00617B3F" w:rsidRDefault="006C58C9" w:rsidP="006C58C9">
            <w:pPr>
              <w:snapToGrid w:val="0"/>
              <w:jc w:val="both"/>
              <w:rPr>
                <w:lang w:val="uk-UA"/>
              </w:rPr>
            </w:pPr>
            <w:r w:rsidRPr="00617B3F">
              <w:rPr>
                <w:lang w:val="uk-UA"/>
              </w:rPr>
              <w:t>3.13- 3,14</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6B291972" w14:textId="77777777" w:rsidR="006C58C9" w:rsidRPr="00617B3F" w:rsidRDefault="006C58C9" w:rsidP="006C58C9">
            <w:pPr>
              <w:snapToGrid w:val="0"/>
              <w:jc w:val="both"/>
              <w:rPr>
                <w:lang w:val="uk-UA"/>
              </w:rPr>
            </w:pPr>
            <w:r w:rsidRPr="00617B3F">
              <w:rPr>
                <w:lang w:val="uk-UA"/>
              </w:rPr>
              <w:t>74</w:t>
            </w:r>
          </w:p>
        </w:tc>
      </w:tr>
      <w:tr w:rsidR="006C58C9" w:rsidRPr="00617B3F" w14:paraId="268359E2"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0E14DF49" w14:textId="77777777" w:rsidR="006C58C9" w:rsidRPr="00617B3F" w:rsidRDefault="006C58C9" w:rsidP="006C58C9">
            <w:pPr>
              <w:snapToGrid w:val="0"/>
              <w:jc w:val="both"/>
              <w:rPr>
                <w:lang w:val="uk-UA"/>
              </w:rPr>
            </w:pPr>
            <w:r w:rsidRPr="00617B3F">
              <w:rPr>
                <w:lang w:val="uk-UA"/>
              </w:rPr>
              <w:t>4.12- 4,15</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51C69D07" w14:textId="77777777" w:rsidR="006C58C9" w:rsidRPr="00617B3F" w:rsidRDefault="006C58C9" w:rsidP="006C58C9">
            <w:pPr>
              <w:snapToGrid w:val="0"/>
              <w:jc w:val="both"/>
              <w:rPr>
                <w:lang w:val="uk-UA"/>
              </w:rPr>
            </w:pPr>
            <w:r w:rsidRPr="00617B3F">
              <w:rPr>
                <w:lang w:val="uk-UA"/>
              </w:rPr>
              <w:t>99</w:t>
            </w:r>
          </w:p>
        </w:tc>
        <w:tc>
          <w:tcPr>
            <w:tcW w:w="0" w:type="auto"/>
            <w:vMerge/>
            <w:tcBorders>
              <w:top w:val="nil"/>
              <w:left w:val="single" w:sz="4" w:space="0" w:color="000000"/>
              <w:bottom w:val="nil"/>
              <w:right w:val="single" w:sz="4" w:space="0" w:color="000000"/>
            </w:tcBorders>
            <w:vAlign w:val="center"/>
            <w:hideMark/>
          </w:tcPr>
          <w:p w14:paraId="4B830782"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7CC3EAA1" w14:textId="77777777" w:rsidR="006C58C9" w:rsidRPr="00617B3F" w:rsidRDefault="006C58C9" w:rsidP="006C58C9">
            <w:pPr>
              <w:snapToGrid w:val="0"/>
              <w:jc w:val="both"/>
              <w:rPr>
                <w:lang w:val="uk-UA"/>
              </w:rPr>
            </w:pPr>
            <w:r w:rsidRPr="00617B3F">
              <w:rPr>
                <w:lang w:val="uk-UA"/>
              </w:rPr>
              <w:t>3.1- 3,12</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030D0B9E" w14:textId="77777777" w:rsidR="006C58C9" w:rsidRPr="00617B3F" w:rsidRDefault="006C58C9" w:rsidP="006C58C9">
            <w:pPr>
              <w:snapToGrid w:val="0"/>
              <w:jc w:val="both"/>
              <w:rPr>
                <w:lang w:val="uk-UA"/>
              </w:rPr>
            </w:pPr>
            <w:r w:rsidRPr="00617B3F">
              <w:rPr>
                <w:lang w:val="uk-UA"/>
              </w:rPr>
              <w:t>73</w:t>
            </w:r>
          </w:p>
        </w:tc>
      </w:tr>
      <w:tr w:rsidR="006C58C9" w:rsidRPr="00617B3F" w14:paraId="7BC61757"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181BF066" w14:textId="77777777" w:rsidR="006C58C9" w:rsidRPr="00617B3F" w:rsidRDefault="006C58C9" w:rsidP="006C58C9">
            <w:pPr>
              <w:snapToGrid w:val="0"/>
              <w:jc w:val="both"/>
              <w:rPr>
                <w:lang w:val="uk-UA"/>
              </w:rPr>
            </w:pPr>
            <w:r w:rsidRPr="00617B3F">
              <w:rPr>
                <w:lang w:val="uk-UA"/>
              </w:rPr>
              <w:t>4.08- 4,11</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02E23381" w14:textId="77777777" w:rsidR="006C58C9" w:rsidRPr="00617B3F" w:rsidRDefault="006C58C9" w:rsidP="006C58C9">
            <w:pPr>
              <w:snapToGrid w:val="0"/>
              <w:jc w:val="both"/>
              <w:rPr>
                <w:lang w:val="uk-UA"/>
              </w:rPr>
            </w:pPr>
            <w:r w:rsidRPr="00617B3F">
              <w:rPr>
                <w:lang w:val="uk-UA"/>
              </w:rPr>
              <w:t>98</w:t>
            </w:r>
          </w:p>
        </w:tc>
        <w:tc>
          <w:tcPr>
            <w:tcW w:w="0" w:type="auto"/>
            <w:vMerge/>
            <w:tcBorders>
              <w:top w:val="nil"/>
              <w:left w:val="single" w:sz="4" w:space="0" w:color="000000"/>
              <w:bottom w:val="nil"/>
              <w:right w:val="single" w:sz="4" w:space="0" w:color="000000"/>
            </w:tcBorders>
            <w:vAlign w:val="center"/>
            <w:hideMark/>
          </w:tcPr>
          <w:p w14:paraId="3ADE830D"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0556637E" w14:textId="77777777" w:rsidR="006C58C9" w:rsidRPr="00617B3F" w:rsidRDefault="006C58C9" w:rsidP="006C58C9">
            <w:pPr>
              <w:snapToGrid w:val="0"/>
              <w:jc w:val="both"/>
              <w:rPr>
                <w:lang w:val="uk-UA"/>
              </w:rPr>
            </w:pPr>
            <w:r w:rsidRPr="00617B3F">
              <w:rPr>
                <w:lang w:val="uk-UA"/>
              </w:rPr>
              <w:t>3.07- 3,09</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5E33941D" w14:textId="77777777" w:rsidR="006C58C9" w:rsidRPr="00617B3F" w:rsidRDefault="006C58C9" w:rsidP="006C58C9">
            <w:pPr>
              <w:snapToGrid w:val="0"/>
              <w:jc w:val="both"/>
              <w:rPr>
                <w:lang w:val="uk-UA"/>
              </w:rPr>
            </w:pPr>
            <w:r w:rsidRPr="00617B3F">
              <w:rPr>
                <w:lang w:val="uk-UA"/>
              </w:rPr>
              <w:t>72</w:t>
            </w:r>
          </w:p>
        </w:tc>
      </w:tr>
      <w:tr w:rsidR="006C58C9" w:rsidRPr="00617B3F" w14:paraId="366E5A86"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797A59A4" w14:textId="77777777" w:rsidR="006C58C9" w:rsidRPr="00617B3F" w:rsidRDefault="006C58C9" w:rsidP="006C58C9">
            <w:pPr>
              <w:snapToGrid w:val="0"/>
              <w:jc w:val="both"/>
              <w:rPr>
                <w:lang w:val="uk-UA"/>
              </w:rPr>
            </w:pPr>
            <w:r w:rsidRPr="00617B3F">
              <w:rPr>
                <w:lang w:val="uk-UA"/>
              </w:rPr>
              <w:t>4.04- 4,07</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65CDDE4A" w14:textId="77777777" w:rsidR="006C58C9" w:rsidRPr="00617B3F" w:rsidRDefault="006C58C9" w:rsidP="006C58C9">
            <w:pPr>
              <w:snapToGrid w:val="0"/>
              <w:jc w:val="both"/>
              <w:rPr>
                <w:lang w:val="uk-UA"/>
              </w:rPr>
            </w:pPr>
            <w:r w:rsidRPr="00617B3F">
              <w:rPr>
                <w:lang w:val="uk-UA"/>
              </w:rPr>
              <w:t>97</w:t>
            </w:r>
          </w:p>
        </w:tc>
        <w:tc>
          <w:tcPr>
            <w:tcW w:w="0" w:type="auto"/>
            <w:vMerge/>
            <w:tcBorders>
              <w:top w:val="nil"/>
              <w:left w:val="single" w:sz="4" w:space="0" w:color="000000"/>
              <w:bottom w:val="nil"/>
              <w:right w:val="single" w:sz="4" w:space="0" w:color="000000"/>
            </w:tcBorders>
            <w:vAlign w:val="center"/>
            <w:hideMark/>
          </w:tcPr>
          <w:p w14:paraId="25D5A483"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1014F116" w14:textId="77777777" w:rsidR="006C58C9" w:rsidRPr="00617B3F" w:rsidRDefault="006C58C9" w:rsidP="006C58C9">
            <w:pPr>
              <w:snapToGrid w:val="0"/>
              <w:jc w:val="both"/>
              <w:rPr>
                <w:lang w:val="uk-UA"/>
              </w:rPr>
            </w:pPr>
            <w:r w:rsidRPr="00617B3F">
              <w:rPr>
                <w:lang w:val="uk-UA"/>
              </w:rPr>
              <w:t>3.04-3,06</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0E719503" w14:textId="77777777" w:rsidR="006C58C9" w:rsidRPr="00617B3F" w:rsidRDefault="006C58C9" w:rsidP="006C58C9">
            <w:pPr>
              <w:snapToGrid w:val="0"/>
              <w:jc w:val="both"/>
              <w:rPr>
                <w:lang w:val="uk-UA"/>
              </w:rPr>
            </w:pPr>
            <w:r w:rsidRPr="00617B3F">
              <w:rPr>
                <w:lang w:val="uk-UA"/>
              </w:rPr>
              <w:t>71</w:t>
            </w:r>
          </w:p>
        </w:tc>
      </w:tr>
      <w:tr w:rsidR="006C58C9" w:rsidRPr="00617B3F" w14:paraId="7494BC7B"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429396A1" w14:textId="77777777" w:rsidR="006C58C9" w:rsidRPr="00617B3F" w:rsidRDefault="006C58C9" w:rsidP="006C58C9">
            <w:pPr>
              <w:snapToGrid w:val="0"/>
              <w:jc w:val="both"/>
              <w:rPr>
                <w:lang w:val="uk-UA"/>
              </w:rPr>
            </w:pPr>
            <w:r w:rsidRPr="00617B3F">
              <w:rPr>
                <w:lang w:val="uk-UA"/>
              </w:rPr>
              <w:t>3.99-4,03</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3306710F" w14:textId="77777777" w:rsidR="006C58C9" w:rsidRPr="00617B3F" w:rsidRDefault="006C58C9" w:rsidP="006C58C9">
            <w:pPr>
              <w:snapToGrid w:val="0"/>
              <w:jc w:val="both"/>
              <w:rPr>
                <w:lang w:val="uk-UA"/>
              </w:rPr>
            </w:pPr>
            <w:r w:rsidRPr="00617B3F">
              <w:rPr>
                <w:lang w:val="uk-UA"/>
              </w:rPr>
              <w:t>96</w:t>
            </w:r>
          </w:p>
        </w:tc>
        <w:tc>
          <w:tcPr>
            <w:tcW w:w="0" w:type="auto"/>
            <w:vMerge/>
            <w:tcBorders>
              <w:top w:val="nil"/>
              <w:left w:val="single" w:sz="4" w:space="0" w:color="000000"/>
              <w:bottom w:val="nil"/>
              <w:right w:val="single" w:sz="4" w:space="0" w:color="000000"/>
            </w:tcBorders>
            <w:vAlign w:val="center"/>
            <w:hideMark/>
          </w:tcPr>
          <w:p w14:paraId="192C2CBC"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4EBCEB6F" w14:textId="77777777" w:rsidR="006C58C9" w:rsidRPr="00617B3F" w:rsidRDefault="006C58C9" w:rsidP="006C58C9">
            <w:pPr>
              <w:snapToGrid w:val="0"/>
              <w:jc w:val="both"/>
              <w:rPr>
                <w:lang w:val="uk-UA"/>
              </w:rPr>
            </w:pPr>
            <w:r w:rsidRPr="00617B3F">
              <w:rPr>
                <w:lang w:val="en-US"/>
              </w:rPr>
              <w:t>3</w:t>
            </w:r>
            <w:r w:rsidRPr="00617B3F">
              <w:rPr>
                <w:lang w:val="uk-UA"/>
              </w:rPr>
              <w:t>.</w:t>
            </w:r>
            <w:r w:rsidRPr="00617B3F">
              <w:rPr>
                <w:lang w:val="en-US"/>
              </w:rPr>
              <w:t>0</w:t>
            </w:r>
            <w:r w:rsidRPr="00617B3F">
              <w:rPr>
                <w:lang w:val="uk-UA"/>
              </w:rPr>
              <w:t>-3,03</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40A0D193" w14:textId="77777777" w:rsidR="006C58C9" w:rsidRPr="00617B3F" w:rsidRDefault="006C58C9" w:rsidP="006C58C9">
            <w:pPr>
              <w:snapToGrid w:val="0"/>
              <w:jc w:val="both"/>
              <w:rPr>
                <w:lang w:val="uk-UA"/>
              </w:rPr>
            </w:pPr>
            <w:r w:rsidRPr="00617B3F">
              <w:rPr>
                <w:lang w:val="uk-UA"/>
              </w:rPr>
              <w:t>70</w:t>
            </w:r>
          </w:p>
        </w:tc>
      </w:tr>
      <w:tr w:rsidR="006C58C9" w:rsidRPr="00617B3F" w14:paraId="188E7F11" w14:textId="77777777" w:rsidTr="006C58C9">
        <w:trPr>
          <w:trHeight w:val="259"/>
          <w:jc w:val="center"/>
        </w:trPr>
        <w:tc>
          <w:tcPr>
            <w:tcW w:w="1162" w:type="pct"/>
            <w:tcBorders>
              <w:top w:val="single" w:sz="4" w:space="0" w:color="000000"/>
              <w:left w:val="single" w:sz="4" w:space="0" w:color="000000"/>
              <w:bottom w:val="single" w:sz="4" w:space="0" w:color="000000"/>
              <w:right w:val="nil"/>
            </w:tcBorders>
            <w:vAlign w:val="bottom"/>
            <w:hideMark/>
          </w:tcPr>
          <w:p w14:paraId="090FB0D9" w14:textId="77777777" w:rsidR="006C58C9" w:rsidRPr="00617B3F" w:rsidRDefault="006C58C9" w:rsidP="006C58C9">
            <w:pPr>
              <w:snapToGrid w:val="0"/>
              <w:jc w:val="both"/>
              <w:rPr>
                <w:lang w:val="uk-UA"/>
              </w:rPr>
            </w:pPr>
            <w:r w:rsidRPr="00617B3F">
              <w:rPr>
                <w:lang w:val="uk-UA"/>
              </w:rPr>
              <w:t>3.95- 3,98</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3A00398B" w14:textId="77777777" w:rsidR="006C58C9" w:rsidRPr="00617B3F" w:rsidRDefault="006C58C9" w:rsidP="006C58C9">
            <w:pPr>
              <w:snapToGrid w:val="0"/>
              <w:jc w:val="both"/>
              <w:rPr>
                <w:lang w:val="uk-UA"/>
              </w:rPr>
            </w:pPr>
            <w:r w:rsidRPr="00617B3F">
              <w:rPr>
                <w:lang w:val="uk-UA"/>
              </w:rPr>
              <w:t>95</w:t>
            </w:r>
          </w:p>
        </w:tc>
        <w:tc>
          <w:tcPr>
            <w:tcW w:w="0" w:type="auto"/>
            <w:vMerge/>
            <w:tcBorders>
              <w:top w:val="nil"/>
              <w:left w:val="single" w:sz="4" w:space="0" w:color="000000"/>
              <w:bottom w:val="nil"/>
              <w:right w:val="single" w:sz="4" w:space="0" w:color="000000"/>
            </w:tcBorders>
            <w:vAlign w:val="center"/>
            <w:hideMark/>
          </w:tcPr>
          <w:p w14:paraId="35AC52A1" w14:textId="77777777" w:rsidR="006C58C9" w:rsidRPr="00617B3F" w:rsidRDefault="006C58C9" w:rsidP="006C58C9">
            <w:pPr>
              <w:jc w:val="both"/>
              <w:rPr>
                <w:b/>
                <w:lang w:val="uk-UA"/>
              </w:rPr>
            </w:pP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2EEAA8C1" w14:textId="77777777" w:rsidR="006C58C9" w:rsidRPr="00617B3F" w:rsidRDefault="006C58C9" w:rsidP="006C58C9">
            <w:pPr>
              <w:snapToGrid w:val="0"/>
              <w:jc w:val="both"/>
              <w:rPr>
                <w:lang w:val="uk-UA"/>
              </w:rPr>
            </w:pPr>
            <w:r w:rsidRPr="00617B3F">
              <w:rPr>
                <w:spacing w:val="-6"/>
                <w:lang w:val="uk-UA"/>
              </w:rPr>
              <w:t>Менше</w:t>
            </w:r>
            <w:r w:rsidRPr="00617B3F">
              <w:rPr>
                <w:lang w:val="uk-UA"/>
              </w:rPr>
              <w:t xml:space="preserve"> 3</w:t>
            </w:r>
          </w:p>
        </w:tc>
        <w:tc>
          <w:tcPr>
            <w:tcW w:w="1200" w:type="pct"/>
            <w:tcBorders>
              <w:top w:val="single" w:sz="4" w:space="0" w:color="000000"/>
              <w:left w:val="single" w:sz="4" w:space="0" w:color="000000"/>
              <w:bottom w:val="single" w:sz="4" w:space="0" w:color="000000"/>
              <w:right w:val="single" w:sz="4" w:space="0" w:color="000000"/>
            </w:tcBorders>
            <w:vAlign w:val="bottom"/>
            <w:hideMark/>
          </w:tcPr>
          <w:p w14:paraId="7B58CBC7" w14:textId="77777777" w:rsidR="006C58C9" w:rsidRPr="00617B3F" w:rsidRDefault="006C58C9" w:rsidP="006C58C9">
            <w:pPr>
              <w:snapToGrid w:val="0"/>
              <w:jc w:val="both"/>
              <w:rPr>
                <w:lang w:val="uk-UA"/>
              </w:rPr>
            </w:pPr>
            <w:r w:rsidRPr="00617B3F">
              <w:rPr>
                <w:lang w:val="uk-UA"/>
              </w:rPr>
              <w:t>Недостатньо</w:t>
            </w:r>
          </w:p>
        </w:tc>
      </w:tr>
    </w:tbl>
    <w:p w14:paraId="2DAD66B3" w14:textId="77777777" w:rsidR="006C58C9" w:rsidRPr="00617B3F" w:rsidRDefault="006C58C9" w:rsidP="006C58C9">
      <w:pPr>
        <w:jc w:val="both"/>
        <w:rPr>
          <w:b/>
          <w:sz w:val="24"/>
          <w:lang w:val="uk-UA"/>
        </w:rPr>
      </w:pPr>
    </w:p>
    <w:p w14:paraId="7049AB5B" w14:textId="77777777" w:rsidR="006C58C9" w:rsidRPr="00CA7605" w:rsidRDefault="006C58C9" w:rsidP="00B014EF">
      <w:pPr>
        <w:pStyle w:val="a5"/>
        <w:numPr>
          <w:ilvl w:val="1"/>
          <w:numId w:val="23"/>
        </w:numPr>
        <w:spacing w:line="276" w:lineRule="auto"/>
        <w:ind w:left="567" w:hanging="567"/>
        <w:jc w:val="both"/>
        <w:rPr>
          <w:b/>
          <w:bCs/>
          <w:i/>
          <w:iCs/>
          <w:lang w:val="uk-UA"/>
        </w:rPr>
      </w:pPr>
      <w:r w:rsidRPr="00CA7605">
        <w:rPr>
          <w:b/>
          <w:i/>
          <w:lang w:val="uk-UA"/>
        </w:rPr>
        <w:t>Проведення та оцінювання</w:t>
      </w:r>
      <w:r w:rsidRPr="00CA7605">
        <w:rPr>
          <w:b/>
          <w:bCs/>
          <w:i/>
          <w:iCs/>
          <w:lang w:val="uk-UA"/>
        </w:rPr>
        <w:t xml:space="preserve"> диференційованого заліку </w:t>
      </w:r>
    </w:p>
    <w:p w14:paraId="553FA317" w14:textId="77777777" w:rsidR="006C58C9" w:rsidRPr="005F025C" w:rsidRDefault="006C58C9" w:rsidP="006C58C9">
      <w:pPr>
        <w:shd w:val="clear" w:color="auto" w:fill="FFFFFF"/>
        <w:ind w:firstLine="567"/>
        <w:jc w:val="both"/>
        <w:rPr>
          <w:color w:val="000000"/>
          <w:sz w:val="24"/>
          <w:lang w:val="uk-UA"/>
        </w:rPr>
      </w:pPr>
      <w:r w:rsidRPr="009A5A9A">
        <w:rPr>
          <w:rStyle w:val="22"/>
        </w:rPr>
        <w:t xml:space="preserve">Диференційований залік </w:t>
      </w:r>
      <w:r w:rsidRPr="005F025C">
        <w:rPr>
          <w:color w:val="000000"/>
          <w:sz w:val="24"/>
          <w:lang w:val="uk-UA"/>
        </w:rPr>
        <w:t xml:space="preserve">проводиться в останній день практики після її завершення </w:t>
      </w:r>
      <w:r w:rsidRPr="005F025C">
        <w:rPr>
          <w:sz w:val="24"/>
          <w:lang w:val="uk-UA"/>
        </w:rPr>
        <w:t>керівниками від університету і бази практики у присутності керівників лікувальних закладів.</w:t>
      </w:r>
    </w:p>
    <w:p w14:paraId="05608BE4" w14:textId="77777777" w:rsidR="006C58C9" w:rsidRPr="009A5A9A" w:rsidRDefault="006C58C9" w:rsidP="006C58C9">
      <w:pPr>
        <w:pStyle w:val="11"/>
        <w:spacing w:line="240" w:lineRule="auto"/>
        <w:ind w:firstLine="567"/>
        <w:jc w:val="both"/>
        <w:rPr>
          <w:rStyle w:val="22"/>
        </w:rPr>
      </w:pPr>
      <w:r>
        <w:rPr>
          <w:rStyle w:val="22"/>
        </w:rPr>
        <w:t xml:space="preserve">До диференційованого заліку </w:t>
      </w:r>
      <w:r w:rsidRPr="009A5A9A">
        <w:rPr>
          <w:rStyle w:val="22"/>
        </w:rPr>
        <w:t>допускаються студенти, які виконали програму виробничої практики з терапії, мають належно оформлені звітні документи (Щоденник і Зведений цифровий звіт).</w:t>
      </w:r>
    </w:p>
    <w:p w14:paraId="63E357D5" w14:textId="77777777" w:rsidR="006C58C9" w:rsidRPr="009A5A9A" w:rsidRDefault="006C58C9" w:rsidP="006C58C9">
      <w:pPr>
        <w:pStyle w:val="11"/>
        <w:spacing w:line="240" w:lineRule="auto"/>
        <w:ind w:firstLine="567"/>
        <w:jc w:val="both"/>
        <w:rPr>
          <w:rStyle w:val="22"/>
        </w:rPr>
      </w:pPr>
      <w:r w:rsidRPr="009A5A9A">
        <w:rPr>
          <w:rStyle w:val="22"/>
        </w:rPr>
        <w:t>Диференційований залік виробничої (лікарської) практики студентів V курсу передбачає демонстрацію виконання вмінь і практичних навичок відповідно до переліку, визначеного програмою практики та теоретичної частини.</w:t>
      </w:r>
    </w:p>
    <w:p w14:paraId="23AD7473" w14:textId="77777777" w:rsidR="006C58C9" w:rsidRPr="00142F98" w:rsidRDefault="006C58C9" w:rsidP="006C58C9">
      <w:pPr>
        <w:ind w:firstLine="567"/>
        <w:jc w:val="both"/>
        <w:rPr>
          <w:b/>
          <w:sz w:val="24"/>
          <w:lang w:val="uk-UA"/>
        </w:rPr>
      </w:pPr>
      <w:r>
        <w:rPr>
          <w:bCs/>
          <w:iCs/>
          <w:sz w:val="24"/>
          <w:szCs w:val="24"/>
          <w:lang w:val="uk-UA"/>
        </w:rPr>
        <w:t>1. </w:t>
      </w:r>
      <w:r w:rsidRPr="00142F98">
        <w:rPr>
          <w:bCs/>
          <w:iCs/>
          <w:sz w:val="24"/>
          <w:szCs w:val="24"/>
          <w:lang w:val="uk-UA"/>
        </w:rPr>
        <w:t>Оцінювання практичних навичок.</w:t>
      </w:r>
    </w:p>
    <w:p w14:paraId="50593319" w14:textId="77777777" w:rsidR="006C58C9" w:rsidRPr="00617B3F" w:rsidRDefault="006C58C9" w:rsidP="006C58C9">
      <w:pPr>
        <w:tabs>
          <w:tab w:val="left" w:pos="567"/>
        </w:tabs>
        <w:jc w:val="both"/>
        <w:rPr>
          <w:rStyle w:val="22"/>
        </w:rPr>
      </w:pPr>
      <w:r w:rsidRPr="00617B3F">
        <w:rPr>
          <w:rStyle w:val="22"/>
        </w:rPr>
        <w:t xml:space="preserve">Студент виконує 2 практичних навичка, які оцінюються по критеріям оцінювання практичних навичок відповідно до </w:t>
      </w:r>
      <w:r w:rsidRPr="00617B3F">
        <w:rPr>
          <w:sz w:val="24"/>
          <w:szCs w:val="24"/>
          <w:lang w:val="uk-UA"/>
        </w:rPr>
        <w:t>Н</w:t>
      </w:r>
      <w:r w:rsidRPr="00617B3F">
        <w:rPr>
          <w:sz w:val="24"/>
          <w:szCs w:val="24"/>
        </w:rPr>
        <w:t>аказ</w:t>
      </w:r>
      <w:r w:rsidRPr="00617B3F">
        <w:rPr>
          <w:sz w:val="24"/>
          <w:szCs w:val="24"/>
          <w:lang w:val="uk-UA"/>
        </w:rPr>
        <w:t>у</w:t>
      </w:r>
      <w:r w:rsidRPr="00617B3F">
        <w:rPr>
          <w:sz w:val="24"/>
          <w:szCs w:val="24"/>
        </w:rPr>
        <w:t xml:space="preserve"> ХНМУ від 22.02.2016 р. № 52</w:t>
      </w:r>
      <w:r w:rsidRPr="00617B3F">
        <w:rPr>
          <w:rStyle w:val="22"/>
        </w:rPr>
        <w:t xml:space="preserve">.та одержує від 25 до 40 балів (табл. 2) </w:t>
      </w:r>
    </w:p>
    <w:p w14:paraId="090A1F53" w14:textId="77777777" w:rsidR="006C58C9" w:rsidRPr="00617B3F" w:rsidRDefault="006C58C9" w:rsidP="006C58C9">
      <w:pPr>
        <w:ind w:firstLine="567"/>
        <w:jc w:val="right"/>
        <w:rPr>
          <w:sz w:val="24"/>
          <w:szCs w:val="24"/>
          <w:lang w:val="uk-UA"/>
        </w:rPr>
      </w:pPr>
      <w:r w:rsidRPr="00617B3F">
        <w:rPr>
          <w:sz w:val="24"/>
          <w:szCs w:val="24"/>
          <w:lang w:val="uk-UA"/>
        </w:rPr>
        <w:t>Таблиця 2</w:t>
      </w:r>
    </w:p>
    <w:p w14:paraId="64607370" w14:textId="77777777" w:rsidR="006C58C9" w:rsidRPr="00617B3F" w:rsidRDefault="006C58C9" w:rsidP="006C58C9">
      <w:pPr>
        <w:jc w:val="center"/>
        <w:rPr>
          <w:b/>
          <w:bCs/>
          <w:iCs/>
          <w:sz w:val="24"/>
          <w:lang w:val="uk-UA"/>
        </w:rPr>
      </w:pPr>
      <w:r w:rsidRPr="00617B3F">
        <w:rPr>
          <w:b/>
          <w:bCs/>
          <w:iCs/>
          <w:sz w:val="24"/>
          <w:lang w:val="uk-UA"/>
        </w:rPr>
        <w:t>Критерії оцінювання практичних навичок</w:t>
      </w:r>
    </w:p>
    <w:p w14:paraId="63398A0B" w14:textId="77777777" w:rsidR="006C58C9" w:rsidRPr="00617B3F" w:rsidRDefault="006C58C9" w:rsidP="006C58C9">
      <w:pPr>
        <w:ind w:firstLine="567"/>
        <w:jc w:val="both"/>
        <w:rPr>
          <w:sz w:val="16"/>
          <w:szCs w:val="16"/>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680"/>
        <w:gridCol w:w="680"/>
        <w:gridCol w:w="680"/>
        <w:gridCol w:w="2744"/>
        <w:gridCol w:w="3831"/>
      </w:tblGrid>
      <w:tr w:rsidR="006C58C9" w:rsidRPr="00617B3F" w14:paraId="22B91D2F" w14:textId="77777777" w:rsidTr="006C58C9">
        <w:tc>
          <w:tcPr>
            <w:tcW w:w="1024" w:type="dxa"/>
            <w:tcBorders>
              <w:top w:val="single" w:sz="4" w:space="0" w:color="auto"/>
              <w:left w:val="single" w:sz="4" w:space="0" w:color="auto"/>
              <w:bottom w:val="single" w:sz="4" w:space="0" w:color="auto"/>
              <w:right w:val="single" w:sz="4" w:space="0" w:color="auto"/>
            </w:tcBorders>
            <w:vAlign w:val="center"/>
            <w:hideMark/>
          </w:tcPr>
          <w:p w14:paraId="3171B997" w14:textId="77777777" w:rsidR="006C58C9" w:rsidRPr="00617B3F" w:rsidRDefault="006C58C9" w:rsidP="006C58C9">
            <w:pPr>
              <w:jc w:val="both"/>
              <w:rPr>
                <w:bCs/>
                <w:iCs/>
                <w:lang w:val="uk-UA"/>
              </w:rPr>
            </w:pPr>
            <w:r w:rsidRPr="00617B3F">
              <w:rPr>
                <w:bCs/>
                <w:iCs/>
                <w:lang w:val="uk-UA"/>
              </w:rPr>
              <w:t>Кількість навичок</w:t>
            </w:r>
          </w:p>
        </w:tc>
        <w:tc>
          <w:tcPr>
            <w:tcW w:w="680" w:type="dxa"/>
            <w:tcBorders>
              <w:top w:val="single" w:sz="4" w:space="0" w:color="auto"/>
              <w:left w:val="single" w:sz="4" w:space="0" w:color="auto"/>
              <w:bottom w:val="single" w:sz="4" w:space="0" w:color="auto"/>
              <w:right w:val="single" w:sz="4" w:space="0" w:color="auto"/>
            </w:tcBorders>
            <w:vAlign w:val="center"/>
            <w:hideMark/>
          </w:tcPr>
          <w:p w14:paraId="72E9976A" w14:textId="77777777" w:rsidR="006C58C9" w:rsidRPr="00617B3F" w:rsidRDefault="006C58C9" w:rsidP="006C58C9">
            <w:pPr>
              <w:jc w:val="both"/>
              <w:rPr>
                <w:bCs/>
                <w:iCs/>
                <w:lang w:val="uk-UA"/>
              </w:rPr>
            </w:pPr>
            <w:r w:rsidRPr="00617B3F">
              <w:rPr>
                <w:bCs/>
                <w:iCs/>
                <w:lang w:val="uk-UA"/>
              </w:rPr>
              <w:t>«5»</w:t>
            </w:r>
          </w:p>
        </w:tc>
        <w:tc>
          <w:tcPr>
            <w:tcW w:w="680" w:type="dxa"/>
            <w:tcBorders>
              <w:top w:val="single" w:sz="4" w:space="0" w:color="auto"/>
              <w:left w:val="single" w:sz="4" w:space="0" w:color="auto"/>
              <w:bottom w:val="single" w:sz="4" w:space="0" w:color="auto"/>
              <w:right w:val="single" w:sz="4" w:space="0" w:color="auto"/>
            </w:tcBorders>
            <w:vAlign w:val="center"/>
            <w:hideMark/>
          </w:tcPr>
          <w:p w14:paraId="0662BB3E" w14:textId="77777777" w:rsidR="006C58C9" w:rsidRPr="00617B3F" w:rsidRDefault="006C58C9" w:rsidP="006C58C9">
            <w:pPr>
              <w:jc w:val="both"/>
              <w:rPr>
                <w:bCs/>
                <w:iCs/>
                <w:lang w:val="uk-UA"/>
              </w:rPr>
            </w:pPr>
            <w:r w:rsidRPr="00617B3F">
              <w:rPr>
                <w:bCs/>
                <w:iCs/>
                <w:lang w:val="uk-UA"/>
              </w:rPr>
              <w:t>«4»</w:t>
            </w:r>
          </w:p>
        </w:tc>
        <w:tc>
          <w:tcPr>
            <w:tcW w:w="680" w:type="dxa"/>
            <w:tcBorders>
              <w:top w:val="single" w:sz="4" w:space="0" w:color="auto"/>
              <w:left w:val="single" w:sz="4" w:space="0" w:color="auto"/>
              <w:bottom w:val="single" w:sz="4" w:space="0" w:color="auto"/>
              <w:right w:val="single" w:sz="4" w:space="0" w:color="auto"/>
            </w:tcBorders>
            <w:vAlign w:val="center"/>
            <w:hideMark/>
          </w:tcPr>
          <w:p w14:paraId="14B5E536" w14:textId="77777777" w:rsidR="006C58C9" w:rsidRPr="00617B3F" w:rsidRDefault="006C58C9" w:rsidP="006C58C9">
            <w:pPr>
              <w:jc w:val="both"/>
              <w:rPr>
                <w:bCs/>
                <w:iCs/>
                <w:lang w:val="uk-UA"/>
              </w:rPr>
            </w:pPr>
            <w:r w:rsidRPr="00617B3F">
              <w:rPr>
                <w:bCs/>
                <w:iCs/>
                <w:lang w:val="uk-UA"/>
              </w:rPr>
              <w:t>«3»</w:t>
            </w:r>
          </w:p>
        </w:tc>
        <w:tc>
          <w:tcPr>
            <w:tcW w:w="2744" w:type="dxa"/>
            <w:vMerge w:val="restart"/>
            <w:tcBorders>
              <w:top w:val="single" w:sz="4" w:space="0" w:color="auto"/>
              <w:left w:val="single" w:sz="4" w:space="0" w:color="auto"/>
              <w:bottom w:val="single" w:sz="4" w:space="0" w:color="auto"/>
              <w:right w:val="single" w:sz="4" w:space="0" w:color="auto"/>
            </w:tcBorders>
            <w:hideMark/>
          </w:tcPr>
          <w:p w14:paraId="2126F820" w14:textId="77777777" w:rsidR="006C58C9" w:rsidRPr="00617B3F" w:rsidRDefault="006C58C9" w:rsidP="006C58C9">
            <w:pPr>
              <w:jc w:val="both"/>
              <w:rPr>
                <w:bCs/>
                <w:iCs/>
                <w:lang w:val="uk-UA"/>
              </w:rPr>
            </w:pPr>
            <w:r w:rsidRPr="00617B3F">
              <w:rPr>
                <w:bCs/>
                <w:iCs/>
                <w:lang w:val="uk-UA"/>
              </w:rPr>
              <w:t>Відповідь за білетами практичної частини</w:t>
            </w:r>
          </w:p>
        </w:tc>
        <w:tc>
          <w:tcPr>
            <w:tcW w:w="3831" w:type="dxa"/>
            <w:vMerge w:val="restart"/>
            <w:tcBorders>
              <w:top w:val="single" w:sz="4" w:space="0" w:color="auto"/>
              <w:left w:val="single" w:sz="4" w:space="0" w:color="auto"/>
              <w:bottom w:val="single" w:sz="4" w:space="0" w:color="auto"/>
              <w:right w:val="single" w:sz="4" w:space="0" w:color="auto"/>
            </w:tcBorders>
            <w:hideMark/>
          </w:tcPr>
          <w:p w14:paraId="6F099D3E" w14:textId="77777777" w:rsidR="006C58C9" w:rsidRPr="00617B3F" w:rsidRDefault="006C58C9" w:rsidP="006C58C9">
            <w:pPr>
              <w:jc w:val="both"/>
              <w:rPr>
                <w:bCs/>
                <w:iCs/>
                <w:lang w:val="uk-UA"/>
              </w:rPr>
            </w:pPr>
            <w:r w:rsidRPr="00617B3F">
              <w:rPr>
                <w:bCs/>
                <w:iCs/>
                <w:lang w:val="uk-UA"/>
              </w:rPr>
              <w:t>За кожну практичну навичку студент одержує від 12,5 до 20 балів, що відповідає:</w:t>
            </w:r>
          </w:p>
          <w:p w14:paraId="5EE24783" w14:textId="77777777" w:rsidR="006C58C9" w:rsidRPr="00617B3F" w:rsidRDefault="006C58C9" w:rsidP="006C58C9">
            <w:pPr>
              <w:jc w:val="both"/>
              <w:rPr>
                <w:bCs/>
                <w:iCs/>
                <w:lang w:val="uk-UA"/>
              </w:rPr>
            </w:pPr>
            <w:r w:rsidRPr="00617B3F">
              <w:rPr>
                <w:bCs/>
                <w:iCs/>
                <w:lang w:val="uk-UA"/>
              </w:rPr>
              <w:t>«5» - 20 балів;</w:t>
            </w:r>
          </w:p>
          <w:p w14:paraId="29DE4D53" w14:textId="77777777" w:rsidR="006C58C9" w:rsidRPr="00617B3F" w:rsidRDefault="006C58C9" w:rsidP="006C58C9">
            <w:pPr>
              <w:jc w:val="both"/>
              <w:rPr>
                <w:bCs/>
                <w:iCs/>
                <w:lang w:val="uk-UA"/>
              </w:rPr>
            </w:pPr>
            <w:r w:rsidRPr="00617B3F">
              <w:rPr>
                <w:bCs/>
                <w:iCs/>
                <w:lang w:val="uk-UA"/>
              </w:rPr>
              <w:t>«4» - 16 балів;</w:t>
            </w:r>
          </w:p>
          <w:p w14:paraId="50492FBC" w14:textId="77777777" w:rsidR="006C58C9" w:rsidRPr="00617B3F" w:rsidRDefault="006C58C9" w:rsidP="006C58C9">
            <w:pPr>
              <w:jc w:val="both"/>
              <w:rPr>
                <w:bCs/>
                <w:iCs/>
                <w:lang w:val="uk-UA"/>
              </w:rPr>
            </w:pPr>
            <w:r w:rsidRPr="00617B3F">
              <w:rPr>
                <w:bCs/>
                <w:iCs/>
                <w:lang w:val="uk-UA"/>
              </w:rPr>
              <w:t>«3» - 12,5 балів.</w:t>
            </w:r>
          </w:p>
        </w:tc>
      </w:tr>
      <w:tr w:rsidR="006C58C9" w:rsidRPr="00617B3F" w14:paraId="5A482487" w14:textId="77777777" w:rsidTr="006C58C9">
        <w:tc>
          <w:tcPr>
            <w:tcW w:w="1024" w:type="dxa"/>
            <w:tcBorders>
              <w:top w:val="single" w:sz="4" w:space="0" w:color="auto"/>
              <w:left w:val="single" w:sz="4" w:space="0" w:color="auto"/>
              <w:bottom w:val="single" w:sz="4" w:space="0" w:color="auto"/>
              <w:right w:val="single" w:sz="4" w:space="0" w:color="auto"/>
            </w:tcBorders>
            <w:hideMark/>
          </w:tcPr>
          <w:p w14:paraId="32A15E67" w14:textId="77777777" w:rsidR="006C58C9" w:rsidRPr="00617B3F" w:rsidRDefault="006C58C9" w:rsidP="006C58C9">
            <w:pPr>
              <w:jc w:val="both"/>
              <w:rPr>
                <w:bCs/>
                <w:iCs/>
                <w:lang w:val="uk-UA"/>
              </w:rPr>
            </w:pPr>
            <w:r w:rsidRPr="00617B3F">
              <w:rPr>
                <w:bCs/>
                <w:iCs/>
                <w:lang w:val="uk-UA"/>
              </w:rPr>
              <w:t>1</w:t>
            </w:r>
          </w:p>
        </w:tc>
        <w:tc>
          <w:tcPr>
            <w:tcW w:w="680" w:type="dxa"/>
            <w:tcBorders>
              <w:top w:val="single" w:sz="4" w:space="0" w:color="auto"/>
              <w:left w:val="single" w:sz="4" w:space="0" w:color="auto"/>
              <w:bottom w:val="single" w:sz="4" w:space="0" w:color="auto"/>
              <w:right w:val="single" w:sz="4" w:space="0" w:color="auto"/>
            </w:tcBorders>
            <w:hideMark/>
          </w:tcPr>
          <w:p w14:paraId="73AF7673" w14:textId="77777777" w:rsidR="006C58C9" w:rsidRPr="00617B3F" w:rsidRDefault="006C58C9" w:rsidP="006C58C9">
            <w:pPr>
              <w:jc w:val="both"/>
              <w:rPr>
                <w:bCs/>
                <w:iCs/>
                <w:lang w:val="uk-UA"/>
              </w:rPr>
            </w:pPr>
            <w:r w:rsidRPr="00617B3F">
              <w:rPr>
                <w:bCs/>
                <w:iCs/>
                <w:lang w:val="uk-UA"/>
              </w:rPr>
              <w:t>20</w:t>
            </w:r>
          </w:p>
        </w:tc>
        <w:tc>
          <w:tcPr>
            <w:tcW w:w="680" w:type="dxa"/>
            <w:tcBorders>
              <w:top w:val="single" w:sz="4" w:space="0" w:color="auto"/>
              <w:left w:val="single" w:sz="4" w:space="0" w:color="auto"/>
              <w:bottom w:val="single" w:sz="4" w:space="0" w:color="auto"/>
              <w:right w:val="single" w:sz="4" w:space="0" w:color="auto"/>
            </w:tcBorders>
            <w:hideMark/>
          </w:tcPr>
          <w:p w14:paraId="2D5FFC3C" w14:textId="77777777" w:rsidR="006C58C9" w:rsidRPr="00617B3F" w:rsidRDefault="006C58C9" w:rsidP="006C58C9">
            <w:pPr>
              <w:jc w:val="both"/>
              <w:rPr>
                <w:bCs/>
                <w:iCs/>
                <w:lang w:val="uk-UA"/>
              </w:rPr>
            </w:pPr>
            <w:r w:rsidRPr="00617B3F">
              <w:rPr>
                <w:bCs/>
                <w:iCs/>
                <w:lang w:val="uk-UA"/>
              </w:rPr>
              <w:t>16</w:t>
            </w:r>
          </w:p>
        </w:tc>
        <w:tc>
          <w:tcPr>
            <w:tcW w:w="680" w:type="dxa"/>
            <w:tcBorders>
              <w:top w:val="single" w:sz="4" w:space="0" w:color="auto"/>
              <w:left w:val="single" w:sz="4" w:space="0" w:color="auto"/>
              <w:bottom w:val="single" w:sz="4" w:space="0" w:color="auto"/>
              <w:right w:val="single" w:sz="4" w:space="0" w:color="auto"/>
            </w:tcBorders>
            <w:hideMark/>
          </w:tcPr>
          <w:p w14:paraId="565C5759" w14:textId="77777777" w:rsidR="006C58C9" w:rsidRPr="00617B3F" w:rsidRDefault="006C58C9" w:rsidP="006C58C9">
            <w:pPr>
              <w:jc w:val="both"/>
              <w:rPr>
                <w:bCs/>
                <w:iCs/>
                <w:lang w:val="uk-UA"/>
              </w:rPr>
            </w:pPr>
            <w:r w:rsidRPr="00617B3F">
              <w:rPr>
                <w:bCs/>
                <w:iCs/>
                <w:lang w:val="uk-UA"/>
              </w:rPr>
              <w:t>12,5</w:t>
            </w:r>
          </w:p>
        </w:tc>
        <w:tc>
          <w:tcPr>
            <w:tcW w:w="2744" w:type="dxa"/>
            <w:vMerge/>
            <w:tcBorders>
              <w:top w:val="single" w:sz="4" w:space="0" w:color="auto"/>
              <w:left w:val="single" w:sz="4" w:space="0" w:color="auto"/>
              <w:bottom w:val="single" w:sz="4" w:space="0" w:color="auto"/>
              <w:right w:val="single" w:sz="4" w:space="0" w:color="auto"/>
            </w:tcBorders>
            <w:vAlign w:val="center"/>
            <w:hideMark/>
          </w:tcPr>
          <w:p w14:paraId="2F8FCB19" w14:textId="77777777" w:rsidR="006C58C9" w:rsidRPr="00617B3F" w:rsidRDefault="006C58C9" w:rsidP="006C58C9">
            <w:pPr>
              <w:jc w:val="both"/>
              <w:rPr>
                <w:bCs/>
                <w:iCs/>
                <w:lang w:val="uk-UA"/>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14:paraId="3A6F48C9" w14:textId="77777777" w:rsidR="006C58C9" w:rsidRPr="00617B3F" w:rsidRDefault="006C58C9" w:rsidP="006C58C9">
            <w:pPr>
              <w:jc w:val="both"/>
              <w:rPr>
                <w:bCs/>
                <w:iCs/>
                <w:lang w:val="uk-UA"/>
              </w:rPr>
            </w:pPr>
          </w:p>
        </w:tc>
      </w:tr>
      <w:tr w:rsidR="006C58C9" w:rsidRPr="00617B3F" w14:paraId="0BFEDCD7" w14:textId="77777777" w:rsidTr="006C58C9">
        <w:tc>
          <w:tcPr>
            <w:tcW w:w="1024" w:type="dxa"/>
            <w:tcBorders>
              <w:top w:val="single" w:sz="4" w:space="0" w:color="auto"/>
              <w:left w:val="single" w:sz="4" w:space="0" w:color="auto"/>
              <w:bottom w:val="single" w:sz="4" w:space="0" w:color="auto"/>
              <w:right w:val="single" w:sz="4" w:space="0" w:color="auto"/>
            </w:tcBorders>
            <w:hideMark/>
          </w:tcPr>
          <w:p w14:paraId="1CAE4342" w14:textId="77777777" w:rsidR="006C58C9" w:rsidRPr="00617B3F" w:rsidRDefault="006C58C9" w:rsidP="006C58C9">
            <w:pPr>
              <w:jc w:val="both"/>
              <w:rPr>
                <w:bCs/>
                <w:iCs/>
                <w:lang w:val="uk-UA"/>
              </w:rPr>
            </w:pPr>
            <w:r w:rsidRPr="00617B3F">
              <w:rPr>
                <w:bCs/>
                <w:iCs/>
                <w:lang w:val="uk-UA"/>
              </w:rPr>
              <w:t>2</w:t>
            </w:r>
          </w:p>
        </w:tc>
        <w:tc>
          <w:tcPr>
            <w:tcW w:w="680" w:type="dxa"/>
            <w:tcBorders>
              <w:top w:val="single" w:sz="4" w:space="0" w:color="auto"/>
              <w:left w:val="single" w:sz="4" w:space="0" w:color="auto"/>
              <w:bottom w:val="single" w:sz="4" w:space="0" w:color="auto"/>
              <w:right w:val="single" w:sz="4" w:space="0" w:color="auto"/>
            </w:tcBorders>
            <w:hideMark/>
          </w:tcPr>
          <w:p w14:paraId="64570A40" w14:textId="77777777" w:rsidR="006C58C9" w:rsidRPr="00617B3F" w:rsidRDefault="006C58C9" w:rsidP="006C58C9">
            <w:pPr>
              <w:jc w:val="both"/>
              <w:rPr>
                <w:bCs/>
                <w:iCs/>
                <w:lang w:val="uk-UA"/>
              </w:rPr>
            </w:pPr>
            <w:r w:rsidRPr="00617B3F">
              <w:rPr>
                <w:bCs/>
                <w:iCs/>
                <w:lang w:val="uk-UA"/>
              </w:rPr>
              <w:t>20</w:t>
            </w:r>
          </w:p>
        </w:tc>
        <w:tc>
          <w:tcPr>
            <w:tcW w:w="680" w:type="dxa"/>
            <w:tcBorders>
              <w:top w:val="single" w:sz="4" w:space="0" w:color="auto"/>
              <w:left w:val="single" w:sz="4" w:space="0" w:color="auto"/>
              <w:bottom w:val="single" w:sz="4" w:space="0" w:color="auto"/>
              <w:right w:val="single" w:sz="4" w:space="0" w:color="auto"/>
            </w:tcBorders>
            <w:hideMark/>
          </w:tcPr>
          <w:p w14:paraId="7A3119D4" w14:textId="77777777" w:rsidR="006C58C9" w:rsidRPr="00617B3F" w:rsidRDefault="006C58C9" w:rsidP="006C58C9">
            <w:pPr>
              <w:jc w:val="both"/>
            </w:pPr>
            <w:r w:rsidRPr="00617B3F">
              <w:rPr>
                <w:bCs/>
                <w:iCs/>
                <w:lang w:val="uk-UA"/>
              </w:rPr>
              <w:t>16</w:t>
            </w:r>
          </w:p>
        </w:tc>
        <w:tc>
          <w:tcPr>
            <w:tcW w:w="680" w:type="dxa"/>
            <w:tcBorders>
              <w:top w:val="single" w:sz="4" w:space="0" w:color="auto"/>
              <w:left w:val="single" w:sz="4" w:space="0" w:color="auto"/>
              <w:bottom w:val="single" w:sz="4" w:space="0" w:color="auto"/>
              <w:right w:val="single" w:sz="4" w:space="0" w:color="auto"/>
            </w:tcBorders>
            <w:hideMark/>
          </w:tcPr>
          <w:p w14:paraId="48B8DF63" w14:textId="77777777" w:rsidR="006C58C9" w:rsidRPr="00617B3F" w:rsidRDefault="006C58C9" w:rsidP="006C58C9">
            <w:pPr>
              <w:jc w:val="both"/>
            </w:pPr>
            <w:r w:rsidRPr="00617B3F">
              <w:rPr>
                <w:bCs/>
                <w:iCs/>
                <w:lang w:val="uk-UA"/>
              </w:rPr>
              <w:t>12,5</w:t>
            </w:r>
          </w:p>
        </w:tc>
        <w:tc>
          <w:tcPr>
            <w:tcW w:w="2744" w:type="dxa"/>
            <w:vMerge/>
            <w:tcBorders>
              <w:top w:val="single" w:sz="4" w:space="0" w:color="auto"/>
              <w:left w:val="single" w:sz="4" w:space="0" w:color="auto"/>
              <w:bottom w:val="single" w:sz="4" w:space="0" w:color="auto"/>
              <w:right w:val="single" w:sz="4" w:space="0" w:color="auto"/>
            </w:tcBorders>
            <w:vAlign w:val="center"/>
            <w:hideMark/>
          </w:tcPr>
          <w:p w14:paraId="775EBF17" w14:textId="77777777" w:rsidR="006C58C9" w:rsidRPr="00617B3F" w:rsidRDefault="006C58C9" w:rsidP="006C58C9">
            <w:pPr>
              <w:jc w:val="both"/>
              <w:rPr>
                <w:bCs/>
                <w:iCs/>
                <w:lang w:val="uk-UA"/>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14:paraId="08D5C54D" w14:textId="77777777" w:rsidR="006C58C9" w:rsidRPr="00617B3F" w:rsidRDefault="006C58C9" w:rsidP="006C58C9">
            <w:pPr>
              <w:jc w:val="both"/>
              <w:rPr>
                <w:bCs/>
                <w:iCs/>
                <w:lang w:val="uk-UA"/>
              </w:rPr>
            </w:pPr>
          </w:p>
        </w:tc>
      </w:tr>
      <w:tr w:rsidR="006C58C9" w:rsidRPr="00617B3F" w14:paraId="67CE4B13" w14:textId="77777777" w:rsidTr="006C58C9">
        <w:tc>
          <w:tcPr>
            <w:tcW w:w="1024" w:type="dxa"/>
            <w:tcBorders>
              <w:top w:val="single" w:sz="4" w:space="0" w:color="auto"/>
              <w:left w:val="single" w:sz="4" w:space="0" w:color="auto"/>
              <w:bottom w:val="single" w:sz="4" w:space="0" w:color="auto"/>
              <w:right w:val="single" w:sz="4" w:space="0" w:color="auto"/>
            </w:tcBorders>
            <w:hideMark/>
          </w:tcPr>
          <w:p w14:paraId="4B6ACA9E" w14:textId="77777777" w:rsidR="006C58C9" w:rsidRPr="00617B3F" w:rsidRDefault="006C58C9" w:rsidP="006C58C9">
            <w:pPr>
              <w:jc w:val="both"/>
              <w:rPr>
                <w:bCs/>
                <w:iCs/>
                <w:lang w:val="uk-UA"/>
              </w:rPr>
            </w:pPr>
            <w:r w:rsidRPr="00617B3F">
              <w:rPr>
                <w:b/>
                <w:bCs/>
                <w:iCs/>
                <w:sz w:val="24"/>
                <w:lang w:val="uk-UA"/>
              </w:rPr>
              <w:t>Всього балів:</w:t>
            </w:r>
          </w:p>
        </w:tc>
        <w:tc>
          <w:tcPr>
            <w:tcW w:w="680" w:type="dxa"/>
            <w:tcBorders>
              <w:top w:val="single" w:sz="4" w:space="0" w:color="auto"/>
              <w:left w:val="single" w:sz="4" w:space="0" w:color="auto"/>
              <w:bottom w:val="single" w:sz="4" w:space="0" w:color="auto"/>
              <w:right w:val="single" w:sz="4" w:space="0" w:color="auto"/>
            </w:tcBorders>
            <w:hideMark/>
          </w:tcPr>
          <w:p w14:paraId="5AEBF72C" w14:textId="77777777" w:rsidR="006C58C9" w:rsidRPr="00617B3F" w:rsidRDefault="006C58C9" w:rsidP="006C58C9">
            <w:pPr>
              <w:jc w:val="both"/>
              <w:rPr>
                <w:bCs/>
                <w:iCs/>
                <w:lang w:val="uk-UA"/>
              </w:rPr>
            </w:pPr>
            <w:r w:rsidRPr="00617B3F">
              <w:rPr>
                <w:bCs/>
                <w:iCs/>
                <w:lang w:val="uk-UA"/>
              </w:rPr>
              <w:t>40</w:t>
            </w:r>
          </w:p>
        </w:tc>
        <w:tc>
          <w:tcPr>
            <w:tcW w:w="680" w:type="dxa"/>
            <w:tcBorders>
              <w:top w:val="single" w:sz="4" w:space="0" w:color="auto"/>
              <w:left w:val="single" w:sz="4" w:space="0" w:color="auto"/>
              <w:bottom w:val="single" w:sz="4" w:space="0" w:color="auto"/>
              <w:right w:val="single" w:sz="4" w:space="0" w:color="auto"/>
            </w:tcBorders>
            <w:hideMark/>
          </w:tcPr>
          <w:p w14:paraId="297642C7" w14:textId="77777777" w:rsidR="006C58C9" w:rsidRPr="00617B3F" w:rsidRDefault="006C58C9" w:rsidP="006C58C9">
            <w:pPr>
              <w:jc w:val="both"/>
              <w:rPr>
                <w:lang w:val="uk-UA"/>
              </w:rPr>
            </w:pPr>
            <w:r w:rsidRPr="00617B3F">
              <w:rPr>
                <w:lang w:val="uk-UA"/>
              </w:rPr>
              <w:t>32</w:t>
            </w:r>
          </w:p>
        </w:tc>
        <w:tc>
          <w:tcPr>
            <w:tcW w:w="680" w:type="dxa"/>
            <w:tcBorders>
              <w:top w:val="single" w:sz="4" w:space="0" w:color="auto"/>
              <w:left w:val="single" w:sz="4" w:space="0" w:color="auto"/>
              <w:bottom w:val="single" w:sz="4" w:space="0" w:color="auto"/>
              <w:right w:val="single" w:sz="4" w:space="0" w:color="auto"/>
            </w:tcBorders>
            <w:hideMark/>
          </w:tcPr>
          <w:p w14:paraId="38ECA66F" w14:textId="77777777" w:rsidR="006C58C9" w:rsidRPr="00617B3F" w:rsidRDefault="006C58C9" w:rsidP="006C58C9">
            <w:pPr>
              <w:jc w:val="both"/>
              <w:rPr>
                <w:lang w:val="uk-UA"/>
              </w:rPr>
            </w:pPr>
            <w:r w:rsidRPr="00617B3F">
              <w:t>2</w:t>
            </w:r>
            <w:r w:rsidRPr="00617B3F">
              <w:rPr>
                <w:lang w:val="uk-UA"/>
              </w:rPr>
              <w:t>5</w:t>
            </w:r>
          </w:p>
        </w:tc>
        <w:tc>
          <w:tcPr>
            <w:tcW w:w="2744" w:type="dxa"/>
            <w:vMerge/>
            <w:tcBorders>
              <w:top w:val="single" w:sz="4" w:space="0" w:color="auto"/>
              <w:left w:val="single" w:sz="4" w:space="0" w:color="auto"/>
              <w:bottom w:val="single" w:sz="4" w:space="0" w:color="auto"/>
              <w:right w:val="single" w:sz="4" w:space="0" w:color="auto"/>
            </w:tcBorders>
            <w:vAlign w:val="center"/>
            <w:hideMark/>
          </w:tcPr>
          <w:p w14:paraId="69B9B781" w14:textId="77777777" w:rsidR="006C58C9" w:rsidRPr="00617B3F" w:rsidRDefault="006C58C9" w:rsidP="006C58C9">
            <w:pPr>
              <w:jc w:val="both"/>
              <w:rPr>
                <w:bCs/>
                <w:iCs/>
                <w:lang w:val="uk-UA"/>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14:paraId="14C1BF22" w14:textId="77777777" w:rsidR="006C58C9" w:rsidRPr="00617B3F" w:rsidRDefault="006C58C9" w:rsidP="006C58C9">
            <w:pPr>
              <w:jc w:val="both"/>
              <w:rPr>
                <w:bCs/>
                <w:iCs/>
                <w:lang w:val="uk-UA"/>
              </w:rPr>
            </w:pPr>
          </w:p>
        </w:tc>
      </w:tr>
    </w:tbl>
    <w:p w14:paraId="7022FBEE" w14:textId="77777777" w:rsidR="006C58C9" w:rsidRPr="00617B3F" w:rsidRDefault="006C58C9" w:rsidP="006C58C9">
      <w:pPr>
        <w:jc w:val="both"/>
        <w:rPr>
          <w:sz w:val="16"/>
          <w:szCs w:val="16"/>
          <w:lang w:val="uk-UA"/>
        </w:rPr>
      </w:pPr>
    </w:p>
    <w:p w14:paraId="0927C61C" w14:textId="77777777" w:rsidR="006C58C9" w:rsidRPr="00142F98" w:rsidRDefault="006C58C9" w:rsidP="006C58C9">
      <w:pPr>
        <w:ind w:firstLine="708"/>
        <w:jc w:val="both"/>
        <w:rPr>
          <w:b/>
          <w:sz w:val="24"/>
          <w:lang w:val="uk-UA"/>
        </w:rPr>
      </w:pPr>
      <w:r>
        <w:rPr>
          <w:bCs/>
          <w:iCs/>
          <w:sz w:val="24"/>
          <w:szCs w:val="24"/>
          <w:lang w:val="uk-UA"/>
        </w:rPr>
        <w:t>2. </w:t>
      </w:r>
      <w:r w:rsidRPr="00142F98">
        <w:rPr>
          <w:bCs/>
          <w:iCs/>
          <w:sz w:val="24"/>
          <w:szCs w:val="24"/>
          <w:lang w:val="uk-UA"/>
        </w:rPr>
        <w:t xml:space="preserve">Оцінювання засвоєння теоретичних знань. </w:t>
      </w:r>
    </w:p>
    <w:p w14:paraId="55E7E255" w14:textId="77777777" w:rsidR="006C58C9" w:rsidRPr="00617B3F" w:rsidRDefault="006C58C9" w:rsidP="006C58C9">
      <w:pPr>
        <w:tabs>
          <w:tab w:val="left" w:pos="567"/>
        </w:tabs>
        <w:jc w:val="both"/>
        <w:rPr>
          <w:rStyle w:val="22"/>
        </w:rPr>
      </w:pPr>
      <w:r w:rsidRPr="00617B3F">
        <w:rPr>
          <w:sz w:val="24"/>
          <w:lang w:val="uk-UA"/>
        </w:rPr>
        <w:lastRenderedPageBreak/>
        <w:t xml:space="preserve">Відповідь на білет, який містить 2 питання, перше - що стосується </w:t>
      </w:r>
      <w:r w:rsidRPr="00617B3F">
        <w:rPr>
          <w:rStyle w:val="22"/>
        </w:rPr>
        <w:t xml:space="preserve">найбільш </w:t>
      </w:r>
      <w:r w:rsidRPr="00617B3F">
        <w:rPr>
          <w:spacing w:val="-1"/>
          <w:sz w:val="24"/>
          <w:lang w:val="uk-UA"/>
        </w:rPr>
        <w:t xml:space="preserve">поширених захворювань </w:t>
      </w:r>
      <w:r w:rsidRPr="00617B3F">
        <w:rPr>
          <w:sz w:val="24"/>
          <w:lang w:val="uk-UA"/>
        </w:rPr>
        <w:t>внутрішніх органів, друге – невідкладні стани</w:t>
      </w:r>
      <w:r w:rsidRPr="00617B3F">
        <w:rPr>
          <w:rStyle w:val="22"/>
        </w:rPr>
        <w:t>. Оцінювання проводиться згідно критеріїв оцінювання теоретичних знань та студент одержує від</w:t>
      </w:r>
      <w:r>
        <w:rPr>
          <w:rStyle w:val="22"/>
        </w:rPr>
        <w:t xml:space="preserve"> </w:t>
      </w:r>
      <w:r w:rsidRPr="00617B3F">
        <w:rPr>
          <w:bCs/>
          <w:iCs/>
          <w:lang w:val="uk-UA"/>
        </w:rPr>
        <w:t>25 до 40</w:t>
      </w:r>
      <w:r w:rsidRPr="00617B3F">
        <w:rPr>
          <w:rStyle w:val="22"/>
        </w:rPr>
        <w:t>(табл. 3).</w:t>
      </w:r>
    </w:p>
    <w:p w14:paraId="3BE2BFA1" w14:textId="77777777" w:rsidR="006C58C9" w:rsidRPr="00617B3F" w:rsidRDefault="006C58C9" w:rsidP="006C58C9">
      <w:pPr>
        <w:pStyle w:val="11"/>
        <w:tabs>
          <w:tab w:val="left" w:pos="4185"/>
        </w:tabs>
        <w:spacing w:line="240" w:lineRule="auto"/>
        <w:jc w:val="right"/>
        <w:rPr>
          <w:rStyle w:val="22"/>
        </w:rPr>
      </w:pPr>
      <w:r w:rsidRPr="00617B3F">
        <w:rPr>
          <w:rStyle w:val="22"/>
        </w:rPr>
        <w:t>Таблиця 3</w:t>
      </w:r>
    </w:p>
    <w:p w14:paraId="04DE5AC9" w14:textId="77777777" w:rsidR="006C58C9" w:rsidRPr="00617B3F" w:rsidRDefault="006C58C9" w:rsidP="006C58C9">
      <w:pPr>
        <w:jc w:val="center"/>
      </w:pPr>
      <w:r w:rsidRPr="00617B3F">
        <w:rPr>
          <w:b/>
          <w:bCs/>
          <w:iCs/>
          <w:sz w:val="24"/>
          <w:lang w:val="uk-UA"/>
        </w:rPr>
        <w:t>Критерії оцінювання теоретичних знань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60"/>
        <w:gridCol w:w="660"/>
        <w:gridCol w:w="661"/>
        <w:gridCol w:w="2693"/>
        <w:gridCol w:w="3831"/>
      </w:tblGrid>
      <w:tr w:rsidR="006C58C9" w:rsidRPr="00617B3F" w14:paraId="25A5FC64" w14:textId="77777777" w:rsidTr="006C58C9">
        <w:tc>
          <w:tcPr>
            <w:tcW w:w="1242" w:type="dxa"/>
            <w:tcBorders>
              <w:top w:val="single" w:sz="4" w:space="0" w:color="auto"/>
              <w:left w:val="single" w:sz="4" w:space="0" w:color="auto"/>
              <w:bottom w:val="single" w:sz="4" w:space="0" w:color="auto"/>
              <w:right w:val="single" w:sz="4" w:space="0" w:color="auto"/>
            </w:tcBorders>
            <w:vAlign w:val="center"/>
            <w:hideMark/>
          </w:tcPr>
          <w:p w14:paraId="614D7595" w14:textId="77777777" w:rsidR="006C58C9" w:rsidRPr="00617B3F" w:rsidRDefault="006C58C9" w:rsidP="006C58C9">
            <w:pPr>
              <w:jc w:val="both"/>
              <w:rPr>
                <w:bCs/>
                <w:iCs/>
                <w:sz w:val="24"/>
                <w:lang w:val="uk-UA"/>
              </w:rPr>
            </w:pPr>
            <w:r w:rsidRPr="00617B3F">
              <w:rPr>
                <w:bCs/>
                <w:iCs/>
                <w:sz w:val="24"/>
                <w:lang w:val="uk-UA"/>
              </w:rPr>
              <w:t>Кількість питань</w:t>
            </w:r>
          </w:p>
        </w:tc>
        <w:tc>
          <w:tcPr>
            <w:tcW w:w="660" w:type="dxa"/>
            <w:tcBorders>
              <w:top w:val="single" w:sz="4" w:space="0" w:color="auto"/>
              <w:left w:val="single" w:sz="4" w:space="0" w:color="auto"/>
              <w:bottom w:val="single" w:sz="4" w:space="0" w:color="auto"/>
              <w:right w:val="single" w:sz="4" w:space="0" w:color="auto"/>
            </w:tcBorders>
            <w:vAlign w:val="center"/>
            <w:hideMark/>
          </w:tcPr>
          <w:p w14:paraId="73A4C78B" w14:textId="77777777" w:rsidR="006C58C9" w:rsidRPr="00617B3F" w:rsidRDefault="006C58C9" w:rsidP="006C58C9">
            <w:pPr>
              <w:jc w:val="both"/>
              <w:rPr>
                <w:bCs/>
                <w:iCs/>
                <w:lang w:val="uk-UA"/>
              </w:rPr>
            </w:pPr>
            <w:r w:rsidRPr="00617B3F">
              <w:rPr>
                <w:bCs/>
                <w:iCs/>
                <w:lang w:val="uk-UA"/>
              </w:rPr>
              <w:t>«5»</w:t>
            </w:r>
          </w:p>
        </w:tc>
        <w:tc>
          <w:tcPr>
            <w:tcW w:w="660" w:type="dxa"/>
            <w:tcBorders>
              <w:top w:val="single" w:sz="4" w:space="0" w:color="auto"/>
              <w:left w:val="single" w:sz="4" w:space="0" w:color="auto"/>
              <w:bottom w:val="single" w:sz="4" w:space="0" w:color="auto"/>
              <w:right w:val="single" w:sz="4" w:space="0" w:color="auto"/>
            </w:tcBorders>
            <w:vAlign w:val="center"/>
            <w:hideMark/>
          </w:tcPr>
          <w:p w14:paraId="1388075A" w14:textId="77777777" w:rsidR="006C58C9" w:rsidRPr="00617B3F" w:rsidRDefault="006C58C9" w:rsidP="006C58C9">
            <w:pPr>
              <w:jc w:val="both"/>
              <w:rPr>
                <w:bCs/>
                <w:iCs/>
                <w:lang w:val="uk-UA"/>
              </w:rPr>
            </w:pPr>
            <w:r w:rsidRPr="00617B3F">
              <w:rPr>
                <w:bCs/>
                <w:iCs/>
                <w:lang w:val="uk-UA"/>
              </w:rPr>
              <w:t>«4»</w:t>
            </w:r>
          </w:p>
        </w:tc>
        <w:tc>
          <w:tcPr>
            <w:tcW w:w="661" w:type="dxa"/>
            <w:tcBorders>
              <w:top w:val="single" w:sz="4" w:space="0" w:color="auto"/>
              <w:left w:val="single" w:sz="4" w:space="0" w:color="auto"/>
              <w:bottom w:val="single" w:sz="4" w:space="0" w:color="auto"/>
              <w:right w:val="single" w:sz="4" w:space="0" w:color="auto"/>
            </w:tcBorders>
            <w:vAlign w:val="center"/>
            <w:hideMark/>
          </w:tcPr>
          <w:p w14:paraId="648EB1E1" w14:textId="77777777" w:rsidR="006C58C9" w:rsidRPr="00617B3F" w:rsidRDefault="006C58C9" w:rsidP="006C58C9">
            <w:pPr>
              <w:jc w:val="both"/>
              <w:rPr>
                <w:bCs/>
                <w:iCs/>
                <w:lang w:val="uk-UA"/>
              </w:rPr>
            </w:pPr>
            <w:r w:rsidRPr="00617B3F">
              <w:rPr>
                <w:bCs/>
                <w:iCs/>
                <w:lang w:val="uk-UA"/>
              </w:rPr>
              <w:t>«3»</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514AE8B1" w14:textId="77777777" w:rsidR="006C58C9" w:rsidRPr="00617B3F" w:rsidRDefault="006C58C9" w:rsidP="006C58C9">
            <w:pPr>
              <w:jc w:val="both"/>
              <w:rPr>
                <w:bCs/>
                <w:iCs/>
                <w:sz w:val="24"/>
                <w:lang w:val="uk-UA"/>
              </w:rPr>
            </w:pPr>
            <w:r w:rsidRPr="00617B3F">
              <w:rPr>
                <w:bCs/>
                <w:iCs/>
                <w:sz w:val="24"/>
                <w:lang w:val="uk-UA"/>
              </w:rPr>
              <w:t xml:space="preserve">Усна відповідь за питаннями, які включають теоретичну частину дисципліни </w:t>
            </w:r>
          </w:p>
        </w:tc>
        <w:tc>
          <w:tcPr>
            <w:tcW w:w="3831" w:type="dxa"/>
            <w:vMerge w:val="restart"/>
            <w:tcBorders>
              <w:top w:val="single" w:sz="4" w:space="0" w:color="auto"/>
              <w:left w:val="single" w:sz="4" w:space="0" w:color="auto"/>
              <w:bottom w:val="single" w:sz="4" w:space="0" w:color="auto"/>
              <w:right w:val="single" w:sz="4" w:space="0" w:color="auto"/>
            </w:tcBorders>
            <w:hideMark/>
          </w:tcPr>
          <w:p w14:paraId="41CDB3FB" w14:textId="77777777" w:rsidR="006C58C9" w:rsidRPr="00617B3F" w:rsidRDefault="006C58C9" w:rsidP="006C58C9">
            <w:pPr>
              <w:jc w:val="both"/>
              <w:rPr>
                <w:bCs/>
                <w:iCs/>
                <w:lang w:val="uk-UA"/>
              </w:rPr>
            </w:pPr>
            <w:r w:rsidRPr="00617B3F">
              <w:rPr>
                <w:bCs/>
                <w:iCs/>
                <w:sz w:val="24"/>
                <w:lang w:val="uk-UA"/>
              </w:rPr>
              <w:t xml:space="preserve">За кожну відповідь </w:t>
            </w:r>
            <w:r w:rsidRPr="00617B3F">
              <w:rPr>
                <w:bCs/>
                <w:iCs/>
                <w:lang w:val="uk-UA"/>
              </w:rPr>
              <w:t>студент одержує від 12,5 до 20 балів, що відповідає:</w:t>
            </w:r>
          </w:p>
          <w:p w14:paraId="0B7E6A52" w14:textId="77777777" w:rsidR="006C58C9" w:rsidRPr="00617B3F" w:rsidRDefault="006C58C9" w:rsidP="006C58C9">
            <w:pPr>
              <w:jc w:val="both"/>
              <w:rPr>
                <w:bCs/>
                <w:iCs/>
                <w:lang w:val="uk-UA"/>
              </w:rPr>
            </w:pPr>
            <w:r w:rsidRPr="00617B3F">
              <w:rPr>
                <w:bCs/>
                <w:iCs/>
                <w:lang w:val="uk-UA"/>
              </w:rPr>
              <w:t>«5» - 20 балів;</w:t>
            </w:r>
          </w:p>
          <w:p w14:paraId="0BC17FDE" w14:textId="77777777" w:rsidR="006C58C9" w:rsidRPr="00617B3F" w:rsidRDefault="006C58C9" w:rsidP="006C58C9">
            <w:pPr>
              <w:jc w:val="both"/>
              <w:rPr>
                <w:bCs/>
                <w:iCs/>
                <w:lang w:val="uk-UA"/>
              </w:rPr>
            </w:pPr>
            <w:r w:rsidRPr="00617B3F">
              <w:rPr>
                <w:bCs/>
                <w:iCs/>
                <w:lang w:val="uk-UA"/>
              </w:rPr>
              <w:t>«4» - 16 балів;</w:t>
            </w:r>
          </w:p>
          <w:p w14:paraId="19532458" w14:textId="77777777" w:rsidR="006C58C9" w:rsidRPr="00617B3F" w:rsidRDefault="006C58C9" w:rsidP="006C58C9">
            <w:pPr>
              <w:jc w:val="both"/>
              <w:rPr>
                <w:bCs/>
                <w:iCs/>
                <w:sz w:val="24"/>
                <w:lang w:val="uk-UA"/>
              </w:rPr>
            </w:pPr>
            <w:r w:rsidRPr="00617B3F">
              <w:rPr>
                <w:bCs/>
                <w:iCs/>
                <w:lang w:val="uk-UA"/>
              </w:rPr>
              <w:t>«3» - 12,5 балів.</w:t>
            </w:r>
          </w:p>
        </w:tc>
      </w:tr>
      <w:tr w:rsidR="006C58C9" w:rsidRPr="00617B3F" w14:paraId="0395140E" w14:textId="77777777" w:rsidTr="006C58C9">
        <w:tc>
          <w:tcPr>
            <w:tcW w:w="1242" w:type="dxa"/>
            <w:tcBorders>
              <w:top w:val="single" w:sz="4" w:space="0" w:color="auto"/>
              <w:left w:val="single" w:sz="4" w:space="0" w:color="auto"/>
              <w:bottom w:val="single" w:sz="4" w:space="0" w:color="auto"/>
              <w:right w:val="single" w:sz="4" w:space="0" w:color="auto"/>
            </w:tcBorders>
            <w:hideMark/>
          </w:tcPr>
          <w:p w14:paraId="6BD0598C" w14:textId="77777777" w:rsidR="006C58C9" w:rsidRPr="00617B3F" w:rsidRDefault="006C58C9" w:rsidP="006C58C9">
            <w:pPr>
              <w:jc w:val="both"/>
              <w:rPr>
                <w:bCs/>
                <w:iCs/>
                <w:sz w:val="24"/>
                <w:lang w:val="uk-UA"/>
              </w:rPr>
            </w:pPr>
            <w:r w:rsidRPr="00617B3F">
              <w:rPr>
                <w:bCs/>
                <w:iCs/>
                <w:sz w:val="24"/>
                <w:lang w:val="uk-UA"/>
              </w:rPr>
              <w:t>1</w:t>
            </w:r>
          </w:p>
        </w:tc>
        <w:tc>
          <w:tcPr>
            <w:tcW w:w="660" w:type="dxa"/>
            <w:tcBorders>
              <w:top w:val="single" w:sz="4" w:space="0" w:color="auto"/>
              <w:left w:val="single" w:sz="4" w:space="0" w:color="auto"/>
              <w:bottom w:val="single" w:sz="4" w:space="0" w:color="auto"/>
              <w:right w:val="single" w:sz="4" w:space="0" w:color="auto"/>
            </w:tcBorders>
            <w:hideMark/>
          </w:tcPr>
          <w:p w14:paraId="33084C2B" w14:textId="77777777" w:rsidR="006C58C9" w:rsidRPr="00617B3F" w:rsidRDefault="006C58C9" w:rsidP="006C58C9">
            <w:pPr>
              <w:jc w:val="both"/>
              <w:rPr>
                <w:bCs/>
                <w:iCs/>
                <w:lang w:val="uk-UA"/>
              </w:rPr>
            </w:pPr>
            <w:r w:rsidRPr="00617B3F">
              <w:rPr>
                <w:bCs/>
                <w:iCs/>
                <w:lang w:val="uk-UA"/>
              </w:rPr>
              <w:t>20</w:t>
            </w:r>
          </w:p>
        </w:tc>
        <w:tc>
          <w:tcPr>
            <w:tcW w:w="660" w:type="dxa"/>
            <w:tcBorders>
              <w:top w:val="single" w:sz="4" w:space="0" w:color="auto"/>
              <w:left w:val="single" w:sz="4" w:space="0" w:color="auto"/>
              <w:bottom w:val="single" w:sz="4" w:space="0" w:color="auto"/>
              <w:right w:val="single" w:sz="4" w:space="0" w:color="auto"/>
            </w:tcBorders>
            <w:hideMark/>
          </w:tcPr>
          <w:p w14:paraId="605ECE48" w14:textId="77777777" w:rsidR="006C58C9" w:rsidRPr="00617B3F" w:rsidRDefault="006C58C9" w:rsidP="006C58C9">
            <w:pPr>
              <w:jc w:val="both"/>
              <w:rPr>
                <w:bCs/>
                <w:iCs/>
                <w:lang w:val="uk-UA"/>
              </w:rPr>
            </w:pPr>
            <w:r w:rsidRPr="00617B3F">
              <w:rPr>
                <w:bCs/>
                <w:iCs/>
                <w:lang w:val="uk-UA"/>
              </w:rPr>
              <w:t>16</w:t>
            </w:r>
          </w:p>
        </w:tc>
        <w:tc>
          <w:tcPr>
            <w:tcW w:w="661" w:type="dxa"/>
            <w:tcBorders>
              <w:top w:val="single" w:sz="4" w:space="0" w:color="auto"/>
              <w:left w:val="single" w:sz="4" w:space="0" w:color="auto"/>
              <w:bottom w:val="single" w:sz="4" w:space="0" w:color="auto"/>
              <w:right w:val="single" w:sz="4" w:space="0" w:color="auto"/>
            </w:tcBorders>
            <w:hideMark/>
          </w:tcPr>
          <w:p w14:paraId="301C96FE" w14:textId="77777777" w:rsidR="006C58C9" w:rsidRPr="00617B3F" w:rsidRDefault="006C58C9" w:rsidP="006C58C9">
            <w:pPr>
              <w:jc w:val="both"/>
              <w:rPr>
                <w:bCs/>
                <w:iCs/>
                <w:lang w:val="uk-UA"/>
              </w:rPr>
            </w:pPr>
            <w:r w:rsidRPr="00617B3F">
              <w:rPr>
                <w:bCs/>
                <w:iCs/>
                <w:lang w:val="uk-UA"/>
              </w:rPr>
              <w:t>12,5</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3D96B42" w14:textId="77777777" w:rsidR="006C58C9" w:rsidRPr="00617B3F" w:rsidRDefault="006C58C9" w:rsidP="006C58C9">
            <w:pPr>
              <w:jc w:val="both"/>
              <w:rPr>
                <w:bCs/>
                <w:iCs/>
                <w:sz w:val="24"/>
                <w:lang w:val="uk-UA"/>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14:paraId="56F4ACC6" w14:textId="77777777" w:rsidR="006C58C9" w:rsidRPr="00617B3F" w:rsidRDefault="006C58C9" w:rsidP="006C58C9">
            <w:pPr>
              <w:jc w:val="both"/>
              <w:rPr>
                <w:bCs/>
                <w:iCs/>
                <w:sz w:val="24"/>
                <w:lang w:val="uk-UA"/>
              </w:rPr>
            </w:pPr>
          </w:p>
        </w:tc>
      </w:tr>
      <w:tr w:rsidR="006C58C9" w:rsidRPr="00617B3F" w14:paraId="1B25EECE" w14:textId="77777777" w:rsidTr="006C58C9">
        <w:tc>
          <w:tcPr>
            <w:tcW w:w="1242" w:type="dxa"/>
            <w:tcBorders>
              <w:top w:val="single" w:sz="4" w:space="0" w:color="auto"/>
              <w:left w:val="single" w:sz="4" w:space="0" w:color="auto"/>
              <w:bottom w:val="single" w:sz="4" w:space="0" w:color="auto"/>
              <w:right w:val="single" w:sz="4" w:space="0" w:color="auto"/>
            </w:tcBorders>
            <w:hideMark/>
          </w:tcPr>
          <w:p w14:paraId="092F14B0" w14:textId="77777777" w:rsidR="006C58C9" w:rsidRPr="00617B3F" w:rsidRDefault="006C58C9" w:rsidP="006C58C9">
            <w:pPr>
              <w:jc w:val="both"/>
              <w:rPr>
                <w:bCs/>
                <w:iCs/>
                <w:sz w:val="24"/>
                <w:lang w:val="uk-UA"/>
              </w:rPr>
            </w:pPr>
            <w:r w:rsidRPr="00617B3F">
              <w:rPr>
                <w:bCs/>
                <w:iCs/>
                <w:sz w:val="24"/>
                <w:lang w:val="uk-UA"/>
              </w:rPr>
              <w:t>2</w:t>
            </w:r>
          </w:p>
        </w:tc>
        <w:tc>
          <w:tcPr>
            <w:tcW w:w="660" w:type="dxa"/>
            <w:tcBorders>
              <w:top w:val="single" w:sz="4" w:space="0" w:color="auto"/>
              <w:left w:val="single" w:sz="4" w:space="0" w:color="auto"/>
              <w:bottom w:val="single" w:sz="4" w:space="0" w:color="auto"/>
              <w:right w:val="single" w:sz="4" w:space="0" w:color="auto"/>
            </w:tcBorders>
            <w:hideMark/>
          </w:tcPr>
          <w:p w14:paraId="6E394EDE" w14:textId="77777777" w:rsidR="006C58C9" w:rsidRPr="00617B3F" w:rsidRDefault="006C58C9" w:rsidP="006C58C9">
            <w:pPr>
              <w:jc w:val="both"/>
              <w:rPr>
                <w:bCs/>
                <w:iCs/>
                <w:lang w:val="uk-UA"/>
              </w:rPr>
            </w:pPr>
            <w:r w:rsidRPr="00617B3F">
              <w:rPr>
                <w:bCs/>
                <w:iCs/>
                <w:lang w:val="uk-UA"/>
              </w:rPr>
              <w:t>20</w:t>
            </w:r>
          </w:p>
        </w:tc>
        <w:tc>
          <w:tcPr>
            <w:tcW w:w="660" w:type="dxa"/>
            <w:tcBorders>
              <w:top w:val="single" w:sz="4" w:space="0" w:color="auto"/>
              <w:left w:val="single" w:sz="4" w:space="0" w:color="auto"/>
              <w:bottom w:val="single" w:sz="4" w:space="0" w:color="auto"/>
              <w:right w:val="single" w:sz="4" w:space="0" w:color="auto"/>
            </w:tcBorders>
            <w:hideMark/>
          </w:tcPr>
          <w:p w14:paraId="27939DED" w14:textId="77777777" w:rsidR="006C58C9" w:rsidRPr="00617B3F" w:rsidRDefault="006C58C9" w:rsidP="006C58C9">
            <w:pPr>
              <w:jc w:val="both"/>
            </w:pPr>
            <w:r w:rsidRPr="00617B3F">
              <w:rPr>
                <w:bCs/>
                <w:iCs/>
                <w:lang w:val="uk-UA"/>
              </w:rPr>
              <w:t>16</w:t>
            </w:r>
          </w:p>
        </w:tc>
        <w:tc>
          <w:tcPr>
            <w:tcW w:w="661" w:type="dxa"/>
            <w:tcBorders>
              <w:top w:val="single" w:sz="4" w:space="0" w:color="auto"/>
              <w:left w:val="single" w:sz="4" w:space="0" w:color="auto"/>
              <w:bottom w:val="single" w:sz="4" w:space="0" w:color="auto"/>
              <w:right w:val="single" w:sz="4" w:space="0" w:color="auto"/>
            </w:tcBorders>
            <w:hideMark/>
          </w:tcPr>
          <w:p w14:paraId="651E4990" w14:textId="77777777" w:rsidR="006C58C9" w:rsidRPr="00617B3F" w:rsidRDefault="006C58C9" w:rsidP="006C58C9">
            <w:pPr>
              <w:jc w:val="both"/>
            </w:pPr>
            <w:r w:rsidRPr="00617B3F">
              <w:rPr>
                <w:bCs/>
                <w:iCs/>
                <w:lang w:val="uk-UA"/>
              </w:rPr>
              <w:t>12,5</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5F9098E" w14:textId="77777777" w:rsidR="006C58C9" w:rsidRPr="00617B3F" w:rsidRDefault="006C58C9" w:rsidP="006C58C9">
            <w:pPr>
              <w:jc w:val="both"/>
              <w:rPr>
                <w:bCs/>
                <w:iCs/>
                <w:sz w:val="24"/>
                <w:lang w:val="uk-UA"/>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14:paraId="4DF06A2C" w14:textId="77777777" w:rsidR="006C58C9" w:rsidRPr="00617B3F" w:rsidRDefault="006C58C9" w:rsidP="006C58C9">
            <w:pPr>
              <w:jc w:val="both"/>
              <w:rPr>
                <w:bCs/>
                <w:iCs/>
                <w:sz w:val="24"/>
                <w:lang w:val="uk-UA"/>
              </w:rPr>
            </w:pPr>
          </w:p>
        </w:tc>
      </w:tr>
      <w:tr w:rsidR="006C58C9" w:rsidRPr="00617B3F" w14:paraId="5D238129" w14:textId="77777777" w:rsidTr="006C58C9">
        <w:tc>
          <w:tcPr>
            <w:tcW w:w="1242" w:type="dxa"/>
            <w:tcBorders>
              <w:top w:val="single" w:sz="4" w:space="0" w:color="auto"/>
              <w:left w:val="single" w:sz="4" w:space="0" w:color="auto"/>
              <w:bottom w:val="single" w:sz="4" w:space="0" w:color="auto"/>
              <w:right w:val="single" w:sz="4" w:space="0" w:color="auto"/>
            </w:tcBorders>
            <w:hideMark/>
          </w:tcPr>
          <w:p w14:paraId="19471FFE" w14:textId="77777777" w:rsidR="006C58C9" w:rsidRPr="00617B3F" w:rsidRDefault="006C58C9" w:rsidP="006C58C9">
            <w:pPr>
              <w:jc w:val="both"/>
              <w:rPr>
                <w:b/>
                <w:bCs/>
                <w:iCs/>
                <w:sz w:val="24"/>
                <w:lang w:val="uk-UA"/>
              </w:rPr>
            </w:pPr>
            <w:r w:rsidRPr="00617B3F">
              <w:rPr>
                <w:b/>
                <w:bCs/>
                <w:iCs/>
                <w:sz w:val="24"/>
                <w:lang w:val="uk-UA"/>
              </w:rPr>
              <w:t>Всього балів:</w:t>
            </w:r>
          </w:p>
        </w:tc>
        <w:tc>
          <w:tcPr>
            <w:tcW w:w="660" w:type="dxa"/>
            <w:tcBorders>
              <w:top w:val="single" w:sz="4" w:space="0" w:color="auto"/>
              <w:left w:val="single" w:sz="4" w:space="0" w:color="auto"/>
              <w:bottom w:val="single" w:sz="4" w:space="0" w:color="auto"/>
              <w:right w:val="single" w:sz="4" w:space="0" w:color="auto"/>
            </w:tcBorders>
            <w:hideMark/>
          </w:tcPr>
          <w:p w14:paraId="58A30DDE" w14:textId="77777777" w:rsidR="006C58C9" w:rsidRPr="00617B3F" w:rsidRDefault="006C58C9" w:rsidP="006C58C9">
            <w:pPr>
              <w:jc w:val="both"/>
              <w:rPr>
                <w:bCs/>
                <w:iCs/>
                <w:lang w:val="uk-UA"/>
              </w:rPr>
            </w:pPr>
            <w:r w:rsidRPr="00617B3F">
              <w:rPr>
                <w:bCs/>
                <w:iCs/>
                <w:lang w:val="uk-UA"/>
              </w:rPr>
              <w:t>40</w:t>
            </w:r>
          </w:p>
        </w:tc>
        <w:tc>
          <w:tcPr>
            <w:tcW w:w="660" w:type="dxa"/>
            <w:tcBorders>
              <w:top w:val="single" w:sz="4" w:space="0" w:color="auto"/>
              <w:left w:val="single" w:sz="4" w:space="0" w:color="auto"/>
              <w:bottom w:val="single" w:sz="4" w:space="0" w:color="auto"/>
              <w:right w:val="single" w:sz="4" w:space="0" w:color="auto"/>
            </w:tcBorders>
            <w:hideMark/>
          </w:tcPr>
          <w:p w14:paraId="0257D924" w14:textId="77777777" w:rsidR="006C58C9" w:rsidRPr="00617B3F" w:rsidRDefault="006C58C9" w:rsidP="006C58C9">
            <w:pPr>
              <w:jc w:val="both"/>
              <w:rPr>
                <w:lang w:val="uk-UA"/>
              </w:rPr>
            </w:pPr>
            <w:r w:rsidRPr="00617B3F">
              <w:rPr>
                <w:lang w:val="uk-UA"/>
              </w:rPr>
              <w:t>32</w:t>
            </w:r>
          </w:p>
        </w:tc>
        <w:tc>
          <w:tcPr>
            <w:tcW w:w="661" w:type="dxa"/>
            <w:tcBorders>
              <w:top w:val="single" w:sz="4" w:space="0" w:color="auto"/>
              <w:left w:val="single" w:sz="4" w:space="0" w:color="auto"/>
              <w:bottom w:val="single" w:sz="4" w:space="0" w:color="auto"/>
              <w:right w:val="single" w:sz="4" w:space="0" w:color="auto"/>
            </w:tcBorders>
            <w:hideMark/>
          </w:tcPr>
          <w:p w14:paraId="7F31E53C" w14:textId="77777777" w:rsidR="006C58C9" w:rsidRPr="00617B3F" w:rsidRDefault="006C58C9" w:rsidP="006C58C9">
            <w:pPr>
              <w:jc w:val="both"/>
              <w:rPr>
                <w:lang w:val="uk-UA"/>
              </w:rPr>
            </w:pPr>
            <w:r w:rsidRPr="00617B3F">
              <w:t>2</w:t>
            </w:r>
            <w:r w:rsidRPr="00617B3F">
              <w:rPr>
                <w:lang w:val="uk-UA"/>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834209E" w14:textId="77777777" w:rsidR="006C58C9" w:rsidRPr="00617B3F" w:rsidRDefault="006C58C9" w:rsidP="006C58C9">
            <w:pPr>
              <w:jc w:val="both"/>
              <w:rPr>
                <w:rFonts w:eastAsia="Calibri"/>
              </w:rPr>
            </w:pPr>
          </w:p>
        </w:tc>
        <w:tc>
          <w:tcPr>
            <w:tcW w:w="3831" w:type="dxa"/>
            <w:tcBorders>
              <w:top w:val="single" w:sz="4" w:space="0" w:color="auto"/>
              <w:left w:val="single" w:sz="4" w:space="0" w:color="auto"/>
              <w:bottom w:val="single" w:sz="4" w:space="0" w:color="auto"/>
              <w:right w:val="single" w:sz="4" w:space="0" w:color="auto"/>
            </w:tcBorders>
            <w:vAlign w:val="center"/>
            <w:hideMark/>
          </w:tcPr>
          <w:p w14:paraId="42D41481" w14:textId="77777777" w:rsidR="006C58C9" w:rsidRPr="00617B3F" w:rsidRDefault="006C58C9" w:rsidP="006C58C9">
            <w:pPr>
              <w:jc w:val="both"/>
              <w:rPr>
                <w:b/>
                <w:bCs/>
                <w:iCs/>
                <w:sz w:val="24"/>
                <w:lang w:val="uk-UA"/>
              </w:rPr>
            </w:pPr>
          </w:p>
        </w:tc>
      </w:tr>
    </w:tbl>
    <w:p w14:paraId="361EFC1A" w14:textId="77777777" w:rsidR="006C58C9" w:rsidRPr="00617B3F" w:rsidRDefault="006C58C9" w:rsidP="006C58C9">
      <w:pPr>
        <w:pStyle w:val="11"/>
        <w:tabs>
          <w:tab w:val="left" w:pos="4185"/>
        </w:tabs>
        <w:spacing w:line="240" w:lineRule="auto"/>
        <w:jc w:val="both"/>
        <w:rPr>
          <w:rStyle w:val="22"/>
          <w:b/>
        </w:rPr>
      </w:pPr>
    </w:p>
    <w:p w14:paraId="5DBA5519" w14:textId="77777777" w:rsidR="006C58C9" w:rsidRPr="00617B3F" w:rsidRDefault="006C58C9" w:rsidP="006C58C9">
      <w:pPr>
        <w:pStyle w:val="11"/>
        <w:tabs>
          <w:tab w:val="left" w:pos="567"/>
        </w:tabs>
        <w:spacing w:line="240" w:lineRule="auto"/>
        <w:jc w:val="both"/>
        <w:rPr>
          <w:rStyle w:val="22"/>
        </w:rPr>
      </w:pPr>
      <w:r w:rsidRPr="00617B3F">
        <w:rPr>
          <w:rStyle w:val="22"/>
          <w:b/>
        </w:rPr>
        <w:tab/>
      </w:r>
      <w:r>
        <w:rPr>
          <w:rStyle w:val="22"/>
          <w:b/>
        </w:rPr>
        <w:tab/>
      </w:r>
      <w:r w:rsidRPr="00617B3F">
        <w:rPr>
          <w:rStyle w:val="22"/>
          <w:b/>
        </w:rPr>
        <w:t xml:space="preserve">Оцінка за </w:t>
      </w:r>
      <w:r w:rsidRPr="00617B3F">
        <w:rPr>
          <w:rFonts w:ascii="Times New Roman" w:hAnsi="Times New Roman" w:cs="Times New Roman"/>
          <w:b/>
          <w:sz w:val="24"/>
        </w:rPr>
        <w:t xml:space="preserve">диференційований залік. </w:t>
      </w:r>
      <w:r w:rsidRPr="00617B3F">
        <w:rPr>
          <w:rStyle w:val="22"/>
        </w:rPr>
        <w:t xml:space="preserve">Оцінка за виробничу практику з терапії є сумою балів за практичні навички, теоретичні питання та ведення щоденника. Максимальна кількість балів, яку може отримати студент за </w:t>
      </w:r>
      <w:r w:rsidRPr="00617B3F">
        <w:rPr>
          <w:rFonts w:ascii="Times New Roman" w:hAnsi="Times New Roman" w:cs="Times New Roman"/>
          <w:sz w:val="24"/>
        </w:rPr>
        <w:t>диференційований залік</w:t>
      </w:r>
      <w:r w:rsidRPr="00617B3F">
        <w:rPr>
          <w:rStyle w:val="22"/>
        </w:rPr>
        <w:t>, становить 80 балів.</w:t>
      </w:r>
    </w:p>
    <w:p w14:paraId="505F9040" w14:textId="77777777" w:rsidR="006C58C9" w:rsidRPr="00617B3F" w:rsidRDefault="006C58C9" w:rsidP="006C58C9">
      <w:pPr>
        <w:ind w:firstLine="708"/>
        <w:jc w:val="both"/>
        <w:rPr>
          <w:rStyle w:val="FontStyle21"/>
          <w:sz w:val="28"/>
          <w:szCs w:val="24"/>
        </w:rPr>
      </w:pPr>
      <w:r w:rsidRPr="00617B3F">
        <w:rPr>
          <w:sz w:val="24"/>
          <w:lang w:val="uk-UA"/>
        </w:rPr>
        <w:t>Оцінка «</w:t>
      </w:r>
      <w:r w:rsidRPr="00617B3F">
        <w:rPr>
          <w:b/>
          <w:sz w:val="24"/>
          <w:lang w:val="uk-UA"/>
        </w:rPr>
        <w:t>незадовільно»</w:t>
      </w:r>
      <w:r w:rsidRPr="00617B3F">
        <w:rPr>
          <w:sz w:val="24"/>
          <w:lang w:val="uk-UA"/>
        </w:rPr>
        <w:t xml:space="preserve"> виставляється студентам, які були допущені до </w:t>
      </w:r>
      <w:r w:rsidRPr="00617B3F">
        <w:rPr>
          <w:bCs/>
          <w:iCs/>
          <w:sz w:val="24"/>
          <w:lang w:val="uk-UA"/>
        </w:rPr>
        <w:t>диференційованого</w:t>
      </w:r>
      <w:r w:rsidRPr="00617B3F">
        <w:rPr>
          <w:sz w:val="24"/>
          <w:lang w:val="uk-UA"/>
        </w:rPr>
        <w:t xml:space="preserve"> заліку, але не склали його та які не допущені до </w:t>
      </w:r>
      <w:r w:rsidRPr="00617B3F">
        <w:rPr>
          <w:bCs/>
          <w:iCs/>
          <w:sz w:val="24"/>
          <w:lang w:val="uk-UA"/>
        </w:rPr>
        <w:t>диференційованого</w:t>
      </w:r>
      <w:r w:rsidRPr="00617B3F">
        <w:rPr>
          <w:sz w:val="24"/>
          <w:lang w:val="uk-UA"/>
        </w:rPr>
        <w:t xml:space="preserve"> заліку.</w:t>
      </w:r>
      <w:r>
        <w:rPr>
          <w:sz w:val="24"/>
          <w:lang w:val="uk-UA"/>
        </w:rPr>
        <w:t xml:space="preserve"> </w:t>
      </w:r>
    </w:p>
    <w:p w14:paraId="7D2DBDDD" w14:textId="77777777" w:rsidR="006C58C9" w:rsidRPr="00617B3F" w:rsidRDefault="006C58C9" w:rsidP="006C58C9">
      <w:pPr>
        <w:ind w:firstLine="708"/>
        <w:jc w:val="both"/>
        <w:rPr>
          <w:bCs/>
          <w:iCs/>
          <w:sz w:val="24"/>
          <w:lang w:val="uk-UA"/>
        </w:rPr>
      </w:pPr>
      <w:r w:rsidRPr="00617B3F">
        <w:rPr>
          <w:bCs/>
          <w:iCs/>
          <w:sz w:val="24"/>
          <w:lang w:val="uk-UA"/>
        </w:rPr>
        <w:t>Оцінка за виробничу практику визначається як середнє арифметичне балів за</w:t>
      </w:r>
      <w:r>
        <w:rPr>
          <w:bCs/>
          <w:iCs/>
          <w:sz w:val="24"/>
          <w:lang w:val="uk-UA"/>
        </w:rPr>
        <w:t xml:space="preserve"> </w:t>
      </w:r>
      <w:r w:rsidRPr="00617B3F">
        <w:rPr>
          <w:bCs/>
          <w:iCs/>
          <w:sz w:val="24"/>
          <w:lang w:val="uk-UA"/>
        </w:rPr>
        <w:t>поточну навчальну діяльність перераховане у 120-бальну шкалу ЕСТС з додаванням балів, одержаних безпосередньо на диференційованому заліку від 50 до 80 балів.</w:t>
      </w:r>
    </w:p>
    <w:p w14:paraId="5ED9C696" w14:textId="77777777" w:rsidR="006C58C9" w:rsidRDefault="006C58C9" w:rsidP="006C58C9">
      <w:pPr>
        <w:jc w:val="center"/>
        <w:rPr>
          <w:b/>
          <w:sz w:val="24"/>
          <w:lang w:val="uk-UA"/>
        </w:rPr>
      </w:pPr>
    </w:p>
    <w:p w14:paraId="63A459B5" w14:textId="77777777" w:rsidR="006C58C9" w:rsidRDefault="006C58C9" w:rsidP="006C58C9">
      <w:pPr>
        <w:jc w:val="center"/>
        <w:rPr>
          <w:b/>
          <w:sz w:val="24"/>
          <w:lang w:val="uk-UA"/>
        </w:rPr>
      </w:pPr>
      <w:r w:rsidRPr="009A5A9A">
        <w:rPr>
          <w:b/>
          <w:sz w:val="24"/>
          <w:lang w:val="uk-UA"/>
        </w:rPr>
        <w:t>Перелік вмінь та практичних навичок для підсумкового контролю</w:t>
      </w:r>
    </w:p>
    <w:p w14:paraId="33126034" w14:textId="77777777" w:rsidR="006C58C9" w:rsidRPr="009A5A9A" w:rsidRDefault="006C58C9" w:rsidP="006C58C9">
      <w:pPr>
        <w:jc w:val="center"/>
        <w:rPr>
          <w:b/>
          <w:sz w:val="24"/>
          <w:lang w:val="uk-UA"/>
        </w:rPr>
      </w:pPr>
      <w:r w:rsidRPr="009A5A9A">
        <w:rPr>
          <w:b/>
          <w:sz w:val="24"/>
          <w:lang w:val="uk-UA"/>
        </w:rPr>
        <w:t>з внутрішньої медицини</w:t>
      </w:r>
    </w:p>
    <w:p w14:paraId="6301707F" w14:textId="77777777" w:rsidR="006C58C9" w:rsidRPr="009A5A9A" w:rsidRDefault="006C58C9" w:rsidP="006C58C9">
      <w:pPr>
        <w:ind w:left="360"/>
        <w:jc w:val="both"/>
        <w:rPr>
          <w:b/>
          <w:color w:val="FF0000"/>
          <w:sz w:val="16"/>
          <w:szCs w:val="16"/>
          <w:lang w:val="uk-UA"/>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8979"/>
      </w:tblGrid>
      <w:tr w:rsidR="006C58C9" w:rsidRPr="009A5A9A" w14:paraId="248B5482" w14:textId="77777777" w:rsidTr="006C58C9">
        <w:tc>
          <w:tcPr>
            <w:tcW w:w="273" w:type="pct"/>
            <w:tcBorders>
              <w:top w:val="single" w:sz="4" w:space="0" w:color="auto"/>
              <w:left w:val="single" w:sz="4" w:space="0" w:color="auto"/>
              <w:bottom w:val="single" w:sz="4" w:space="0" w:color="auto"/>
              <w:right w:val="single" w:sz="4" w:space="0" w:color="auto"/>
            </w:tcBorders>
            <w:hideMark/>
          </w:tcPr>
          <w:p w14:paraId="4945AE86" w14:textId="77777777" w:rsidR="006C58C9" w:rsidRPr="009A5A9A" w:rsidRDefault="006C58C9" w:rsidP="006C58C9">
            <w:pPr>
              <w:jc w:val="both"/>
              <w:rPr>
                <w:b/>
                <w:sz w:val="24"/>
                <w:lang w:val="uk-UA"/>
              </w:rPr>
            </w:pPr>
            <w:r w:rsidRPr="009A5A9A">
              <w:rPr>
                <w:b/>
                <w:sz w:val="24"/>
                <w:lang w:val="uk-UA"/>
              </w:rPr>
              <w:t>№ з/п</w:t>
            </w:r>
          </w:p>
        </w:tc>
        <w:tc>
          <w:tcPr>
            <w:tcW w:w="4727" w:type="pct"/>
            <w:tcBorders>
              <w:top w:val="single" w:sz="4" w:space="0" w:color="auto"/>
              <w:left w:val="single" w:sz="4" w:space="0" w:color="auto"/>
              <w:bottom w:val="single" w:sz="4" w:space="0" w:color="auto"/>
              <w:right w:val="single" w:sz="4" w:space="0" w:color="auto"/>
            </w:tcBorders>
            <w:hideMark/>
          </w:tcPr>
          <w:p w14:paraId="11452439" w14:textId="77777777" w:rsidR="006C58C9" w:rsidRPr="009A5A9A" w:rsidRDefault="006C58C9" w:rsidP="006C58C9">
            <w:pPr>
              <w:jc w:val="center"/>
              <w:rPr>
                <w:b/>
                <w:sz w:val="24"/>
                <w:lang w:val="uk-UA"/>
              </w:rPr>
            </w:pPr>
            <w:r w:rsidRPr="009A5A9A">
              <w:rPr>
                <w:b/>
                <w:sz w:val="24"/>
                <w:lang w:val="uk-UA"/>
              </w:rPr>
              <w:t>Вміння та практичні навички</w:t>
            </w:r>
          </w:p>
        </w:tc>
      </w:tr>
      <w:tr w:rsidR="006C58C9" w:rsidRPr="009A5A9A" w14:paraId="106CAD15" w14:textId="77777777" w:rsidTr="006C58C9">
        <w:tc>
          <w:tcPr>
            <w:tcW w:w="273" w:type="pct"/>
            <w:tcBorders>
              <w:top w:val="single" w:sz="4" w:space="0" w:color="auto"/>
              <w:left w:val="single" w:sz="4" w:space="0" w:color="auto"/>
              <w:bottom w:val="single" w:sz="4" w:space="0" w:color="auto"/>
              <w:right w:val="single" w:sz="4" w:space="0" w:color="auto"/>
            </w:tcBorders>
            <w:hideMark/>
          </w:tcPr>
          <w:p w14:paraId="1035C2BD" w14:textId="77777777" w:rsidR="006C58C9" w:rsidRPr="009A5A9A" w:rsidRDefault="006C58C9" w:rsidP="006C58C9">
            <w:pPr>
              <w:spacing w:line="240" w:lineRule="exact"/>
              <w:jc w:val="both"/>
              <w:rPr>
                <w:sz w:val="24"/>
                <w:lang w:val="uk-UA"/>
              </w:rPr>
            </w:pPr>
            <w:r w:rsidRPr="009A5A9A">
              <w:rPr>
                <w:sz w:val="24"/>
                <w:lang w:val="uk-UA"/>
              </w:rPr>
              <w:t>1</w:t>
            </w:r>
          </w:p>
        </w:tc>
        <w:tc>
          <w:tcPr>
            <w:tcW w:w="4727" w:type="pct"/>
            <w:tcBorders>
              <w:top w:val="single" w:sz="4" w:space="0" w:color="auto"/>
              <w:left w:val="single" w:sz="4" w:space="0" w:color="auto"/>
              <w:bottom w:val="single" w:sz="4" w:space="0" w:color="auto"/>
              <w:right w:val="single" w:sz="4" w:space="0" w:color="auto"/>
            </w:tcBorders>
            <w:hideMark/>
          </w:tcPr>
          <w:p w14:paraId="797C9962" w14:textId="77777777" w:rsidR="006C58C9" w:rsidRPr="009A5A9A" w:rsidRDefault="006C58C9" w:rsidP="006C58C9">
            <w:pPr>
              <w:shd w:val="clear" w:color="auto" w:fill="FFFFFF"/>
              <w:spacing w:line="240" w:lineRule="exact"/>
              <w:jc w:val="both"/>
              <w:rPr>
                <w:rFonts w:eastAsia="MS Mincho"/>
                <w:sz w:val="24"/>
                <w:lang w:val="uk-UA"/>
              </w:rPr>
            </w:pPr>
            <w:r w:rsidRPr="009A5A9A">
              <w:rPr>
                <w:sz w:val="24"/>
                <w:lang w:val="uk-UA"/>
              </w:rPr>
              <w:t xml:space="preserve">Проведення опитування та фізикального обстеження пацієнтів з </w:t>
            </w:r>
            <w:r w:rsidRPr="009A5A9A">
              <w:rPr>
                <w:spacing w:val="-1"/>
                <w:sz w:val="24"/>
                <w:lang w:val="uk-UA"/>
              </w:rPr>
              <w:t>захворюваннями</w:t>
            </w:r>
            <w:r>
              <w:rPr>
                <w:spacing w:val="-1"/>
                <w:sz w:val="24"/>
                <w:lang w:val="uk-UA"/>
              </w:rPr>
              <w:t xml:space="preserve"> </w:t>
            </w:r>
            <w:r w:rsidRPr="009A5A9A">
              <w:rPr>
                <w:sz w:val="24"/>
                <w:lang w:val="uk-UA"/>
              </w:rPr>
              <w:t>внутрішніх органів:</w:t>
            </w:r>
            <w:r w:rsidRPr="009A5A9A">
              <w:rPr>
                <w:rFonts w:eastAsia="MS Mincho"/>
                <w:sz w:val="24"/>
                <w:lang w:val="uk-UA"/>
              </w:rPr>
              <w:t xml:space="preserve"> оцінити загальний стан пацієнта (свідомість, конституцію, вгодованість) та оцінити зовнішній вигляд (огляд шкіри, підшкірного жирового шару, пальпація лімфатичних вузлів, щитоподібної та молочної залоз), обстежити стан кістково-м’язової системи, суглобів;</w:t>
            </w:r>
          </w:p>
          <w:p w14:paraId="3C1544CE" w14:textId="77777777" w:rsidR="006C58C9" w:rsidRPr="009A5A9A" w:rsidRDefault="006C58C9" w:rsidP="006C58C9">
            <w:pPr>
              <w:shd w:val="clear" w:color="auto" w:fill="FFFFFF"/>
              <w:spacing w:line="240" w:lineRule="exact"/>
              <w:jc w:val="both"/>
              <w:rPr>
                <w:rFonts w:eastAsia="MS Mincho"/>
                <w:sz w:val="24"/>
                <w:lang w:val="uk-UA"/>
              </w:rPr>
            </w:pPr>
            <w:r w:rsidRPr="009A5A9A">
              <w:rPr>
                <w:rFonts w:eastAsia="MS Mincho"/>
                <w:sz w:val="24"/>
                <w:lang w:val="uk-UA"/>
              </w:rPr>
              <w:t>Обстежувати стан органів дихання (огляд грудної клітки, пальпація грудної клітки, перкусія та аускультація легенів);</w:t>
            </w:r>
          </w:p>
          <w:p w14:paraId="16FD6496" w14:textId="77777777" w:rsidR="006C58C9" w:rsidRPr="009A5A9A" w:rsidRDefault="006C58C9" w:rsidP="006C58C9">
            <w:pPr>
              <w:shd w:val="clear" w:color="auto" w:fill="FFFFFF"/>
              <w:spacing w:line="240" w:lineRule="exact"/>
              <w:jc w:val="both"/>
              <w:rPr>
                <w:rFonts w:eastAsia="MS Mincho"/>
                <w:sz w:val="24"/>
                <w:lang w:val="uk-UA"/>
              </w:rPr>
            </w:pPr>
            <w:r w:rsidRPr="009A5A9A">
              <w:rPr>
                <w:rFonts w:eastAsia="MS Mincho"/>
                <w:sz w:val="24"/>
                <w:lang w:val="uk-UA"/>
              </w:rPr>
              <w:t>Обстежувати стан органів серцево-судинної системи (огляд і пальпація ділянки серця та судин, перкусія меж серця і аускультація серця та судин);</w:t>
            </w:r>
          </w:p>
          <w:p w14:paraId="1208887D" w14:textId="77777777" w:rsidR="006C58C9" w:rsidRPr="009A5A9A" w:rsidRDefault="006C58C9" w:rsidP="006C58C9">
            <w:pPr>
              <w:shd w:val="clear" w:color="auto" w:fill="FFFFFF"/>
              <w:spacing w:line="240" w:lineRule="exact"/>
              <w:jc w:val="both"/>
              <w:rPr>
                <w:rFonts w:eastAsia="MS Mincho"/>
                <w:sz w:val="24"/>
                <w:lang w:val="uk-UA"/>
              </w:rPr>
            </w:pPr>
            <w:r w:rsidRPr="009A5A9A">
              <w:rPr>
                <w:rFonts w:eastAsia="MS Mincho"/>
                <w:sz w:val="24"/>
                <w:lang w:val="uk-UA"/>
              </w:rPr>
              <w:t>Обстежувати стан органів травлення (огляд, перкусія, поверхнева і глибока пальпація);</w:t>
            </w:r>
          </w:p>
          <w:p w14:paraId="6C68ED83" w14:textId="77777777" w:rsidR="006C58C9" w:rsidRPr="009A5A9A" w:rsidRDefault="006C58C9" w:rsidP="006C58C9">
            <w:pPr>
              <w:shd w:val="clear" w:color="auto" w:fill="FFFFFF"/>
              <w:spacing w:line="240" w:lineRule="exact"/>
              <w:jc w:val="both"/>
              <w:rPr>
                <w:sz w:val="24"/>
                <w:lang w:val="uk-UA"/>
              </w:rPr>
            </w:pPr>
            <w:r w:rsidRPr="009A5A9A">
              <w:rPr>
                <w:rFonts w:eastAsia="MS Mincho"/>
                <w:sz w:val="24"/>
                <w:lang w:val="uk-UA"/>
              </w:rPr>
              <w:t>Обстежувати стан сечовидільної системи (огляд поперекової ділянки, пальпація нирок).</w:t>
            </w:r>
          </w:p>
        </w:tc>
      </w:tr>
      <w:tr w:rsidR="006C58C9" w:rsidRPr="00AE2161" w14:paraId="37FF2476" w14:textId="77777777" w:rsidTr="006C58C9">
        <w:tc>
          <w:tcPr>
            <w:tcW w:w="273" w:type="pct"/>
            <w:tcBorders>
              <w:top w:val="single" w:sz="4" w:space="0" w:color="auto"/>
              <w:left w:val="single" w:sz="4" w:space="0" w:color="auto"/>
              <w:bottom w:val="single" w:sz="4" w:space="0" w:color="auto"/>
              <w:right w:val="single" w:sz="4" w:space="0" w:color="auto"/>
            </w:tcBorders>
            <w:hideMark/>
          </w:tcPr>
          <w:p w14:paraId="3438C716" w14:textId="77777777" w:rsidR="006C58C9" w:rsidRPr="009A5A9A" w:rsidRDefault="006C58C9" w:rsidP="006C58C9">
            <w:pPr>
              <w:spacing w:line="240" w:lineRule="exact"/>
              <w:jc w:val="both"/>
              <w:rPr>
                <w:sz w:val="24"/>
                <w:lang w:val="uk-UA"/>
              </w:rPr>
            </w:pPr>
            <w:r w:rsidRPr="009A5A9A">
              <w:rPr>
                <w:sz w:val="24"/>
                <w:lang w:val="uk-UA"/>
              </w:rPr>
              <w:t>2</w:t>
            </w:r>
          </w:p>
        </w:tc>
        <w:tc>
          <w:tcPr>
            <w:tcW w:w="4727" w:type="pct"/>
            <w:tcBorders>
              <w:top w:val="single" w:sz="4" w:space="0" w:color="auto"/>
              <w:left w:val="single" w:sz="4" w:space="0" w:color="auto"/>
              <w:bottom w:val="single" w:sz="4" w:space="0" w:color="auto"/>
              <w:right w:val="single" w:sz="4" w:space="0" w:color="auto"/>
            </w:tcBorders>
            <w:hideMark/>
          </w:tcPr>
          <w:p w14:paraId="013A6346" w14:textId="77777777" w:rsidR="006C58C9" w:rsidRPr="009A5A9A" w:rsidRDefault="006C58C9" w:rsidP="006C58C9">
            <w:pPr>
              <w:widowControl w:val="0"/>
              <w:shd w:val="clear" w:color="auto" w:fill="FFFFFF"/>
              <w:tabs>
                <w:tab w:val="left" w:pos="600"/>
              </w:tabs>
              <w:autoSpaceDE w:val="0"/>
              <w:autoSpaceDN w:val="0"/>
              <w:adjustRightInd w:val="0"/>
              <w:spacing w:line="240" w:lineRule="exact"/>
              <w:jc w:val="both"/>
              <w:rPr>
                <w:sz w:val="24"/>
                <w:lang w:val="uk-UA"/>
              </w:rPr>
            </w:pPr>
            <w:r w:rsidRPr="009A5A9A">
              <w:rPr>
                <w:rFonts w:eastAsia="MS Mincho"/>
                <w:sz w:val="24"/>
                <w:lang w:val="uk-UA"/>
              </w:rPr>
              <w:t>Інтерпретувати результати</w:t>
            </w:r>
            <w:r w:rsidRPr="009A5A9A">
              <w:rPr>
                <w:sz w:val="24"/>
                <w:lang w:val="uk-UA"/>
              </w:rPr>
              <w:t xml:space="preserve"> клінічних, біохімічних, імуноферментних та бактеріологічних досліджень крові, сечі, калу, мокротиння, а</w:t>
            </w:r>
            <w:r w:rsidRPr="009A5A9A">
              <w:rPr>
                <w:rFonts w:eastAsia="MS Mincho"/>
                <w:sz w:val="24"/>
                <w:lang w:val="uk-UA"/>
              </w:rPr>
              <w:t xml:space="preserve">наліз асцитичної рідини, аналіз синовіальної рідини, аналіз сечі за Нечипоренком, аналіз сечі за Зимницьким, біохімічні маркери некрозу міокарда, Д-дімер, гострофазові показники крові, загальний білок крові та його фракції, загальний аналіз крові, загальний аналіз сечі, тест на </w:t>
            </w:r>
            <w:r w:rsidRPr="009A5A9A">
              <w:rPr>
                <w:sz w:val="24"/>
                <w:lang w:val="uk-UA"/>
              </w:rPr>
              <w:t>мікроальбумінурію, з</w:t>
            </w:r>
            <w:r w:rsidRPr="009A5A9A">
              <w:rPr>
                <w:rFonts w:eastAsia="MS Mincho"/>
                <w:sz w:val="24"/>
                <w:lang w:val="uk-UA"/>
              </w:rPr>
              <w:t xml:space="preserve">агальний імунологічний профіль крові, електроліти крові, імуноферментне, </w:t>
            </w:r>
            <w:r w:rsidRPr="009A5A9A">
              <w:rPr>
                <w:sz w:val="24"/>
                <w:lang w:val="uk-UA"/>
              </w:rPr>
              <w:t>імунохімічне, молекулярно-біологічне дослідження крові, к</w:t>
            </w:r>
            <w:r w:rsidRPr="009A5A9A">
              <w:rPr>
                <w:rFonts w:eastAsia="MS Mincho"/>
                <w:sz w:val="24"/>
                <w:lang w:val="uk-UA"/>
              </w:rPr>
              <w:t>оагулограма, креатинін і</w:t>
            </w:r>
            <w:r>
              <w:rPr>
                <w:rFonts w:eastAsia="MS Mincho"/>
                <w:sz w:val="24"/>
                <w:lang w:val="uk-UA"/>
              </w:rPr>
              <w:t xml:space="preserve"> </w:t>
            </w:r>
            <w:r w:rsidRPr="009A5A9A">
              <w:rPr>
                <w:rFonts w:eastAsia="MS Mincho"/>
                <w:sz w:val="24"/>
                <w:lang w:val="uk-UA"/>
              </w:rPr>
              <w:t>сечовина крові, швидкість клубочкової фільтрації, ліпідний спектр крові, м</w:t>
            </w:r>
            <w:r w:rsidRPr="009A5A9A">
              <w:rPr>
                <w:sz w:val="24"/>
                <w:lang w:val="uk-UA"/>
              </w:rPr>
              <w:t>етанефрини у сечі, м</w:t>
            </w:r>
            <w:r w:rsidRPr="009A5A9A">
              <w:rPr>
                <w:rFonts w:eastAsia="MS Mincho"/>
                <w:sz w:val="24"/>
                <w:lang w:val="uk-UA"/>
              </w:rPr>
              <w:t>ікробіологічне дослідження біологічних рідин та виділень, п</w:t>
            </w:r>
            <w:r w:rsidRPr="009A5A9A">
              <w:rPr>
                <w:sz w:val="24"/>
                <w:lang w:val="uk-UA"/>
              </w:rPr>
              <w:t>оказники кислотно-основного стану крові, рівень АКТГ, кортизолу, альдостерону та реніну в крові, с</w:t>
            </w:r>
            <w:r w:rsidRPr="009A5A9A">
              <w:rPr>
                <w:rFonts w:eastAsia="MS Mincho"/>
                <w:sz w:val="24"/>
                <w:lang w:val="uk-UA"/>
              </w:rPr>
              <w:t xml:space="preserve">ечова кислота крові, серологічні реакції при аутоімунних захворюваннях, трансамінази крові, загальний білірубін та його фракції. </w:t>
            </w:r>
          </w:p>
        </w:tc>
      </w:tr>
      <w:tr w:rsidR="006C58C9" w:rsidRPr="00AE2161" w14:paraId="738FA604" w14:textId="77777777" w:rsidTr="006C58C9">
        <w:tc>
          <w:tcPr>
            <w:tcW w:w="273" w:type="pct"/>
            <w:tcBorders>
              <w:top w:val="single" w:sz="4" w:space="0" w:color="auto"/>
              <w:left w:val="single" w:sz="4" w:space="0" w:color="auto"/>
              <w:bottom w:val="single" w:sz="4" w:space="0" w:color="auto"/>
              <w:right w:val="single" w:sz="4" w:space="0" w:color="auto"/>
            </w:tcBorders>
            <w:hideMark/>
          </w:tcPr>
          <w:p w14:paraId="522686E7" w14:textId="77777777" w:rsidR="006C58C9" w:rsidRPr="009A5A9A" w:rsidRDefault="006C58C9" w:rsidP="006C58C9">
            <w:pPr>
              <w:spacing w:line="240" w:lineRule="exact"/>
              <w:jc w:val="both"/>
              <w:rPr>
                <w:sz w:val="24"/>
                <w:lang w:val="uk-UA"/>
              </w:rPr>
            </w:pPr>
            <w:r w:rsidRPr="009A5A9A">
              <w:rPr>
                <w:sz w:val="24"/>
                <w:lang w:val="uk-UA"/>
              </w:rPr>
              <w:t>3</w:t>
            </w:r>
          </w:p>
        </w:tc>
        <w:tc>
          <w:tcPr>
            <w:tcW w:w="4727" w:type="pct"/>
            <w:tcBorders>
              <w:top w:val="single" w:sz="4" w:space="0" w:color="auto"/>
              <w:left w:val="single" w:sz="4" w:space="0" w:color="auto"/>
              <w:bottom w:val="single" w:sz="4" w:space="0" w:color="auto"/>
              <w:right w:val="single" w:sz="4" w:space="0" w:color="auto"/>
            </w:tcBorders>
            <w:hideMark/>
          </w:tcPr>
          <w:p w14:paraId="2B122E86" w14:textId="77777777" w:rsidR="006C58C9" w:rsidRPr="009A5A9A" w:rsidRDefault="006C58C9" w:rsidP="006C58C9">
            <w:pPr>
              <w:widowControl w:val="0"/>
              <w:shd w:val="clear" w:color="auto" w:fill="FFFFFF"/>
              <w:tabs>
                <w:tab w:val="left" w:pos="600"/>
              </w:tabs>
              <w:autoSpaceDE w:val="0"/>
              <w:autoSpaceDN w:val="0"/>
              <w:adjustRightInd w:val="0"/>
              <w:spacing w:line="240" w:lineRule="exact"/>
              <w:jc w:val="both"/>
              <w:rPr>
                <w:rFonts w:eastAsia="MS Mincho"/>
                <w:sz w:val="24"/>
                <w:lang w:val="uk-UA"/>
              </w:rPr>
            </w:pPr>
            <w:r w:rsidRPr="009A5A9A">
              <w:rPr>
                <w:rFonts w:eastAsia="MS Mincho"/>
                <w:sz w:val="24"/>
                <w:lang w:val="uk-UA"/>
              </w:rPr>
              <w:t>Інтерпретувати результати</w:t>
            </w:r>
            <w:r w:rsidRPr="009A5A9A">
              <w:rPr>
                <w:sz w:val="24"/>
                <w:lang w:val="uk-UA"/>
              </w:rPr>
              <w:t xml:space="preserve"> інструментальних методів дослідження: рентген дослідження органів грудної клітки, черевної порожнини, черепу та</w:t>
            </w:r>
            <w:r>
              <w:rPr>
                <w:sz w:val="24"/>
                <w:lang w:val="uk-UA"/>
              </w:rPr>
              <w:t xml:space="preserve"> </w:t>
            </w:r>
            <w:r w:rsidRPr="009A5A9A">
              <w:rPr>
                <w:sz w:val="24"/>
                <w:lang w:val="uk-UA"/>
              </w:rPr>
              <w:t>кісток, ЕКГ, спірометрії, сонографії органів черевної порожнини,</w:t>
            </w:r>
            <w:r w:rsidRPr="009A5A9A">
              <w:rPr>
                <w:rFonts w:eastAsia="MS Mincho"/>
                <w:sz w:val="24"/>
                <w:lang w:val="uk-UA"/>
              </w:rPr>
              <w:t xml:space="preserve">сонографія, сканування, </w:t>
            </w:r>
            <w:r w:rsidRPr="009A5A9A">
              <w:rPr>
                <w:rFonts w:eastAsia="MS Mincho"/>
                <w:sz w:val="24"/>
                <w:lang w:val="uk-UA"/>
              </w:rPr>
              <w:lastRenderedPageBreak/>
              <w:t xml:space="preserve">комп’ютерна та магнітно-резонансна томографія щитовидної залози та наднирників, </w:t>
            </w:r>
            <w:r w:rsidRPr="009A5A9A">
              <w:rPr>
                <w:sz w:val="24"/>
                <w:lang w:val="uk-UA"/>
              </w:rPr>
              <w:t>д</w:t>
            </w:r>
            <w:r w:rsidRPr="009A5A9A">
              <w:rPr>
                <w:rFonts w:eastAsia="MS Mincho"/>
                <w:sz w:val="24"/>
                <w:lang w:val="uk-UA"/>
              </w:rPr>
              <w:t xml:space="preserve">ихальні тести з 13С-сечовиною, 13С-тригліцеридами, 13С-крохмалем, 13С-лактозою та дихальні водневі тести з глюкозою і лактулозою, рН-метрія шлунку та стравоходу, багатомоментне дуоденальне зондування, </w:t>
            </w:r>
            <w:r w:rsidRPr="009A5A9A">
              <w:rPr>
                <w:sz w:val="24"/>
                <w:lang w:val="uk-UA"/>
              </w:rPr>
              <w:t>фіброгастродуоденоскопії, ректероманоскопії, колоноскопії</w:t>
            </w:r>
            <w:r w:rsidRPr="009A5A9A">
              <w:rPr>
                <w:rFonts w:eastAsia="MS Mincho"/>
                <w:sz w:val="24"/>
                <w:lang w:val="uk-UA"/>
              </w:rPr>
              <w:t>, ендоскопічне дослідження бронхів, цитологічне дослідження біоптату лімфатичного вузла, ехокардіографія, проби з дозованим фізичним навантаженням, рентгенконтрастна ангіографія, променеве дослідження органів черевної порожнини, променеве дослідження органів грудної порожнини, сечовидільної системи, черепу, кісток та суглобів</w:t>
            </w:r>
          </w:p>
        </w:tc>
      </w:tr>
      <w:tr w:rsidR="006C58C9" w:rsidRPr="00AE2161" w14:paraId="681E5DFE" w14:textId="77777777" w:rsidTr="006C58C9">
        <w:tc>
          <w:tcPr>
            <w:tcW w:w="273" w:type="pct"/>
            <w:tcBorders>
              <w:top w:val="single" w:sz="4" w:space="0" w:color="auto"/>
              <w:left w:val="single" w:sz="4" w:space="0" w:color="auto"/>
              <w:bottom w:val="single" w:sz="4" w:space="0" w:color="auto"/>
              <w:right w:val="single" w:sz="4" w:space="0" w:color="auto"/>
            </w:tcBorders>
            <w:hideMark/>
          </w:tcPr>
          <w:p w14:paraId="68E0D166" w14:textId="77777777" w:rsidR="006C58C9" w:rsidRPr="009A5A9A" w:rsidRDefault="006C58C9" w:rsidP="006C58C9">
            <w:pPr>
              <w:spacing w:line="240" w:lineRule="exact"/>
              <w:jc w:val="both"/>
              <w:rPr>
                <w:sz w:val="24"/>
                <w:lang w:val="uk-UA"/>
              </w:rPr>
            </w:pPr>
            <w:r w:rsidRPr="009A5A9A">
              <w:rPr>
                <w:sz w:val="24"/>
                <w:lang w:val="uk-UA"/>
              </w:rPr>
              <w:t>4</w:t>
            </w:r>
          </w:p>
        </w:tc>
        <w:tc>
          <w:tcPr>
            <w:tcW w:w="4727" w:type="pct"/>
            <w:tcBorders>
              <w:top w:val="single" w:sz="4" w:space="0" w:color="auto"/>
              <w:left w:val="single" w:sz="4" w:space="0" w:color="auto"/>
              <w:bottom w:val="single" w:sz="4" w:space="0" w:color="auto"/>
              <w:right w:val="single" w:sz="4" w:space="0" w:color="auto"/>
            </w:tcBorders>
            <w:hideMark/>
          </w:tcPr>
          <w:p w14:paraId="13CE3044" w14:textId="77777777" w:rsidR="006C58C9" w:rsidRPr="009A5A9A" w:rsidRDefault="006C58C9" w:rsidP="006C58C9">
            <w:pPr>
              <w:spacing w:line="240" w:lineRule="exact"/>
              <w:jc w:val="both"/>
              <w:rPr>
                <w:sz w:val="24"/>
                <w:lang w:val="uk-UA"/>
              </w:rPr>
            </w:pPr>
            <w:r w:rsidRPr="009A5A9A">
              <w:rPr>
                <w:rFonts w:eastAsia="MS Mincho"/>
                <w:sz w:val="24"/>
                <w:lang w:val="uk-UA"/>
              </w:rPr>
              <w:t xml:space="preserve">Поставити вірогідний (попередній) діагноз захворювання. </w:t>
            </w:r>
            <w:r w:rsidRPr="009A5A9A">
              <w:rPr>
                <w:spacing w:val="-3"/>
                <w:sz w:val="24"/>
                <w:lang w:val="uk-UA"/>
              </w:rPr>
              <w:t xml:space="preserve">На підставі аналізу даних лабораторного та інструментального обстеження проводити диференціальний </w:t>
            </w:r>
            <w:r w:rsidRPr="009A5A9A">
              <w:rPr>
                <w:spacing w:val="-2"/>
                <w:sz w:val="24"/>
                <w:lang w:val="uk-UA"/>
              </w:rPr>
              <w:t xml:space="preserve">діагноз, обґрунтовувати та формулювати діагноз при хворобах </w:t>
            </w:r>
            <w:r w:rsidRPr="009A5A9A">
              <w:rPr>
                <w:sz w:val="24"/>
                <w:lang w:val="uk-UA"/>
              </w:rPr>
              <w:t>внутрішніх органів</w:t>
            </w:r>
          </w:p>
        </w:tc>
      </w:tr>
      <w:tr w:rsidR="006C58C9" w:rsidRPr="009A5A9A" w14:paraId="4A7FDB10" w14:textId="77777777" w:rsidTr="006C58C9">
        <w:tc>
          <w:tcPr>
            <w:tcW w:w="273" w:type="pct"/>
            <w:tcBorders>
              <w:top w:val="single" w:sz="4" w:space="0" w:color="auto"/>
              <w:left w:val="single" w:sz="4" w:space="0" w:color="auto"/>
              <w:bottom w:val="single" w:sz="4" w:space="0" w:color="auto"/>
              <w:right w:val="single" w:sz="4" w:space="0" w:color="auto"/>
            </w:tcBorders>
            <w:hideMark/>
          </w:tcPr>
          <w:p w14:paraId="7008C970" w14:textId="77777777" w:rsidR="006C58C9" w:rsidRPr="009A5A9A" w:rsidRDefault="006C58C9" w:rsidP="006C58C9">
            <w:pPr>
              <w:spacing w:line="240" w:lineRule="exact"/>
              <w:jc w:val="both"/>
              <w:rPr>
                <w:sz w:val="24"/>
                <w:lang w:val="uk-UA"/>
              </w:rPr>
            </w:pPr>
            <w:r w:rsidRPr="009A5A9A">
              <w:rPr>
                <w:sz w:val="24"/>
                <w:lang w:val="uk-UA"/>
              </w:rPr>
              <w:t>5</w:t>
            </w:r>
          </w:p>
        </w:tc>
        <w:tc>
          <w:tcPr>
            <w:tcW w:w="4727" w:type="pct"/>
            <w:tcBorders>
              <w:top w:val="single" w:sz="4" w:space="0" w:color="auto"/>
              <w:left w:val="single" w:sz="4" w:space="0" w:color="auto"/>
              <w:bottom w:val="single" w:sz="4" w:space="0" w:color="auto"/>
              <w:right w:val="single" w:sz="4" w:space="0" w:color="auto"/>
            </w:tcBorders>
            <w:hideMark/>
          </w:tcPr>
          <w:p w14:paraId="1C24CAAC" w14:textId="77777777" w:rsidR="006C58C9" w:rsidRPr="009A5A9A" w:rsidRDefault="006C58C9" w:rsidP="006C58C9">
            <w:pPr>
              <w:spacing w:line="240" w:lineRule="exact"/>
              <w:jc w:val="both"/>
              <w:rPr>
                <w:spacing w:val="-1"/>
                <w:sz w:val="24"/>
                <w:lang w:val="uk-UA"/>
              </w:rPr>
            </w:pPr>
            <w:r w:rsidRPr="009A5A9A">
              <w:rPr>
                <w:spacing w:val="-1"/>
                <w:sz w:val="24"/>
                <w:lang w:val="uk-UA"/>
              </w:rPr>
              <w:t>Призначати немедикаментозне та медикаментозне лікування, проводити первинну та вторинну профілактику, визначити</w:t>
            </w:r>
            <w:r w:rsidRPr="009A5A9A">
              <w:rPr>
                <w:sz w:val="24"/>
                <w:lang w:val="uk-UA"/>
              </w:rPr>
              <w:t xml:space="preserve"> прогноз та працездатність при </w:t>
            </w:r>
            <w:r w:rsidRPr="009A5A9A">
              <w:rPr>
                <w:spacing w:val="-1"/>
                <w:sz w:val="24"/>
                <w:lang w:val="uk-UA"/>
              </w:rPr>
              <w:t>захворюваннях внутрішніх органів</w:t>
            </w:r>
          </w:p>
        </w:tc>
      </w:tr>
      <w:tr w:rsidR="006C58C9" w:rsidRPr="009A5A9A" w14:paraId="02265DA5" w14:textId="77777777" w:rsidTr="006C58C9">
        <w:tc>
          <w:tcPr>
            <w:tcW w:w="273" w:type="pct"/>
            <w:tcBorders>
              <w:top w:val="single" w:sz="4" w:space="0" w:color="auto"/>
              <w:left w:val="single" w:sz="4" w:space="0" w:color="auto"/>
              <w:bottom w:val="single" w:sz="4" w:space="0" w:color="auto"/>
              <w:right w:val="single" w:sz="4" w:space="0" w:color="auto"/>
            </w:tcBorders>
            <w:hideMark/>
          </w:tcPr>
          <w:p w14:paraId="2603BF98" w14:textId="77777777" w:rsidR="006C58C9" w:rsidRPr="009A5A9A" w:rsidRDefault="006C58C9" w:rsidP="006C58C9">
            <w:pPr>
              <w:spacing w:line="240" w:lineRule="exact"/>
              <w:jc w:val="both"/>
              <w:rPr>
                <w:sz w:val="24"/>
                <w:lang w:val="uk-UA"/>
              </w:rPr>
            </w:pPr>
            <w:r w:rsidRPr="009A5A9A">
              <w:rPr>
                <w:sz w:val="24"/>
                <w:lang w:val="uk-UA"/>
              </w:rPr>
              <w:t>6</w:t>
            </w:r>
          </w:p>
        </w:tc>
        <w:tc>
          <w:tcPr>
            <w:tcW w:w="4727" w:type="pct"/>
            <w:tcBorders>
              <w:top w:val="single" w:sz="4" w:space="0" w:color="auto"/>
              <w:left w:val="single" w:sz="4" w:space="0" w:color="auto"/>
              <w:bottom w:val="single" w:sz="4" w:space="0" w:color="auto"/>
              <w:right w:val="single" w:sz="4" w:space="0" w:color="auto"/>
            </w:tcBorders>
            <w:hideMark/>
          </w:tcPr>
          <w:p w14:paraId="78D9E855" w14:textId="77777777" w:rsidR="006C58C9" w:rsidRPr="009A5A9A" w:rsidRDefault="006C58C9" w:rsidP="006C58C9">
            <w:pPr>
              <w:spacing w:line="240" w:lineRule="exact"/>
              <w:jc w:val="both"/>
              <w:rPr>
                <w:sz w:val="24"/>
                <w:lang w:val="uk-UA"/>
              </w:rPr>
            </w:pPr>
            <w:r w:rsidRPr="009A5A9A">
              <w:rPr>
                <w:sz w:val="24"/>
                <w:lang w:val="uk-UA"/>
              </w:rPr>
              <w:t>Невідкладна допомога при ургентних станах:</w:t>
            </w:r>
          </w:p>
          <w:p w14:paraId="5AB2F4F8" w14:textId="77777777" w:rsidR="006C58C9" w:rsidRPr="009A5A9A" w:rsidRDefault="006C58C9" w:rsidP="006C58C9">
            <w:pPr>
              <w:pStyle w:val="a5"/>
              <w:shd w:val="clear" w:color="auto" w:fill="FFFFFF"/>
              <w:tabs>
                <w:tab w:val="left" w:pos="667"/>
              </w:tabs>
              <w:spacing w:line="240" w:lineRule="exact"/>
              <w:ind w:left="0"/>
              <w:jc w:val="both"/>
              <w:rPr>
                <w:rFonts w:eastAsia="MS Mincho"/>
                <w:lang w:val="uk-UA"/>
              </w:rPr>
            </w:pPr>
            <w:r w:rsidRPr="009A5A9A">
              <w:rPr>
                <w:lang w:val="uk-UA"/>
              </w:rPr>
              <w:t>Аддісонічний криз</w:t>
            </w:r>
          </w:p>
          <w:p w14:paraId="1E6CC41C" w14:textId="77777777" w:rsidR="006C58C9" w:rsidRPr="009A5A9A" w:rsidRDefault="006C58C9" w:rsidP="006C58C9">
            <w:pPr>
              <w:pStyle w:val="12"/>
              <w:tabs>
                <w:tab w:val="left" w:pos="667"/>
              </w:tabs>
              <w:spacing w:line="240" w:lineRule="exact"/>
              <w:jc w:val="both"/>
              <w:rPr>
                <w:rFonts w:ascii="Times New Roman" w:hAnsi="Times New Roman"/>
                <w:sz w:val="24"/>
                <w:szCs w:val="24"/>
                <w:lang w:val="uk-UA"/>
              </w:rPr>
            </w:pPr>
            <w:r w:rsidRPr="009A5A9A">
              <w:rPr>
                <w:rFonts w:ascii="Times New Roman" w:hAnsi="Times New Roman"/>
                <w:sz w:val="24"/>
                <w:szCs w:val="24"/>
                <w:lang w:val="uk-UA"/>
              </w:rPr>
              <w:t>Гіпоглікемічна кома</w:t>
            </w:r>
          </w:p>
          <w:p w14:paraId="4DAC1CDE" w14:textId="77777777" w:rsidR="006C58C9" w:rsidRPr="009A5A9A" w:rsidRDefault="006C58C9" w:rsidP="006C58C9">
            <w:pPr>
              <w:pStyle w:val="12"/>
              <w:tabs>
                <w:tab w:val="left" w:pos="667"/>
              </w:tabs>
              <w:spacing w:line="240" w:lineRule="exact"/>
              <w:jc w:val="both"/>
              <w:rPr>
                <w:rFonts w:ascii="Times New Roman" w:hAnsi="Times New Roman"/>
                <w:sz w:val="24"/>
                <w:szCs w:val="24"/>
                <w:lang w:val="uk-UA"/>
              </w:rPr>
            </w:pPr>
            <w:r w:rsidRPr="009A5A9A">
              <w:rPr>
                <w:rFonts w:ascii="Times New Roman" w:hAnsi="Times New Roman"/>
                <w:sz w:val="24"/>
                <w:szCs w:val="24"/>
                <w:lang w:val="uk-UA"/>
              </w:rPr>
              <w:t>Діабетична кетоацидотична кома</w:t>
            </w:r>
          </w:p>
          <w:p w14:paraId="5EDC616A" w14:textId="77777777" w:rsidR="006C58C9" w:rsidRPr="009A5A9A" w:rsidRDefault="006C58C9" w:rsidP="006C58C9">
            <w:pPr>
              <w:pStyle w:val="a5"/>
              <w:shd w:val="clear" w:color="auto" w:fill="FFFFFF"/>
              <w:tabs>
                <w:tab w:val="left" w:pos="667"/>
              </w:tabs>
              <w:spacing w:line="240" w:lineRule="exact"/>
              <w:ind w:left="0"/>
              <w:jc w:val="both"/>
              <w:rPr>
                <w:rFonts w:eastAsia="MS Mincho"/>
                <w:lang w:val="uk-UA"/>
              </w:rPr>
            </w:pPr>
            <w:r w:rsidRPr="009A5A9A">
              <w:rPr>
                <w:rFonts w:eastAsia="MS Mincho"/>
                <w:lang w:val="uk-UA"/>
              </w:rPr>
              <w:t>Тиреотоксичний криз</w:t>
            </w:r>
          </w:p>
          <w:p w14:paraId="47920782" w14:textId="77777777" w:rsidR="006C58C9" w:rsidRPr="009A5A9A" w:rsidRDefault="006C58C9" w:rsidP="006C58C9">
            <w:pPr>
              <w:pStyle w:val="a5"/>
              <w:shd w:val="clear" w:color="auto" w:fill="FFFFFF"/>
              <w:tabs>
                <w:tab w:val="left" w:pos="667"/>
                <w:tab w:val="left" w:pos="830"/>
              </w:tabs>
              <w:spacing w:line="240" w:lineRule="exact"/>
              <w:ind w:left="0"/>
              <w:jc w:val="both"/>
              <w:rPr>
                <w:rFonts w:eastAsia="MS Mincho"/>
                <w:lang w:val="uk-UA"/>
              </w:rPr>
            </w:pPr>
            <w:r w:rsidRPr="009A5A9A">
              <w:rPr>
                <w:rFonts w:eastAsia="MS Mincho"/>
                <w:lang w:val="uk-UA"/>
              </w:rPr>
              <w:t>Стравохідна та шлунково-кишкова кровотеча</w:t>
            </w:r>
          </w:p>
          <w:p w14:paraId="4836E490" w14:textId="77777777" w:rsidR="006C58C9" w:rsidRPr="009A5A9A" w:rsidRDefault="006C58C9" w:rsidP="006C58C9">
            <w:pPr>
              <w:pStyle w:val="a5"/>
              <w:shd w:val="clear" w:color="auto" w:fill="FFFFFF"/>
              <w:tabs>
                <w:tab w:val="left" w:pos="667"/>
                <w:tab w:val="left" w:pos="830"/>
              </w:tabs>
              <w:spacing w:line="240" w:lineRule="exact"/>
              <w:ind w:left="0"/>
              <w:jc w:val="both"/>
              <w:rPr>
                <w:rFonts w:eastAsia="MS Mincho"/>
                <w:lang w:val="uk-UA"/>
              </w:rPr>
            </w:pPr>
            <w:r w:rsidRPr="009A5A9A">
              <w:rPr>
                <w:rFonts w:eastAsia="MS Mincho"/>
                <w:lang w:val="uk-UA"/>
              </w:rPr>
              <w:t>Жовчна колька</w:t>
            </w:r>
          </w:p>
          <w:p w14:paraId="7CEB3616" w14:textId="77777777" w:rsidR="006C58C9" w:rsidRPr="009A5A9A" w:rsidRDefault="006C58C9" w:rsidP="006C58C9">
            <w:pPr>
              <w:pStyle w:val="a5"/>
              <w:shd w:val="clear" w:color="auto" w:fill="FFFFFF"/>
              <w:tabs>
                <w:tab w:val="left" w:pos="667"/>
                <w:tab w:val="left" w:pos="725"/>
              </w:tabs>
              <w:spacing w:line="240" w:lineRule="exact"/>
              <w:ind w:left="0"/>
              <w:jc w:val="both"/>
              <w:rPr>
                <w:rFonts w:eastAsia="MS Mincho"/>
                <w:lang w:val="uk-UA"/>
              </w:rPr>
            </w:pPr>
            <w:r w:rsidRPr="009A5A9A">
              <w:rPr>
                <w:rFonts w:eastAsia="MS Mincho"/>
                <w:lang w:val="uk-UA"/>
              </w:rPr>
              <w:t>Гостра печінкова енцефалопатія</w:t>
            </w:r>
          </w:p>
          <w:p w14:paraId="6686D8A9" w14:textId="77777777" w:rsidR="006C58C9" w:rsidRPr="009A5A9A" w:rsidRDefault="006C58C9" w:rsidP="006C58C9">
            <w:pPr>
              <w:pStyle w:val="a5"/>
              <w:shd w:val="clear" w:color="auto" w:fill="FFFFFF"/>
              <w:tabs>
                <w:tab w:val="left" w:pos="667"/>
                <w:tab w:val="left" w:pos="840"/>
              </w:tabs>
              <w:spacing w:line="240" w:lineRule="exact"/>
              <w:ind w:left="0"/>
              <w:jc w:val="both"/>
              <w:rPr>
                <w:rFonts w:eastAsia="MS Mincho"/>
                <w:lang w:val="uk-UA"/>
              </w:rPr>
            </w:pPr>
            <w:r w:rsidRPr="009A5A9A">
              <w:rPr>
                <w:rFonts w:eastAsia="MS Mincho"/>
                <w:lang w:val="uk-UA"/>
              </w:rPr>
              <w:t>Гостра дихальна недостатність</w:t>
            </w:r>
          </w:p>
          <w:p w14:paraId="5E32B02C" w14:textId="77777777" w:rsidR="006C58C9" w:rsidRPr="009A5A9A" w:rsidRDefault="006C58C9" w:rsidP="006C58C9">
            <w:pPr>
              <w:pStyle w:val="a5"/>
              <w:shd w:val="clear" w:color="auto" w:fill="FFFFFF"/>
              <w:tabs>
                <w:tab w:val="left" w:pos="667"/>
                <w:tab w:val="left" w:pos="830"/>
              </w:tabs>
              <w:spacing w:line="240" w:lineRule="exact"/>
              <w:ind w:left="0"/>
              <w:jc w:val="both"/>
              <w:rPr>
                <w:rFonts w:eastAsia="MS Mincho"/>
                <w:lang w:val="uk-UA"/>
              </w:rPr>
            </w:pPr>
            <w:r w:rsidRPr="009A5A9A">
              <w:rPr>
                <w:rFonts w:eastAsia="MS Mincho"/>
                <w:lang w:val="uk-UA"/>
              </w:rPr>
              <w:t>Тяжке загострення бронхіальної астми</w:t>
            </w:r>
          </w:p>
          <w:p w14:paraId="599D6D96" w14:textId="77777777" w:rsidR="006C58C9" w:rsidRPr="009A5A9A" w:rsidRDefault="006C58C9" w:rsidP="006C58C9">
            <w:pPr>
              <w:shd w:val="clear" w:color="auto" w:fill="FFFFFF"/>
              <w:tabs>
                <w:tab w:val="left" w:pos="830"/>
              </w:tabs>
              <w:spacing w:line="240" w:lineRule="exact"/>
              <w:jc w:val="both"/>
              <w:rPr>
                <w:rFonts w:eastAsia="MS Mincho"/>
                <w:sz w:val="24"/>
                <w:lang w:val="uk-UA"/>
              </w:rPr>
            </w:pPr>
            <w:r w:rsidRPr="009A5A9A">
              <w:rPr>
                <w:rFonts w:eastAsia="MS Mincho"/>
                <w:sz w:val="24"/>
                <w:lang w:val="uk-UA"/>
              </w:rPr>
              <w:t>Гіпертензивний</w:t>
            </w:r>
            <w:r>
              <w:rPr>
                <w:rFonts w:eastAsia="MS Mincho"/>
                <w:sz w:val="24"/>
                <w:lang w:val="uk-UA"/>
              </w:rPr>
              <w:t xml:space="preserve"> </w:t>
            </w:r>
            <w:r w:rsidRPr="009A5A9A">
              <w:rPr>
                <w:rFonts w:eastAsia="MS Mincho"/>
                <w:sz w:val="24"/>
                <w:lang w:val="uk-UA"/>
              </w:rPr>
              <w:t>криз</w:t>
            </w:r>
          </w:p>
          <w:p w14:paraId="0781F906" w14:textId="77777777" w:rsidR="006C58C9" w:rsidRPr="009A5A9A" w:rsidRDefault="006C58C9" w:rsidP="006C58C9">
            <w:pPr>
              <w:shd w:val="clear" w:color="auto" w:fill="FFFFFF"/>
              <w:tabs>
                <w:tab w:val="left" w:pos="768"/>
              </w:tabs>
              <w:spacing w:line="240" w:lineRule="exact"/>
              <w:jc w:val="both"/>
              <w:rPr>
                <w:rFonts w:eastAsia="MS Mincho"/>
                <w:sz w:val="24"/>
                <w:lang w:val="uk-UA"/>
              </w:rPr>
            </w:pPr>
            <w:r w:rsidRPr="009A5A9A">
              <w:rPr>
                <w:rFonts w:eastAsia="MS Mincho"/>
                <w:sz w:val="24"/>
                <w:lang w:val="uk-UA"/>
              </w:rPr>
              <w:t>Гострий коронарний синдром</w:t>
            </w:r>
          </w:p>
          <w:p w14:paraId="203B1361" w14:textId="77777777" w:rsidR="006C58C9" w:rsidRPr="009A5A9A" w:rsidRDefault="006C58C9" w:rsidP="006C58C9">
            <w:pPr>
              <w:shd w:val="clear" w:color="auto" w:fill="FFFFFF"/>
              <w:tabs>
                <w:tab w:val="left" w:pos="845"/>
              </w:tabs>
              <w:spacing w:line="240" w:lineRule="exact"/>
              <w:jc w:val="both"/>
              <w:rPr>
                <w:rFonts w:eastAsia="MS Mincho"/>
                <w:sz w:val="24"/>
                <w:lang w:val="uk-UA"/>
              </w:rPr>
            </w:pPr>
            <w:r w:rsidRPr="009A5A9A">
              <w:rPr>
                <w:rFonts w:eastAsia="MS Mincho"/>
                <w:sz w:val="24"/>
                <w:lang w:val="uk-UA"/>
              </w:rPr>
              <w:t>Гостра серцева недостатність</w:t>
            </w:r>
          </w:p>
          <w:p w14:paraId="15632C8F" w14:textId="77777777" w:rsidR="006C58C9" w:rsidRPr="009A5A9A" w:rsidRDefault="006C58C9" w:rsidP="006C58C9">
            <w:pPr>
              <w:shd w:val="clear" w:color="auto" w:fill="FFFFFF"/>
              <w:tabs>
                <w:tab w:val="left" w:pos="840"/>
              </w:tabs>
              <w:spacing w:line="240" w:lineRule="exact"/>
              <w:jc w:val="both"/>
              <w:rPr>
                <w:rFonts w:eastAsia="MS Mincho"/>
                <w:sz w:val="24"/>
                <w:lang w:val="uk-UA"/>
              </w:rPr>
            </w:pPr>
            <w:r w:rsidRPr="009A5A9A">
              <w:rPr>
                <w:rFonts w:eastAsia="MS Mincho"/>
                <w:sz w:val="24"/>
                <w:lang w:val="uk-UA"/>
              </w:rPr>
              <w:t>Зупинка кровообігу і дихання</w:t>
            </w:r>
          </w:p>
          <w:p w14:paraId="18B125E5" w14:textId="77777777" w:rsidR="006C58C9" w:rsidRPr="009A5A9A" w:rsidRDefault="006C58C9" w:rsidP="006C58C9">
            <w:pPr>
              <w:shd w:val="clear" w:color="auto" w:fill="FFFFFF"/>
              <w:tabs>
                <w:tab w:val="left" w:pos="830"/>
              </w:tabs>
              <w:spacing w:line="240" w:lineRule="exact"/>
              <w:jc w:val="both"/>
              <w:rPr>
                <w:rFonts w:eastAsia="MS Mincho"/>
                <w:sz w:val="24"/>
                <w:lang w:val="uk-UA"/>
              </w:rPr>
            </w:pPr>
            <w:r w:rsidRPr="009A5A9A">
              <w:rPr>
                <w:rFonts w:eastAsia="MS Mincho"/>
                <w:sz w:val="24"/>
                <w:lang w:val="uk-UA"/>
              </w:rPr>
              <w:t>Пароксизмальні порушення серцевого ритму і порушення провідності серця (пароксизмальна тахікардія та фібриляція/тріпотіння передсердь, високостепеневіатріовентрикулярні блокади, синдром Морганьї-Едемса-Стокса)</w:t>
            </w:r>
          </w:p>
          <w:p w14:paraId="5F0781A7" w14:textId="77777777" w:rsidR="006C58C9" w:rsidRPr="009A5A9A" w:rsidRDefault="006C58C9" w:rsidP="006C58C9">
            <w:pPr>
              <w:shd w:val="clear" w:color="auto" w:fill="FFFFFF"/>
              <w:tabs>
                <w:tab w:val="left" w:pos="830"/>
              </w:tabs>
              <w:spacing w:line="240" w:lineRule="exact"/>
              <w:jc w:val="both"/>
              <w:rPr>
                <w:rFonts w:eastAsia="MS Mincho"/>
                <w:sz w:val="24"/>
                <w:lang w:val="uk-UA"/>
              </w:rPr>
            </w:pPr>
            <w:r w:rsidRPr="009A5A9A">
              <w:rPr>
                <w:sz w:val="24"/>
                <w:lang w:val="uk-UA"/>
              </w:rPr>
              <w:t>Т</w:t>
            </w:r>
            <w:r w:rsidRPr="009A5A9A">
              <w:rPr>
                <w:rFonts w:eastAsia="MS Mincho"/>
                <w:sz w:val="24"/>
                <w:lang w:val="uk-UA"/>
              </w:rPr>
              <w:t>ромбоемболія легеневої артерії</w:t>
            </w:r>
          </w:p>
          <w:p w14:paraId="3E05DE1A" w14:textId="77777777" w:rsidR="006C58C9" w:rsidRPr="009A5A9A" w:rsidRDefault="006C58C9" w:rsidP="006C58C9">
            <w:pPr>
              <w:shd w:val="clear" w:color="auto" w:fill="FFFFFF"/>
              <w:tabs>
                <w:tab w:val="left" w:pos="830"/>
              </w:tabs>
              <w:spacing w:line="240" w:lineRule="exact"/>
              <w:jc w:val="both"/>
              <w:rPr>
                <w:rFonts w:eastAsia="MS Mincho"/>
                <w:sz w:val="24"/>
                <w:lang w:val="uk-UA"/>
              </w:rPr>
            </w:pPr>
            <w:r w:rsidRPr="009A5A9A">
              <w:rPr>
                <w:rFonts w:eastAsia="MS Mincho"/>
                <w:sz w:val="24"/>
                <w:lang w:val="uk-UA"/>
              </w:rPr>
              <w:t>Шоки</w:t>
            </w:r>
          </w:p>
        </w:tc>
      </w:tr>
      <w:tr w:rsidR="006C58C9" w:rsidRPr="009A5A9A" w14:paraId="320E1D9D" w14:textId="77777777" w:rsidTr="006C58C9">
        <w:tc>
          <w:tcPr>
            <w:tcW w:w="273" w:type="pct"/>
            <w:tcBorders>
              <w:top w:val="single" w:sz="4" w:space="0" w:color="auto"/>
              <w:left w:val="single" w:sz="4" w:space="0" w:color="auto"/>
              <w:bottom w:val="single" w:sz="4" w:space="0" w:color="auto"/>
              <w:right w:val="single" w:sz="4" w:space="0" w:color="auto"/>
            </w:tcBorders>
            <w:hideMark/>
          </w:tcPr>
          <w:p w14:paraId="14E34063" w14:textId="77777777" w:rsidR="006C58C9" w:rsidRPr="009A5A9A" w:rsidRDefault="006C58C9" w:rsidP="006C58C9">
            <w:pPr>
              <w:spacing w:line="240" w:lineRule="exact"/>
              <w:jc w:val="both"/>
              <w:rPr>
                <w:sz w:val="24"/>
                <w:lang w:val="uk-UA"/>
              </w:rPr>
            </w:pPr>
            <w:r w:rsidRPr="009A5A9A">
              <w:rPr>
                <w:sz w:val="24"/>
                <w:lang w:val="uk-UA"/>
              </w:rPr>
              <w:t>7</w:t>
            </w:r>
          </w:p>
        </w:tc>
        <w:tc>
          <w:tcPr>
            <w:tcW w:w="4727" w:type="pct"/>
            <w:tcBorders>
              <w:top w:val="single" w:sz="4" w:space="0" w:color="auto"/>
              <w:left w:val="single" w:sz="4" w:space="0" w:color="auto"/>
              <w:bottom w:val="single" w:sz="4" w:space="0" w:color="auto"/>
              <w:right w:val="single" w:sz="4" w:space="0" w:color="auto"/>
            </w:tcBorders>
            <w:hideMark/>
          </w:tcPr>
          <w:p w14:paraId="6D29C758" w14:textId="77777777" w:rsidR="006C58C9" w:rsidRPr="009A5A9A" w:rsidRDefault="006C58C9" w:rsidP="006C58C9">
            <w:pPr>
              <w:spacing w:line="240" w:lineRule="exact"/>
              <w:jc w:val="both"/>
              <w:rPr>
                <w:sz w:val="24"/>
                <w:lang w:val="uk-UA"/>
              </w:rPr>
            </w:pPr>
            <w:r w:rsidRPr="009A5A9A">
              <w:rPr>
                <w:sz w:val="24"/>
                <w:lang w:val="uk-UA"/>
              </w:rPr>
              <w:t>Медичні маніпуляції:</w:t>
            </w:r>
          </w:p>
          <w:p w14:paraId="76D16058" w14:textId="77777777" w:rsidR="006C58C9" w:rsidRPr="009A5A9A" w:rsidRDefault="006C58C9" w:rsidP="006C58C9">
            <w:pPr>
              <w:spacing w:line="240" w:lineRule="exact"/>
              <w:jc w:val="both"/>
              <w:rPr>
                <w:sz w:val="24"/>
                <w:lang w:val="uk-UA"/>
              </w:rPr>
            </w:pPr>
            <w:r w:rsidRPr="009A5A9A">
              <w:rPr>
                <w:sz w:val="24"/>
                <w:lang w:val="uk-UA"/>
              </w:rPr>
              <w:t>Вимірювати артеріальний тиск</w:t>
            </w:r>
          </w:p>
          <w:p w14:paraId="596A0707" w14:textId="77777777" w:rsidR="006C58C9" w:rsidRPr="009A5A9A" w:rsidRDefault="006C58C9" w:rsidP="006C58C9">
            <w:pPr>
              <w:tabs>
                <w:tab w:val="left" w:pos="284"/>
              </w:tabs>
              <w:spacing w:line="240" w:lineRule="exact"/>
              <w:jc w:val="both"/>
              <w:rPr>
                <w:sz w:val="24"/>
                <w:lang w:val="uk-UA"/>
              </w:rPr>
            </w:pPr>
            <w:r w:rsidRPr="009A5A9A">
              <w:rPr>
                <w:sz w:val="24"/>
                <w:lang w:val="uk-UA"/>
              </w:rPr>
              <w:t>Реєструвати ЕКГ у 12 відведеннях</w:t>
            </w:r>
          </w:p>
          <w:p w14:paraId="539C8982" w14:textId="77777777" w:rsidR="006C58C9" w:rsidRPr="009A5A9A" w:rsidRDefault="006C58C9" w:rsidP="006C58C9">
            <w:pPr>
              <w:spacing w:line="240" w:lineRule="exact"/>
              <w:jc w:val="both"/>
              <w:rPr>
                <w:sz w:val="24"/>
                <w:lang w:val="uk-UA"/>
              </w:rPr>
            </w:pPr>
            <w:r w:rsidRPr="009A5A9A">
              <w:rPr>
                <w:sz w:val="24"/>
                <w:lang w:val="uk-UA"/>
              </w:rPr>
              <w:t>Виконувати штучну</w:t>
            </w:r>
            <w:r>
              <w:rPr>
                <w:sz w:val="24"/>
                <w:lang w:val="uk-UA"/>
              </w:rPr>
              <w:t xml:space="preserve"> </w:t>
            </w:r>
            <w:r w:rsidRPr="009A5A9A">
              <w:rPr>
                <w:sz w:val="24"/>
                <w:lang w:val="uk-UA"/>
              </w:rPr>
              <w:t>вентиляцію легень</w:t>
            </w:r>
            <w:r>
              <w:rPr>
                <w:sz w:val="24"/>
                <w:lang w:val="uk-UA"/>
              </w:rPr>
              <w:t xml:space="preserve"> </w:t>
            </w:r>
            <w:r w:rsidRPr="009A5A9A">
              <w:rPr>
                <w:sz w:val="24"/>
                <w:lang w:val="uk-UA"/>
              </w:rPr>
              <w:t>та проводити непрямий масаж серця</w:t>
            </w:r>
          </w:p>
          <w:p w14:paraId="375424A2" w14:textId="77777777" w:rsidR="006C58C9" w:rsidRPr="009A5A9A" w:rsidRDefault="006C58C9" w:rsidP="006C58C9">
            <w:pPr>
              <w:spacing w:line="240" w:lineRule="exact"/>
              <w:jc w:val="both"/>
              <w:rPr>
                <w:sz w:val="24"/>
                <w:lang w:val="uk-UA"/>
              </w:rPr>
            </w:pPr>
            <w:r w:rsidRPr="009A5A9A">
              <w:rPr>
                <w:sz w:val="24"/>
                <w:lang w:val="uk-UA"/>
              </w:rPr>
              <w:t>Проводити катетеризацію сечового міхура м’яким катетером</w:t>
            </w:r>
          </w:p>
        </w:tc>
      </w:tr>
      <w:tr w:rsidR="006C58C9" w:rsidRPr="009A5A9A" w14:paraId="423D6C8D" w14:textId="77777777" w:rsidTr="006C58C9">
        <w:tc>
          <w:tcPr>
            <w:tcW w:w="273" w:type="pct"/>
            <w:tcBorders>
              <w:top w:val="single" w:sz="4" w:space="0" w:color="auto"/>
              <w:left w:val="single" w:sz="4" w:space="0" w:color="auto"/>
              <w:bottom w:val="single" w:sz="4" w:space="0" w:color="auto"/>
              <w:right w:val="single" w:sz="4" w:space="0" w:color="auto"/>
            </w:tcBorders>
            <w:hideMark/>
          </w:tcPr>
          <w:p w14:paraId="6292E3CE" w14:textId="77777777" w:rsidR="006C58C9" w:rsidRPr="009A5A9A" w:rsidRDefault="006C58C9" w:rsidP="006C58C9">
            <w:pPr>
              <w:spacing w:line="240" w:lineRule="exact"/>
              <w:jc w:val="both"/>
              <w:rPr>
                <w:sz w:val="24"/>
                <w:lang w:val="en-US"/>
              </w:rPr>
            </w:pPr>
            <w:r w:rsidRPr="009A5A9A">
              <w:rPr>
                <w:sz w:val="24"/>
                <w:lang w:val="en-US"/>
              </w:rPr>
              <w:t>8</w:t>
            </w:r>
          </w:p>
        </w:tc>
        <w:tc>
          <w:tcPr>
            <w:tcW w:w="4727" w:type="pct"/>
            <w:tcBorders>
              <w:top w:val="single" w:sz="4" w:space="0" w:color="auto"/>
              <w:left w:val="single" w:sz="4" w:space="0" w:color="auto"/>
              <w:bottom w:val="single" w:sz="4" w:space="0" w:color="auto"/>
              <w:right w:val="single" w:sz="4" w:space="0" w:color="auto"/>
            </w:tcBorders>
            <w:hideMark/>
          </w:tcPr>
          <w:p w14:paraId="383A3286" w14:textId="77777777" w:rsidR="006C58C9" w:rsidRPr="009A5A9A" w:rsidRDefault="006C58C9" w:rsidP="006C58C9">
            <w:pPr>
              <w:shd w:val="clear" w:color="auto" w:fill="FFFFFF"/>
              <w:tabs>
                <w:tab w:val="left" w:pos="284"/>
              </w:tabs>
              <w:spacing w:line="240" w:lineRule="exact"/>
              <w:jc w:val="both"/>
              <w:rPr>
                <w:rFonts w:eastAsia="MS Mincho"/>
                <w:sz w:val="24"/>
                <w:lang w:val="uk-UA"/>
              </w:rPr>
            </w:pPr>
            <w:r w:rsidRPr="009A5A9A">
              <w:rPr>
                <w:rFonts w:eastAsia="MS Mincho"/>
                <w:sz w:val="24"/>
                <w:lang w:val="uk-UA"/>
              </w:rPr>
              <w:t>Ведення документації:</w:t>
            </w:r>
          </w:p>
          <w:p w14:paraId="2BB10C9B" w14:textId="77777777" w:rsidR="006C58C9" w:rsidRPr="009A5A9A" w:rsidRDefault="006C58C9" w:rsidP="006C58C9">
            <w:pPr>
              <w:shd w:val="clear" w:color="auto" w:fill="FFFFFF"/>
              <w:tabs>
                <w:tab w:val="left" w:pos="284"/>
              </w:tabs>
              <w:spacing w:line="240" w:lineRule="exact"/>
              <w:jc w:val="both"/>
              <w:rPr>
                <w:sz w:val="24"/>
                <w:lang w:val="uk-UA"/>
              </w:rPr>
            </w:pPr>
            <w:r w:rsidRPr="009A5A9A">
              <w:rPr>
                <w:rFonts w:eastAsia="MS Mincho"/>
                <w:sz w:val="24"/>
                <w:lang w:val="uk-UA"/>
              </w:rPr>
              <w:t xml:space="preserve">медичної карти амбулаторного хворого, </w:t>
            </w:r>
            <w:r w:rsidRPr="009A5A9A">
              <w:rPr>
                <w:rFonts w:eastAsia="MS Mincho"/>
                <w:sz w:val="24"/>
              </w:rPr>
              <w:t>в</w:t>
            </w:r>
            <w:r w:rsidRPr="009A5A9A">
              <w:rPr>
                <w:rFonts w:eastAsia="MS Mincho"/>
                <w:sz w:val="24"/>
                <w:lang w:val="uk-UA"/>
              </w:rPr>
              <w:t xml:space="preserve">иписки із медичної карти амбулаторного хворого, процедурного листка, направлення на МСЕК, лікарського свідоцтва про смерть, листка непрацездатності, санаторно-курортної карти, екстрене повідомлення про інфекційне захворювання, харчове, гостре професійне отруєння, незвичайну реакцію на щеплення </w:t>
            </w:r>
          </w:p>
        </w:tc>
      </w:tr>
    </w:tbl>
    <w:p w14:paraId="497A39AF" w14:textId="77777777" w:rsidR="006C58C9" w:rsidRPr="009A5A9A" w:rsidRDefault="006C58C9" w:rsidP="006C58C9">
      <w:pPr>
        <w:jc w:val="both"/>
        <w:rPr>
          <w:color w:val="FF0000"/>
          <w:sz w:val="24"/>
          <w:lang w:val="uk-UA"/>
        </w:rPr>
      </w:pPr>
    </w:p>
    <w:p w14:paraId="7103CDF5" w14:textId="77777777" w:rsidR="006C58C9" w:rsidRPr="009A5A9A" w:rsidRDefault="006C58C9" w:rsidP="006C58C9">
      <w:pPr>
        <w:shd w:val="clear" w:color="auto" w:fill="FFFFFF"/>
        <w:tabs>
          <w:tab w:val="left" w:pos="826"/>
        </w:tabs>
        <w:jc w:val="center"/>
        <w:rPr>
          <w:b/>
          <w:bCs/>
          <w:spacing w:val="-2"/>
          <w:sz w:val="24"/>
          <w:lang w:val="uk-UA"/>
        </w:rPr>
      </w:pPr>
      <w:r w:rsidRPr="009A5A9A">
        <w:rPr>
          <w:b/>
          <w:bCs/>
          <w:spacing w:val="-4"/>
          <w:sz w:val="24"/>
          <w:lang w:val="uk-UA"/>
        </w:rPr>
        <w:t xml:space="preserve">Перелік питань </w:t>
      </w:r>
      <w:r w:rsidRPr="009A5A9A">
        <w:rPr>
          <w:b/>
          <w:bCs/>
          <w:spacing w:val="-3"/>
          <w:sz w:val="24"/>
          <w:lang w:val="uk-UA"/>
        </w:rPr>
        <w:t>для диференційованого заліку</w:t>
      </w:r>
    </w:p>
    <w:p w14:paraId="3A01129C" w14:textId="77777777" w:rsidR="006C58C9" w:rsidRPr="009A5A9A" w:rsidRDefault="006C58C9" w:rsidP="00B014EF">
      <w:pPr>
        <w:widowControl w:val="0"/>
        <w:numPr>
          <w:ilvl w:val="0"/>
          <w:numId w:val="12"/>
        </w:numPr>
        <w:shd w:val="clear" w:color="auto" w:fill="FFFFFF"/>
        <w:tabs>
          <w:tab w:val="left" w:pos="284"/>
        </w:tabs>
        <w:autoSpaceDE w:val="0"/>
        <w:autoSpaceDN w:val="0"/>
        <w:adjustRightInd w:val="0"/>
        <w:ind w:left="284" w:hanging="284"/>
        <w:jc w:val="both"/>
        <w:rPr>
          <w:bCs/>
          <w:spacing w:val="-2"/>
          <w:sz w:val="24"/>
          <w:lang w:val="uk-UA"/>
        </w:rPr>
      </w:pPr>
      <w:r w:rsidRPr="009A5A9A">
        <w:rPr>
          <w:sz w:val="24"/>
          <w:lang w:val="uk-UA"/>
        </w:rPr>
        <w:t xml:space="preserve">Гіпертонічна хвороба. Нейроциркуляторна дистонія. </w:t>
      </w:r>
      <w:r w:rsidRPr="009A5A9A">
        <w:rPr>
          <w:spacing w:val="-1"/>
          <w:sz w:val="24"/>
          <w:lang w:val="uk-UA"/>
        </w:rPr>
        <w:t xml:space="preserve">Класифікація. </w:t>
      </w:r>
      <w:r w:rsidRPr="009A5A9A">
        <w:rPr>
          <w:sz w:val="24"/>
          <w:lang w:val="uk-UA"/>
        </w:rPr>
        <w:t xml:space="preserve">Немедикаментозне та медикаментозне лікування. Ускладнені та неускладнені гіпертензивні кризи, особливості лікувальної тактики. </w:t>
      </w:r>
    </w:p>
    <w:p w14:paraId="5633C602" w14:textId="77777777" w:rsidR="006C58C9" w:rsidRPr="009A5A9A" w:rsidRDefault="006C58C9" w:rsidP="00B014EF">
      <w:pPr>
        <w:widowControl w:val="0"/>
        <w:numPr>
          <w:ilvl w:val="0"/>
          <w:numId w:val="12"/>
        </w:numPr>
        <w:shd w:val="clear" w:color="auto" w:fill="FFFFFF"/>
        <w:tabs>
          <w:tab w:val="left" w:pos="284"/>
        </w:tabs>
        <w:autoSpaceDE w:val="0"/>
        <w:autoSpaceDN w:val="0"/>
        <w:adjustRightInd w:val="0"/>
        <w:ind w:left="284" w:hanging="284"/>
        <w:jc w:val="both"/>
        <w:rPr>
          <w:bCs/>
          <w:spacing w:val="-2"/>
          <w:sz w:val="24"/>
          <w:lang w:val="uk-UA"/>
        </w:rPr>
      </w:pPr>
      <w:r w:rsidRPr="009A5A9A">
        <w:rPr>
          <w:bCs/>
          <w:spacing w:val="-2"/>
          <w:sz w:val="24"/>
          <w:lang w:val="uk-UA"/>
        </w:rPr>
        <w:t xml:space="preserve">Хронічні форми ішемічної хвороби серця (ІХС). </w:t>
      </w:r>
      <w:r w:rsidRPr="009A5A9A">
        <w:rPr>
          <w:sz w:val="24"/>
          <w:lang w:val="uk-UA"/>
        </w:rPr>
        <w:t>Немедикаментозне та медикаментозне лікування.</w:t>
      </w:r>
    </w:p>
    <w:p w14:paraId="1B4024AD" w14:textId="77777777" w:rsidR="006C58C9" w:rsidRPr="009A5A9A" w:rsidRDefault="006C58C9" w:rsidP="00B014EF">
      <w:pPr>
        <w:widowControl w:val="0"/>
        <w:numPr>
          <w:ilvl w:val="0"/>
          <w:numId w:val="12"/>
        </w:numPr>
        <w:shd w:val="clear" w:color="auto" w:fill="FFFFFF"/>
        <w:tabs>
          <w:tab w:val="left" w:pos="284"/>
        </w:tabs>
        <w:autoSpaceDE w:val="0"/>
        <w:autoSpaceDN w:val="0"/>
        <w:adjustRightInd w:val="0"/>
        <w:ind w:left="284" w:hanging="284"/>
        <w:jc w:val="both"/>
        <w:rPr>
          <w:bCs/>
          <w:spacing w:val="-2"/>
          <w:sz w:val="24"/>
          <w:lang w:val="uk-UA"/>
        </w:rPr>
      </w:pPr>
      <w:r w:rsidRPr="009A5A9A">
        <w:rPr>
          <w:bCs/>
          <w:spacing w:val="-2"/>
          <w:sz w:val="24"/>
          <w:lang w:val="uk-UA"/>
        </w:rPr>
        <w:t>Гострий коронарний синдром (нестабільна стенокардія і гострий інфаркт міокарда). Класифікація. Критерії діагнозу. Лікувальна тактика.</w:t>
      </w:r>
    </w:p>
    <w:p w14:paraId="06CBD48C" w14:textId="77777777" w:rsidR="006C58C9" w:rsidRPr="009A5A9A" w:rsidRDefault="006C58C9" w:rsidP="00B014EF">
      <w:pPr>
        <w:widowControl w:val="0"/>
        <w:numPr>
          <w:ilvl w:val="0"/>
          <w:numId w:val="12"/>
        </w:numPr>
        <w:shd w:val="clear" w:color="auto" w:fill="FFFFFF"/>
        <w:tabs>
          <w:tab w:val="left" w:pos="284"/>
        </w:tabs>
        <w:autoSpaceDE w:val="0"/>
        <w:autoSpaceDN w:val="0"/>
        <w:adjustRightInd w:val="0"/>
        <w:ind w:left="284" w:hanging="284"/>
        <w:jc w:val="both"/>
        <w:rPr>
          <w:bCs/>
          <w:spacing w:val="-2"/>
          <w:sz w:val="24"/>
          <w:lang w:val="uk-UA"/>
        </w:rPr>
      </w:pPr>
      <w:r w:rsidRPr="009A5A9A">
        <w:rPr>
          <w:bCs/>
          <w:spacing w:val="-2"/>
          <w:sz w:val="24"/>
          <w:lang w:val="uk-UA"/>
        </w:rPr>
        <w:t xml:space="preserve">Тромбоемболія легеневої артерії (ТЕЛА). Критерії діагнозу, лікувальна тактика. Показання до хірургічного лікування. </w:t>
      </w:r>
    </w:p>
    <w:p w14:paraId="54A5AE37" w14:textId="77777777" w:rsidR="006C58C9" w:rsidRPr="009A5A9A" w:rsidRDefault="006C58C9" w:rsidP="00B014EF">
      <w:pPr>
        <w:widowControl w:val="0"/>
        <w:numPr>
          <w:ilvl w:val="0"/>
          <w:numId w:val="12"/>
        </w:numPr>
        <w:shd w:val="clear" w:color="auto" w:fill="FFFFFF"/>
        <w:tabs>
          <w:tab w:val="left" w:pos="284"/>
        </w:tabs>
        <w:autoSpaceDE w:val="0"/>
        <w:autoSpaceDN w:val="0"/>
        <w:adjustRightInd w:val="0"/>
        <w:ind w:left="284" w:hanging="284"/>
        <w:jc w:val="both"/>
        <w:rPr>
          <w:bCs/>
          <w:spacing w:val="-2"/>
          <w:sz w:val="24"/>
          <w:lang w:val="uk-UA"/>
        </w:rPr>
      </w:pPr>
      <w:r w:rsidRPr="009A5A9A">
        <w:rPr>
          <w:bCs/>
          <w:spacing w:val="-2"/>
          <w:sz w:val="24"/>
          <w:lang w:val="uk-UA"/>
        </w:rPr>
        <w:t xml:space="preserve">Легеневе серце. Критерії діагнозу, лікувальна тактика </w:t>
      </w:r>
    </w:p>
    <w:p w14:paraId="73194606" w14:textId="77777777" w:rsidR="006C58C9" w:rsidRPr="009A5A9A" w:rsidRDefault="006C58C9" w:rsidP="00B014EF">
      <w:pPr>
        <w:widowControl w:val="0"/>
        <w:numPr>
          <w:ilvl w:val="0"/>
          <w:numId w:val="12"/>
        </w:numPr>
        <w:shd w:val="clear" w:color="auto" w:fill="FFFFFF"/>
        <w:tabs>
          <w:tab w:val="left" w:pos="284"/>
        </w:tabs>
        <w:autoSpaceDE w:val="0"/>
        <w:autoSpaceDN w:val="0"/>
        <w:adjustRightInd w:val="0"/>
        <w:ind w:left="284" w:hanging="284"/>
        <w:jc w:val="both"/>
        <w:rPr>
          <w:sz w:val="24"/>
          <w:lang w:val="uk-UA"/>
        </w:rPr>
      </w:pPr>
      <w:r w:rsidRPr="009A5A9A">
        <w:rPr>
          <w:bCs/>
          <w:spacing w:val="-2"/>
          <w:sz w:val="24"/>
          <w:lang w:val="uk-UA"/>
        </w:rPr>
        <w:t xml:space="preserve">Вроджені та набуті вади серця у дорослих. Критерії діагнозу, лікувальна тактика </w:t>
      </w:r>
    </w:p>
    <w:p w14:paraId="2BA0506A" w14:textId="77777777" w:rsidR="006C58C9" w:rsidRPr="009A5A9A" w:rsidRDefault="006C58C9" w:rsidP="00B014EF">
      <w:pPr>
        <w:widowControl w:val="0"/>
        <w:numPr>
          <w:ilvl w:val="0"/>
          <w:numId w:val="12"/>
        </w:numPr>
        <w:shd w:val="clear" w:color="auto" w:fill="FFFFFF"/>
        <w:tabs>
          <w:tab w:val="left" w:pos="284"/>
        </w:tabs>
        <w:autoSpaceDE w:val="0"/>
        <w:autoSpaceDN w:val="0"/>
        <w:adjustRightInd w:val="0"/>
        <w:ind w:left="284" w:hanging="284"/>
        <w:jc w:val="both"/>
        <w:rPr>
          <w:sz w:val="24"/>
          <w:lang w:val="uk-UA"/>
        </w:rPr>
      </w:pPr>
      <w:r w:rsidRPr="009A5A9A">
        <w:rPr>
          <w:bCs/>
          <w:spacing w:val="-2"/>
          <w:sz w:val="24"/>
          <w:lang w:val="uk-UA"/>
        </w:rPr>
        <w:lastRenderedPageBreak/>
        <w:t>Інфекційний ендокардит. Міокардити і кардіоміопатії. Перикардити</w:t>
      </w:r>
      <w:r w:rsidRPr="009A5A9A">
        <w:rPr>
          <w:b/>
          <w:bCs/>
          <w:spacing w:val="-2"/>
          <w:sz w:val="24"/>
          <w:lang w:val="uk-UA"/>
        </w:rPr>
        <w:t xml:space="preserve">. </w:t>
      </w:r>
      <w:r w:rsidRPr="009A5A9A">
        <w:rPr>
          <w:bCs/>
          <w:spacing w:val="-2"/>
          <w:sz w:val="24"/>
          <w:lang w:val="uk-UA"/>
        </w:rPr>
        <w:t xml:space="preserve">Критерії діагнозу, лікувальна тактика </w:t>
      </w:r>
    </w:p>
    <w:p w14:paraId="4039AC47" w14:textId="77777777" w:rsidR="006C58C9" w:rsidRPr="009A5A9A" w:rsidRDefault="006C58C9" w:rsidP="00B014EF">
      <w:pPr>
        <w:widowControl w:val="0"/>
        <w:numPr>
          <w:ilvl w:val="0"/>
          <w:numId w:val="12"/>
        </w:numPr>
        <w:shd w:val="clear" w:color="auto" w:fill="FFFFFF"/>
        <w:tabs>
          <w:tab w:val="left" w:pos="284"/>
        </w:tabs>
        <w:autoSpaceDE w:val="0"/>
        <w:autoSpaceDN w:val="0"/>
        <w:adjustRightInd w:val="0"/>
        <w:ind w:left="284" w:hanging="284"/>
        <w:jc w:val="both"/>
        <w:rPr>
          <w:sz w:val="24"/>
          <w:lang w:val="uk-UA"/>
        </w:rPr>
      </w:pPr>
      <w:r w:rsidRPr="009A5A9A">
        <w:rPr>
          <w:bCs/>
          <w:spacing w:val="-3"/>
          <w:sz w:val="24"/>
          <w:lang w:val="uk-UA"/>
        </w:rPr>
        <w:t xml:space="preserve">Порушення ритму та провідності серця. </w:t>
      </w:r>
      <w:r w:rsidRPr="009A5A9A">
        <w:rPr>
          <w:sz w:val="24"/>
          <w:lang w:val="uk-UA"/>
        </w:rPr>
        <w:t xml:space="preserve">Класифікація. Клініка, ЕКГ-діагностика та диференціальна діагностика. Медикаментозні та немедикаментозні методи лікування. </w:t>
      </w:r>
    </w:p>
    <w:p w14:paraId="7F92FB5A" w14:textId="77777777" w:rsidR="006C58C9" w:rsidRPr="009A5A9A" w:rsidRDefault="006C58C9" w:rsidP="00B014EF">
      <w:pPr>
        <w:widowControl w:val="0"/>
        <w:numPr>
          <w:ilvl w:val="0"/>
          <w:numId w:val="12"/>
        </w:numPr>
        <w:shd w:val="clear" w:color="auto" w:fill="FFFFFF"/>
        <w:tabs>
          <w:tab w:val="left" w:pos="284"/>
        </w:tabs>
        <w:autoSpaceDE w:val="0"/>
        <w:autoSpaceDN w:val="0"/>
        <w:adjustRightInd w:val="0"/>
        <w:ind w:left="284" w:hanging="284"/>
        <w:jc w:val="both"/>
        <w:rPr>
          <w:sz w:val="24"/>
          <w:lang w:val="uk-UA"/>
        </w:rPr>
      </w:pPr>
      <w:r w:rsidRPr="009A5A9A">
        <w:rPr>
          <w:bCs/>
          <w:spacing w:val="-3"/>
          <w:sz w:val="24"/>
          <w:lang w:val="uk-UA"/>
        </w:rPr>
        <w:t xml:space="preserve">Гостра </w:t>
      </w:r>
      <w:r w:rsidRPr="009A5A9A">
        <w:rPr>
          <w:sz w:val="24"/>
          <w:lang w:val="uk-UA"/>
        </w:rPr>
        <w:t xml:space="preserve">та хронічна </w:t>
      </w:r>
      <w:r w:rsidRPr="009A5A9A">
        <w:rPr>
          <w:bCs/>
          <w:spacing w:val="-3"/>
          <w:sz w:val="24"/>
          <w:lang w:val="uk-UA"/>
        </w:rPr>
        <w:t xml:space="preserve">серцева недостатність. </w:t>
      </w:r>
      <w:r w:rsidRPr="009A5A9A">
        <w:rPr>
          <w:bCs/>
          <w:spacing w:val="-2"/>
          <w:sz w:val="24"/>
          <w:lang w:val="uk-UA"/>
        </w:rPr>
        <w:t>Критерії діагнозу, лікувальна тактика. Ускладнення.</w:t>
      </w:r>
    </w:p>
    <w:p w14:paraId="44C1AA8D" w14:textId="77777777" w:rsidR="006C58C9" w:rsidRPr="009A5A9A" w:rsidRDefault="006C58C9" w:rsidP="00B014EF">
      <w:pPr>
        <w:widowControl w:val="0"/>
        <w:numPr>
          <w:ilvl w:val="0"/>
          <w:numId w:val="12"/>
        </w:numPr>
        <w:shd w:val="clear" w:color="auto" w:fill="FFFFFF"/>
        <w:tabs>
          <w:tab w:val="left" w:pos="284"/>
        </w:tabs>
        <w:autoSpaceDE w:val="0"/>
        <w:autoSpaceDN w:val="0"/>
        <w:adjustRightInd w:val="0"/>
        <w:ind w:left="284" w:hanging="284"/>
        <w:jc w:val="both"/>
        <w:rPr>
          <w:sz w:val="24"/>
          <w:lang w:val="uk-UA"/>
        </w:rPr>
      </w:pPr>
      <w:r w:rsidRPr="009A5A9A">
        <w:rPr>
          <w:spacing w:val="-1"/>
          <w:sz w:val="24"/>
          <w:lang w:val="uk-UA"/>
        </w:rPr>
        <w:t>Гостра ревматична лихоманка</w:t>
      </w:r>
      <w:r w:rsidRPr="009A5A9A">
        <w:rPr>
          <w:bCs/>
          <w:spacing w:val="-2"/>
          <w:sz w:val="24"/>
          <w:lang w:val="uk-UA"/>
        </w:rPr>
        <w:t xml:space="preserve"> Критерії діагнозу, лікувальна тактика. </w:t>
      </w:r>
      <w:r w:rsidRPr="009A5A9A">
        <w:rPr>
          <w:sz w:val="24"/>
          <w:lang w:val="uk-UA"/>
        </w:rPr>
        <w:t>Первинна та вторинна профілактика.</w:t>
      </w:r>
    </w:p>
    <w:p w14:paraId="54B8AAA1" w14:textId="77777777" w:rsidR="006C58C9" w:rsidRPr="009A5A9A" w:rsidRDefault="006C58C9" w:rsidP="00B014EF">
      <w:pPr>
        <w:widowControl w:val="0"/>
        <w:numPr>
          <w:ilvl w:val="0"/>
          <w:numId w:val="12"/>
        </w:numPr>
        <w:shd w:val="clear" w:color="auto" w:fill="FFFFFF"/>
        <w:tabs>
          <w:tab w:val="left" w:pos="284"/>
        </w:tabs>
        <w:autoSpaceDE w:val="0"/>
        <w:autoSpaceDN w:val="0"/>
        <w:adjustRightInd w:val="0"/>
        <w:ind w:left="284" w:hanging="284"/>
        <w:jc w:val="both"/>
        <w:rPr>
          <w:sz w:val="24"/>
          <w:lang w:val="uk-UA"/>
        </w:rPr>
      </w:pPr>
      <w:r w:rsidRPr="009A5A9A">
        <w:rPr>
          <w:bCs/>
          <w:spacing w:val="-2"/>
          <w:sz w:val="24"/>
          <w:lang w:val="uk-UA"/>
        </w:rPr>
        <w:t>Системні захворювання сполучної тканини (СЧВ, системна склеродермія, дерматоміозит). Критерії діагнозу, лікувальна тактика</w:t>
      </w:r>
      <w:r w:rsidRPr="009A5A9A">
        <w:rPr>
          <w:sz w:val="24"/>
          <w:lang w:val="uk-UA"/>
        </w:rPr>
        <w:t>.</w:t>
      </w:r>
    </w:p>
    <w:p w14:paraId="4B76C04C" w14:textId="77777777" w:rsidR="006C58C9" w:rsidRPr="009A5A9A" w:rsidRDefault="006C58C9" w:rsidP="00B014EF">
      <w:pPr>
        <w:widowControl w:val="0"/>
        <w:numPr>
          <w:ilvl w:val="0"/>
          <w:numId w:val="12"/>
        </w:numPr>
        <w:shd w:val="clear" w:color="auto" w:fill="FFFFFF"/>
        <w:tabs>
          <w:tab w:val="left" w:pos="284"/>
        </w:tabs>
        <w:autoSpaceDE w:val="0"/>
        <w:autoSpaceDN w:val="0"/>
        <w:adjustRightInd w:val="0"/>
        <w:ind w:left="284" w:hanging="284"/>
        <w:jc w:val="both"/>
        <w:rPr>
          <w:sz w:val="24"/>
          <w:lang w:val="uk-UA"/>
        </w:rPr>
      </w:pPr>
      <w:r w:rsidRPr="009A5A9A">
        <w:rPr>
          <w:bCs/>
          <w:spacing w:val="-2"/>
          <w:sz w:val="24"/>
          <w:lang w:val="uk-UA"/>
        </w:rPr>
        <w:t xml:space="preserve">Системні васкуліти. Критерії діагнозу, лікувальна тактика. </w:t>
      </w:r>
    </w:p>
    <w:p w14:paraId="25BC0D56" w14:textId="77777777" w:rsidR="006C58C9" w:rsidRPr="009A5A9A" w:rsidRDefault="006C58C9" w:rsidP="00B014EF">
      <w:pPr>
        <w:widowControl w:val="0"/>
        <w:numPr>
          <w:ilvl w:val="0"/>
          <w:numId w:val="12"/>
        </w:numPr>
        <w:shd w:val="clear" w:color="auto" w:fill="FFFFFF"/>
        <w:tabs>
          <w:tab w:val="left" w:pos="284"/>
        </w:tabs>
        <w:autoSpaceDE w:val="0"/>
        <w:autoSpaceDN w:val="0"/>
        <w:adjustRightInd w:val="0"/>
        <w:ind w:left="284" w:hanging="284"/>
        <w:jc w:val="both"/>
        <w:rPr>
          <w:sz w:val="24"/>
          <w:lang w:val="uk-UA"/>
        </w:rPr>
      </w:pPr>
      <w:r w:rsidRPr="009A5A9A">
        <w:rPr>
          <w:bCs/>
          <w:spacing w:val="-2"/>
          <w:sz w:val="24"/>
          <w:lang w:val="uk-UA"/>
        </w:rPr>
        <w:t xml:space="preserve">Ревматоїдний артрит. Критерії діагнозу, лікувальна тактика. </w:t>
      </w:r>
    </w:p>
    <w:p w14:paraId="3A585B08" w14:textId="77777777" w:rsidR="006C58C9" w:rsidRPr="009A5A9A" w:rsidRDefault="006C58C9" w:rsidP="00B014EF">
      <w:pPr>
        <w:widowControl w:val="0"/>
        <w:numPr>
          <w:ilvl w:val="0"/>
          <w:numId w:val="12"/>
        </w:numPr>
        <w:shd w:val="clear" w:color="auto" w:fill="FFFFFF"/>
        <w:tabs>
          <w:tab w:val="left" w:pos="284"/>
        </w:tabs>
        <w:autoSpaceDE w:val="0"/>
        <w:autoSpaceDN w:val="0"/>
        <w:adjustRightInd w:val="0"/>
        <w:ind w:left="284" w:hanging="284"/>
        <w:jc w:val="both"/>
        <w:rPr>
          <w:sz w:val="24"/>
          <w:lang w:val="uk-UA"/>
        </w:rPr>
      </w:pPr>
      <w:r w:rsidRPr="009A5A9A">
        <w:rPr>
          <w:bCs/>
          <w:spacing w:val="-2"/>
          <w:sz w:val="24"/>
          <w:lang w:val="uk-UA"/>
        </w:rPr>
        <w:t>Остеоартроз. Критерії діагнозу, лікувальна тактика.</w:t>
      </w:r>
    </w:p>
    <w:p w14:paraId="6AA923FC" w14:textId="77777777" w:rsidR="006C58C9" w:rsidRPr="009A5A9A" w:rsidRDefault="006C58C9" w:rsidP="00B014EF">
      <w:pPr>
        <w:widowControl w:val="0"/>
        <w:numPr>
          <w:ilvl w:val="0"/>
          <w:numId w:val="12"/>
        </w:numPr>
        <w:shd w:val="clear" w:color="auto" w:fill="FFFFFF"/>
        <w:tabs>
          <w:tab w:val="left" w:pos="284"/>
        </w:tabs>
        <w:autoSpaceDE w:val="0"/>
        <w:autoSpaceDN w:val="0"/>
        <w:adjustRightInd w:val="0"/>
        <w:ind w:left="284" w:hanging="284"/>
        <w:jc w:val="both"/>
        <w:rPr>
          <w:sz w:val="24"/>
          <w:lang w:val="uk-UA"/>
        </w:rPr>
      </w:pPr>
      <w:r w:rsidRPr="009A5A9A">
        <w:rPr>
          <w:bCs/>
          <w:spacing w:val="-3"/>
          <w:sz w:val="24"/>
          <w:lang w:val="uk-UA"/>
        </w:rPr>
        <w:t>Подагра</w:t>
      </w:r>
      <w:r w:rsidRPr="009A5A9A">
        <w:rPr>
          <w:bCs/>
          <w:spacing w:val="-2"/>
          <w:sz w:val="24"/>
          <w:lang w:val="uk-UA"/>
        </w:rPr>
        <w:t xml:space="preserve"> Критерії діагнозу, лікувальна тактика. </w:t>
      </w:r>
    </w:p>
    <w:p w14:paraId="75D671D4" w14:textId="77777777" w:rsidR="006C58C9" w:rsidRPr="009A5A9A" w:rsidRDefault="006C58C9" w:rsidP="00B014EF">
      <w:pPr>
        <w:widowControl w:val="0"/>
        <w:numPr>
          <w:ilvl w:val="0"/>
          <w:numId w:val="12"/>
        </w:numPr>
        <w:shd w:val="clear" w:color="auto" w:fill="FFFFFF"/>
        <w:tabs>
          <w:tab w:val="left" w:pos="284"/>
        </w:tabs>
        <w:autoSpaceDE w:val="0"/>
        <w:autoSpaceDN w:val="0"/>
        <w:adjustRightInd w:val="0"/>
        <w:ind w:left="284" w:hanging="284"/>
        <w:jc w:val="both"/>
        <w:rPr>
          <w:sz w:val="24"/>
          <w:lang w:val="uk-UA"/>
        </w:rPr>
      </w:pPr>
      <w:r w:rsidRPr="009A5A9A">
        <w:rPr>
          <w:bCs/>
          <w:spacing w:val="-2"/>
          <w:sz w:val="24"/>
          <w:lang w:val="uk-UA"/>
        </w:rPr>
        <w:t>Серонегативні</w:t>
      </w:r>
      <w:r>
        <w:rPr>
          <w:bCs/>
          <w:spacing w:val="-2"/>
          <w:sz w:val="24"/>
          <w:lang w:val="uk-UA"/>
        </w:rPr>
        <w:t xml:space="preserve"> </w:t>
      </w:r>
      <w:r w:rsidRPr="009A5A9A">
        <w:rPr>
          <w:bCs/>
          <w:spacing w:val="-2"/>
          <w:sz w:val="24"/>
          <w:lang w:val="uk-UA"/>
        </w:rPr>
        <w:t xml:space="preserve">спондилоартропатії (анкілозивний спондилоартрит, реактивні артрити). Критерії діагнозу, лікувальна тактика. </w:t>
      </w:r>
    </w:p>
    <w:p w14:paraId="3ED9D8D0" w14:textId="77777777" w:rsidR="006C58C9" w:rsidRPr="009A5A9A" w:rsidRDefault="006C58C9" w:rsidP="00B014EF">
      <w:pPr>
        <w:widowControl w:val="0"/>
        <w:numPr>
          <w:ilvl w:val="0"/>
          <w:numId w:val="12"/>
        </w:numPr>
        <w:shd w:val="clear" w:color="auto" w:fill="FFFFFF"/>
        <w:tabs>
          <w:tab w:val="left" w:pos="284"/>
        </w:tabs>
        <w:autoSpaceDE w:val="0"/>
        <w:autoSpaceDN w:val="0"/>
        <w:adjustRightInd w:val="0"/>
        <w:ind w:left="284" w:hanging="284"/>
        <w:jc w:val="both"/>
        <w:rPr>
          <w:sz w:val="24"/>
          <w:lang w:val="uk-UA"/>
        </w:rPr>
      </w:pPr>
      <w:r w:rsidRPr="009A5A9A">
        <w:rPr>
          <w:spacing w:val="-1"/>
          <w:sz w:val="24"/>
          <w:lang w:val="uk-UA"/>
        </w:rPr>
        <w:t xml:space="preserve">Гломерулонефрити. Пієлонефрити. </w:t>
      </w:r>
      <w:r w:rsidRPr="009A5A9A">
        <w:rPr>
          <w:bCs/>
          <w:spacing w:val="-2"/>
          <w:sz w:val="24"/>
          <w:lang w:val="uk-UA"/>
        </w:rPr>
        <w:t xml:space="preserve">Критерії діагнозу, лікувальна тактика. </w:t>
      </w:r>
    </w:p>
    <w:p w14:paraId="465F74B6" w14:textId="77777777" w:rsidR="006C58C9" w:rsidRPr="009A5A9A" w:rsidRDefault="006C58C9" w:rsidP="00B014EF">
      <w:pPr>
        <w:widowControl w:val="0"/>
        <w:numPr>
          <w:ilvl w:val="0"/>
          <w:numId w:val="13"/>
        </w:numPr>
        <w:shd w:val="clear" w:color="auto" w:fill="FFFFFF"/>
        <w:tabs>
          <w:tab w:val="left" w:pos="284"/>
          <w:tab w:val="left" w:pos="480"/>
        </w:tabs>
        <w:autoSpaceDE w:val="0"/>
        <w:autoSpaceDN w:val="0"/>
        <w:adjustRightInd w:val="0"/>
        <w:ind w:left="284" w:hanging="284"/>
        <w:jc w:val="both"/>
        <w:rPr>
          <w:sz w:val="24"/>
          <w:lang w:val="uk-UA"/>
        </w:rPr>
      </w:pPr>
      <w:r w:rsidRPr="009A5A9A">
        <w:rPr>
          <w:spacing w:val="-3"/>
          <w:sz w:val="24"/>
          <w:lang w:val="uk-UA"/>
        </w:rPr>
        <w:t xml:space="preserve">Гостре пошкодження нирок. Хронічна хвороба нирок. </w:t>
      </w:r>
      <w:r w:rsidRPr="009A5A9A">
        <w:rPr>
          <w:bCs/>
          <w:spacing w:val="-2"/>
          <w:sz w:val="24"/>
          <w:lang w:val="uk-UA"/>
        </w:rPr>
        <w:t xml:space="preserve">Критерії діагнозу, лікувальна тактика. </w:t>
      </w:r>
    </w:p>
    <w:p w14:paraId="570D3917" w14:textId="77777777" w:rsidR="006C58C9" w:rsidRPr="009A5A9A" w:rsidRDefault="006C58C9" w:rsidP="00B014EF">
      <w:pPr>
        <w:widowControl w:val="0"/>
        <w:numPr>
          <w:ilvl w:val="0"/>
          <w:numId w:val="13"/>
        </w:numPr>
        <w:shd w:val="clear" w:color="auto" w:fill="FFFFFF"/>
        <w:tabs>
          <w:tab w:val="left" w:pos="284"/>
          <w:tab w:val="left" w:pos="480"/>
        </w:tabs>
        <w:autoSpaceDE w:val="0"/>
        <w:autoSpaceDN w:val="0"/>
        <w:adjustRightInd w:val="0"/>
        <w:ind w:left="284" w:hanging="284"/>
        <w:jc w:val="both"/>
        <w:rPr>
          <w:sz w:val="24"/>
          <w:lang w:val="uk-UA"/>
        </w:rPr>
      </w:pPr>
      <w:r w:rsidRPr="009A5A9A">
        <w:rPr>
          <w:sz w:val="24"/>
          <w:lang w:val="uk-UA"/>
        </w:rPr>
        <w:t xml:space="preserve"> Цукровий діабет. Класифікація. </w:t>
      </w:r>
      <w:r w:rsidRPr="009A5A9A">
        <w:rPr>
          <w:bCs/>
          <w:spacing w:val="-2"/>
          <w:sz w:val="24"/>
          <w:lang w:val="uk-UA"/>
        </w:rPr>
        <w:t>Критерії діагнозу, лікувальна тактика. Ускладнення.</w:t>
      </w:r>
    </w:p>
    <w:p w14:paraId="3154126E" w14:textId="77777777" w:rsidR="006C58C9" w:rsidRPr="009A5A9A" w:rsidRDefault="006C58C9" w:rsidP="00B014EF">
      <w:pPr>
        <w:pStyle w:val="23"/>
        <w:numPr>
          <w:ilvl w:val="0"/>
          <w:numId w:val="13"/>
        </w:numPr>
        <w:tabs>
          <w:tab w:val="left" w:pos="284"/>
          <w:tab w:val="left" w:pos="567"/>
        </w:tabs>
        <w:ind w:left="284" w:hanging="284"/>
        <w:jc w:val="both"/>
        <w:rPr>
          <w:rFonts w:ascii="Times New Roman" w:hAnsi="Times New Roman"/>
          <w:sz w:val="24"/>
          <w:szCs w:val="24"/>
          <w:lang w:val="uk-UA"/>
        </w:rPr>
      </w:pPr>
      <w:r w:rsidRPr="009A5A9A">
        <w:rPr>
          <w:rFonts w:ascii="Times New Roman" w:hAnsi="Times New Roman"/>
          <w:sz w:val="24"/>
          <w:szCs w:val="24"/>
          <w:lang w:val="uk-UA"/>
        </w:rPr>
        <w:t>Захворювання щитоподібної залози. Класифікація, діагностика, клініка, лікування.</w:t>
      </w:r>
    </w:p>
    <w:p w14:paraId="0153CF18" w14:textId="77777777" w:rsidR="006C58C9" w:rsidRPr="009A5A9A" w:rsidRDefault="006C58C9" w:rsidP="00B014EF">
      <w:pPr>
        <w:pStyle w:val="23"/>
        <w:numPr>
          <w:ilvl w:val="0"/>
          <w:numId w:val="13"/>
        </w:numPr>
        <w:tabs>
          <w:tab w:val="left" w:pos="284"/>
        </w:tabs>
        <w:ind w:left="284" w:hanging="284"/>
        <w:jc w:val="both"/>
        <w:rPr>
          <w:rFonts w:ascii="Times New Roman" w:hAnsi="Times New Roman"/>
          <w:sz w:val="24"/>
          <w:szCs w:val="24"/>
          <w:lang w:val="uk-UA"/>
        </w:rPr>
      </w:pPr>
      <w:r w:rsidRPr="009A5A9A">
        <w:rPr>
          <w:rFonts w:ascii="Times New Roman" w:hAnsi="Times New Roman"/>
          <w:sz w:val="24"/>
          <w:szCs w:val="24"/>
          <w:lang w:val="uk-UA"/>
        </w:rPr>
        <w:t>Захворювання надниркових залоз. Класифікація, діагностика, клініка, лікування.</w:t>
      </w:r>
    </w:p>
    <w:p w14:paraId="073C89FD" w14:textId="77777777" w:rsidR="006C58C9" w:rsidRPr="009A5A9A" w:rsidRDefault="006C58C9" w:rsidP="00B014EF">
      <w:pPr>
        <w:pStyle w:val="23"/>
        <w:numPr>
          <w:ilvl w:val="0"/>
          <w:numId w:val="13"/>
        </w:numPr>
        <w:tabs>
          <w:tab w:val="left" w:pos="284"/>
        </w:tabs>
        <w:ind w:left="284" w:hanging="284"/>
        <w:jc w:val="both"/>
        <w:rPr>
          <w:rFonts w:ascii="Times New Roman" w:hAnsi="Times New Roman"/>
          <w:sz w:val="24"/>
          <w:szCs w:val="24"/>
          <w:lang w:val="uk-UA"/>
        </w:rPr>
      </w:pPr>
      <w:r w:rsidRPr="009A5A9A">
        <w:rPr>
          <w:rFonts w:ascii="Times New Roman" w:hAnsi="Times New Roman"/>
          <w:sz w:val="24"/>
          <w:szCs w:val="24"/>
          <w:lang w:val="uk-UA"/>
        </w:rPr>
        <w:t>Захворювання гіпоталамо-гіпофізарної системи. Класифікація, діагностика, клініка, лікування.</w:t>
      </w:r>
    </w:p>
    <w:p w14:paraId="38866037" w14:textId="77777777" w:rsidR="006C58C9" w:rsidRPr="009A5A9A" w:rsidRDefault="006C58C9" w:rsidP="00B014EF">
      <w:pPr>
        <w:pStyle w:val="af3"/>
        <w:numPr>
          <w:ilvl w:val="0"/>
          <w:numId w:val="13"/>
        </w:numPr>
        <w:shd w:val="clear" w:color="auto" w:fill="FFFFFF"/>
        <w:tabs>
          <w:tab w:val="left" w:pos="284"/>
        </w:tabs>
        <w:spacing w:after="0"/>
        <w:ind w:left="284" w:hanging="284"/>
        <w:jc w:val="both"/>
        <w:rPr>
          <w:sz w:val="24"/>
          <w:lang w:val="uk-UA"/>
        </w:rPr>
      </w:pPr>
      <w:r w:rsidRPr="001F04EC">
        <w:rPr>
          <w:sz w:val="24"/>
          <w:lang w:val="uk-UA"/>
        </w:rPr>
        <w:t xml:space="preserve">Гемофілії та тромбоцитопенічна пурпура. </w:t>
      </w:r>
      <w:r w:rsidRPr="009A5A9A">
        <w:rPr>
          <w:sz w:val="24"/>
          <w:lang w:val="uk-UA"/>
        </w:rPr>
        <w:t>Класифікація, діагностика, клініка, лікування.</w:t>
      </w:r>
    </w:p>
    <w:p w14:paraId="1625F0E4" w14:textId="77777777" w:rsidR="006C58C9" w:rsidRPr="009A5A9A" w:rsidRDefault="006C58C9" w:rsidP="00B014EF">
      <w:pPr>
        <w:pStyle w:val="a5"/>
        <w:numPr>
          <w:ilvl w:val="0"/>
          <w:numId w:val="13"/>
        </w:numPr>
        <w:shd w:val="clear" w:color="auto" w:fill="FFFFFF"/>
        <w:tabs>
          <w:tab w:val="left" w:pos="284"/>
        </w:tabs>
        <w:ind w:left="284" w:hanging="284"/>
        <w:jc w:val="both"/>
        <w:rPr>
          <w:b/>
          <w:lang w:val="uk-UA"/>
        </w:rPr>
      </w:pPr>
      <w:r w:rsidRPr="009A5A9A">
        <w:rPr>
          <w:lang w:val="uk-UA"/>
        </w:rPr>
        <w:t>Гострі лейкемії та хронічні лейкемії. Класифікація, діагностика, клініка, лікування.</w:t>
      </w:r>
    </w:p>
    <w:p w14:paraId="489720F6" w14:textId="77777777" w:rsidR="006C58C9" w:rsidRPr="009A5A9A" w:rsidRDefault="006C58C9" w:rsidP="00B014EF">
      <w:pPr>
        <w:pStyle w:val="a5"/>
        <w:numPr>
          <w:ilvl w:val="0"/>
          <w:numId w:val="13"/>
        </w:numPr>
        <w:shd w:val="clear" w:color="auto" w:fill="FFFFFF"/>
        <w:tabs>
          <w:tab w:val="left" w:pos="284"/>
        </w:tabs>
        <w:ind w:left="284" w:hanging="284"/>
        <w:jc w:val="both"/>
        <w:rPr>
          <w:b/>
          <w:lang w:val="uk-UA"/>
        </w:rPr>
      </w:pPr>
      <w:r w:rsidRPr="009A5A9A">
        <w:rPr>
          <w:shd w:val="clear" w:color="auto" w:fill="FFFFFF"/>
          <w:lang w:val="uk-UA"/>
        </w:rPr>
        <w:t xml:space="preserve">Хронічне обструктивне </w:t>
      </w:r>
      <w:r w:rsidRPr="009A5A9A">
        <w:rPr>
          <w:lang w:val="uk-UA"/>
        </w:rPr>
        <w:t>захворювання легень. Класифікація, діагностика, клініка, лікування.</w:t>
      </w:r>
    </w:p>
    <w:p w14:paraId="68D857CE" w14:textId="77777777" w:rsidR="006C58C9" w:rsidRPr="009A5A9A" w:rsidRDefault="006C58C9" w:rsidP="00B014EF">
      <w:pPr>
        <w:pStyle w:val="a5"/>
        <w:numPr>
          <w:ilvl w:val="0"/>
          <w:numId w:val="13"/>
        </w:numPr>
        <w:shd w:val="clear" w:color="auto" w:fill="FFFFFF"/>
        <w:tabs>
          <w:tab w:val="left" w:pos="284"/>
        </w:tabs>
        <w:ind w:left="284" w:hanging="284"/>
        <w:jc w:val="both"/>
        <w:rPr>
          <w:b/>
          <w:lang w:val="uk-UA"/>
        </w:rPr>
      </w:pPr>
      <w:r w:rsidRPr="009A5A9A">
        <w:rPr>
          <w:lang w:val="uk-UA"/>
        </w:rPr>
        <w:t>Бронхіальна астма. Класифікація, діагностика, клініка, лікування.</w:t>
      </w:r>
    </w:p>
    <w:p w14:paraId="4EAD5CE4" w14:textId="77777777" w:rsidR="006C58C9" w:rsidRPr="009A5A9A" w:rsidRDefault="006C58C9" w:rsidP="00B014EF">
      <w:pPr>
        <w:pStyle w:val="a5"/>
        <w:numPr>
          <w:ilvl w:val="0"/>
          <w:numId w:val="13"/>
        </w:numPr>
        <w:shd w:val="clear" w:color="auto" w:fill="FFFFFF"/>
        <w:tabs>
          <w:tab w:val="left" w:pos="284"/>
        </w:tabs>
        <w:ind w:left="284" w:hanging="284"/>
        <w:jc w:val="both"/>
        <w:rPr>
          <w:b/>
          <w:lang w:val="uk-UA"/>
        </w:rPr>
      </w:pPr>
      <w:r w:rsidRPr="009A5A9A">
        <w:rPr>
          <w:lang w:val="uk-UA"/>
        </w:rPr>
        <w:t>Пневмонії. Класифікація, діагностика, клініка, лікування.</w:t>
      </w:r>
    </w:p>
    <w:p w14:paraId="6BD1759C" w14:textId="77777777" w:rsidR="006C58C9" w:rsidRPr="009A5A9A" w:rsidRDefault="006C58C9" w:rsidP="00B014EF">
      <w:pPr>
        <w:pStyle w:val="a5"/>
        <w:numPr>
          <w:ilvl w:val="0"/>
          <w:numId w:val="13"/>
        </w:numPr>
        <w:shd w:val="clear" w:color="auto" w:fill="FFFFFF"/>
        <w:tabs>
          <w:tab w:val="left" w:pos="284"/>
        </w:tabs>
        <w:ind w:left="284" w:hanging="284"/>
        <w:jc w:val="both"/>
        <w:rPr>
          <w:b/>
          <w:lang w:val="uk-UA"/>
        </w:rPr>
      </w:pPr>
      <w:r w:rsidRPr="009A5A9A">
        <w:rPr>
          <w:lang w:val="uk-UA"/>
        </w:rPr>
        <w:t>Плеврити. Класифікація, діагностика, клініка, лікування.</w:t>
      </w:r>
    </w:p>
    <w:p w14:paraId="5D99D942" w14:textId="77777777" w:rsidR="006C58C9" w:rsidRPr="009A5A9A" w:rsidRDefault="006C58C9" w:rsidP="00B014EF">
      <w:pPr>
        <w:pStyle w:val="a5"/>
        <w:numPr>
          <w:ilvl w:val="0"/>
          <w:numId w:val="13"/>
        </w:numPr>
        <w:shd w:val="clear" w:color="auto" w:fill="FFFFFF"/>
        <w:tabs>
          <w:tab w:val="left" w:pos="284"/>
        </w:tabs>
        <w:ind w:left="284" w:hanging="284"/>
        <w:jc w:val="both"/>
        <w:rPr>
          <w:b/>
          <w:lang w:val="uk-UA"/>
        </w:rPr>
      </w:pPr>
      <w:r w:rsidRPr="009A5A9A">
        <w:rPr>
          <w:bCs/>
          <w:spacing w:val="-3"/>
          <w:lang w:val="uk-UA"/>
        </w:rPr>
        <w:t xml:space="preserve">Інфекційно-деструктивні захворювання легень. </w:t>
      </w:r>
      <w:r w:rsidRPr="009A5A9A">
        <w:rPr>
          <w:lang w:val="uk-UA"/>
        </w:rPr>
        <w:t>Класифікація, діагностика, клініка, лікування.</w:t>
      </w:r>
    </w:p>
    <w:p w14:paraId="72308EEB" w14:textId="77777777" w:rsidR="006C58C9" w:rsidRPr="009A5A9A" w:rsidRDefault="006C58C9" w:rsidP="00B014EF">
      <w:pPr>
        <w:pStyle w:val="a5"/>
        <w:numPr>
          <w:ilvl w:val="0"/>
          <w:numId w:val="13"/>
        </w:numPr>
        <w:shd w:val="clear" w:color="auto" w:fill="FFFFFF"/>
        <w:tabs>
          <w:tab w:val="left" w:pos="284"/>
        </w:tabs>
        <w:ind w:left="284" w:hanging="284"/>
        <w:jc w:val="both"/>
        <w:rPr>
          <w:b/>
          <w:lang w:val="uk-UA"/>
        </w:rPr>
      </w:pPr>
      <w:r w:rsidRPr="009A5A9A">
        <w:rPr>
          <w:spacing w:val="-2"/>
          <w:lang w:val="uk-UA"/>
        </w:rPr>
        <w:t xml:space="preserve">Дихальна недостатність. </w:t>
      </w:r>
      <w:r w:rsidRPr="009A5A9A">
        <w:rPr>
          <w:lang w:val="uk-UA"/>
        </w:rPr>
        <w:t>Класифікація, діагностика, клініка, лікування.</w:t>
      </w:r>
    </w:p>
    <w:p w14:paraId="4BE7B452" w14:textId="77777777" w:rsidR="006C58C9" w:rsidRPr="009A5A9A" w:rsidRDefault="006C58C9" w:rsidP="00B014EF">
      <w:pPr>
        <w:pStyle w:val="a5"/>
        <w:numPr>
          <w:ilvl w:val="0"/>
          <w:numId w:val="13"/>
        </w:numPr>
        <w:shd w:val="clear" w:color="auto" w:fill="FFFFFF"/>
        <w:tabs>
          <w:tab w:val="left" w:pos="284"/>
        </w:tabs>
        <w:ind w:left="284" w:hanging="284"/>
        <w:jc w:val="both"/>
        <w:rPr>
          <w:b/>
          <w:lang w:val="uk-UA"/>
        </w:rPr>
      </w:pPr>
      <w:r w:rsidRPr="009A5A9A">
        <w:rPr>
          <w:lang w:val="uk-UA"/>
        </w:rPr>
        <w:t>Гастроезофагеальнорефлюксна хвороба. Класифікація, діагностика, клініка, лікування.</w:t>
      </w:r>
    </w:p>
    <w:p w14:paraId="12FD9DCF" w14:textId="77777777" w:rsidR="006C58C9" w:rsidRPr="009A5A9A" w:rsidRDefault="006C58C9" w:rsidP="00B014EF">
      <w:pPr>
        <w:pStyle w:val="a5"/>
        <w:numPr>
          <w:ilvl w:val="0"/>
          <w:numId w:val="13"/>
        </w:numPr>
        <w:shd w:val="clear" w:color="auto" w:fill="FFFFFF"/>
        <w:tabs>
          <w:tab w:val="left" w:pos="284"/>
        </w:tabs>
        <w:ind w:left="284" w:hanging="284"/>
        <w:jc w:val="both"/>
        <w:rPr>
          <w:lang w:val="uk-UA"/>
        </w:rPr>
      </w:pPr>
      <w:r w:rsidRPr="009A5A9A">
        <w:rPr>
          <w:lang w:val="uk-UA"/>
        </w:rPr>
        <w:t>Хронічні гастрити.Класифікація, діагностика, клініка, лікування.</w:t>
      </w:r>
    </w:p>
    <w:p w14:paraId="269BD6E2" w14:textId="77777777" w:rsidR="006C58C9" w:rsidRPr="009A5A9A" w:rsidRDefault="006C58C9" w:rsidP="00B014EF">
      <w:pPr>
        <w:pStyle w:val="a5"/>
        <w:numPr>
          <w:ilvl w:val="0"/>
          <w:numId w:val="13"/>
        </w:numPr>
        <w:shd w:val="clear" w:color="auto" w:fill="FFFFFF"/>
        <w:tabs>
          <w:tab w:val="left" w:pos="284"/>
        </w:tabs>
        <w:ind w:left="284" w:hanging="284"/>
        <w:jc w:val="both"/>
        <w:rPr>
          <w:lang w:val="uk-UA"/>
        </w:rPr>
      </w:pPr>
      <w:r w:rsidRPr="009A5A9A">
        <w:rPr>
          <w:lang w:val="uk-UA"/>
        </w:rPr>
        <w:t>Пептична виразка шлунка та дванадцятипалої кишки. Класифікація, діагностика, клініка, лікування</w:t>
      </w:r>
      <w:r w:rsidRPr="009A5A9A">
        <w:rPr>
          <w:spacing w:val="-2"/>
          <w:lang w:val="uk-UA"/>
        </w:rPr>
        <w:t>.</w:t>
      </w:r>
    </w:p>
    <w:p w14:paraId="438F56EC" w14:textId="77777777" w:rsidR="006C58C9" w:rsidRPr="009A5A9A" w:rsidRDefault="006C58C9" w:rsidP="00B014EF">
      <w:pPr>
        <w:pStyle w:val="a5"/>
        <w:numPr>
          <w:ilvl w:val="0"/>
          <w:numId w:val="13"/>
        </w:numPr>
        <w:shd w:val="clear" w:color="auto" w:fill="FFFFFF"/>
        <w:tabs>
          <w:tab w:val="left" w:pos="284"/>
        </w:tabs>
        <w:ind w:left="284" w:hanging="284"/>
        <w:jc w:val="both"/>
        <w:rPr>
          <w:lang w:val="uk-UA"/>
        </w:rPr>
      </w:pPr>
      <w:r w:rsidRPr="009A5A9A">
        <w:rPr>
          <w:lang w:val="uk-UA"/>
        </w:rPr>
        <w:t>Запальні захворювання кишки. Класифікація, діагностика, клініка, лікування.</w:t>
      </w:r>
    </w:p>
    <w:p w14:paraId="6D0665C3" w14:textId="77777777" w:rsidR="006C58C9" w:rsidRPr="009A5A9A" w:rsidRDefault="006C58C9" w:rsidP="00B014EF">
      <w:pPr>
        <w:pStyle w:val="a5"/>
        <w:numPr>
          <w:ilvl w:val="0"/>
          <w:numId w:val="13"/>
        </w:numPr>
        <w:shd w:val="clear" w:color="auto" w:fill="FFFFFF"/>
        <w:tabs>
          <w:tab w:val="left" w:pos="284"/>
        </w:tabs>
        <w:ind w:left="284" w:hanging="284"/>
        <w:jc w:val="both"/>
        <w:rPr>
          <w:lang w:val="uk-UA"/>
        </w:rPr>
      </w:pPr>
      <w:r w:rsidRPr="009A5A9A">
        <w:rPr>
          <w:lang w:val="uk-UA"/>
        </w:rPr>
        <w:t>Жовчнокам'яна хвороба, хронічний холецистит та функціональні біліарні порушення. Класифікація, діагностика, клініка, лікування.</w:t>
      </w:r>
    </w:p>
    <w:p w14:paraId="297AD55D" w14:textId="77777777" w:rsidR="006C58C9" w:rsidRPr="009A5A9A" w:rsidRDefault="006C58C9" w:rsidP="00B014EF">
      <w:pPr>
        <w:pStyle w:val="a5"/>
        <w:numPr>
          <w:ilvl w:val="0"/>
          <w:numId w:val="13"/>
        </w:numPr>
        <w:shd w:val="clear" w:color="auto" w:fill="FFFFFF"/>
        <w:tabs>
          <w:tab w:val="left" w:pos="284"/>
        </w:tabs>
        <w:ind w:left="284" w:hanging="284"/>
        <w:jc w:val="both"/>
        <w:rPr>
          <w:lang w:val="uk-UA"/>
        </w:rPr>
      </w:pPr>
      <w:r w:rsidRPr="009A5A9A">
        <w:rPr>
          <w:lang w:val="uk-UA"/>
        </w:rPr>
        <w:t>Хронічні гепатити. Класифікація, діагностика, клініка, лікування.</w:t>
      </w:r>
    </w:p>
    <w:p w14:paraId="68581D6F" w14:textId="77777777" w:rsidR="006C58C9" w:rsidRPr="009A5A9A" w:rsidRDefault="006C58C9" w:rsidP="00B014EF">
      <w:pPr>
        <w:pStyle w:val="a5"/>
        <w:numPr>
          <w:ilvl w:val="0"/>
          <w:numId w:val="13"/>
        </w:numPr>
        <w:shd w:val="clear" w:color="auto" w:fill="FFFFFF"/>
        <w:tabs>
          <w:tab w:val="left" w:pos="284"/>
        </w:tabs>
        <w:ind w:left="284" w:hanging="284"/>
        <w:jc w:val="both"/>
        <w:rPr>
          <w:lang w:val="uk-UA"/>
        </w:rPr>
      </w:pPr>
      <w:r w:rsidRPr="009A5A9A">
        <w:rPr>
          <w:lang w:val="uk-UA"/>
        </w:rPr>
        <w:t>Цирози печінки. Класифікація, діагностика, клініка, лікування.</w:t>
      </w:r>
    </w:p>
    <w:p w14:paraId="176E2490" w14:textId="77777777" w:rsidR="006C58C9" w:rsidRPr="009A5A9A" w:rsidRDefault="006C58C9" w:rsidP="00B014EF">
      <w:pPr>
        <w:pStyle w:val="a5"/>
        <w:numPr>
          <w:ilvl w:val="0"/>
          <w:numId w:val="13"/>
        </w:numPr>
        <w:shd w:val="clear" w:color="auto" w:fill="FFFFFF"/>
        <w:tabs>
          <w:tab w:val="left" w:pos="284"/>
        </w:tabs>
        <w:ind w:left="284" w:hanging="284"/>
        <w:jc w:val="both"/>
        <w:outlineLvl w:val="0"/>
        <w:rPr>
          <w:rFonts w:eastAsia="MS Mincho"/>
          <w:b/>
          <w:lang w:val="uk-UA"/>
        </w:rPr>
      </w:pPr>
      <w:r w:rsidRPr="009A5A9A">
        <w:rPr>
          <w:bCs/>
          <w:spacing w:val="-2"/>
          <w:lang w:val="uk-UA"/>
        </w:rPr>
        <w:t xml:space="preserve">Хронічні панкреатити. </w:t>
      </w:r>
      <w:r w:rsidRPr="009A5A9A">
        <w:rPr>
          <w:lang w:val="uk-UA"/>
        </w:rPr>
        <w:t>Класифікація, діагностика, клініка, лікування.</w:t>
      </w:r>
    </w:p>
    <w:p w14:paraId="777D57BD" w14:textId="77777777" w:rsidR="006C58C9" w:rsidRPr="00814ED5" w:rsidRDefault="006C58C9" w:rsidP="006C58C9">
      <w:pPr>
        <w:jc w:val="both"/>
        <w:rPr>
          <w:b/>
          <w:bCs/>
          <w:i/>
          <w:iCs/>
          <w:sz w:val="24"/>
          <w:szCs w:val="24"/>
          <w:lang w:val="uk-UA"/>
        </w:rPr>
      </w:pPr>
      <w:r w:rsidRPr="00814ED5">
        <w:rPr>
          <w:b/>
          <w:bCs/>
          <w:i/>
          <w:iCs/>
          <w:sz w:val="24"/>
          <w:szCs w:val="24"/>
          <w:lang w:val="uk-UA"/>
        </w:rPr>
        <w:t xml:space="preserve">1.3 Оцінка з дисципліни </w:t>
      </w:r>
    </w:p>
    <w:p w14:paraId="1E9BED0A" w14:textId="77777777" w:rsidR="006C58C9" w:rsidRPr="00617B3F" w:rsidRDefault="006C58C9" w:rsidP="006C58C9">
      <w:pPr>
        <w:ind w:firstLine="567"/>
        <w:jc w:val="both"/>
        <w:rPr>
          <w:bCs/>
          <w:iCs/>
          <w:sz w:val="24"/>
          <w:lang w:val="uk-UA"/>
        </w:rPr>
      </w:pPr>
      <w:r w:rsidRPr="00617B3F">
        <w:rPr>
          <w:bCs/>
          <w:iCs/>
          <w:sz w:val="24"/>
          <w:lang w:val="uk-UA"/>
        </w:rPr>
        <w:t xml:space="preserve">Максимальна кількість балів, яку студент може набрати під час проходження практики </w:t>
      </w:r>
      <w:r w:rsidRPr="00617B3F">
        <w:rPr>
          <w:b/>
          <w:bCs/>
          <w:iCs/>
          <w:sz w:val="24"/>
          <w:lang w:val="uk-UA"/>
        </w:rPr>
        <w:t>–</w:t>
      </w:r>
      <w:r w:rsidRPr="00617B3F">
        <w:rPr>
          <w:bCs/>
          <w:iCs/>
          <w:sz w:val="24"/>
          <w:lang w:val="uk-UA"/>
        </w:rPr>
        <w:t xml:space="preserve"> 200 балів, у тому числі максимальна кількість балів за поточну практичну діяльність – 120 балів, а також максимальна кількість балів за результатами диференційованого заліку – 80 балів.</w:t>
      </w:r>
    </w:p>
    <w:p w14:paraId="5EE16A61" w14:textId="77777777" w:rsidR="006C58C9" w:rsidRPr="009A5A9A" w:rsidRDefault="006C58C9" w:rsidP="006C58C9">
      <w:pPr>
        <w:ind w:firstLine="567"/>
        <w:jc w:val="both"/>
        <w:rPr>
          <w:bCs/>
          <w:iCs/>
          <w:sz w:val="24"/>
          <w:lang w:val="uk-UA"/>
        </w:rPr>
      </w:pPr>
      <w:r w:rsidRPr="00617B3F">
        <w:rPr>
          <w:bCs/>
          <w:iCs/>
          <w:sz w:val="24"/>
          <w:lang w:val="uk-UA"/>
        </w:rPr>
        <w:lastRenderedPageBreak/>
        <w:t>Мінімальна кількість балів становить 120, у тому числі мінімальна поточна практична діяльність – 70 та за результатами диференційованого заліку – 50 балів.</w:t>
      </w:r>
    </w:p>
    <w:p w14:paraId="08BAEB9A" w14:textId="77777777" w:rsidR="006C58C9" w:rsidRPr="00814ED5" w:rsidRDefault="006C58C9" w:rsidP="006C58C9">
      <w:pPr>
        <w:jc w:val="both"/>
        <w:rPr>
          <w:b/>
          <w:bCs/>
          <w:i/>
          <w:iCs/>
          <w:sz w:val="24"/>
          <w:szCs w:val="24"/>
          <w:lang w:val="uk-UA"/>
        </w:rPr>
      </w:pPr>
      <w:r w:rsidRPr="00814ED5">
        <w:rPr>
          <w:b/>
          <w:bCs/>
          <w:i/>
          <w:iCs/>
          <w:sz w:val="24"/>
          <w:szCs w:val="24"/>
          <w:lang w:val="uk-UA"/>
        </w:rPr>
        <w:t>1.4 Технологія оцінювання дисципліни</w:t>
      </w:r>
    </w:p>
    <w:p w14:paraId="05ED16B1" w14:textId="77777777" w:rsidR="006C58C9" w:rsidRPr="00E56BAC" w:rsidRDefault="006C58C9" w:rsidP="006C58C9">
      <w:pPr>
        <w:pStyle w:val="FR1"/>
        <w:spacing w:line="276" w:lineRule="auto"/>
        <w:ind w:left="0" w:firstLine="567"/>
        <w:jc w:val="both"/>
        <w:rPr>
          <w:b w:val="0"/>
          <w:sz w:val="24"/>
          <w:szCs w:val="24"/>
        </w:rPr>
      </w:pPr>
      <w:r w:rsidRPr="00C55BB3">
        <w:rPr>
          <w:b w:val="0"/>
          <w:sz w:val="24"/>
          <w:szCs w:val="24"/>
        </w:rPr>
        <w:t xml:space="preserve">Оцінювання результатів </w:t>
      </w:r>
      <w:r>
        <w:rPr>
          <w:b w:val="0"/>
          <w:sz w:val="24"/>
          <w:szCs w:val="24"/>
        </w:rPr>
        <w:t>проходження виробничої практики</w:t>
      </w:r>
      <w:r w:rsidRPr="00C55BB3">
        <w:rPr>
          <w:b w:val="0"/>
          <w:sz w:val="24"/>
          <w:szCs w:val="24"/>
        </w:rPr>
        <w:t xml:space="preserve"> </w:t>
      </w:r>
      <w:r>
        <w:rPr>
          <w:b w:val="0"/>
          <w:sz w:val="24"/>
          <w:szCs w:val="24"/>
        </w:rPr>
        <w:t xml:space="preserve">з терапії </w:t>
      </w:r>
      <w:r w:rsidRPr="00C55BB3">
        <w:rPr>
          <w:b w:val="0"/>
          <w:sz w:val="24"/>
          <w:szCs w:val="24"/>
        </w:rPr>
        <w:t>проводиться безпосередньо після диференційованого заліку.</w:t>
      </w:r>
      <w:r w:rsidRPr="002D4E3C">
        <w:rPr>
          <w:sz w:val="24"/>
          <w:szCs w:val="24"/>
        </w:rPr>
        <w:t xml:space="preserve"> Оцінка з дисципліни визначається як сума балів за </w:t>
      </w:r>
      <w:r w:rsidRPr="002D4E3C">
        <w:rPr>
          <w:b w:val="0"/>
          <w:sz w:val="24"/>
          <w:szCs w:val="24"/>
        </w:rPr>
        <w:t>П</w:t>
      </w:r>
      <w:r>
        <w:rPr>
          <w:b w:val="0"/>
          <w:sz w:val="24"/>
          <w:szCs w:val="24"/>
        </w:rPr>
        <w:t>П</w:t>
      </w:r>
      <w:r w:rsidRPr="002D4E3C">
        <w:rPr>
          <w:b w:val="0"/>
          <w:sz w:val="24"/>
          <w:szCs w:val="24"/>
        </w:rPr>
        <w:t>Д</w:t>
      </w:r>
      <w:r w:rsidRPr="002D4E3C">
        <w:rPr>
          <w:sz w:val="24"/>
          <w:szCs w:val="24"/>
        </w:rPr>
        <w:t xml:space="preserve"> та </w:t>
      </w:r>
      <w:r w:rsidRPr="00C55BB3">
        <w:rPr>
          <w:sz w:val="24"/>
          <w:szCs w:val="24"/>
        </w:rPr>
        <w:t>диференційованого заліку</w:t>
      </w:r>
      <w:r w:rsidRPr="002D4E3C">
        <w:rPr>
          <w:b w:val="0"/>
          <w:sz w:val="24"/>
          <w:szCs w:val="24"/>
        </w:rPr>
        <w:t xml:space="preserve"> </w:t>
      </w:r>
      <w:r w:rsidRPr="002D4E3C">
        <w:rPr>
          <w:sz w:val="24"/>
          <w:szCs w:val="24"/>
        </w:rPr>
        <w:t xml:space="preserve">і становить </w:t>
      </w:r>
      <w:r w:rsidRPr="002D4E3C">
        <w:rPr>
          <w:color w:val="000000"/>
          <w:sz w:val="24"/>
          <w:szCs w:val="24"/>
          <w:lang w:val="en-US"/>
        </w:rPr>
        <w:t>min</w:t>
      </w:r>
      <w:r w:rsidRPr="002D4E3C">
        <w:rPr>
          <w:color w:val="000000"/>
          <w:sz w:val="24"/>
          <w:szCs w:val="24"/>
        </w:rPr>
        <w:t xml:space="preserve"> – </w:t>
      </w:r>
      <w:r w:rsidRPr="002D4E3C">
        <w:rPr>
          <w:color w:val="000000"/>
          <w:spacing w:val="-4"/>
          <w:sz w:val="24"/>
          <w:szCs w:val="24"/>
        </w:rPr>
        <w:t xml:space="preserve">120 до </w:t>
      </w:r>
      <w:r w:rsidRPr="002D4E3C">
        <w:rPr>
          <w:color w:val="000000"/>
          <w:sz w:val="24"/>
          <w:szCs w:val="24"/>
          <w:lang w:val="en-US"/>
        </w:rPr>
        <w:t>max</w:t>
      </w:r>
      <w:r w:rsidRPr="002D4E3C">
        <w:rPr>
          <w:color w:val="000000"/>
          <w:sz w:val="24"/>
          <w:szCs w:val="24"/>
        </w:rPr>
        <w:t xml:space="preserve"> </w:t>
      </w:r>
      <w:r>
        <w:rPr>
          <w:color w:val="000000"/>
          <w:sz w:val="24"/>
          <w:szCs w:val="24"/>
        </w:rPr>
        <w:t>–</w:t>
      </w:r>
      <w:r w:rsidRPr="002D4E3C">
        <w:rPr>
          <w:color w:val="000000"/>
          <w:sz w:val="24"/>
          <w:szCs w:val="24"/>
        </w:rPr>
        <w:t xml:space="preserve"> 200</w:t>
      </w:r>
      <w:r>
        <w:rPr>
          <w:color w:val="000000"/>
          <w:sz w:val="24"/>
          <w:szCs w:val="24"/>
        </w:rPr>
        <w:t xml:space="preserve"> </w:t>
      </w:r>
      <w:r w:rsidRPr="00C55BB3">
        <w:rPr>
          <w:b w:val="0"/>
          <w:color w:val="000000"/>
          <w:sz w:val="24"/>
          <w:szCs w:val="24"/>
        </w:rPr>
        <w:t>у відповідності до таблиці 6</w:t>
      </w:r>
      <w:r>
        <w:rPr>
          <w:color w:val="000000"/>
          <w:sz w:val="24"/>
          <w:szCs w:val="24"/>
        </w:rPr>
        <w:t xml:space="preserve"> </w:t>
      </w:r>
      <w:r w:rsidRPr="00E56BAC">
        <w:rPr>
          <w:b w:val="0"/>
          <w:sz w:val="24"/>
          <w:szCs w:val="24"/>
        </w:rPr>
        <w:t>до інструкції з оцінювання навчальної діяльності при Європейській кредитно-трансферній системі організації навчального процесу у ХНМУ (наказ Харківського національного медичного університету від 22.02.2016 № 52).</w:t>
      </w:r>
    </w:p>
    <w:p w14:paraId="738C2A10" w14:textId="77777777" w:rsidR="006C58C9" w:rsidRPr="002D4E3C" w:rsidRDefault="006C58C9" w:rsidP="006C58C9">
      <w:pPr>
        <w:ind w:firstLine="567"/>
        <w:jc w:val="right"/>
        <w:rPr>
          <w:color w:val="000000"/>
          <w:sz w:val="24"/>
          <w:szCs w:val="24"/>
          <w:lang w:val="uk-UA"/>
        </w:rPr>
      </w:pPr>
      <w:r w:rsidRPr="002D4E3C">
        <w:rPr>
          <w:color w:val="000000"/>
          <w:sz w:val="24"/>
          <w:szCs w:val="24"/>
          <w:lang w:val="uk-UA"/>
        </w:rPr>
        <w:t>Таблиця 6</w:t>
      </w:r>
    </w:p>
    <w:p w14:paraId="633696A1" w14:textId="77777777" w:rsidR="006C58C9" w:rsidRPr="002D4E3C" w:rsidRDefault="006C58C9" w:rsidP="006C58C9">
      <w:pPr>
        <w:jc w:val="center"/>
        <w:rPr>
          <w:b/>
          <w:color w:val="000000"/>
          <w:sz w:val="24"/>
          <w:szCs w:val="24"/>
          <w:lang w:val="uk-UA"/>
        </w:rPr>
      </w:pPr>
      <w:r w:rsidRPr="002D4E3C">
        <w:rPr>
          <w:b/>
          <w:color w:val="000000"/>
          <w:sz w:val="24"/>
          <w:szCs w:val="24"/>
          <w:lang w:val="uk-UA"/>
        </w:rPr>
        <w:t>Відповідність оцінювання дисципліни в балах</w:t>
      </w:r>
    </w:p>
    <w:p w14:paraId="403D9134" w14:textId="77777777" w:rsidR="006C58C9" w:rsidRPr="002D4E3C" w:rsidRDefault="006C58C9" w:rsidP="006C58C9">
      <w:pPr>
        <w:jc w:val="center"/>
        <w:rPr>
          <w:b/>
          <w:color w:val="000000"/>
          <w:sz w:val="24"/>
          <w:szCs w:val="24"/>
          <w:lang w:val="uk-UA"/>
        </w:rPr>
      </w:pPr>
      <w:r w:rsidRPr="002D4E3C">
        <w:rPr>
          <w:b/>
          <w:color w:val="000000"/>
          <w:sz w:val="24"/>
          <w:szCs w:val="24"/>
          <w:lang w:val="uk-UA"/>
        </w:rPr>
        <w:t>оцінюванню в</w:t>
      </w:r>
      <w:r>
        <w:rPr>
          <w:b/>
          <w:color w:val="000000"/>
          <w:sz w:val="24"/>
          <w:szCs w:val="24"/>
          <w:lang w:val="uk-UA"/>
        </w:rPr>
        <w:t xml:space="preserve"> </w:t>
      </w:r>
      <w:r w:rsidRPr="002D4E3C">
        <w:rPr>
          <w:b/>
          <w:color w:val="000000"/>
          <w:sz w:val="24"/>
          <w:szCs w:val="24"/>
          <w:lang w:val="uk-UA"/>
        </w:rPr>
        <w:t>традиційних оцінках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tblGrid>
      <w:tr w:rsidR="006C58C9" w:rsidRPr="002D4E3C" w14:paraId="7C58CFB5" w14:textId="77777777" w:rsidTr="006C58C9">
        <w:trPr>
          <w:jc w:val="center"/>
        </w:trPr>
        <w:tc>
          <w:tcPr>
            <w:tcW w:w="2215" w:type="dxa"/>
          </w:tcPr>
          <w:p w14:paraId="14F85541" w14:textId="77777777" w:rsidR="006C58C9" w:rsidRPr="002D4E3C" w:rsidRDefault="006C58C9" w:rsidP="006C58C9">
            <w:pPr>
              <w:jc w:val="both"/>
              <w:rPr>
                <w:color w:val="000000"/>
                <w:sz w:val="24"/>
                <w:szCs w:val="24"/>
                <w:lang w:val="uk-UA"/>
              </w:rPr>
            </w:pPr>
            <w:r w:rsidRPr="002D4E3C">
              <w:rPr>
                <w:color w:val="000000"/>
                <w:sz w:val="24"/>
                <w:szCs w:val="24"/>
                <w:lang w:val="uk-UA"/>
              </w:rPr>
              <w:t xml:space="preserve">Оцінка дисципліни </w:t>
            </w:r>
          </w:p>
          <w:p w14:paraId="15EB5E88" w14:textId="77777777" w:rsidR="006C58C9" w:rsidRPr="002D4E3C" w:rsidRDefault="006C58C9" w:rsidP="006C58C9">
            <w:pPr>
              <w:jc w:val="both"/>
              <w:rPr>
                <w:color w:val="000000"/>
                <w:sz w:val="24"/>
                <w:szCs w:val="24"/>
                <w:lang w:val="uk-UA"/>
              </w:rPr>
            </w:pPr>
            <w:r w:rsidRPr="002D4E3C">
              <w:rPr>
                <w:color w:val="000000"/>
                <w:sz w:val="24"/>
                <w:szCs w:val="24"/>
                <w:lang w:val="uk-UA"/>
              </w:rPr>
              <w:t>в балах</w:t>
            </w:r>
          </w:p>
        </w:tc>
        <w:tc>
          <w:tcPr>
            <w:tcW w:w="2215" w:type="dxa"/>
          </w:tcPr>
          <w:p w14:paraId="01963890" w14:textId="77777777" w:rsidR="006C58C9" w:rsidRPr="002D4E3C" w:rsidRDefault="006C58C9" w:rsidP="006C58C9">
            <w:pPr>
              <w:jc w:val="both"/>
              <w:rPr>
                <w:color w:val="000000"/>
                <w:sz w:val="24"/>
                <w:szCs w:val="24"/>
                <w:lang w:val="uk-UA"/>
              </w:rPr>
            </w:pPr>
            <w:r w:rsidRPr="002D4E3C">
              <w:rPr>
                <w:color w:val="000000"/>
                <w:sz w:val="24"/>
                <w:szCs w:val="24"/>
                <w:lang w:val="uk-UA"/>
              </w:rPr>
              <w:t xml:space="preserve">Традиційна оцінка </w:t>
            </w:r>
          </w:p>
          <w:p w14:paraId="7B04A5C7" w14:textId="77777777" w:rsidR="006C58C9" w:rsidRPr="002D4E3C" w:rsidRDefault="006C58C9" w:rsidP="006C58C9">
            <w:pPr>
              <w:jc w:val="both"/>
              <w:rPr>
                <w:color w:val="000000"/>
                <w:sz w:val="24"/>
                <w:szCs w:val="24"/>
                <w:lang w:val="uk-UA"/>
              </w:rPr>
            </w:pPr>
            <w:r w:rsidRPr="002D4E3C">
              <w:rPr>
                <w:color w:val="000000"/>
                <w:sz w:val="24"/>
                <w:szCs w:val="24"/>
                <w:lang w:val="uk-UA"/>
              </w:rPr>
              <w:t>з дисципліни</w:t>
            </w:r>
          </w:p>
        </w:tc>
      </w:tr>
      <w:tr w:rsidR="006C58C9" w:rsidRPr="002D4E3C" w14:paraId="2246E93E" w14:textId="77777777" w:rsidTr="006C58C9">
        <w:trPr>
          <w:jc w:val="center"/>
        </w:trPr>
        <w:tc>
          <w:tcPr>
            <w:tcW w:w="2215" w:type="dxa"/>
          </w:tcPr>
          <w:p w14:paraId="76254744" w14:textId="77777777" w:rsidR="006C58C9" w:rsidRPr="002D4E3C" w:rsidRDefault="006C58C9" w:rsidP="006C58C9">
            <w:pPr>
              <w:jc w:val="both"/>
              <w:rPr>
                <w:color w:val="000000"/>
                <w:sz w:val="24"/>
                <w:szCs w:val="24"/>
                <w:lang w:val="uk-UA"/>
              </w:rPr>
            </w:pPr>
            <w:r w:rsidRPr="002D4E3C">
              <w:rPr>
                <w:color w:val="000000"/>
                <w:sz w:val="24"/>
                <w:szCs w:val="24"/>
                <w:lang w:val="uk-UA"/>
              </w:rPr>
              <w:t>180–200</w:t>
            </w:r>
          </w:p>
        </w:tc>
        <w:tc>
          <w:tcPr>
            <w:tcW w:w="2215" w:type="dxa"/>
          </w:tcPr>
          <w:p w14:paraId="0F2BE6EE" w14:textId="77777777" w:rsidR="006C58C9" w:rsidRPr="002D4E3C" w:rsidRDefault="006C58C9" w:rsidP="006C58C9">
            <w:pPr>
              <w:jc w:val="both"/>
              <w:rPr>
                <w:color w:val="000000"/>
                <w:sz w:val="24"/>
                <w:szCs w:val="24"/>
                <w:lang w:val="uk-UA"/>
              </w:rPr>
            </w:pPr>
            <w:r w:rsidRPr="002D4E3C">
              <w:rPr>
                <w:color w:val="000000"/>
                <w:sz w:val="24"/>
                <w:szCs w:val="24"/>
                <w:lang w:val="uk-UA"/>
              </w:rPr>
              <w:t>«5»</w:t>
            </w:r>
          </w:p>
        </w:tc>
      </w:tr>
      <w:tr w:rsidR="006C58C9" w:rsidRPr="002D4E3C" w14:paraId="29F80FFD" w14:textId="77777777" w:rsidTr="006C58C9">
        <w:trPr>
          <w:jc w:val="center"/>
        </w:trPr>
        <w:tc>
          <w:tcPr>
            <w:tcW w:w="2215" w:type="dxa"/>
          </w:tcPr>
          <w:p w14:paraId="156EAC85" w14:textId="77777777" w:rsidR="006C58C9" w:rsidRPr="002D4E3C" w:rsidRDefault="006C58C9" w:rsidP="006C58C9">
            <w:pPr>
              <w:jc w:val="both"/>
              <w:rPr>
                <w:color w:val="000000"/>
                <w:sz w:val="24"/>
                <w:szCs w:val="24"/>
                <w:lang w:val="uk-UA"/>
              </w:rPr>
            </w:pPr>
            <w:r w:rsidRPr="002D4E3C">
              <w:rPr>
                <w:color w:val="000000"/>
                <w:sz w:val="24"/>
                <w:szCs w:val="24"/>
                <w:lang w:val="uk-UA"/>
              </w:rPr>
              <w:t>150–179</w:t>
            </w:r>
          </w:p>
        </w:tc>
        <w:tc>
          <w:tcPr>
            <w:tcW w:w="2215" w:type="dxa"/>
          </w:tcPr>
          <w:p w14:paraId="51DD183F" w14:textId="77777777" w:rsidR="006C58C9" w:rsidRPr="002D4E3C" w:rsidRDefault="006C58C9" w:rsidP="006C58C9">
            <w:pPr>
              <w:jc w:val="both"/>
              <w:rPr>
                <w:color w:val="000000"/>
                <w:sz w:val="24"/>
                <w:szCs w:val="24"/>
                <w:lang w:val="uk-UA"/>
              </w:rPr>
            </w:pPr>
            <w:r w:rsidRPr="002D4E3C">
              <w:rPr>
                <w:color w:val="000000"/>
                <w:sz w:val="24"/>
                <w:szCs w:val="24"/>
                <w:lang w:val="uk-UA"/>
              </w:rPr>
              <w:t>«4»</w:t>
            </w:r>
          </w:p>
        </w:tc>
      </w:tr>
      <w:tr w:rsidR="006C58C9" w:rsidRPr="002D4E3C" w14:paraId="29380D20" w14:textId="77777777" w:rsidTr="006C58C9">
        <w:trPr>
          <w:jc w:val="center"/>
        </w:trPr>
        <w:tc>
          <w:tcPr>
            <w:tcW w:w="2215" w:type="dxa"/>
          </w:tcPr>
          <w:p w14:paraId="2C8A345A" w14:textId="77777777" w:rsidR="006C58C9" w:rsidRPr="002D4E3C" w:rsidRDefault="006C58C9" w:rsidP="006C58C9">
            <w:pPr>
              <w:jc w:val="both"/>
              <w:rPr>
                <w:color w:val="000000"/>
                <w:sz w:val="24"/>
                <w:szCs w:val="24"/>
                <w:lang w:val="uk-UA"/>
              </w:rPr>
            </w:pPr>
            <w:r w:rsidRPr="002D4E3C">
              <w:rPr>
                <w:color w:val="000000"/>
                <w:sz w:val="24"/>
                <w:szCs w:val="24"/>
                <w:lang w:val="uk-UA"/>
              </w:rPr>
              <w:t>120–149</w:t>
            </w:r>
          </w:p>
        </w:tc>
        <w:tc>
          <w:tcPr>
            <w:tcW w:w="2215" w:type="dxa"/>
          </w:tcPr>
          <w:p w14:paraId="4D07398F" w14:textId="77777777" w:rsidR="006C58C9" w:rsidRPr="002D4E3C" w:rsidRDefault="006C58C9" w:rsidP="006C58C9">
            <w:pPr>
              <w:jc w:val="both"/>
              <w:rPr>
                <w:color w:val="000000"/>
                <w:sz w:val="24"/>
                <w:szCs w:val="24"/>
                <w:lang w:val="uk-UA"/>
              </w:rPr>
            </w:pPr>
            <w:r w:rsidRPr="002D4E3C">
              <w:rPr>
                <w:color w:val="000000"/>
                <w:sz w:val="24"/>
                <w:szCs w:val="24"/>
                <w:lang w:val="uk-UA"/>
              </w:rPr>
              <w:t>«3»</w:t>
            </w:r>
          </w:p>
        </w:tc>
      </w:tr>
    </w:tbl>
    <w:p w14:paraId="665C46DC" w14:textId="77777777" w:rsidR="006C58C9" w:rsidRDefault="006C58C9" w:rsidP="006C58C9">
      <w:pPr>
        <w:ind w:firstLine="567"/>
        <w:jc w:val="both"/>
        <w:rPr>
          <w:sz w:val="24"/>
          <w:szCs w:val="24"/>
          <w:lang w:val="uk-UA"/>
        </w:rPr>
      </w:pPr>
      <w:r w:rsidRPr="002D4E3C">
        <w:rPr>
          <w:sz w:val="24"/>
          <w:szCs w:val="24"/>
          <w:lang w:val="uk-UA"/>
        </w:rPr>
        <w:t>Після завершення вивчення дисципліни завуч або викладач виставляють студенту кількість балів та відповідну оцінку у залікову книжку та заповнюють відомості успішності студентів з дисципліни за форм</w:t>
      </w:r>
      <w:r>
        <w:rPr>
          <w:sz w:val="24"/>
          <w:szCs w:val="24"/>
          <w:lang w:val="uk-UA"/>
        </w:rPr>
        <w:t>ою</w:t>
      </w:r>
      <w:r w:rsidRPr="002D4E3C">
        <w:rPr>
          <w:sz w:val="24"/>
          <w:szCs w:val="24"/>
          <w:lang w:val="uk-UA"/>
        </w:rPr>
        <w:t xml:space="preserve"> У-5.03В – </w:t>
      </w:r>
      <w:r w:rsidRPr="00C55BB3">
        <w:rPr>
          <w:b/>
          <w:sz w:val="24"/>
          <w:szCs w:val="24"/>
          <w:lang w:val="uk-UA"/>
        </w:rPr>
        <w:t>диференційован</w:t>
      </w:r>
      <w:r>
        <w:rPr>
          <w:b/>
          <w:sz w:val="24"/>
          <w:szCs w:val="24"/>
          <w:lang w:val="uk-UA"/>
        </w:rPr>
        <w:t>ий</w:t>
      </w:r>
      <w:r w:rsidRPr="00C55BB3">
        <w:rPr>
          <w:b/>
          <w:sz w:val="24"/>
          <w:szCs w:val="24"/>
          <w:lang w:val="uk-UA"/>
        </w:rPr>
        <w:t xml:space="preserve"> залік</w:t>
      </w:r>
      <w:r w:rsidRPr="002D4E3C">
        <w:rPr>
          <w:sz w:val="24"/>
          <w:szCs w:val="24"/>
          <w:lang w:val="uk-UA"/>
        </w:rPr>
        <w:t>. Оцінка «</w:t>
      </w:r>
      <w:r w:rsidRPr="002D4E3C">
        <w:rPr>
          <w:b/>
          <w:sz w:val="24"/>
          <w:szCs w:val="24"/>
          <w:lang w:val="uk-UA"/>
        </w:rPr>
        <w:t>незадовільно»</w:t>
      </w:r>
      <w:r w:rsidRPr="002D4E3C">
        <w:rPr>
          <w:sz w:val="24"/>
          <w:szCs w:val="24"/>
          <w:lang w:val="uk-UA"/>
        </w:rPr>
        <w:t xml:space="preserve"> виставляється студентам, які були допущені до </w:t>
      </w:r>
      <w:r w:rsidRPr="00C55BB3">
        <w:rPr>
          <w:sz w:val="24"/>
          <w:szCs w:val="24"/>
          <w:lang w:val="uk-UA"/>
        </w:rPr>
        <w:t>диференційованогу заліку</w:t>
      </w:r>
      <w:r w:rsidRPr="002D4E3C">
        <w:rPr>
          <w:sz w:val="24"/>
          <w:szCs w:val="24"/>
          <w:lang w:val="uk-UA"/>
        </w:rPr>
        <w:t xml:space="preserve"> але не склали його та які не допущені до </w:t>
      </w:r>
      <w:r w:rsidRPr="00C55BB3">
        <w:rPr>
          <w:sz w:val="24"/>
          <w:szCs w:val="24"/>
          <w:lang w:val="uk-UA"/>
        </w:rPr>
        <w:t>диференційованогу</w:t>
      </w:r>
      <w:r w:rsidRPr="002D4E3C">
        <w:rPr>
          <w:sz w:val="24"/>
          <w:szCs w:val="24"/>
          <w:lang w:val="uk-UA"/>
        </w:rPr>
        <w:t xml:space="preserve"> залі</w:t>
      </w:r>
      <w:r>
        <w:rPr>
          <w:sz w:val="24"/>
          <w:szCs w:val="24"/>
          <w:lang w:val="uk-UA"/>
        </w:rPr>
        <w:t>ку</w:t>
      </w:r>
      <w:r w:rsidRPr="002D4E3C">
        <w:rPr>
          <w:sz w:val="24"/>
          <w:szCs w:val="24"/>
          <w:lang w:val="uk-UA"/>
        </w:rPr>
        <w:t>.</w:t>
      </w:r>
      <w:r>
        <w:rPr>
          <w:sz w:val="24"/>
          <w:szCs w:val="24"/>
          <w:lang w:val="uk-UA"/>
        </w:rPr>
        <w:t xml:space="preserve"> </w:t>
      </w:r>
    </w:p>
    <w:p w14:paraId="7D1755A3" w14:textId="77777777" w:rsidR="006C58C9" w:rsidRDefault="006C58C9" w:rsidP="006C58C9">
      <w:pPr>
        <w:suppressAutoHyphens/>
        <w:jc w:val="center"/>
        <w:rPr>
          <w:b/>
          <w:sz w:val="24"/>
          <w:szCs w:val="24"/>
          <w:lang w:val="uk-UA"/>
        </w:rPr>
      </w:pPr>
      <w:r>
        <w:rPr>
          <w:b/>
          <w:sz w:val="24"/>
          <w:szCs w:val="24"/>
          <w:lang w:val="uk-UA"/>
        </w:rPr>
        <w:t>11. </w:t>
      </w:r>
      <w:r w:rsidRPr="00946F29">
        <w:rPr>
          <w:b/>
          <w:sz w:val="24"/>
          <w:szCs w:val="24"/>
          <w:lang w:val="uk-UA"/>
        </w:rPr>
        <w:t>Методичне забезпечення</w:t>
      </w:r>
    </w:p>
    <w:p w14:paraId="033D47C1" w14:textId="77777777" w:rsidR="006C58C9" w:rsidRDefault="006C58C9" w:rsidP="006C58C9">
      <w:pPr>
        <w:ind w:firstLine="720"/>
        <w:jc w:val="both"/>
        <w:rPr>
          <w:color w:val="000000"/>
          <w:sz w:val="24"/>
          <w:szCs w:val="24"/>
          <w:shd w:val="clear" w:color="auto" w:fill="FFFFFF"/>
          <w:lang w:val="uk-UA"/>
        </w:rPr>
      </w:pPr>
      <w:r w:rsidRPr="0005294D">
        <w:rPr>
          <w:sz w:val="24"/>
          <w:szCs w:val="24"/>
          <w:lang w:val="uk-UA"/>
        </w:rPr>
        <w:t xml:space="preserve">Методичне забезпечення проведення практичних занять </w:t>
      </w:r>
      <w:r w:rsidRPr="0005294D">
        <w:rPr>
          <w:color w:val="000000"/>
          <w:sz w:val="24"/>
          <w:szCs w:val="24"/>
          <w:shd w:val="clear" w:color="auto" w:fill="FFFFFF"/>
        </w:rPr>
        <w:t>сприяє чітк</w:t>
      </w:r>
      <w:r>
        <w:rPr>
          <w:color w:val="000000"/>
          <w:sz w:val="24"/>
          <w:szCs w:val="24"/>
          <w:shd w:val="clear" w:color="auto" w:fill="FFFFFF"/>
          <w:lang w:val="uk-UA"/>
        </w:rPr>
        <w:t>і</w:t>
      </w:r>
      <w:r w:rsidRPr="0005294D">
        <w:rPr>
          <w:color w:val="000000"/>
          <w:sz w:val="24"/>
          <w:szCs w:val="24"/>
          <w:shd w:val="clear" w:color="auto" w:fill="FFFFFF"/>
          <w:lang w:val="uk-UA"/>
        </w:rPr>
        <w:t>й</w:t>
      </w:r>
      <w:r w:rsidRPr="0005294D">
        <w:rPr>
          <w:color w:val="000000"/>
          <w:sz w:val="24"/>
          <w:szCs w:val="24"/>
          <w:shd w:val="clear" w:color="auto" w:fill="FFFFFF"/>
        </w:rPr>
        <w:t xml:space="preserve"> організації викладання предмета, що вивчається і успішному засвоєнню навчального матеріалу студентами</w:t>
      </w:r>
      <w:r w:rsidRPr="0005294D">
        <w:rPr>
          <w:color w:val="000000"/>
          <w:sz w:val="24"/>
          <w:szCs w:val="24"/>
          <w:shd w:val="clear" w:color="auto" w:fill="FFFFFF"/>
          <w:lang w:val="uk-UA"/>
        </w:rPr>
        <w:t xml:space="preserve"> і включає:</w:t>
      </w:r>
    </w:p>
    <w:p w14:paraId="60F65C33" w14:textId="77777777" w:rsidR="006C58C9" w:rsidRPr="005845FB" w:rsidRDefault="006C58C9" w:rsidP="00B014EF">
      <w:pPr>
        <w:numPr>
          <w:ilvl w:val="1"/>
          <w:numId w:val="21"/>
        </w:numPr>
        <w:suppressAutoHyphens/>
        <w:ind w:left="709" w:hanging="709"/>
        <w:jc w:val="both"/>
        <w:rPr>
          <w:sz w:val="24"/>
          <w:szCs w:val="24"/>
        </w:rPr>
      </w:pPr>
      <w:r w:rsidRPr="005845FB">
        <w:rPr>
          <w:sz w:val="24"/>
          <w:szCs w:val="24"/>
        </w:rPr>
        <w:t>Програм</w:t>
      </w:r>
      <w:r>
        <w:rPr>
          <w:sz w:val="24"/>
          <w:szCs w:val="24"/>
          <w:lang w:val="uk-UA"/>
        </w:rPr>
        <w:t xml:space="preserve">у </w:t>
      </w:r>
      <w:r w:rsidRPr="005845FB">
        <w:rPr>
          <w:sz w:val="24"/>
          <w:szCs w:val="24"/>
        </w:rPr>
        <w:t>навчальн</w:t>
      </w:r>
      <w:r>
        <w:rPr>
          <w:sz w:val="24"/>
          <w:szCs w:val="24"/>
          <w:lang w:val="uk-UA"/>
        </w:rPr>
        <w:t>ої</w:t>
      </w:r>
      <w:r w:rsidRPr="005845FB">
        <w:rPr>
          <w:sz w:val="24"/>
          <w:szCs w:val="24"/>
        </w:rPr>
        <w:t xml:space="preserve"> дисципліни;</w:t>
      </w:r>
    </w:p>
    <w:p w14:paraId="663C0D5C" w14:textId="77777777" w:rsidR="006C58C9" w:rsidRPr="005845FB" w:rsidRDefault="006C58C9" w:rsidP="00B014EF">
      <w:pPr>
        <w:numPr>
          <w:ilvl w:val="1"/>
          <w:numId w:val="21"/>
        </w:numPr>
        <w:suppressAutoHyphens/>
        <w:ind w:left="709" w:hanging="709"/>
        <w:jc w:val="both"/>
        <w:rPr>
          <w:sz w:val="24"/>
          <w:szCs w:val="24"/>
        </w:rPr>
      </w:pPr>
      <w:r w:rsidRPr="005845FB">
        <w:rPr>
          <w:sz w:val="24"/>
          <w:szCs w:val="24"/>
        </w:rPr>
        <w:t>Плани практичних занять та самостійної роботи студентів;</w:t>
      </w:r>
    </w:p>
    <w:p w14:paraId="28D9646E" w14:textId="77777777" w:rsidR="006C58C9" w:rsidRPr="005845FB" w:rsidRDefault="006C58C9" w:rsidP="00B014EF">
      <w:pPr>
        <w:numPr>
          <w:ilvl w:val="1"/>
          <w:numId w:val="21"/>
        </w:numPr>
        <w:suppressAutoHyphens/>
        <w:ind w:left="709" w:hanging="709"/>
        <w:jc w:val="both"/>
        <w:rPr>
          <w:sz w:val="24"/>
          <w:szCs w:val="24"/>
        </w:rPr>
      </w:pPr>
      <w:r w:rsidRPr="005845FB">
        <w:rPr>
          <w:sz w:val="24"/>
          <w:szCs w:val="24"/>
        </w:rPr>
        <w:t>Методичні розробки для викладача;</w:t>
      </w:r>
    </w:p>
    <w:p w14:paraId="36EE99EB" w14:textId="77777777" w:rsidR="006C58C9" w:rsidRPr="005845FB" w:rsidRDefault="006C58C9" w:rsidP="00B014EF">
      <w:pPr>
        <w:numPr>
          <w:ilvl w:val="1"/>
          <w:numId w:val="21"/>
        </w:numPr>
        <w:suppressAutoHyphens/>
        <w:ind w:left="709" w:hanging="709"/>
        <w:jc w:val="both"/>
        <w:rPr>
          <w:sz w:val="24"/>
          <w:szCs w:val="24"/>
        </w:rPr>
      </w:pPr>
      <w:r w:rsidRPr="005845FB">
        <w:rPr>
          <w:sz w:val="24"/>
          <w:szCs w:val="24"/>
        </w:rPr>
        <w:t>Методичні вказівки до практичних занять для студентів;</w:t>
      </w:r>
    </w:p>
    <w:p w14:paraId="7A938A8F" w14:textId="77777777" w:rsidR="006C58C9" w:rsidRPr="005845FB" w:rsidRDefault="006C58C9" w:rsidP="00B014EF">
      <w:pPr>
        <w:numPr>
          <w:ilvl w:val="1"/>
          <w:numId w:val="21"/>
        </w:numPr>
        <w:suppressAutoHyphens/>
        <w:ind w:left="709" w:hanging="709"/>
        <w:jc w:val="both"/>
        <w:rPr>
          <w:sz w:val="24"/>
          <w:szCs w:val="24"/>
        </w:rPr>
      </w:pPr>
      <w:r w:rsidRPr="005845FB">
        <w:rPr>
          <w:sz w:val="24"/>
          <w:szCs w:val="24"/>
        </w:rPr>
        <w:t>Методичні матеріали, що забезпечують самостійну роботу студентів;</w:t>
      </w:r>
    </w:p>
    <w:p w14:paraId="09378704" w14:textId="77777777" w:rsidR="006C58C9" w:rsidRPr="005845FB" w:rsidRDefault="006C58C9" w:rsidP="00B014EF">
      <w:pPr>
        <w:numPr>
          <w:ilvl w:val="1"/>
          <w:numId w:val="21"/>
        </w:numPr>
        <w:suppressAutoHyphens/>
        <w:ind w:left="709" w:hanging="709"/>
        <w:jc w:val="both"/>
        <w:rPr>
          <w:sz w:val="24"/>
          <w:szCs w:val="24"/>
        </w:rPr>
      </w:pPr>
      <w:r w:rsidRPr="005845FB">
        <w:rPr>
          <w:sz w:val="24"/>
          <w:szCs w:val="24"/>
        </w:rPr>
        <w:t>Тестові та контрольні завдання до практичних занять;</w:t>
      </w:r>
    </w:p>
    <w:p w14:paraId="324349B2" w14:textId="77777777" w:rsidR="006C58C9" w:rsidRPr="005845FB" w:rsidRDefault="006C58C9" w:rsidP="00B014EF">
      <w:pPr>
        <w:numPr>
          <w:ilvl w:val="1"/>
          <w:numId w:val="21"/>
        </w:numPr>
        <w:suppressAutoHyphens/>
        <w:ind w:left="709" w:hanging="709"/>
        <w:jc w:val="both"/>
        <w:rPr>
          <w:sz w:val="24"/>
          <w:szCs w:val="24"/>
        </w:rPr>
      </w:pPr>
      <w:r w:rsidRPr="005845FB">
        <w:rPr>
          <w:sz w:val="24"/>
          <w:szCs w:val="24"/>
        </w:rPr>
        <w:t>Питання та завдання д</w:t>
      </w:r>
      <w:r>
        <w:rPr>
          <w:sz w:val="24"/>
          <w:szCs w:val="24"/>
          <w:lang w:val="uk-UA"/>
        </w:rPr>
        <w:t>ля</w:t>
      </w:r>
      <w:r w:rsidRPr="005845FB">
        <w:rPr>
          <w:sz w:val="24"/>
          <w:szCs w:val="24"/>
        </w:rPr>
        <w:t xml:space="preserve"> контролю засвоєння розділу;</w:t>
      </w:r>
    </w:p>
    <w:p w14:paraId="5A6EEFB4" w14:textId="77777777" w:rsidR="006C58C9" w:rsidRPr="005845FB" w:rsidRDefault="006C58C9" w:rsidP="00B014EF">
      <w:pPr>
        <w:numPr>
          <w:ilvl w:val="1"/>
          <w:numId w:val="21"/>
        </w:numPr>
        <w:suppressAutoHyphens/>
        <w:ind w:left="709" w:hanging="709"/>
        <w:jc w:val="both"/>
        <w:rPr>
          <w:sz w:val="24"/>
          <w:szCs w:val="24"/>
          <w:lang w:val="uk-UA"/>
        </w:rPr>
      </w:pPr>
      <w:r w:rsidRPr="005845FB">
        <w:rPr>
          <w:sz w:val="24"/>
          <w:szCs w:val="24"/>
        </w:rPr>
        <w:t xml:space="preserve">Перелік питань </w:t>
      </w:r>
      <w:r>
        <w:rPr>
          <w:sz w:val="24"/>
          <w:szCs w:val="24"/>
          <w:lang w:val="uk-UA"/>
        </w:rPr>
        <w:t xml:space="preserve">до </w:t>
      </w:r>
      <w:r w:rsidRPr="005845FB">
        <w:rPr>
          <w:sz w:val="24"/>
          <w:szCs w:val="24"/>
          <w:lang w:val="uk-UA"/>
        </w:rPr>
        <w:t>диф</w:t>
      </w:r>
      <w:r>
        <w:rPr>
          <w:sz w:val="24"/>
          <w:szCs w:val="24"/>
          <w:lang w:val="uk-UA"/>
        </w:rPr>
        <w:t>еренційованого</w:t>
      </w:r>
      <w:r w:rsidRPr="005845FB">
        <w:rPr>
          <w:sz w:val="24"/>
          <w:szCs w:val="24"/>
          <w:lang w:val="uk-UA"/>
        </w:rPr>
        <w:t xml:space="preserve"> заліку</w:t>
      </w:r>
      <w:r w:rsidRPr="005845FB">
        <w:rPr>
          <w:sz w:val="24"/>
          <w:szCs w:val="24"/>
        </w:rPr>
        <w:t xml:space="preserve">, завдання для перевірки практичних навичок під час </w:t>
      </w:r>
      <w:r w:rsidRPr="005845FB">
        <w:rPr>
          <w:sz w:val="24"/>
          <w:szCs w:val="24"/>
          <w:lang w:val="uk-UA"/>
        </w:rPr>
        <w:t>диф</w:t>
      </w:r>
      <w:r>
        <w:rPr>
          <w:sz w:val="24"/>
          <w:szCs w:val="24"/>
          <w:lang w:val="uk-UA"/>
        </w:rPr>
        <w:t>еренційованого</w:t>
      </w:r>
      <w:r w:rsidRPr="005845FB">
        <w:rPr>
          <w:sz w:val="24"/>
          <w:szCs w:val="24"/>
          <w:lang w:val="uk-UA"/>
        </w:rPr>
        <w:t xml:space="preserve"> заліку</w:t>
      </w:r>
      <w:r w:rsidRPr="005845FB">
        <w:rPr>
          <w:sz w:val="24"/>
          <w:szCs w:val="24"/>
        </w:rPr>
        <w:t>.</w:t>
      </w:r>
    </w:p>
    <w:p w14:paraId="6CEEB583" w14:textId="77777777" w:rsidR="006C58C9" w:rsidRPr="00B06149" w:rsidRDefault="006C58C9" w:rsidP="006C58C9">
      <w:pPr>
        <w:pStyle w:val="a5"/>
        <w:shd w:val="clear" w:color="auto" w:fill="FFFFFF"/>
        <w:ind w:left="0"/>
        <w:jc w:val="center"/>
        <w:rPr>
          <w:b/>
          <w:bCs/>
          <w:spacing w:val="-6"/>
          <w:lang w:val="uk-UA"/>
        </w:rPr>
      </w:pPr>
      <w:r w:rsidRPr="00B06149">
        <w:rPr>
          <w:b/>
          <w:lang w:val="uk-UA"/>
        </w:rPr>
        <w:t>12. Рекомендована література</w:t>
      </w:r>
    </w:p>
    <w:p w14:paraId="1CB65CBA" w14:textId="77777777" w:rsidR="006C58C9" w:rsidRPr="00B06149" w:rsidRDefault="006C58C9" w:rsidP="006C58C9">
      <w:pPr>
        <w:shd w:val="clear" w:color="auto" w:fill="FFFFFF"/>
        <w:ind w:right="57"/>
        <w:jc w:val="both"/>
        <w:rPr>
          <w:b/>
          <w:bCs/>
          <w:spacing w:val="-5"/>
          <w:sz w:val="24"/>
          <w:szCs w:val="24"/>
          <w:lang w:val="uk-UA"/>
        </w:rPr>
      </w:pPr>
      <w:r w:rsidRPr="00B06149">
        <w:rPr>
          <w:b/>
          <w:bCs/>
          <w:spacing w:val="-5"/>
          <w:sz w:val="24"/>
          <w:szCs w:val="24"/>
          <w:lang w:val="uk-UA"/>
        </w:rPr>
        <w:t>Базова</w:t>
      </w:r>
    </w:p>
    <w:p w14:paraId="1B10020C" w14:textId="77777777" w:rsidR="006C58C9" w:rsidRPr="00DB6719" w:rsidRDefault="006C58C9" w:rsidP="00B014EF">
      <w:pPr>
        <w:pStyle w:val="a5"/>
        <w:numPr>
          <w:ilvl w:val="0"/>
          <w:numId w:val="14"/>
        </w:numPr>
        <w:shd w:val="clear" w:color="auto" w:fill="FFFFFF"/>
        <w:tabs>
          <w:tab w:val="clear" w:pos="720"/>
          <w:tab w:val="num" w:pos="0"/>
        </w:tabs>
        <w:ind w:left="0" w:right="57" w:firstLine="0"/>
        <w:jc w:val="both"/>
        <w:rPr>
          <w:bCs/>
          <w:color w:val="121212"/>
        </w:rPr>
      </w:pPr>
      <w:r w:rsidRPr="00B06149">
        <w:rPr>
          <w:bCs/>
          <w:color w:val="121212"/>
        </w:rPr>
        <w:t>Внутрішні хвороби. Підручник, заснований на принципах доказової медицини 2018/19. Свінціцький А.С,, Гаєвські П.. Практична Медицина</w:t>
      </w:r>
      <w:r>
        <w:rPr>
          <w:bCs/>
          <w:color w:val="121212"/>
        </w:rPr>
        <w:t xml:space="preserve"> </w:t>
      </w:r>
      <w:r w:rsidRPr="00B06149">
        <w:rPr>
          <w:bCs/>
          <w:color w:val="121212"/>
        </w:rPr>
        <w:t>2018</w:t>
      </w:r>
      <w:r w:rsidRPr="00B06149">
        <w:t>—</w:t>
      </w:r>
      <w:r w:rsidRPr="00B06149">
        <w:rPr>
          <w:lang w:val="uk-UA"/>
        </w:rPr>
        <w:t>1632</w:t>
      </w:r>
      <w:r w:rsidRPr="00B06149">
        <w:t xml:space="preserve"> с</w:t>
      </w:r>
    </w:p>
    <w:p w14:paraId="502B3BDC" w14:textId="77777777" w:rsidR="006C58C9" w:rsidRPr="00DB6719" w:rsidRDefault="006C58C9" w:rsidP="00B014EF">
      <w:pPr>
        <w:numPr>
          <w:ilvl w:val="0"/>
          <w:numId w:val="14"/>
        </w:numPr>
        <w:tabs>
          <w:tab w:val="clear" w:pos="720"/>
        </w:tabs>
        <w:suppressAutoHyphens/>
        <w:ind w:left="0" w:firstLine="0"/>
        <w:jc w:val="both"/>
        <w:rPr>
          <w:sz w:val="24"/>
          <w:szCs w:val="24"/>
          <w:lang w:val="uk-UA"/>
        </w:rPr>
      </w:pPr>
      <w:r w:rsidRPr="003C2995">
        <w:rPr>
          <w:sz w:val="24"/>
          <w:szCs w:val="24"/>
          <w:lang w:val="uk-UA"/>
        </w:rPr>
        <w:t>Гастроентерологія.</w:t>
      </w:r>
      <w:r>
        <w:rPr>
          <w:sz w:val="24"/>
          <w:szCs w:val="24"/>
          <w:lang w:val="uk-UA"/>
        </w:rPr>
        <w:t xml:space="preserve"> </w:t>
      </w:r>
      <w:r w:rsidRPr="003C2995">
        <w:rPr>
          <w:sz w:val="24"/>
          <w:szCs w:val="24"/>
          <w:lang w:val="uk-UA"/>
        </w:rPr>
        <w:t>Харченко Н.В., Бабак О.Я., Підручник - К., 2007. – 720 с.</w:t>
      </w:r>
    </w:p>
    <w:p w14:paraId="25A434ED" w14:textId="77777777" w:rsidR="006C58C9" w:rsidRPr="00254D28" w:rsidRDefault="006C58C9" w:rsidP="00B014EF">
      <w:pPr>
        <w:pStyle w:val="a5"/>
        <w:numPr>
          <w:ilvl w:val="0"/>
          <w:numId w:val="14"/>
        </w:numPr>
        <w:shd w:val="clear" w:color="auto" w:fill="FFFFFF"/>
        <w:tabs>
          <w:tab w:val="clear" w:pos="720"/>
          <w:tab w:val="num" w:pos="0"/>
        </w:tabs>
        <w:ind w:left="0" w:right="57" w:firstLine="0"/>
        <w:jc w:val="both"/>
      </w:pPr>
      <w:r w:rsidRPr="00254D28">
        <w:t>Діагностика, лікування та профілактика основних кардіологічних захворювань: навчальний посібник</w:t>
      </w:r>
      <w:r>
        <w:t xml:space="preserve"> </w:t>
      </w:r>
      <w:r w:rsidRPr="00254D28">
        <w:t>для студентів V курсу медичних ВНЗ IV рівня акредитації</w:t>
      </w:r>
      <w:r>
        <w:t xml:space="preserve"> </w:t>
      </w:r>
      <w:r w:rsidRPr="00254D28">
        <w:t xml:space="preserve">/ За ред. О.М.Біловола, </w:t>
      </w:r>
      <w:r>
        <w:t xml:space="preserve">П.Г.Кравчуна, у 2 частинах. - Харків, ХНУ ім. В. Н. Каразіна, 2010. – ч.1.- </w:t>
      </w:r>
      <w:r w:rsidRPr="00254D28">
        <w:t>264</w:t>
      </w:r>
      <w:r>
        <w:t xml:space="preserve"> </w:t>
      </w:r>
      <w:r w:rsidRPr="00254D28">
        <w:t>с. - ч.2.- 200 с.</w:t>
      </w:r>
    </w:p>
    <w:p w14:paraId="278F1EF2" w14:textId="77777777" w:rsidR="006C58C9" w:rsidRPr="00DB6719" w:rsidRDefault="006C58C9" w:rsidP="00B014EF">
      <w:pPr>
        <w:pStyle w:val="a5"/>
        <w:numPr>
          <w:ilvl w:val="0"/>
          <w:numId w:val="14"/>
        </w:numPr>
        <w:shd w:val="clear" w:color="auto" w:fill="FFFFFF"/>
        <w:tabs>
          <w:tab w:val="clear" w:pos="720"/>
          <w:tab w:val="num" w:pos="0"/>
        </w:tabs>
        <w:ind w:left="0" w:right="57" w:firstLine="0"/>
        <w:jc w:val="both"/>
        <w:rPr>
          <w:bCs/>
          <w:iCs/>
        </w:rPr>
      </w:pPr>
      <w:r w:rsidRPr="00254D28">
        <w:t>Діагностика, лікування та профілактика основних хвороб кістково-м’язової системи та сполучної тканини: навчальний посібник</w:t>
      </w:r>
      <w:r>
        <w:t xml:space="preserve"> </w:t>
      </w:r>
      <w:r w:rsidRPr="00254D28">
        <w:t>для студентів V курсу медичних ВНЗ IV рівня акредитації / За ред. О.М.Біловола, П.Г.Кравчуна. - Харків, ХНУ ім.В.Н. Каразіна, 2010. - 256 с.</w:t>
      </w:r>
    </w:p>
    <w:p w14:paraId="38A30241" w14:textId="77777777" w:rsidR="006C58C9" w:rsidRPr="00DB6719" w:rsidRDefault="006C58C9" w:rsidP="00B014EF">
      <w:pPr>
        <w:pStyle w:val="a5"/>
        <w:numPr>
          <w:ilvl w:val="0"/>
          <w:numId w:val="14"/>
        </w:numPr>
        <w:shd w:val="clear" w:color="auto" w:fill="FFFFFF"/>
        <w:tabs>
          <w:tab w:val="clear" w:pos="720"/>
          <w:tab w:val="num" w:pos="0"/>
        </w:tabs>
        <w:ind w:left="0" w:right="57" w:firstLine="0"/>
        <w:jc w:val="both"/>
        <w:rPr>
          <w:bCs/>
          <w:iCs/>
        </w:rPr>
      </w:pPr>
      <w:r w:rsidRPr="00DB6719">
        <w:lastRenderedPageBreak/>
        <w:t>Ендокринологія: підручник для студентів вищих медичних навчальних закладів IV рівня акредитації / П. М. Боднар [та ін.]; за ред. П. М. Боднара ; Нац. АМН України. - 4-те вид., оновл. та допов. - Вінница : Нова Кн., 2017. - 449 с.</w:t>
      </w:r>
    </w:p>
    <w:p w14:paraId="609A575F" w14:textId="77777777" w:rsidR="006C58C9" w:rsidRPr="00DB6719" w:rsidRDefault="006C58C9" w:rsidP="00B014EF">
      <w:pPr>
        <w:numPr>
          <w:ilvl w:val="0"/>
          <w:numId w:val="14"/>
        </w:numPr>
        <w:shd w:val="clear" w:color="auto" w:fill="FFFFFF"/>
        <w:tabs>
          <w:tab w:val="clear" w:pos="720"/>
          <w:tab w:val="num" w:pos="426"/>
        </w:tabs>
        <w:spacing w:before="100" w:beforeAutospacing="1" w:after="100" w:afterAutospacing="1"/>
        <w:ind w:left="0" w:firstLine="0"/>
        <w:rPr>
          <w:sz w:val="24"/>
          <w:szCs w:val="24"/>
        </w:rPr>
      </w:pPr>
      <w:r w:rsidRPr="00DB6719">
        <w:rPr>
          <w:sz w:val="24"/>
          <w:szCs w:val="24"/>
        </w:rPr>
        <w:t>Нефрологія: Національний підручник / За ред. Л. В. Пирога, Д. Д. Іванова. Київ, 2014. 314 с.</w:t>
      </w:r>
    </w:p>
    <w:p w14:paraId="1C16B699" w14:textId="77777777" w:rsidR="006C58C9" w:rsidRPr="00A10614" w:rsidRDefault="006C58C9" w:rsidP="00B014EF">
      <w:pPr>
        <w:numPr>
          <w:ilvl w:val="0"/>
          <w:numId w:val="14"/>
        </w:numPr>
        <w:shd w:val="clear" w:color="auto" w:fill="FFFFFF"/>
        <w:tabs>
          <w:tab w:val="clear" w:pos="720"/>
          <w:tab w:val="num" w:pos="0"/>
        </w:tabs>
        <w:suppressAutoHyphens/>
        <w:ind w:left="0" w:right="10" w:firstLine="0"/>
        <w:jc w:val="both"/>
        <w:rPr>
          <w:bCs/>
          <w:sz w:val="24"/>
          <w:szCs w:val="24"/>
          <w:lang w:val="uk-UA"/>
        </w:rPr>
      </w:pPr>
      <w:r w:rsidRPr="003C2995">
        <w:rPr>
          <w:bCs/>
          <w:sz w:val="24"/>
          <w:szCs w:val="24"/>
          <w:lang w:val="uk-UA"/>
        </w:rPr>
        <w:t>Передерій В.Г., Ткач С.М.</w:t>
      </w:r>
      <w:r w:rsidRPr="003C2995">
        <w:rPr>
          <w:sz w:val="24"/>
          <w:szCs w:val="24"/>
          <w:lang w:val="uk-UA"/>
        </w:rPr>
        <w:t xml:space="preserve"> </w:t>
      </w:r>
      <w:r w:rsidRPr="003C2995">
        <w:rPr>
          <w:bCs/>
          <w:sz w:val="24"/>
          <w:szCs w:val="24"/>
          <w:lang w:val="uk-UA"/>
        </w:rPr>
        <w:t>Основи внутрішньої медицини. В 3 т. Том 2.</w:t>
      </w:r>
      <w:r>
        <w:rPr>
          <w:bCs/>
          <w:sz w:val="24"/>
          <w:szCs w:val="24"/>
          <w:lang w:val="uk-UA"/>
        </w:rPr>
        <w:t xml:space="preserve"> </w:t>
      </w:r>
      <w:r w:rsidRPr="003C2995">
        <w:rPr>
          <w:bCs/>
          <w:sz w:val="24"/>
          <w:szCs w:val="24"/>
          <w:lang w:val="uk-UA"/>
        </w:rPr>
        <w:t>«</w:t>
      </w:r>
      <w:r w:rsidRPr="003C2995">
        <w:rPr>
          <w:sz w:val="24"/>
          <w:szCs w:val="24"/>
          <w:lang w:val="uk-UA"/>
        </w:rPr>
        <w:t xml:space="preserve">Нова книга», 2009. </w:t>
      </w:r>
      <w:r w:rsidRPr="00C74CC2">
        <w:rPr>
          <w:sz w:val="24"/>
          <w:szCs w:val="24"/>
          <w:lang w:val="uk-UA"/>
        </w:rPr>
        <w:t>- 976 с.</w:t>
      </w:r>
      <w:r>
        <w:rPr>
          <w:color w:val="FF0000"/>
          <w:sz w:val="24"/>
          <w:szCs w:val="24"/>
        </w:rPr>
        <w:t xml:space="preserve"> </w:t>
      </w:r>
    </w:p>
    <w:p w14:paraId="2E67D251" w14:textId="77777777" w:rsidR="006C58C9" w:rsidRPr="00A10614" w:rsidRDefault="006C58C9" w:rsidP="00B014EF">
      <w:pPr>
        <w:numPr>
          <w:ilvl w:val="0"/>
          <w:numId w:val="14"/>
        </w:numPr>
        <w:shd w:val="clear" w:color="auto" w:fill="FFFFFF"/>
        <w:tabs>
          <w:tab w:val="clear" w:pos="720"/>
          <w:tab w:val="num" w:pos="426"/>
        </w:tabs>
        <w:ind w:left="0" w:right="249" w:firstLine="0"/>
        <w:jc w:val="both"/>
        <w:rPr>
          <w:color w:val="191919"/>
          <w:sz w:val="24"/>
          <w:szCs w:val="24"/>
        </w:rPr>
      </w:pPr>
      <w:r w:rsidRPr="00A10614">
        <w:rPr>
          <w:color w:val="191919"/>
          <w:sz w:val="24"/>
          <w:szCs w:val="24"/>
        </w:rPr>
        <w:t>Фізіотерапія : підручник / за ред. проф., д. мед. н. О. А. Владимирова, проф., д. мед. н. В. В. Єжова, з. д. н. РФ, проф., д. мед. н. Г. М. Пономаренко. – К.: Формат, 2013. – 432 с.</w:t>
      </w:r>
    </w:p>
    <w:p w14:paraId="5FFC32E2" w14:textId="77777777" w:rsidR="006C58C9" w:rsidRDefault="006C58C9" w:rsidP="006C58C9">
      <w:pPr>
        <w:pStyle w:val="a5"/>
        <w:ind w:left="57" w:right="57"/>
        <w:jc w:val="both"/>
        <w:rPr>
          <w:b/>
          <w:lang w:val="uk-UA"/>
        </w:rPr>
      </w:pPr>
      <w:r w:rsidRPr="00B06149">
        <w:rPr>
          <w:b/>
          <w:lang w:val="uk-UA"/>
        </w:rPr>
        <w:t>Допоміжна</w:t>
      </w:r>
    </w:p>
    <w:p w14:paraId="6938F08D" w14:textId="77777777" w:rsidR="006C58C9" w:rsidRPr="001F2E09" w:rsidRDefault="006C58C9" w:rsidP="00B014EF">
      <w:pPr>
        <w:numPr>
          <w:ilvl w:val="0"/>
          <w:numId w:val="24"/>
        </w:numPr>
        <w:shd w:val="clear" w:color="auto" w:fill="FFFFFF"/>
        <w:tabs>
          <w:tab w:val="num" w:pos="0"/>
        </w:tabs>
        <w:suppressAutoHyphens/>
        <w:ind w:left="0" w:right="10" w:firstLine="0"/>
        <w:jc w:val="both"/>
        <w:rPr>
          <w:sz w:val="24"/>
          <w:szCs w:val="24"/>
          <w:lang w:val="uk-UA"/>
        </w:rPr>
      </w:pPr>
      <w:r w:rsidRPr="001F2E09">
        <w:rPr>
          <w:sz w:val="24"/>
          <w:szCs w:val="24"/>
          <w:lang w:val="uk-UA"/>
        </w:rPr>
        <w:t>Клінічно-рентгенологічний атлас з діагностики захворювань легень / за ред. проф. Л.Д. Тодоріко. – Чернівці: Медуніверситет, 2013. – 342 с.</w:t>
      </w:r>
    </w:p>
    <w:p w14:paraId="48713301" w14:textId="77777777" w:rsidR="006C58C9" w:rsidRPr="001F2E09" w:rsidRDefault="006C58C9" w:rsidP="00B014EF">
      <w:pPr>
        <w:numPr>
          <w:ilvl w:val="0"/>
          <w:numId w:val="24"/>
        </w:numPr>
        <w:shd w:val="clear" w:color="auto" w:fill="FFFFFF"/>
        <w:tabs>
          <w:tab w:val="num" w:pos="0"/>
        </w:tabs>
        <w:ind w:left="0" w:firstLine="0"/>
        <w:jc w:val="both"/>
        <w:rPr>
          <w:sz w:val="24"/>
          <w:szCs w:val="24"/>
        </w:rPr>
      </w:pPr>
      <w:r w:rsidRPr="001F2E09">
        <w:rPr>
          <w:sz w:val="24"/>
          <w:szCs w:val="24"/>
        </w:rPr>
        <w:t>Нетяженко В.З. Гострий коронарний синдром. Діагностичні заходи та алгоритм лікування – Київ</w:t>
      </w:r>
      <w:r>
        <w:rPr>
          <w:sz w:val="24"/>
          <w:szCs w:val="24"/>
        </w:rPr>
        <w:t xml:space="preserve"> </w:t>
      </w:r>
      <w:r w:rsidRPr="001F2E09">
        <w:rPr>
          <w:sz w:val="24"/>
          <w:szCs w:val="24"/>
        </w:rPr>
        <w:t>-</w:t>
      </w:r>
      <w:r>
        <w:rPr>
          <w:sz w:val="24"/>
          <w:szCs w:val="24"/>
        </w:rPr>
        <w:t xml:space="preserve"> </w:t>
      </w:r>
      <w:r w:rsidRPr="001F2E09">
        <w:rPr>
          <w:sz w:val="24"/>
          <w:szCs w:val="24"/>
        </w:rPr>
        <w:t xml:space="preserve">2009 – 191 </w:t>
      </w:r>
      <w:r w:rsidRPr="001F2E09">
        <w:rPr>
          <w:sz w:val="24"/>
          <w:szCs w:val="24"/>
          <w:lang w:val="uk-UA"/>
        </w:rPr>
        <w:t>с</w:t>
      </w:r>
      <w:r w:rsidRPr="001F2E09">
        <w:rPr>
          <w:sz w:val="24"/>
          <w:szCs w:val="24"/>
        </w:rPr>
        <w:t>.</w:t>
      </w:r>
    </w:p>
    <w:p w14:paraId="39BE88C7" w14:textId="77777777" w:rsidR="006C58C9" w:rsidRPr="00B6227E" w:rsidRDefault="006C58C9" w:rsidP="00B014EF">
      <w:pPr>
        <w:pStyle w:val="11"/>
        <w:widowControl/>
        <w:numPr>
          <w:ilvl w:val="0"/>
          <w:numId w:val="24"/>
        </w:numPr>
        <w:shd w:val="clear" w:color="auto" w:fill="auto"/>
        <w:tabs>
          <w:tab w:val="num" w:pos="0"/>
          <w:tab w:val="left" w:pos="388"/>
        </w:tabs>
        <w:suppressAutoHyphens w:val="0"/>
        <w:spacing w:line="240" w:lineRule="auto"/>
        <w:ind w:left="0" w:firstLine="0"/>
        <w:jc w:val="both"/>
        <w:rPr>
          <w:rStyle w:val="95pt"/>
          <w:sz w:val="24"/>
          <w:szCs w:val="24"/>
        </w:rPr>
      </w:pPr>
      <w:r w:rsidRPr="00B6227E">
        <w:rPr>
          <w:sz w:val="24"/>
          <w:szCs w:val="24"/>
        </w:rPr>
        <w:t>Рощін, Г. Г. Екстрена медична допомога: догоспітальний етап – алгоритми маніпуляції (базовий рівень)</w:t>
      </w:r>
      <w:r>
        <w:rPr>
          <w:sz w:val="24"/>
          <w:szCs w:val="24"/>
        </w:rPr>
        <w:t xml:space="preserve"> </w:t>
      </w:r>
      <w:r w:rsidRPr="00B6227E">
        <w:rPr>
          <w:sz w:val="24"/>
          <w:szCs w:val="24"/>
        </w:rPr>
        <w:t>– К., 2012. – 84 с</w:t>
      </w:r>
    </w:p>
    <w:p w14:paraId="5D9204D8" w14:textId="77777777" w:rsidR="006C58C9" w:rsidRDefault="006C58C9" w:rsidP="00B014EF">
      <w:pPr>
        <w:numPr>
          <w:ilvl w:val="0"/>
          <w:numId w:val="24"/>
        </w:numPr>
        <w:tabs>
          <w:tab w:val="num" w:pos="0"/>
        </w:tabs>
        <w:suppressAutoHyphens/>
        <w:autoSpaceDE w:val="0"/>
        <w:ind w:left="0" w:firstLine="0"/>
        <w:jc w:val="both"/>
        <w:rPr>
          <w:sz w:val="24"/>
          <w:szCs w:val="24"/>
          <w:lang w:val="uk-UA"/>
        </w:rPr>
      </w:pPr>
      <w:r w:rsidRPr="003C2995">
        <w:rPr>
          <w:sz w:val="24"/>
          <w:szCs w:val="24"/>
          <w:lang w:val="uk-UA"/>
        </w:rPr>
        <w:t>Свінцицький А.С., Яременко О.Б., Пузанова О.Г., Хомченкова Н.І. Ревматичні хвороби та синдроми. – К. :"Книга плюс", 2006. – 680 с.</w:t>
      </w:r>
      <w:r>
        <w:rPr>
          <w:sz w:val="24"/>
          <w:szCs w:val="24"/>
          <w:lang w:val="uk-UA"/>
        </w:rPr>
        <w:t>4</w:t>
      </w:r>
    </w:p>
    <w:p w14:paraId="45D0C868" w14:textId="77777777" w:rsidR="006C58C9" w:rsidRPr="00C74CC2" w:rsidRDefault="006C58C9" w:rsidP="00B014EF">
      <w:pPr>
        <w:widowControl w:val="0"/>
        <w:numPr>
          <w:ilvl w:val="0"/>
          <w:numId w:val="24"/>
        </w:numPr>
        <w:tabs>
          <w:tab w:val="num" w:pos="0"/>
          <w:tab w:val="left" w:pos="567"/>
        </w:tabs>
        <w:suppressAutoHyphens/>
        <w:autoSpaceDE w:val="0"/>
        <w:ind w:left="0" w:right="10" w:firstLine="0"/>
        <w:jc w:val="both"/>
        <w:rPr>
          <w:sz w:val="24"/>
          <w:szCs w:val="24"/>
        </w:rPr>
      </w:pPr>
      <w:r>
        <w:rPr>
          <w:sz w:val="24"/>
          <w:szCs w:val="24"/>
          <w:lang w:val="uk-UA"/>
        </w:rPr>
        <w:t xml:space="preserve"> </w:t>
      </w:r>
      <w:r w:rsidRPr="00C74CC2">
        <w:rPr>
          <w:sz w:val="24"/>
          <w:szCs w:val="24"/>
        </w:rPr>
        <w:t>Серцево-судинні захворювання. К</w:t>
      </w:r>
      <w:r w:rsidRPr="00C74CC2">
        <w:rPr>
          <w:sz w:val="24"/>
          <w:szCs w:val="24"/>
          <w:lang w:val="uk-UA"/>
        </w:rPr>
        <w:t>ласифікація, стандарти</w:t>
      </w:r>
      <w:r w:rsidRPr="00C74CC2">
        <w:rPr>
          <w:sz w:val="24"/>
          <w:szCs w:val="24"/>
        </w:rPr>
        <w:t xml:space="preserve"> діагностики та лікування / За ред. В.М.Коваленка, М.І.Лутая</w:t>
      </w:r>
      <w:r w:rsidRPr="00C74CC2">
        <w:rPr>
          <w:sz w:val="24"/>
          <w:szCs w:val="24"/>
          <w:lang w:val="uk-UA"/>
        </w:rPr>
        <w:t>, Ю.М. Сіренка</w:t>
      </w:r>
      <w:r w:rsidRPr="00C74CC2">
        <w:rPr>
          <w:sz w:val="24"/>
          <w:szCs w:val="24"/>
        </w:rPr>
        <w:t>. – К.: МОРІОН, 2016. – 192 с</w:t>
      </w:r>
    </w:p>
    <w:p w14:paraId="75A513DF" w14:textId="77777777" w:rsidR="006C58C9" w:rsidRPr="003C2995" w:rsidRDefault="006C58C9" w:rsidP="00B014EF">
      <w:pPr>
        <w:numPr>
          <w:ilvl w:val="0"/>
          <w:numId w:val="24"/>
        </w:numPr>
        <w:tabs>
          <w:tab w:val="num" w:pos="0"/>
        </w:tabs>
        <w:suppressAutoHyphens/>
        <w:autoSpaceDE w:val="0"/>
        <w:ind w:left="0" w:firstLine="0"/>
        <w:jc w:val="both"/>
        <w:rPr>
          <w:sz w:val="24"/>
          <w:szCs w:val="24"/>
          <w:lang w:val="uk-UA"/>
        </w:rPr>
      </w:pPr>
      <w:r w:rsidRPr="003C2995">
        <w:rPr>
          <w:sz w:val="24"/>
          <w:szCs w:val="24"/>
          <w:lang w:val="uk-UA"/>
        </w:rPr>
        <w:t>Тітов І.І., Волошинсткий О.В., Глушко Л.В., Дацюк О.І., Алгоритми надання невідкладної допомоги у критичних станах: навчальний посібник, Вінниця, 2009. – 256 с.</w:t>
      </w:r>
    </w:p>
    <w:p w14:paraId="58F846E6" w14:textId="77777777" w:rsidR="006C58C9" w:rsidRPr="00DB6719" w:rsidRDefault="006C58C9" w:rsidP="00B014EF">
      <w:pPr>
        <w:pStyle w:val="a5"/>
        <w:numPr>
          <w:ilvl w:val="0"/>
          <w:numId w:val="24"/>
        </w:numPr>
        <w:suppressAutoHyphens/>
        <w:ind w:left="0" w:firstLine="0"/>
        <w:jc w:val="both"/>
        <w:rPr>
          <w:bCs/>
          <w:color w:val="FF0000"/>
          <w:lang w:val="uk-UA"/>
        </w:rPr>
      </w:pPr>
      <w:r w:rsidRPr="00DB6719">
        <w:rPr>
          <w:lang w:val="uk-UA"/>
        </w:rPr>
        <w:t xml:space="preserve">Хемптон Д., Хемптон Д., Основи ЕКГ – </w:t>
      </w:r>
      <w:r w:rsidRPr="00DB6719">
        <w:rPr>
          <w:lang w:val="en-US"/>
        </w:rPr>
        <w:t>The</w:t>
      </w:r>
      <w:r w:rsidRPr="00DB6719">
        <w:rPr>
          <w:lang w:val="uk-UA"/>
        </w:rPr>
        <w:t xml:space="preserve"> </w:t>
      </w:r>
      <w:r w:rsidRPr="00DB6719">
        <w:rPr>
          <w:lang w:val="en-US"/>
        </w:rPr>
        <w:t>EKG</w:t>
      </w:r>
      <w:r w:rsidRPr="00DB6719">
        <w:rPr>
          <w:lang w:val="uk-UA"/>
        </w:rPr>
        <w:t xml:space="preserve"> </w:t>
      </w:r>
      <w:r w:rsidRPr="00DB6719">
        <w:rPr>
          <w:lang w:val="en-US"/>
        </w:rPr>
        <w:t>Made</w:t>
      </w:r>
      <w:r w:rsidRPr="00DB6719">
        <w:rPr>
          <w:lang w:val="uk-UA"/>
        </w:rPr>
        <w:t xml:space="preserve"> </w:t>
      </w:r>
      <w:r w:rsidRPr="00DB6719">
        <w:rPr>
          <w:lang w:val="en-US"/>
        </w:rPr>
        <w:t>Easy</w:t>
      </w:r>
      <w:r w:rsidRPr="00DB6719">
        <w:rPr>
          <w:lang w:val="uk-UA"/>
        </w:rPr>
        <w:t>: 9-е видання (Дві мови), К., «Медицина», 2020 – 234 с.</w:t>
      </w:r>
    </w:p>
    <w:p w14:paraId="47C4CD2E" w14:textId="77777777" w:rsidR="006C58C9" w:rsidRPr="00DB6719" w:rsidRDefault="006C58C9" w:rsidP="00B014EF">
      <w:pPr>
        <w:numPr>
          <w:ilvl w:val="0"/>
          <w:numId w:val="24"/>
        </w:numPr>
        <w:tabs>
          <w:tab w:val="num" w:pos="0"/>
        </w:tabs>
        <w:suppressAutoHyphens/>
        <w:ind w:left="0" w:firstLine="0"/>
        <w:jc w:val="both"/>
        <w:rPr>
          <w:bCs/>
          <w:color w:val="FF0000"/>
          <w:sz w:val="24"/>
          <w:szCs w:val="24"/>
          <w:lang w:val="uk-UA"/>
        </w:rPr>
      </w:pPr>
      <w:r w:rsidRPr="00DB6719">
        <w:rPr>
          <w:b/>
          <w:sz w:val="24"/>
          <w:szCs w:val="24"/>
          <w:lang w:val="uk-UA"/>
        </w:rPr>
        <w:t>Медичні журнали:</w:t>
      </w:r>
      <w:r w:rsidRPr="00DB6719">
        <w:rPr>
          <w:sz w:val="24"/>
          <w:szCs w:val="24"/>
          <w:lang w:val="uk-UA"/>
        </w:rPr>
        <w:t xml:space="preserve"> “Доктор”, “Мистецтво лікування”, “Медицина світу”, “Лікарська справа”, “Ліки України”, “Український кардіологічний журнал”,</w:t>
      </w:r>
      <w:r>
        <w:rPr>
          <w:sz w:val="24"/>
          <w:szCs w:val="24"/>
          <w:lang w:val="uk-UA"/>
        </w:rPr>
        <w:t xml:space="preserve"> </w:t>
      </w:r>
      <w:r w:rsidRPr="00DB6719">
        <w:rPr>
          <w:sz w:val="24"/>
          <w:szCs w:val="24"/>
          <w:lang w:val="uk-UA"/>
        </w:rPr>
        <w:t>“Український терапевтичний журнал”, “Український ревматологічний журнал”, “Український медичний часопис”, “</w:t>
      </w:r>
      <w:r w:rsidRPr="00DB6719">
        <w:rPr>
          <w:sz w:val="24"/>
          <w:szCs w:val="24"/>
          <w:lang w:val="en-US"/>
        </w:rPr>
        <w:t>Acta</w:t>
      </w:r>
      <w:r w:rsidRPr="00DB6719">
        <w:rPr>
          <w:sz w:val="24"/>
          <w:szCs w:val="24"/>
          <w:lang w:val="uk-UA"/>
        </w:rPr>
        <w:t xml:space="preserve"> </w:t>
      </w:r>
      <w:r w:rsidRPr="00DB6719">
        <w:rPr>
          <w:sz w:val="24"/>
          <w:szCs w:val="24"/>
          <w:lang w:val="en-US"/>
        </w:rPr>
        <w:t>Medica</w:t>
      </w:r>
      <w:r w:rsidRPr="00DB6719">
        <w:rPr>
          <w:sz w:val="24"/>
          <w:szCs w:val="24"/>
          <w:lang w:val="uk-UA"/>
        </w:rPr>
        <w:t xml:space="preserve"> </w:t>
      </w:r>
      <w:r w:rsidRPr="00DB6719">
        <w:rPr>
          <w:sz w:val="24"/>
          <w:szCs w:val="24"/>
          <w:lang w:val="en-US"/>
        </w:rPr>
        <w:t>Leopoliensia</w:t>
      </w:r>
      <w:r w:rsidRPr="00DB6719">
        <w:rPr>
          <w:sz w:val="24"/>
          <w:szCs w:val="24"/>
          <w:lang w:val="uk-UA"/>
        </w:rPr>
        <w:t>”, “</w:t>
      </w:r>
      <w:r w:rsidRPr="00DB6719">
        <w:rPr>
          <w:sz w:val="24"/>
          <w:szCs w:val="24"/>
          <w:lang w:val="en-US"/>
        </w:rPr>
        <w:t>Science</w:t>
      </w:r>
      <w:r w:rsidRPr="00DB6719">
        <w:rPr>
          <w:sz w:val="24"/>
          <w:szCs w:val="24"/>
          <w:lang w:val="uk-UA"/>
        </w:rPr>
        <w:t>”,</w:t>
      </w:r>
      <w:r>
        <w:rPr>
          <w:sz w:val="24"/>
          <w:szCs w:val="24"/>
          <w:lang w:val="uk-UA"/>
        </w:rPr>
        <w:t xml:space="preserve"> </w:t>
      </w:r>
      <w:r w:rsidRPr="00DB6719">
        <w:rPr>
          <w:sz w:val="24"/>
          <w:szCs w:val="24"/>
          <w:lang w:val="uk-UA"/>
        </w:rPr>
        <w:t>“</w:t>
      </w:r>
      <w:r w:rsidRPr="00DB6719">
        <w:rPr>
          <w:sz w:val="24"/>
          <w:szCs w:val="24"/>
          <w:lang w:val="en-US"/>
        </w:rPr>
        <w:t>Therapia</w:t>
      </w:r>
      <w:r w:rsidRPr="00DB6719">
        <w:rPr>
          <w:sz w:val="24"/>
          <w:szCs w:val="24"/>
          <w:lang w:val="uk-UA"/>
        </w:rPr>
        <w:t>”.</w:t>
      </w:r>
      <w:r w:rsidRPr="00DB6719">
        <w:rPr>
          <w:bCs/>
          <w:color w:val="FF0000"/>
          <w:sz w:val="24"/>
          <w:szCs w:val="24"/>
          <w:lang w:val="uk-UA"/>
        </w:rPr>
        <w:t xml:space="preserve"> </w:t>
      </w:r>
    </w:p>
    <w:p w14:paraId="64003F91" w14:textId="77777777" w:rsidR="006C58C9" w:rsidRPr="00DB6719" w:rsidRDefault="006C58C9" w:rsidP="00B014EF">
      <w:pPr>
        <w:pStyle w:val="a5"/>
        <w:numPr>
          <w:ilvl w:val="0"/>
          <w:numId w:val="24"/>
        </w:numPr>
        <w:ind w:left="0" w:firstLine="0"/>
        <w:jc w:val="both"/>
        <w:rPr>
          <w:lang w:val="uk-UA"/>
        </w:rPr>
      </w:pPr>
      <w:r w:rsidRPr="00DB6719">
        <w:rPr>
          <w:bCs/>
        </w:rPr>
        <w:t>Репозитарі</w:t>
      </w:r>
      <w:r w:rsidRPr="00DB6719">
        <w:rPr>
          <w:bCs/>
          <w:lang w:val="uk-UA"/>
        </w:rPr>
        <w:t>й ХНМУ (</w:t>
      </w:r>
      <w:r w:rsidRPr="00DB6719">
        <w:rPr>
          <w:lang w:val="uk-UA"/>
        </w:rPr>
        <w:t>http://repo.knmu.edu.ua/) та бібліотека ХНМУ (http://libr.knmu.edu.ua/)</w:t>
      </w:r>
    </w:p>
    <w:p w14:paraId="7893800E" w14:textId="77777777" w:rsidR="006C58C9" w:rsidRPr="00B06149" w:rsidRDefault="006C58C9" w:rsidP="006C58C9">
      <w:pPr>
        <w:pStyle w:val="a5"/>
        <w:shd w:val="clear" w:color="auto" w:fill="FFFFFF"/>
        <w:tabs>
          <w:tab w:val="left" w:pos="365"/>
        </w:tabs>
        <w:ind w:left="57" w:right="57"/>
        <w:jc w:val="both"/>
        <w:rPr>
          <w:spacing w:val="-20"/>
          <w:lang w:val="uk-UA"/>
        </w:rPr>
      </w:pPr>
      <w:r w:rsidRPr="00B06149">
        <w:rPr>
          <w:b/>
          <w:lang w:val="uk-UA"/>
        </w:rPr>
        <w:t>13. Інформаційні ресурси</w:t>
      </w:r>
    </w:p>
    <w:p w14:paraId="4DA485E2" w14:textId="77777777" w:rsidR="006C58C9" w:rsidRPr="00B06149" w:rsidRDefault="006C58C9" w:rsidP="00B014EF">
      <w:pPr>
        <w:pStyle w:val="a5"/>
        <w:numPr>
          <w:ilvl w:val="0"/>
          <w:numId w:val="15"/>
        </w:numPr>
        <w:ind w:left="567" w:right="57" w:hanging="567"/>
        <w:jc w:val="both"/>
      </w:pPr>
      <w:r w:rsidRPr="00B06149">
        <w:t xml:space="preserve">Міністерство охорони здоров'я України - </w:t>
      </w:r>
      <w:hyperlink r:id="rId8" w:history="1">
        <w:r w:rsidRPr="00B06149">
          <w:rPr>
            <w:rStyle w:val="af7"/>
          </w:rPr>
          <w:t>http://www.moz.gov.ua</w:t>
        </w:r>
      </w:hyperlink>
      <w:r w:rsidRPr="00B06149">
        <w:rPr>
          <w:lang w:val="uk-UA"/>
        </w:rPr>
        <w:t xml:space="preserve"> </w:t>
      </w:r>
    </w:p>
    <w:p w14:paraId="3BB0FF0D" w14:textId="77777777" w:rsidR="006C58C9" w:rsidRPr="00B06149" w:rsidRDefault="006C58C9" w:rsidP="00B014EF">
      <w:pPr>
        <w:pStyle w:val="a5"/>
        <w:numPr>
          <w:ilvl w:val="0"/>
          <w:numId w:val="15"/>
        </w:numPr>
        <w:ind w:left="567" w:right="57" w:hanging="567"/>
        <w:jc w:val="both"/>
      </w:pPr>
      <w:r w:rsidRPr="00B06149">
        <w:t>Всесвітня організація охорони здоров'я – http://www.euro.who.int</w:t>
      </w:r>
    </w:p>
    <w:p w14:paraId="1035684C" w14:textId="77777777" w:rsidR="006C58C9" w:rsidRPr="00B06149" w:rsidRDefault="006C58C9" w:rsidP="00B014EF">
      <w:pPr>
        <w:pStyle w:val="a5"/>
        <w:numPr>
          <w:ilvl w:val="0"/>
          <w:numId w:val="15"/>
        </w:numPr>
        <w:ind w:left="567" w:right="57" w:hanging="567"/>
        <w:jc w:val="both"/>
      </w:pPr>
      <w:r w:rsidRPr="00B06149">
        <w:t>Світова федерація українських лікарських асоціацій – http://sfult.org</w:t>
      </w:r>
    </w:p>
    <w:p w14:paraId="6BEEE587" w14:textId="77777777" w:rsidR="006C58C9" w:rsidRPr="00B06149" w:rsidRDefault="006C58C9" w:rsidP="00B014EF">
      <w:pPr>
        <w:pStyle w:val="a5"/>
        <w:numPr>
          <w:ilvl w:val="0"/>
          <w:numId w:val="15"/>
        </w:numPr>
        <w:ind w:left="567" w:right="57" w:hanging="567"/>
        <w:jc w:val="both"/>
      </w:pPr>
      <w:r w:rsidRPr="00B06149">
        <w:rPr>
          <w:lang w:val="uk-UA"/>
        </w:rPr>
        <w:t>Наукова періодика України</w:t>
      </w:r>
      <w:r w:rsidRPr="00B06149">
        <w:t xml:space="preserve"> – http://www.irbis–nbuv.gov.ua – журнали і збірники наукових праць наукових установ і вищих навчальних закладів.</w:t>
      </w:r>
    </w:p>
    <w:p w14:paraId="46E8558B" w14:textId="77777777" w:rsidR="006C58C9" w:rsidRPr="00B06149" w:rsidRDefault="006C58C9" w:rsidP="00B014EF">
      <w:pPr>
        <w:pStyle w:val="a5"/>
        <w:numPr>
          <w:ilvl w:val="0"/>
          <w:numId w:val="15"/>
        </w:numPr>
        <w:ind w:left="567" w:right="57" w:hanging="567"/>
        <w:jc w:val="both"/>
      </w:pPr>
      <w:r w:rsidRPr="00B06149">
        <w:t>PubMed Central – http://www.ncbi.nlm.nih.gov – безкоштовний цифровий архів журналів із біомедичних наук.</w:t>
      </w:r>
    </w:p>
    <w:p w14:paraId="5A2685BE" w14:textId="77777777" w:rsidR="006C58C9" w:rsidRPr="00B06149" w:rsidRDefault="006C58C9" w:rsidP="00B014EF">
      <w:pPr>
        <w:pStyle w:val="a5"/>
        <w:numPr>
          <w:ilvl w:val="0"/>
          <w:numId w:val="15"/>
        </w:numPr>
        <w:ind w:left="567" w:right="57" w:hanging="567"/>
        <w:jc w:val="both"/>
      </w:pPr>
      <w:r w:rsidRPr="00B06149">
        <w:t>Europe PubMed Central – http://europepmc.org - Безкоштовний доступ до цифрового архіву повнотекстових, рецензованих наукових публікацій.</w:t>
      </w:r>
    </w:p>
    <w:p w14:paraId="12E5B879" w14:textId="77777777" w:rsidR="006C58C9" w:rsidRPr="00B06149" w:rsidRDefault="006C58C9" w:rsidP="00B014EF">
      <w:pPr>
        <w:pStyle w:val="a5"/>
        <w:numPr>
          <w:ilvl w:val="0"/>
          <w:numId w:val="15"/>
        </w:numPr>
        <w:ind w:left="567" w:right="57" w:hanging="567"/>
        <w:jc w:val="both"/>
      </w:pPr>
      <w:r w:rsidRPr="00B06149">
        <w:t>PLoS – http://www.plos.org – наукова база журналів з медицини та біології у відкритому доступі</w:t>
      </w:r>
    </w:p>
    <w:p w14:paraId="11E2A365" w14:textId="77777777" w:rsidR="006C58C9" w:rsidRPr="00B06149" w:rsidRDefault="006C58C9" w:rsidP="00B014EF">
      <w:pPr>
        <w:pStyle w:val="a5"/>
        <w:numPr>
          <w:ilvl w:val="0"/>
          <w:numId w:val="15"/>
        </w:numPr>
        <w:ind w:left="567" w:right="57" w:hanging="567"/>
        <w:jc w:val="both"/>
      </w:pPr>
      <w:r w:rsidRPr="00B06149">
        <w:t>Free Medical Journals – http://www.freemedicaljournals.com – база даних медичних журналів.</w:t>
      </w:r>
    </w:p>
    <w:p w14:paraId="3EA31E53" w14:textId="77777777" w:rsidR="006C58C9" w:rsidRPr="00B06149" w:rsidRDefault="006C58C9" w:rsidP="00B014EF">
      <w:pPr>
        <w:pStyle w:val="a5"/>
        <w:numPr>
          <w:ilvl w:val="0"/>
          <w:numId w:val="15"/>
        </w:numPr>
        <w:ind w:left="567" w:right="57" w:hanging="567"/>
        <w:jc w:val="both"/>
      </w:pPr>
      <w:r w:rsidRPr="00B06149">
        <w:t>FreeBooks4Doctors</w:t>
      </w:r>
      <w:r>
        <w:t xml:space="preserve"> </w:t>
      </w:r>
      <w:r w:rsidRPr="00B06149">
        <w:t>– http://www.freebooks4doctors.com</w:t>
      </w:r>
      <w:r>
        <w:t xml:space="preserve"> </w:t>
      </w:r>
      <w:r w:rsidRPr="00B06149">
        <w:t>– каталог безкоштовних медичних книжок.</w:t>
      </w:r>
      <w:r w:rsidRPr="00B06149">
        <w:rPr>
          <w:lang w:val="uk-UA"/>
        </w:rPr>
        <w:t xml:space="preserve"> </w:t>
      </w:r>
    </w:p>
    <w:p w14:paraId="12CF3EAE" w14:textId="77777777" w:rsidR="006C58C9" w:rsidRPr="00B06149" w:rsidRDefault="006C58C9" w:rsidP="00B014EF">
      <w:pPr>
        <w:pStyle w:val="a5"/>
        <w:numPr>
          <w:ilvl w:val="0"/>
          <w:numId w:val="15"/>
        </w:numPr>
        <w:ind w:left="567" w:right="57" w:hanging="567"/>
        <w:jc w:val="both"/>
      </w:pPr>
      <w:r w:rsidRPr="00B06149">
        <w:t>NCBI Bookshelf – http://www.ncbi.nlm.nih.gov/books</w:t>
      </w:r>
      <w:r>
        <w:t xml:space="preserve"> </w:t>
      </w:r>
      <w:r w:rsidRPr="00B06149">
        <w:t>–</w:t>
      </w:r>
      <w:r>
        <w:t xml:space="preserve"> </w:t>
      </w:r>
      <w:r w:rsidRPr="00B06149">
        <w:t>каталог безкоштовних медичних книжок.</w:t>
      </w:r>
    </w:p>
    <w:p w14:paraId="33A45B99" w14:textId="77777777" w:rsidR="006C58C9" w:rsidRDefault="006C58C9" w:rsidP="006C58C9">
      <w:pPr>
        <w:rPr>
          <w:rFonts w:eastAsia="MS Mincho"/>
          <w:sz w:val="24"/>
          <w:szCs w:val="24"/>
        </w:rPr>
      </w:pPr>
      <w:r>
        <w:rPr>
          <w:rFonts w:eastAsia="MS Mincho"/>
          <w:sz w:val="24"/>
          <w:szCs w:val="24"/>
        </w:rPr>
        <w:br w:type="page"/>
      </w:r>
    </w:p>
    <w:p w14:paraId="435AD3E0" w14:textId="77777777" w:rsidR="006C58C9" w:rsidRDefault="006C58C9" w:rsidP="006C58C9">
      <w:pPr>
        <w:autoSpaceDE w:val="0"/>
        <w:autoSpaceDN w:val="0"/>
        <w:adjustRightInd w:val="0"/>
        <w:ind w:right="57"/>
        <w:jc w:val="right"/>
        <w:rPr>
          <w:rFonts w:eastAsia="MS Mincho"/>
          <w:sz w:val="24"/>
          <w:szCs w:val="24"/>
        </w:rPr>
      </w:pPr>
      <w:r>
        <w:rPr>
          <w:rFonts w:eastAsia="MS Mincho"/>
          <w:sz w:val="24"/>
          <w:szCs w:val="24"/>
        </w:rPr>
        <w:lastRenderedPageBreak/>
        <w:t>Додаток 1</w:t>
      </w:r>
    </w:p>
    <w:p w14:paraId="0E7F034F" w14:textId="77777777" w:rsidR="006C58C9" w:rsidRPr="00CA7605" w:rsidRDefault="006C58C9" w:rsidP="006C58C9">
      <w:pPr>
        <w:jc w:val="center"/>
        <w:rPr>
          <w:b/>
          <w:sz w:val="24"/>
          <w:lang w:val="uk-UA"/>
        </w:rPr>
      </w:pPr>
      <w:r w:rsidRPr="00CA7605">
        <w:rPr>
          <w:b/>
          <w:sz w:val="24"/>
          <w:lang w:val="uk-UA"/>
        </w:rPr>
        <w:t>Зведений цифровий звіт про проходження</w:t>
      </w:r>
    </w:p>
    <w:p w14:paraId="39AE9364" w14:textId="77777777" w:rsidR="006C58C9" w:rsidRPr="00254AAF" w:rsidRDefault="006C58C9" w:rsidP="006C58C9">
      <w:pPr>
        <w:shd w:val="clear" w:color="auto" w:fill="FFFFFF"/>
        <w:ind w:right="10"/>
        <w:jc w:val="center"/>
        <w:rPr>
          <w:i/>
          <w:sz w:val="24"/>
          <w:lang w:val="uk-UA"/>
        </w:rPr>
      </w:pPr>
      <w:r w:rsidRPr="00254AAF">
        <w:rPr>
          <w:b/>
          <w:sz w:val="24"/>
          <w:lang w:val="uk-UA"/>
        </w:rPr>
        <w:t>виробничої практики з внутрішньої медицини</w:t>
      </w:r>
      <w:r>
        <w:rPr>
          <w:b/>
          <w:sz w:val="24"/>
          <w:lang w:val="uk-UA"/>
        </w:rPr>
        <w:t xml:space="preserve"> </w:t>
      </w:r>
      <w:r w:rsidRPr="00254AAF">
        <w:rPr>
          <w:b/>
          <w:sz w:val="24"/>
          <w:lang w:val="uk-UA"/>
        </w:rPr>
        <w:t>(поточний контроль)</w:t>
      </w:r>
    </w:p>
    <w:p w14:paraId="795924D0" w14:textId="77777777" w:rsidR="006C58C9" w:rsidRPr="00254AAF" w:rsidRDefault="006C58C9" w:rsidP="006C58C9">
      <w:pPr>
        <w:ind w:left="360"/>
        <w:jc w:val="center"/>
        <w:rPr>
          <w:sz w:val="24"/>
          <w:lang w:val="uk-UA"/>
        </w:rPr>
      </w:pPr>
      <w:r w:rsidRPr="00254AAF">
        <w:rPr>
          <w:sz w:val="24"/>
          <w:lang w:val="uk-UA"/>
        </w:rPr>
        <w:t>студентом ____________________________________________5 курсу</w:t>
      </w:r>
    </w:p>
    <w:p w14:paraId="6BE63652" w14:textId="77777777" w:rsidR="006C58C9" w:rsidRPr="00254AAF" w:rsidRDefault="006C58C9" w:rsidP="006C58C9">
      <w:pPr>
        <w:pStyle w:val="a5"/>
        <w:jc w:val="center"/>
        <w:rPr>
          <w:lang w:val="uk-UA"/>
        </w:rPr>
      </w:pPr>
      <w:r w:rsidRPr="00254AAF">
        <w:rPr>
          <w:lang w:val="uk-UA"/>
        </w:rPr>
        <w:t>____медичного факультету</w:t>
      </w:r>
      <w:r>
        <w:rPr>
          <w:lang w:val="uk-UA"/>
        </w:rPr>
        <w:t xml:space="preserve"> </w:t>
      </w:r>
      <w:r w:rsidRPr="00254AAF">
        <w:rPr>
          <w:lang w:val="uk-UA"/>
        </w:rPr>
        <w:t>група _________________</w:t>
      </w:r>
    </w:p>
    <w:p w14:paraId="79BEE43E" w14:textId="77777777" w:rsidR="006C58C9" w:rsidRPr="00254AAF" w:rsidRDefault="006C58C9" w:rsidP="006C58C9">
      <w:pPr>
        <w:pStyle w:val="a5"/>
        <w:jc w:val="center"/>
        <w:rPr>
          <w:lang w:val="uk-UA"/>
        </w:rPr>
      </w:pPr>
      <w:r w:rsidRPr="00254AAF">
        <w:rPr>
          <w:lang w:val="uk-UA"/>
        </w:rPr>
        <w:t xml:space="preserve">На базі </w:t>
      </w:r>
      <w:r>
        <w:rPr>
          <w:lang w:val="uk-UA"/>
        </w:rPr>
        <w:t>___________________</w:t>
      </w:r>
      <w:r w:rsidRPr="00254AAF">
        <w:rPr>
          <w:lang w:val="uk-UA"/>
        </w:rPr>
        <w:t xml:space="preserve"> № _____ міста____________</w:t>
      </w:r>
    </w:p>
    <w:p w14:paraId="2B47137D" w14:textId="77777777" w:rsidR="006C58C9" w:rsidRPr="00254AAF" w:rsidRDefault="006C58C9" w:rsidP="006C58C9">
      <w:pPr>
        <w:pStyle w:val="a5"/>
        <w:rPr>
          <w:color w:val="FF0000"/>
          <w:sz w:val="16"/>
          <w:szCs w:val="16"/>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8"/>
        <w:gridCol w:w="992"/>
        <w:gridCol w:w="992"/>
      </w:tblGrid>
      <w:tr w:rsidR="006C58C9" w:rsidRPr="007B7687" w14:paraId="5FE5A29A" w14:textId="77777777" w:rsidTr="007B7687">
        <w:tc>
          <w:tcPr>
            <w:tcW w:w="709" w:type="dxa"/>
            <w:tcBorders>
              <w:top w:val="single" w:sz="4" w:space="0" w:color="auto"/>
              <w:left w:val="single" w:sz="4" w:space="0" w:color="auto"/>
              <w:bottom w:val="single" w:sz="4" w:space="0" w:color="auto"/>
              <w:right w:val="single" w:sz="4" w:space="0" w:color="auto"/>
            </w:tcBorders>
          </w:tcPr>
          <w:p w14:paraId="60C36AB7" w14:textId="77777777" w:rsidR="006C58C9" w:rsidRPr="007B7687" w:rsidRDefault="006C58C9" w:rsidP="006C58C9">
            <w:pPr>
              <w:jc w:val="both"/>
              <w:rPr>
                <w:b/>
                <w:sz w:val="22"/>
                <w:szCs w:val="22"/>
                <w:lang w:val="uk-UA"/>
              </w:rPr>
            </w:pPr>
            <w:r w:rsidRPr="007B7687">
              <w:rPr>
                <w:b/>
                <w:sz w:val="22"/>
                <w:szCs w:val="22"/>
                <w:lang w:val="uk-UA"/>
              </w:rPr>
              <w:t>№ з/п</w:t>
            </w:r>
          </w:p>
        </w:tc>
        <w:tc>
          <w:tcPr>
            <w:tcW w:w="7088" w:type="dxa"/>
            <w:tcBorders>
              <w:top w:val="single" w:sz="4" w:space="0" w:color="auto"/>
              <w:left w:val="single" w:sz="4" w:space="0" w:color="auto"/>
              <w:bottom w:val="single" w:sz="4" w:space="0" w:color="auto"/>
              <w:right w:val="single" w:sz="4" w:space="0" w:color="auto"/>
            </w:tcBorders>
            <w:hideMark/>
          </w:tcPr>
          <w:p w14:paraId="43E1D32F" w14:textId="77777777" w:rsidR="006C58C9" w:rsidRPr="007B7687" w:rsidRDefault="006C58C9" w:rsidP="006C58C9">
            <w:pPr>
              <w:jc w:val="both"/>
              <w:rPr>
                <w:b/>
                <w:sz w:val="22"/>
                <w:szCs w:val="22"/>
                <w:lang w:val="uk-UA"/>
              </w:rPr>
            </w:pPr>
            <w:r w:rsidRPr="007B7687">
              <w:rPr>
                <w:b/>
                <w:sz w:val="22"/>
                <w:szCs w:val="22"/>
                <w:lang w:val="uk-UA"/>
              </w:rPr>
              <w:t>Перелік навичок та вмінь</w:t>
            </w:r>
          </w:p>
        </w:tc>
        <w:tc>
          <w:tcPr>
            <w:tcW w:w="992" w:type="dxa"/>
            <w:tcBorders>
              <w:top w:val="single" w:sz="4" w:space="0" w:color="auto"/>
              <w:left w:val="single" w:sz="4" w:space="0" w:color="auto"/>
              <w:bottom w:val="single" w:sz="4" w:space="0" w:color="auto"/>
              <w:right w:val="single" w:sz="4" w:space="0" w:color="auto"/>
            </w:tcBorders>
            <w:hideMark/>
          </w:tcPr>
          <w:p w14:paraId="496F90B5" w14:textId="77777777" w:rsidR="006C58C9" w:rsidRPr="007B7687" w:rsidRDefault="006C58C9" w:rsidP="006C58C9">
            <w:pPr>
              <w:jc w:val="both"/>
              <w:rPr>
                <w:b/>
                <w:sz w:val="22"/>
                <w:szCs w:val="22"/>
                <w:lang w:val="uk-UA"/>
              </w:rPr>
            </w:pPr>
            <w:r w:rsidRPr="007B7687">
              <w:rPr>
                <w:b/>
                <w:sz w:val="22"/>
                <w:szCs w:val="22"/>
                <w:lang w:val="uk-UA"/>
              </w:rPr>
              <w:t>Кількість навичок</w:t>
            </w:r>
          </w:p>
        </w:tc>
        <w:tc>
          <w:tcPr>
            <w:tcW w:w="992" w:type="dxa"/>
            <w:tcBorders>
              <w:top w:val="single" w:sz="4" w:space="0" w:color="auto"/>
              <w:left w:val="single" w:sz="4" w:space="0" w:color="auto"/>
              <w:bottom w:val="single" w:sz="4" w:space="0" w:color="auto"/>
              <w:right w:val="single" w:sz="4" w:space="0" w:color="auto"/>
            </w:tcBorders>
          </w:tcPr>
          <w:p w14:paraId="580F5967" w14:textId="77777777" w:rsidR="006C58C9" w:rsidRPr="007B7687" w:rsidRDefault="006C58C9" w:rsidP="006C58C9">
            <w:pPr>
              <w:jc w:val="both"/>
              <w:rPr>
                <w:b/>
                <w:sz w:val="22"/>
                <w:szCs w:val="22"/>
                <w:lang w:val="uk-UA"/>
              </w:rPr>
            </w:pPr>
            <w:r w:rsidRPr="007B7687">
              <w:rPr>
                <w:b/>
                <w:sz w:val="22"/>
                <w:szCs w:val="22"/>
                <w:lang w:val="uk-UA"/>
              </w:rPr>
              <w:t>Вико-нано</w:t>
            </w:r>
          </w:p>
        </w:tc>
      </w:tr>
      <w:tr w:rsidR="006C58C9" w:rsidRPr="007B7687" w14:paraId="7F2F2710" w14:textId="77777777" w:rsidTr="007B7687">
        <w:tc>
          <w:tcPr>
            <w:tcW w:w="709" w:type="dxa"/>
            <w:tcBorders>
              <w:top w:val="single" w:sz="4" w:space="0" w:color="auto"/>
              <w:left w:val="single" w:sz="4" w:space="0" w:color="auto"/>
              <w:bottom w:val="single" w:sz="4" w:space="0" w:color="auto"/>
              <w:right w:val="single" w:sz="4" w:space="0" w:color="auto"/>
            </w:tcBorders>
            <w:hideMark/>
          </w:tcPr>
          <w:p w14:paraId="079BD427" w14:textId="77777777" w:rsidR="006C58C9" w:rsidRPr="007B7687" w:rsidRDefault="006C58C9" w:rsidP="006C58C9">
            <w:pPr>
              <w:jc w:val="both"/>
              <w:rPr>
                <w:sz w:val="22"/>
                <w:szCs w:val="22"/>
                <w:lang w:val="uk-UA"/>
              </w:rPr>
            </w:pPr>
            <w:r w:rsidRPr="007B7687">
              <w:rPr>
                <w:sz w:val="22"/>
                <w:szCs w:val="22"/>
                <w:lang w:val="uk-UA"/>
              </w:rPr>
              <w:t>1</w:t>
            </w:r>
          </w:p>
        </w:tc>
        <w:tc>
          <w:tcPr>
            <w:tcW w:w="7088" w:type="dxa"/>
            <w:tcBorders>
              <w:top w:val="single" w:sz="4" w:space="0" w:color="auto"/>
              <w:left w:val="single" w:sz="4" w:space="0" w:color="auto"/>
              <w:bottom w:val="single" w:sz="4" w:space="0" w:color="auto"/>
              <w:right w:val="single" w:sz="4" w:space="0" w:color="auto"/>
            </w:tcBorders>
            <w:hideMark/>
          </w:tcPr>
          <w:p w14:paraId="0026865B" w14:textId="77777777" w:rsidR="006C58C9" w:rsidRPr="007B7687" w:rsidRDefault="006C58C9" w:rsidP="006C58C9">
            <w:pPr>
              <w:jc w:val="both"/>
              <w:rPr>
                <w:sz w:val="22"/>
                <w:szCs w:val="22"/>
                <w:lang w:val="uk-UA"/>
              </w:rPr>
            </w:pPr>
            <w:r w:rsidRPr="007B7687">
              <w:rPr>
                <w:sz w:val="22"/>
                <w:szCs w:val="22"/>
                <w:lang w:val="uk-UA"/>
              </w:rPr>
              <w:t>Прийом хворих у поліклініці та обслуговування хворих на дільниці.</w:t>
            </w:r>
          </w:p>
        </w:tc>
        <w:tc>
          <w:tcPr>
            <w:tcW w:w="992" w:type="dxa"/>
            <w:tcBorders>
              <w:top w:val="single" w:sz="4" w:space="0" w:color="auto"/>
              <w:left w:val="single" w:sz="4" w:space="0" w:color="auto"/>
              <w:bottom w:val="single" w:sz="4" w:space="0" w:color="auto"/>
              <w:right w:val="single" w:sz="4" w:space="0" w:color="auto"/>
            </w:tcBorders>
          </w:tcPr>
          <w:p w14:paraId="60FD0EA6" w14:textId="77777777" w:rsidR="006C58C9" w:rsidRPr="007B7687" w:rsidRDefault="006C58C9" w:rsidP="006C58C9">
            <w:pPr>
              <w:jc w:val="both"/>
              <w:rPr>
                <w:sz w:val="22"/>
                <w:szCs w:val="22"/>
                <w:lang w:val="uk-UA"/>
              </w:rPr>
            </w:pPr>
            <w:r w:rsidRPr="007B7687">
              <w:rPr>
                <w:sz w:val="22"/>
                <w:szCs w:val="22"/>
                <w:lang w:val="uk-UA"/>
              </w:rPr>
              <w:t>20 – 40</w:t>
            </w:r>
          </w:p>
        </w:tc>
        <w:tc>
          <w:tcPr>
            <w:tcW w:w="992" w:type="dxa"/>
            <w:tcBorders>
              <w:top w:val="single" w:sz="4" w:space="0" w:color="auto"/>
              <w:left w:val="single" w:sz="4" w:space="0" w:color="auto"/>
              <w:bottom w:val="single" w:sz="4" w:space="0" w:color="auto"/>
              <w:right w:val="single" w:sz="4" w:space="0" w:color="auto"/>
            </w:tcBorders>
          </w:tcPr>
          <w:p w14:paraId="6727DBFB" w14:textId="77777777" w:rsidR="006C58C9" w:rsidRPr="007B7687" w:rsidRDefault="006C58C9" w:rsidP="006C58C9">
            <w:pPr>
              <w:jc w:val="both"/>
              <w:rPr>
                <w:sz w:val="22"/>
                <w:szCs w:val="22"/>
                <w:lang w:val="uk-UA"/>
              </w:rPr>
            </w:pPr>
          </w:p>
        </w:tc>
      </w:tr>
      <w:tr w:rsidR="006C58C9" w:rsidRPr="007B7687" w14:paraId="7DE04251" w14:textId="77777777" w:rsidTr="007B7687">
        <w:tc>
          <w:tcPr>
            <w:tcW w:w="709" w:type="dxa"/>
            <w:tcBorders>
              <w:top w:val="single" w:sz="4" w:space="0" w:color="auto"/>
              <w:left w:val="single" w:sz="4" w:space="0" w:color="auto"/>
              <w:bottom w:val="single" w:sz="4" w:space="0" w:color="auto"/>
              <w:right w:val="single" w:sz="4" w:space="0" w:color="auto"/>
            </w:tcBorders>
            <w:hideMark/>
          </w:tcPr>
          <w:p w14:paraId="4EFA8CD1" w14:textId="77777777" w:rsidR="006C58C9" w:rsidRPr="007B7687" w:rsidRDefault="006C58C9" w:rsidP="006C58C9">
            <w:pPr>
              <w:jc w:val="both"/>
              <w:rPr>
                <w:sz w:val="22"/>
                <w:szCs w:val="22"/>
                <w:lang w:val="uk-UA"/>
              </w:rPr>
            </w:pPr>
            <w:r w:rsidRPr="007B7687">
              <w:rPr>
                <w:sz w:val="22"/>
                <w:szCs w:val="22"/>
                <w:lang w:val="uk-UA"/>
              </w:rPr>
              <w:t>2</w:t>
            </w:r>
          </w:p>
        </w:tc>
        <w:tc>
          <w:tcPr>
            <w:tcW w:w="7088" w:type="dxa"/>
            <w:tcBorders>
              <w:top w:val="single" w:sz="4" w:space="0" w:color="auto"/>
              <w:left w:val="single" w:sz="4" w:space="0" w:color="auto"/>
              <w:bottom w:val="single" w:sz="4" w:space="0" w:color="auto"/>
              <w:right w:val="single" w:sz="4" w:space="0" w:color="auto"/>
            </w:tcBorders>
            <w:hideMark/>
          </w:tcPr>
          <w:p w14:paraId="7CF91F70" w14:textId="77777777" w:rsidR="006C58C9" w:rsidRPr="007B7687" w:rsidRDefault="006C58C9" w:rsidP="006C58C9">
            <w:pPr>
              <w:jc w:val="both"/>
              <w:rPr>
                <w:sz w:val="22"/>
                <w:szCs w:val="22"/>
                <w:lang w:val="uk-UA"/>
              </w:rPr>
            </w:pPr>
            <w:r w:rsidRPr="007B7687">
              <w:rPr>
                <w:sz w:val="22"/>
                <w:szCs w:val="22"/>
                <w:lang w:val="uk-UA"/>
              </w:rPr>
              <w:t>Участь у наданні невідкладної допомоги в ургентних станах: гостра серцева недостатність, гіпертонічний криз, пароксизмальні порушення серцевого ритму, синдром МЕС, тромбоемболія легеневої артерії, гостра ниркова недостатність та інші.</w:t>
            </w:r>
          </w:p>
        </w:tc>
        <w:tc>
          <w:tcPr>
            <w:tcW w:w="992" w:type="dxa"/>
            <w:tcBorders>
              <w:top w:val="single" w:sz="4" w:space="0" w:color="auto"/>
              <w:left w:val="single" w:sz="4" w:space="0" w:color="auto"/>
              <w:bottom w:val="single" w:sz="4" w:space="0" w:color="auto"/>
              <w:right w:val="single" w:sz="4" w:space="0" w:color="auto"/>
            </w:tcBorders>
            <w:hideMark/>
          </w:tcPr>
          <w:p w14:paraId="7C381301" w14:textId="77777777" w:rsidR="006C58C9" w:rsidRPr="007B7687" w:rsidRDefault="006C58C9" w:rsidP="006C58C9">
            <w:pPr>
              <w:jc w:val="both"/>
              <w:rPr>
                <w:sz w:val="22"/>
                <w:szCs w:val="22"/>
                <w:lang w:val="uk-UA"/>
              </w:rPr>
            </w:pPr>
            <w:r w:rsidRPr="007B7687">
              <w:rPr>
                <w:sz w:val="22"/>
                <w:szCs w:val="22"/>
                <w:lang w:val="uk-UA"/>
              </w:rPr>
              <w:t>1-3</w:t>
            </w:r>
          </w:p>
        </w:tc>
        <w:tc>
          <w:tcPr>
            <w:tcW w:w="992" w:type="dxa"/>
            <w:tcBorders>
              <w:top w:val="single" w:sz="4" w:space="0" w:color="auto"/>
              <w:left w:val="single" w:sz="4" w:space="0" w:color="auto"/>
              <w:bottom w:val="single" w:sz="4" w:space="0" w:color="auto"/>
              <w:right w:val="single" w:sz="4" w:space="0" w:color="auto"/>
            </w:tcBorders>
          </w:tcPr>
          <w:p w14:paraId="0E3E0F5E" w14:textId="77777777" w:rsidR="006C58C9" w:rsidRPr="007B7687" w:rsidRDefault="006C58C9" w:rsidP="006C58C9">
            <w:pPr>
              <w:jc w:val="both"/>
              <w:rPr>
                <w:sz w:val="22"/>
                <w:szCs w:val="22"/>
                <w:lang w:val="uk-UA"/>
              </w:rPr>
            </w:pPr>
          </w:p>
        </w:tc>
      </w:tr>
      <w:tr w:rsidR="006C58C9" w:rsidRPr="007B7687" w14:paraId="6C2E127F" w14:textId="77777777" w:rsidTr="007B7687">
        <w:tc>
          <w:tcPr>
            <w:tcW w:w="709" w:type="dxa"/>
            <w:tcBorders>
              <w:top w:val="single" w:sz="4" w:space="0" w:color="auto"/>
              <w:left w:val="single" w:sz="4" w:space="0" w:color="auto"/>
              <w:bottom w:val="single" w:sz="4" w:space="0" w:color="auto"/>
              <w:right w:val="single" w:sz="4" w:space="0" w:color="auto"/>
            </w:tcBorders>
            <w:hideMark/>
          </w:tcPr>
          <w:p w14:paraId="1F5D0DF8" w14:textId="77777777" w:rsidR="006C58C9" w:rsidRPr="007B7687" w:rsidRDefault="006C58C9" w:rsidP="006C58C9">
            <w:pPr>
              <w:jc w:val="both"/>
              <w:rPr>
                <w:sz w:val="22"/>
                <w:szCs w:val="22"/>
                <w:lang w:val="uk-UA"/>
              </w:rPr>
            </w:pPr>
            <w:r w:rsidRPr="007B7687">
              <w:rPr>
                <w:sz w:val="22"/>
                <w:szCs w:val="22"/>
                <w:lang w:val="uk-UA"/>
              </w:rPr>
              <w:t>3</w:t>
            </w:r>
          </w:p>
        </w:tc>
        <w:tc>
          <w:tcPr>
            <w:tcW w:w="7088" w:type="dxa"/>
            <w:tcBorders>
              <w:top w:val="single" w:sz="4" w:space="0" w:color="auto"/>
              <w:left w:val="single" w:sz="4" w:space="0" w:color="auto"/>
              <w:bottom w:val="single" w:sz="4" w:space="0" w:color="auto"/>
              <w:right w:val="single" w:sz="4" w:space="0" w:color="auto"/>
            </w:tcBorders>
            <w:hideMark/>
          </w:tcPr>
          <w:p w14:paraId="4FEDB657" w14:textId="77777777" w:rsidR="006C58C9" w:rsidRPr="007B7687" w:rsidRDefault="006C58C9" w:rsidP="006C58C9">
            <w:pPr>
              <w:jc w:val="both"/>
              <w:rPr>
                <w:sz w:val="22"/>
                <w:szCs w:val="22"/>
                <w:lang w:val="uk-UA"/>
              </w:rPr>
            </w:pPr>
            <w:r w:rsidRPr="007B7687">
              <w:rPr>
                <w:sz w:val="22"/>
                <w:szCs w:val="22"/>
                <w:lang w:val="uk-UA"/>
              </w:rPr>
              <w:t>Вимірювання АТ на верхніх та нижніх кінцівках, в</w:t>
            </w:r>
            <w:r w:rsidRPr="007B7687">
              <w:rPr>
                <w:rStyle w:val="22"/>
                <w:sz w:val="22"/>
                <w:szCs w:val="22"/>
              </w:rPr>
              <w:t>изначення ЧДД, ЧСС, пульсу, дефіциту пульсу</w:t>
            </w:r>
          </w:p>
        </w:tc>
        <w:tc>
          <w:tcPr>
            <w:tcW w:w="992" w:type="dxa"/>
            <w:tcBorders>
              <w:top w:val="single" w:sz="4" w:space="0" w:color="auto"/>
              <w:left w:val="single" w:sz="4" w:space="0" w:color="auto"/>
              <w:bottom w:val="single" w:sz="4" w:space="0" w:color="auto"/>
              <w:right w:val="single" w:sz="4" w:space="0" w:color="auto"/>
            </w:tcBorders>
            <w:hideMark/>
          </w:tcPr>
          <w:p w14:paraId="6D78F9E0" w14:textId="77777777" w:rsidR="006C58C9" w:rsidRPr="007B7687" w:rsidRDefault="006C58C9" w:rsidP="006C58C9">
            <w:pPr>
              <w:jc w:val="both"/>
              <w:rPr>
                <w:sz w:val="22"/>
                <w:szCs w:val="22"/>
                <w:lang w:val="uk-UA"/>
              </w:rPr>
            </w:pPr>
            <w:r w:rsidRPr="007B7687">
              <w:rPr>
                <w:sz w:val="22"/>
                <w:szCs w:val="22"/>
                <w:lang w:val="uk-UA"/>
              </w:rPr>
              <w:t>30 – 50</w:t>
            </w:r>
          </w:p>
        </w:tc>
        <w:tc>
          <w:tcPr>
            <w:tcW w:w="992" w:type="dxa"/>
            <w:tcBorders>
              <w:top w:val="single" w:sz="4" w:space="0" w:color="auto"/>
              <w:left w:val="single" w:sz="4" w:space="0" w:color="auto"/>
              <w:bottom w:val="single" w:sz="4" w:space="0" w:color="auto"/>
              <w:right w:val="single" w:sz="4" w:space="0" w:color="auto"/>
            </w:tcBorders>
          </w:tcPr>
          <w:p w14:paraId="5516F126" w14:textId="77777777" w:rsidR="006C58C9" w:rsidRPr="007B7687" w:rsidRDefault="006C58C9" w:rsidP="006C58C9">
            <w:pPr>
              <w:jc w:val="both"/>
              <w:rPr>
                <w:sz w:val="22"/>
                <w:szCs w:val="22"/>
                <w:lang w:val="uk-UA"/>
              </w:rPr>
            </w:pPr>
          </w:p>
        </w:tc>
      </w:tr>
      <w:tr w:rsidR="006C58C9" w:rsidRPr="007B7687" w14:paraId="52868381" w14:textId="77777777" w:rsidTr="007B7687">
        <w:trPr>
          <w:trHeight w:val="590"/>
        </w:trPr>
        <w:tc>
          <w:tcPr>
            <w:tcW w:w="709" w:type="dxa"/>
            <w:tcBorders>
              <w:top w:val="single" w:sz="4" w:space="0" w:color="auto"/>
              <w:left w:val="single" w:sz="4" w:space="0" w:color="auto"/>
              <w:bottom w:val="single" w:sz="4" w:space="0" w:color="auto"/>
              <w:right w:val="single" w:sz="4" w:space="0" w:color="auto"/>
            </w:tcBorders>
            <w:hideMark/>
          </w:tcPr>
          <w:p w14:paraId="3E888E38" w14:textId="77777777" w:rsidR="006C58C9" w:rsidRPr="007B7687" w:rsidRDefault="006C58C9" w:rsidP="006C58C9">
            <w:pPr>
              <w:jc w:val="both"/>
              <w:rPr>
                <w:sz w:val="22"/>
                <w:szCs w:val="22"/>
                <w:lang w:val="uk-UA"/>
              </w:rPr>
            </w:pPr>
            <w:r w:rsidRPr="007B7687">
              <w:rPr>
                <w:sz w:val="22"/>
                <w:szCs w:val="22"/>
                <w:lang w:val="uk-UA"/>
              </w:rPr>
              <w:t>4</w:t>
            </w:r>
          </w:p>
        </w:tc>
        <w:tc>
          <w:tcPr>
            <w:tcW w:w="7088" w:type="dxa"/>
            <w:tcBorders>
              <w:top w:val="single" w:sz="4" w:space="0" w:color="auto"/>
              <w:left w:val="single" w:sz="4" w:space="0" w:color="auto"/>
              <w:bottom w:val="single" w:sz="4" w:space="0" w:color="auto"/>
              <w:right w:val="single" w:sz="4" w:space="0" w:color="auto"/>
            </w:tcBorders>
            <w:hideMark/>
          </w:tcPr>
          <w:p w14:paraId="17C4CC65" w14:textId="77777777" w:rsidR="006C58C9" w:rsidRPr="007B7687" w:rsidRDefault="006C58C9" w:rsidP="006C58C9">
            <w:pPr>
              <w:jc w:val="both"/>
              <w:rPr>
                <w:sz w:val="22"/>
                <w:szCs w:val="22"/>
                <w:lang w:val="uk-UA"/>
              </w:rPr>
            </w:pPr>
            <w:r w:rsidRPr="007B7687">
              <w:rPr>
                <w:sz w:val="22"/>
                <w:szCs w:val="22"/>
                <w:lang w:val="uk-UA"/>
              </w:rPr>
              <w:t>Оцінка даних лабораторних методів дослідження (гострофазові показники крові, загальний білок і білкові фракції, трансамінази крові, коагулограма, лабораторні маркери некрозу міокарда, ліпідний спектр крові, креатинін, електроліти крові, сечовина, сечова кислота крові, показники імунного статусу, загальний аналіз сечі, за Нечипоренком та Зимницьким, дані мікробіологічного дослідження сечі та інші)</w:t>
            </w:r>
          </w:p>
        </w:tc>
        <w:tc>
          <w:tcPr>
            <w:tcW w:w="992" w:type="dxa"/>
            <w:tcBorders>
              <w:top w:val="single" w:sz="4" w:space="0" w:color="auto"/>
              <w:left w:val="single" w:sz="4" w:space="0" w:color="auto"/>
              <w:bottom w:val="single" w:sz="4" w:space="0" w:color="auto"/>
              <w:right w:val="single" w:sz="4" w:space="0" w:color="auto"/>
            </w:tcBorders>
            <w:hideMark/>
          </w:tcPr>
          <w:p w14:paraId="73E1EE31" w14:textId="77777777" w:rsidR="006C58C9" w:rsidRPr="007B7687" w:rsidRDefault="006C58C9" w:rsidP="006C58C9">
            <w:pPr>
              <w:jc w:val="both"/>
              <w:rPr>
                <w:sz w:val="22"/>
                <w:szCs w:val="22"/>
                <w:lang w:val="uk-UA"/>
              </w:rPr>
            </w:pPr>
            <w:r w:rsidRPr="007B7687">
              <w:rPr>
                <w:sz w:val="22"/>
                <w:szCs w:val="22"/>
                <w:lang w:val="uk-UA"/>
              </w:rPr>
              <w:t>10-20</w:t>
            </w:r>
          </w:p>
        </w:tc>
        <w:tc>
          <w:tcPr>
            <w:tcW w:w="992" w:type="dxa"/>
            <w:tcBorders>
              <w:top w:val="single" w:sz="4" w:space="0" w:color="auto"/>
              <w:left w:val="single" w:sz="4" w:space="0" w:color="auto"/>
              <w:bottom w:val="single" w:sz="4" w:space="0" w:color="auto"/>
              <w:right w:val="single" w:sz="4" w:space="0" w:color="auto"/>
            </w:tcBorders>
          </w:tcPr>
          <w:p w14:paraId="3D7BD426" w14:textId="77777777" w:rsidR="006C58C9" w:rsidRPr="007B7687" w:rsidRDefault="006C58C9" w:rsidP="006C58C9">
            <w:pPr>
              <w:jc w:val="both"/>
              <w:rPr>
                <w:sz w:val="22"/>
                <w:szCs w:val="22"/>
                <w:lang w:val="uk-UA"/>
              </w:rPr>
            </w:pPr>
          </w:p>
        </w:tc>
      </w:tr>
      <w:tr w:rsidR="006C58C9" w:rsidRPr="007B7687" w14:paraId="4BDBC5EA" w14:textId="77777777" w:rsidTr="007B7687">
        <w:tc>
          <w:tcPr>
            <w:tcW w:w="709" w:type="dxa"/>
            <w:tcBorders>
              <w:top w:val="single" w:sz="4" w:space="0" w:color="auto"/>
              <w:left w:val="single" w:sz="4" w:space="0" w:color="auto"/>
              <w:bottom w:val="single" w:sz="4" w:space="0" w:color="auto"/>
              <w:right w:val="single" w:sz="4" w:space="0" w:color="auto"/>
            </w:tcBorders>
            <w:hideMark/>
          </w:tcPr>
          <w:p w14:paraId="0D6FD391" w14:textId="77777777" w:rsidR="006C58C9" w:rsidRPr="007B7687" w:rsidRDefault="006C58C9" w:rsidP="006C58C9">
            <w:pPr>
              <w:jc w:val="both"/>
              <w:rPr>
                <w:sz w:val="22"/>
                <w:szCs w:val="22"/>
                <w:lang w:val="uk-UA"/>
              </w:rPr>
            </w:pPr>
            <w:r w:rsidRPr="007B7687">
              <w:rPr>
                <w:sz w:val="22"/>
                <w:szCs w:val="22"/>
                <w:lang w:val="uk-UA"/>
              </w:rPr>
              <w:t>5</w:t>
            </w:r>
          </w:p>
        </w:tc>
        <w:tc>
          <w:tcPr>
            <w:tcW w:w="7088" w:type="dxa"/>
            <w:tcBorders>
              <w:top w:val="single" w:sz="4" w:space="0" w:color="auto"/>
              <w:left w:val="single" w:sz="4" w:space="0" w:color="auto"/>
              <w:bottom w:val="single" w:sz="4" w:space="0" w:color="auto"/>
              <w:right w:val="single" w:sz="4" w:space="0" w:color="auto"/>
            </w:tcBorders>
            <w:hideMark/>
          </w:tcPr>
          <w:p w14:paraId="16142424" w14:textId="77777777" w:rsidR="006C58C9" w:rsidRPr="007B7687" w:rsidRDefault="006C58C9" w:rsidP="006C58C9">
            <w:pPr>
              <w:jc w:val="both"/>
              <w:rPr>
                <w:sz w:val="22"/>
                <w:szCs w:val="22"/>
                <w:lang w:val="uk-UA"/>
              </w:rPr>
            </w:pPr>
            <w:r w:rsidRPr="007B7687">
              <w:rPr>
                <w:sz w:val="22"/>
                <w:szCs w:val="22"/>
                <w:lang w:val="uk-UA"/>
              </w:rPr>
              <w:t xml:space="preserve">Аналіз ЕКГ </w:t>
            </w:r>
          </w:p>
        </w:tc>
        <w:tc>
          <w:tcPr>
            <w:tcW w:w="992" w:type="dxa"/>
            <w:tcBorders>
              <w:top w:val="single" w:sz="4" w:space="0" w:color="auto"/>
              <w:left w:val="single" w:sz="4" w:space="0" w:color="auto"/>
              <w:bottom w:val="single" w:sz="4" w:space="0" w:color="auto"/>
              <w:right w:val="single" w:sz="4" w:space="0" w:color="auto"/>
            </w:tcBorders>
            <w:hideMark/>
          </w:tcPr>
          <w:p w14:paraId="1DBB30FA" w14:textId="77777777" w:rsidR="006C58C9" w:rsidRPr="007B7687" w:rsidRDefault="006C58C9" w:rsidP="006C58C9">
            <w:pPr>
              <w:jc w:val="both"/>
              <w:rPr>
                <w:sz w:val="22"/>
                <w:szCs w:val="22"/>
                <w:lang w:val="uk-UA"/>
              </w:rPr>
            </w:pPr>
            <w:r w:rsidRPr="007B7687">
              <w:rPr>
                <w:sz w:val="22"/>
                <w:szCs w:val="22"/>
                <w:lang w:val="uk-UA"/>
              </w:rPr>
              <w:t>20-30</w:t>
            </w:r>
          </w:p>
        </w:tc>
        <w:tc>
          <w:tcPr>
            <w:tcW w:w="992" w:type="dxa"/>
            <w:tcBorders>
              <w:top w:val="single" w:sz="4" w:space="0" w:color="auto"/>
              <w:left w:val="single" w:sz="4" w:space="0" w:color="auto"/>
              <w:bottom w:val="single" w:sz="4" w:space="0" w:color="auto"/>
              <w:right w:val="single" w:sz="4" w:space="0" w:color="auto"/>
            </w:tcBorders>
          </w:tcPr>
          <w:p w14:paraId="3152ADA1" w14:textId="77777777" w:rsidR="006C58C9" w:rsidRPr="007B7687" w:rsidRDefault="006C58C9" w:rsidP="006C58C9">
            <w:pPr>
              <w:jc w:val="both"/>
              <w:rPr>
                <w:sz w:val="22"/>
                <w:szCs w:val="22"/>
                <w:lang w:val="uk-UA"/>
              </w:rPr>
            </w:pPr>
          </w:p>
        </w:tc>
      </w:tr>
      <w:tr w:rsidR="006C58C9" w:rsidRPr="007B7687" w14:paraId="5EA78184" w14:textId="77777777" w:rsidTr="007B7687">
        <w:tc>
          <w:tcPr>
            <w:tcW w:w="709" w:type="dxa"/>
            <w:tcBorders>
              <w:top w:val="single" w:sz="4" w:space="0" w:color="auto"/>
              <w:left w:val="single" w:sz="4" w:space="0" w:color="auto"/>
              <w:bottom w:val="single" w:sz="4" w:space="0" w:color="auto"/>
              <w:right w:val="single" w:sz="4" w:space="0" w:color="auto"/>
            </w:tcBorders>
            <w:hideMark/>
          </w:tcPr>
          <w:p w14:paraId="49448656" w14:textId="77777777" w:rsidR="006C58C9" w:rsidRPr="007B7687" w:rsidRDefault="006C58C9" w:rsidP="006C58C9">
            <w:pPr>
              <w:jc w:val="both"/>
              <w:rPr>
                <w:sz w:val="22"/>
                <w:szCs w:val="22"/>
                <w:lang w:val="uk-UA"/>
              </w:rPr>
            </w:pPr>
            <w:r w:rsidRPr="007B7687">
              <w:rPr>
                <w:sz w:val="22"/>
                <w:szCs w:val="22"/>
                <w:lang w:val="uk-UA"/>
              </w:rPr>
              <w:t>6</w:t>
            </w:r>
          </w:p>
        </w:tc>
        <w:tc>
          <w:tcPr>
            <w:tcW w:w="7088" w:type="dxa"/>
            <w:tcBorders>
              <w:top w:val="single" w:sz="4" w:space="0" w:color="auto"/>
              <w:left w:val="single" w:sz="4" w:space="0" w:color="auto"/>
              <w:bottom w:val="single" w:sz="4" w:space="0" w:color="auto"/>
              <w:right w:val="single" w:sz="4" w:space="0" w:color="auto"/>
            </w:tcBorders>
            <w:hideMark/>
          </w:tcPr>
          <w:p w14:paraId="64E27365" w14:textId="77777777" w:rsidR="006C58C9" w:rsidRPr="007B7687" w:rsidRDefault="006C58C9" w:rsidP="006C58C9">
            <w:pPr>
              <w:jc w:val="both"/>
              <w:rPr>
                <w:sz w:val="22"/>
                <w:szCs w:val="22"/>
                <w:lang w:val="uk-UA"/>
              </w:rPr>
            </w:pPr>
            <w:r w:rsidRPr="007B7687">
              <w:rPr>
                <w:sz w:val="22"/>
                <w:szCs w:val="22"/>
                <w:lang w:val="uk-UA"/>
              </w:rPr>
              <w:t>Аналіз даних ехокардіографії, стрес-тестів</w:t>
            </w:r>
          </w:p>
        </w:tc>
        <w:tc>
          <w:tcPr>
            <w:tcW w:w="992" w:type="dxa"/>
            <w:tcBorders>
              <w:top w:val="single" w:sz="4" w:space="0" w:color="auto"/>
              <w:left w:val="single" w:sz="4" w:space="0" w:color="auto"/>
              <w:bottom w:val="single" w:sz="4" w:space="0" w:color="auto"/>
              <w:right w:val="single" w:sz="4" w:space="0" w:color="auto"/>
            </w:tcBorders>
            <w:hideMark/>
          </w:tcPr>
          <w:p w14:paraId="5E71E7F2" w14:textId="77777777" w:rsidR="006C58C9" w:rsidRPr="007B7687" w:rsidRDefault="006C58C9" w:rsidP="006C58C9">
            <w:pPr>
              <w:jc w:val="both"/>
              <w:rPr>
                <w:sz w:val="22"/>
                <w:szCs w:val="22"/>
                <w:lang w:val="uk-UA"/>
              </w:rPr>
            </w:pPr>
            <w:r w:rsidRPr="007B7687">
              <w:rPr>
                <w:sz w:val="22"/>
                <w:szCs w:val="22"/>
                <w:lang w:val="uk-UA"/>
              </w:rPr>
              <w:t>1-3</w:t>
            </w:r>
          </w:p>
        </w:tc>
        <w:tc>
          <w:tcPr>
            <w:tcW w:w="992" w:type="dxa"/>
            <w:tcBorders>
              <w:top w:val="single" w:sz="4" w:space="0" w:color="auto"/>
              <w:left w:val="single" w:sz="4" w:space="0" w:color="auto"/>
              <w:bottom w:val="single" w:sz="4" w:space="0" w:color="auto"/>
              <w:right w:val="single" w:sz="4" w:space="0" w:color="auto"/>
            </w:tcBorders>
          </w:tcPr>
          <w:p w14:paraId="52DC0B3A" w14:textId="77777777" w:rsidR="006C58C9" w:rsidRPr="007B7687" w:rsidRDefault="006C58C9" w:rsidP="006C58C9">
            <w:pPr>
              <w:jc w:val="both"/>
              <w:rPr>
                <w:sz w:val="22"/>
                <w:szCs w:val="22"/>
                <w:lang w:val="uk-UA"/>
              </w:rPr>
            </w:pPr>
          </w:p>
        </w:tc>
      </w:tr>
      <w:tr w:rsidR="006C58C9" w:rsidRPr="007B7687" w14:paraId="405E7831" w14:textId="77777777" w:rsidTr="007B7687">
        <w:tc>
          <w:tcPr>
            <w:tcW w:w="709" w:type="dxa"/>
            <w:tcBorders>
              <w:top w:val="single" w:sz="4" w:space="0" w:color="auto"/>
              <w:left w:val="single" w:sz="4" w:space="0" w:color="auto"/>
              <w:bottom w:val="single" w:sz="4" w:space="0" w:color="auto"/>
              <w:right w:val="single" w:sz="4" w:space="0" w:color="auto"/>
            </w:tcBorders>
            <w:hideMark/>
          </w:tcPr>
          <w:p w14:paraId="5B208FCD" w14:textId="77777777" w:rsidR="006C58C9" w:rsidRPr="007B7687" w:rsidRDefault="006C58C9" w:rsidP="006C58C9">
            <w:pPr>
              <w:jc w:val="both"/>
              <w:rPr>
                <w:sz w:val="22"/>
                <w:szCs w:val="22"/>
                <w:lang w:val="uk-UA"/>
              </w:rPr>
            </w:pPr>
            <w:r w:rsidRPr="007B7687">
              <w:rPr>
                <w:sz w:val="22"/>
                <w:szCs w:val="22"/>
                <w:lang w:val="uk-UA"/>
              </w:rPr>
              <w:t>7</w:t>
            </w:r>
          </w:p>
        </w:tc>
        <w:tc>
          <w:tcPr>
            <w:tcW w:w="7088" w:type="dxa"/>
            <w:tcBorders>
              <w:top w:val="single" w:sz="4" w:space="0" w:color="auto"/>
              <w:left w:val="single" w:sz="4" w:space="0" w:color="auto"/>
              <w:bottom w:val="single" w:sz="4" w:space="0" w:color="auto"/>
              <w:right w:val="single" w:sz="4" w:space="0" w:color="auto"/>
            </w:tcBorders>
            <w:hideMark/>
          </w:tcPr>
          <w:p w14:paraId="0B398611" w14:textId="77777777" w:rsidR="006C58C9" w:rsidRPr="007B7687" w:rsidRDefault="006C58C9" w:rsidP="006C58C9">
            <w:pPr>
              <w:jc w:val="both"/>
              <w:rPr>
                <w:sz w:val="22"/>
                <w:szCs w:val="22"/>
                <w:lang w:val="uk-UA"/>
              </w:rPr>
            </w:pPr>
            <w:r w:rsidRPr="007B7687">
              <w:rPr>
                <w:sz w:val="22"/>
                <w:szCs w:val="22"/>
                <w:lang w:val="uk-UA"/>
              </w:rPr>
              <w:t>Аналіз даних рентгенологічного дослідження черевної порожнини, суглобів, КТ, рентгенконтрастної ангіографії</w:t>
            </w:r>
          </w:p>
        </w:tc>
        <w:tc>
          <w:tcPr>
            <w:tcW w:w="992" w:type="dxa"/>
            <w:tcBorders>
              <w:top w:val="single" w:sz="4" w:space="0" w:color="auto"/>
              <w:left w:val="single" w:sz="4" w:space="0" w:color="auto"/>
              <w:bottom w:val="single" w:sz="4" w:space="0" w:color="auto"/>
              <w:right w:val="single" w:sz="4" w:space="0" w:color="auto"/>
            </w:tcBorders>
            <w:hideMark/>
          </w:tcPr>
          <w:p w14:paraId="38D8DE71" w14:textId="77777777" w:rsidR="006C58C9" w:rsidRPr="007B7687" w:rsidRDefault="006C58C9" w:rsidP="006C58C9">
            <w:pPr>
              <w:jc w:val="both"/>
              <w:rPr>
                <w:sz w:val="22"/>
                <w:szCs w:val="22"/>
                <w:lang w:val="uk-UA"/>
              </w:rPr>
            </w:pPr>
            <w:r w:rsidRPr="007B7687">
              <w:rPr>
                <w:sz w:val="22"/>
                <w:szCs w:val="22"/>
                <w:lang w:val="uk-UA"/>
              </w:rPr>
              <w:t>1-3</w:t>
            </w:r>
          </w:p>
        </w:tc>
        <w:tc>
          <w:tcPr>
            <w:tcW w:w="992" w:type="dxa"/>
            <w:tcBorders>
              <w:top w:val="single" w:sz="4" w:space="0" w:color="auto"/>
              <w:left w:val="single" w:sz="4" w:space="0" w:color="auto"/>
              <w:bottom w:val="single" w:sz="4" w:space="0" w:color="auto"/>
              <w:right w:val="single" w:sz="4" w:space="0" w:color="auto"/>
            </w:tcBorders>
          </w:tcPr>
          <w:p w14:paraId="72DA6B97" w14:textId="77777777" w:rsidR="006C58C9" w:rsidRPr="007B7687" w:rsidRDefault="006C58C9" w:rsidP="006C58C9">
            <w:pPr>
              <w:jc w:val="both"/>
              <w:rPr>
                <w:sz w:val="22"/>
                <w:szCs w:val="22"/>
                <w:lang w:val="uk-UA"/>
              </w:rPr>
            </w:pPr>
          </w:p>
        </w:tc>
      </w:tr>
      <w:tr w:rsidR="006C58C9" w:rsidRPr="007B7687" w14:paraId="12D83CC1" w14:textId="77777777" w:rsidTr="007B7687">
        <w:tc>
          <w:tcPr>
            <w:tcW w:w="709" w:type="dxa"/>
            <w:tcBorders>
              <w:top w:val="single" w:sz="4" w:space="0" w:color="auto"/>
              <w:left w:val="single" w:sz="4" w:space="0" w:color="auto"/>
              <w:bottom w:val="single" w:sz="4" w:space="0" w:color="auto"/>
              <w:right w:val="single" w:sz="4" w:space="0" w:color="auto"/>
            </w:tcBorders>
            <w:hideMark/>
          </w:tcPr>
          <w:p w14:paraId="0335BEDB" w14:textId="77777777" w:rsidR="006C58C9" w:rsidRPr="007B7687" w:rsidRDefault="006C58C9" w:rsidP="006C58C9">
            <w:pPr>
              <w:jc w:val="both"/>
              <w:rPr>
                <w:sz w:val="22"/>
                <w:szCs w:val="22"/>
                <w:lang w:val="uk-UA"/>
              </w:rPr>
            </w:pPr>
            <w:r w:rsidRPr="007B7687">
              <w:rPr>
                <w:sz w:val="22"/>
                <w:szCs w:val="22"/>
                <w:lang w:val="uk-UA"/>
              </w:rPr>
              <w:t>8</w:t>
            </w:r>
          </w:p>
        </w:tc>
        <w:tc>
          <w:tcPr>
            <w:tcW w:w="7088" w:type="dxa"/>
            <w:tcBorders>
              <w:top w:val="single" w:sz="4" w:space="0" w:color="auto"/>
              <w:left w:val="single" w:sz="4" w:space="0" w:color="auto"/>
              <w:bottom w:val="single" w:sz="4" w:space="0" w:color="auto"/>
              <w:right w:val="single" w:sz="4" w:space="0" w:color="auto"/>
            </w:tcBorders>
            <w:hideMark/>
          </w:tcPr>
          <w:p w14:paraId="3FE77CE0" w14:textId="77777777" w:rsidR="006C58C9" w:rsidRPr="007B7687" w:rsidRDefault="006C58C9" w:rsidP="006C58C9">
            <w:pPr>
              <w:jc w:val="both"/>
              <w:rPr>
                <w:sz w:val="22"/>
                <w:szCs w:val="22"/>
                <w:lang w:val="uk-UA"/>
              </w:rPr>
            </w:pPr>
            <w:r w:rsidRPr="007B7687">
              <w:rPr>
                <w:sz w:val="22"/>
                <w:szCs w:val="22"/>
                <w:lang w:val="uk-UA"/>
              </w:rPr>
              <w:t>Аналіз даних УЗД органів черевної порожнини</w:t>
            </w:r>
          </w:p>
        </w:tc>
        <w:tc>
          <w:tcPr>
            <w:tcW w:w="992" w:type="dxa"/>
            <w:tcBorders>
              <w:top w:val="single" w:sz="4" w:space="0" w:color="auto"/>
              <w:left w:val="single" w:sz="4" w:space="0" w:color="auto"/>
              <w:bottom w:val="single" w:sz="4" w:space="0" w:color="auto"/>
              <w:right w:val="single" w:sz="4" w:space="0" w:color="auto"/>
            </w:tcBorders>
            <w:hideMark/>
          </w:tcPr>
          <w:p w14:paraId="2EAE6263" w14:textId="77777777" w:rsidR="006C58C9" w:rsidRPr="007B7687" w:rsidRDefault="006C58C9" w:rsidP="006C58C9">
            <w:pPr>
              <w:jc w:val="both"/>
              <w:rPr>
                <w:sz w:val="22"/>
                <w:szCs w:val="22"/>
                <w:lang w:val="uk-UA"/>
              </w:rPr>
            </w:pPr>
            <w:r w:rsidRPr="007B7687">
              <w:rPr>
                <w:sz w:val="22"/>
                <w:szCs w:val="22"/>
                <w:lang w:val="uk-UA"/>
              </w:rPr>
              <w:t>3-5</w:t>
            </w:r>
          </w:p>
        </w:tc>
        <w:tc>
          <w:tcPr>
            <w:tcW w:w="992" w:type="dxa"/>
            <w:tcBorders>
              <w:top w:val="single" w:sz="4" w:space="0" w:color="auto"/>
              <w:left w:val="single" w:sz="4" w:space="0" w:color="auto"/>
              <w:bottom w:val="single" w:sz="4" w:space="0" w:color="auto"/>
              <w:right w:val="single" w:sz="4" w:space="0" w:color="auto"/>
            </w:tcBorders>
          </w:tcPr>
          <w:p w14:paraId="7301459B" w14:textId="77777777" w:rsidR="006C58C9" w:rsidRPr="007B7687" w:rsidRDefault="006C58C9" w:rsidP="006C58C9">
            <w:pPr>
              <w:jc w:val="both"/>
              <w:rPr>
                <w:sz w:val="22"/>
                <w:szCs w:val="22"/>
                <w:lang w:val="uk-UA"/>
              </w:rPr>
            </w:pPr>
          </w:p>
        </w:tc>
      </w:tr>
      <w:tr w:rsidR="006C58C9" w:rsidRPr="007B7687" w14:paraId="13A84374" w14:textId="77777777" w:rsidTr="007B7687">
        <w:tc>
          <w:tcPr>
            <w:tcW w:w="709" w:type="dxa"/>
            <w:tcBorders>
              <w:top w:val="single" w:sz="4" w:space="0" w:color="auto"/>
              <w:left w:val="single" w:sz="4" w:space="0" w:color="auto"/>
              <w:bottom w:val="single" w:sz="4" w:space="0" w:color="auto"/>
              <w:right w:val="single" w:sz="4" w:space="0" w:color="auto"/>
            </w:tcBorders>
            <w:hideMark/>
          </w:tcPr>
          <w:p w14:paraId="0C9F6BE4" w14:textId="77777777" w:rsidR="006C58C9" w:rsidRPr="007B7687" w:rsidRDefault="006C58C9" w:rsidP="006C58C9">
            <w:pPr>
              <w:jc w:val="both"/>
              <w:rPr>
                <w:sz w:val="22"/>
                <w:szCs w:val="22"/>
                <w:lang w:val="uk-UA"/>
              </w:rPr>
            </w:pPr>
            <w:r w:rsidRPr="007B7687">
              <w:rPr>
                <w:sz w:val="22"/>
                <w:szCs w:val="22"/>
                <w:lang w:val="uk-UA"/>
              </w:rPr>
              <w:t>9</w:t>
            </w:r>
          </w:p>
        </w:tc>
        <w:tc>
          <w:tcPr>
            <w:tcW w:w="7088" w:type="dxa"/>
            <w:tcBorders>
              <w:top w:val="single" w:sz="4" w:space="0" w:color="auto"/>
              <w:left w:val="single" w:sz="4" w:space="0" w:color="auto"/>
              <w:bottom w:val="single" w:sz="4" w:space="0" w:color="auto"/>
              <w:right w:val="single" w:sz="4" w:space="0" w:color="auto"/>
            </w:tcBorders>
            <w:hideMark/>
          </w:tcPr>
          <w:p w14:paraId="5AFAD102" w14:textId="77777777" w:rsidR="006C58C9" w:rsidRPr="007B7687" w:rsidRDefault="006C58C9" w:rsidP="006C58C9">
            <w:pPr>
              <w:tabs>
                <w:tab w:val="left" w:pos="284"/>
              </w:tabs>
              <w:jc w:val="both"/>
              <w:rPr>
                <w:sz w:val="22"/>
                <w:szCs w:val="22"/>
                <w:lang w:val="uk-UA"/>
              </w:rPr>
            </w:pPr>
            <w:r w:rsidRPr="007B7687">
              <w:rPr>
                <w:sz w:val="22"/>
                <w:szCs w:val="22"/>
                <w:lang w:val="uk-UA"/>
              </w:rPr>
              <w:t>Реєструвати ЕКГ у 12 відведеннях</w:t>
            </w:r>
          </w:p>
        </w:tc>
        <w:tc>
          <w:tcPr>
            <w:tcW w:w="992" w:type="dxa"/>
            <w:tcBorders>
              <w:top w:val="single" w:sz="4" w:space="0" w:color="auto"/>
              <w:left w:val="single" w:sz="4" w:space="0" w:color="auto"/>
              <w:bottom w:val="single" w:sz="4" w:space="0" w:color="auto"/>
              <w:right w:val="single" w:sz="4" w:space="0" w:color="auto"/>
            </w:tcBorders>
            <w:hideMark/>
          </w:tcPr>
          <w:p w14:paraId="633128FE" w14:textId="77777777" w:rsidR="006C58C9" w:rsidRPr="007B7687" w:rsidRDefault="006C58C9" w:rsidP="006C58C9">
            <w:pPr>
              <w:jc w:val="both"/>
              <w:rPr>
                <w:sz w:val="22"/>
                <w:szCs w:val="22"/>
                <w:lang w:val="uk-UA"/>
              </w:rPr>
            </w:pPr>
            <w:r w:rsidRPr="007B7687">
              <w:rPr>
                <w:sz w:val="22"/>
                <w:szCs w:val="22"/>
                <w:lang w:val="uk-UA"/>
              </w:rPr>
              <w:t>1-3</w:t>
            </w:r>
          </w:p>
        </w:tc>
        <w:tc>
          <w:tcPr>
            <w:tcW w:w="992" w:type="dxa"/>
            <w:tcBorders>
              <w:top w:val="single" w:sz="4" w:space="0" w:color="auto"/>
              <w:left w:val="single" w:sz="4" w:space="0" w:color="auto"/>
              <w:bottom w:val="single" w:sz="4" w:space="0" w:color="auto"/>
              <w:right w:val="single" w:sz="4" w:space="0" w:color="auto"/>
            </w:tcBorders>
          </w:tcPr>
          <w:p w14:paraId="6FFE8E5C" w14:textId="77777777" w:rsidR="006C58C9" w:rsidRPr="007B7687" w:rsidRDefault="006C58C9" w:rsidP="006C58C9">
            <w:pPr>
              <w:jc w:val="both"/>
              <w:rPr>
                <w:sz w:val="22"/>
                <w:szCs w:val="22"/>
                <w:lang w:val="uk-UA"/>
              </w:rPr>
            </w:pPr>
          </w:p>
        </w:tc>
      </w:tr>
      <w:tr w:rsidR="006C58C9" w:rsidRPr="007B7687" w14:paraId="05A48EAE" w14:textId="77777777" w:rsidTr="007B7687">
        <w:tc>
          <w:tcPr>
            <w:tcW w:w="709" w:type="dxa"/>
            <w:tcBorders>
              <w:top w:val="single" w:sz="4" w:space="0" w:color="auto"/>
              <w:left w:val="single" w:sz="4" w:space="0" w:color="auto"/>
              <w:bottom w:val="single" w:sz="4" w:space="0" w:color="auto"/>
              <w:right w:val="single" w:sz="4" w:space="0" w:color="auto"/>
            </w:tcBorders>
            <w:hideMark/>
          </w:tcPr>
          <w:p w14:paraId="39307F80" w14:textId="77777777" w:rsidR="006C58C9" w:rsidRPr="007B7687" w:rsidRDefault="006C58C9" w:rsidP="006C58C9">
            <w:pPr>
              <w:jc w:val="both"/>
              <w:rPr>
                <w:sz w:val="22"/>
                <w:szCs w:val="22"/>
                <w:lang w:val="uk-UA"/>
              </w:rPr>
            </w:pPr>
            <w:r w:rsidRPr="007B7687">
              <w:rPr>
                <w:sz w:val="22"/>
                <w:szCs w:val="22"/>
                <w:lang w:val="uk-UA"/>
              </w:rPr>
              <w:t>10</w:t>
            </w:r>
          </w:p>
        </w:tc>
        <w:tc>
          <w:tcPr>
            <w:tcW w:w="7088" w:type="dxa"/>
            <w:tcBorders>
              <w:top w:val="single" w:sz="4" w:space="0" w:color="auto"/>
              <w:left w:val="single" w:sz="4" w:space="0" w:color="auto"/>
              <w:bottom w:val="single" w:sz="4" w:space="0" w:color="auto"/>
              <w:right w:val="single" w:sz="4" w:space="0" w:color="auto"/>
            </w:tcBorders>
            <w:hideMark/>
          </w:tcPr>
          <w:p w14:paraId="14981A7C" w14:textId="77777777" w:rsidR="006C58C9" w:rsidRPr="007B7687" w:rsidRDefault="006C58C9" w:rsidP="006C58C9">
            <w:pPr>
              <w:jc w:val="both"/>
              <w:rPr>
                <w:sz w:val="22"/>
                <w:szCs w:val="22"/>
                <w:lang w:val="uk-UA"/>
              </w:rPr>
            </w:pPr>
            <w:r w:rsidRPr="007B7687">
              <w:rPr>
                <w:sz w:val="22"/>
                <w:szCs w:val="22"/>
                <w:lang w:val="uk-UA"/>
              </w:rPr>
              <w:t>Аналіз даних рентгенологічного дослідження органів грудної клітки</w:t>
            </w:r>
          </w:p>
        </w:tc>
        <w:tc>
          <w:tcPr>
            <w:tcW w:w="992" w:type="dxa"/>
            <w:tcBorders>
              <w:top w:val="single" w:sz="4" w:space="0" w:color="auto"/>
              <w:left w:val="single" w:sz="4" w:space="0" w:color="auto"/>
              <w:bottom w:val="single" w:sz="4" w:space="0" w:color="auto"/>
              <w:right w:val="single" w:sz="4" w:space="0" w:color="auto"/>
            </w:tcBorders>
            <w:hideMark/>
          </w:tcPr>
          <w:p w14:paraId="2A3CB761" w14:textId="77777777" w:rsidR="006C58C9" w:rsidRPr="007B7687" w:rsidRDefault="006C58C9" w:rsidP="006C58C9">
            <w:pPr>
              <w:jc w:val="both"/>
              <w:rPr>
                <w:sz w:val="22"/>
                <w:szCs w:val="22"/>
                <w:lang w:val="uk-UA"/>
              </w:rPr>
            </w:pPr>
            <w:r w:rsidRPr="007B7687">
              <w:rPr>
                <w:sz w:val="22"/>
                <w:szCs w:val="22"/>
                <w:lang w:val="uk-UA"/>
              </w:rPr>
              <w:t>1-3</w:t>
            </w:r>
          </w:p>
        </w:tc>
        <w:tc>
          <w:tcPr>
            <w:tcW w:w="992" w:type="dxa"/>
            <w:tcBorders>
              <w:top w:val="single" w:sz="4" w:space="0" w:color="auto"/>
              <w:left w:val="single" w:sz="4" w:space="0" w:color="auto"/>
              <w:bottom w:val="single" w:sz="4" w:space="0" w:color="auto"/>
              <w:right w:val="single" w:sz="4" w:space="0" w:color="auto"/>
            </w:tcBorders>
          </w:tcPr>
          <w:p w14:paraId="7653BDC8" w14:textId="77777777" w:rsidR="006C58C9" w:rsidRPr="007B7687" w:rsidRDefault="006C58C9" w:rsidP="006C58C9">
            <w:pPr>
              <w:jc w:val="both"/>
              <w:rPr>
                <w:sz w:val="22"/>
                <w:szCs w:val="22"/>
                <w:lang w:val="uk-UA"/>
              </w:rPr>
            </w:pPr>
          </w:p>
        </w:tc>
      </w:tr>
      <w:tr w:rsidR="006C58C9" w:rsidRPr="007B7687" w14:paraId="7D894CFE" w14:textId="77777777" w:rsidTr="007B7687">
        <w:tc>
          <w:tcPr>
            <w:tcW w:w="709" w:type="dxa"/>
            <w:tcBorders>
              <w:top w:val="single" w:sz="4" w:space="0" w:color="auto"/>
              <w:left w:val="single" w:sz="4" w:space="0" w:color="auto"/>
              <w:bottom w:val="single" w:sz="4" w:space="0" w:color="auto"/>
              <w:right w:val="single" w:sz="4" w:space="0" w:color="auto"/>
            </w:tcBorders>
            <w:hideMark/>
          </w:tcPr>
          <w:p w14:paraId="150267C7" w14:textId="77777777" w:rsidR="006C58C9" w:rsidRPr="007B7687" w:rsidRDefault="006C58C9" w:rsidP="006C58C9">
            <w:pPr>
              <w:jc w:val="both"/>
              <w:rPr>
                <w:sz w:val="22"/>
                <w:szCs w:val="22"/>
                <w:lang w:val="uk-UA"/>
              </w:rPr>
            </w:pPr>
            <w:r w:rsidRPr="007B7687">
              <w:rPr>
                <w:sz w:val="22"/>
                <w:szCs w:val="22"/>
                <w:lang w:val="uk-UA"/>
              </w:rPr>
              <w:t>11</w:t>
            </w:r>
          </w:p>
        </w:tc>
        <w:tc>
          <w:tcPr>
            <w:tcW w:w="7088" w:type="dxa"/>
            <w:tcBorders>
              <w:top w:val="single" w:sz="4" w:space="0" w:color="auto"/>
              <w:left w:val="single" w:sz="4" w:space="0" w:color="auto"/>
              <w:bottom w:val="single" w:sz="4" w:space="0" w:color="auto"/>
              <w:right w:val="single" w:sz="4" w:space="0" w:color="auto"/>
            </w:tcBorders>
            <w:hideMark/>
          </w:tcPr>
          <w:p w14:paraId="18540A79" w14:textId="77777777" w:rsidR="006C58C9" w:rsidRPr="007B7687" w:rsidRDefault="006C58C9" w:rsidP="006C58C9">
            <w:pPr>
              <w:jc w:val="both"/>
              <w:rPr>
                <w:sz w:val="22"/>
                <w:szCs w:val="22"/>
                <w:lang w:val="uk-UA"/>
              </w:rPr>
            </w:pPr>
            <w:r w:rsidRPr="007B7687">
              <w:rPr>
                <w:rStyle w:val="22"/>
                <w:sz w:val="22"/>
                <w:szCs w:val="22"/>
              </w:rPr>
              <w:t>Аналіз даних ендоскопічних досліджень</w:t>
            </w:r>
          </w:p>
        </w:tc>
        <w:tc>
          <w:tcPr>
            <w:tcW w:w="992" w:type="dxa"/>
            <w:tcBorders>
              <w:top w:val="single" w:sz="4" w:space="0" w:color="auto"/>
              <w:left w:val="single" w:sz="4" w:space="0" w:color="auto"/>
              <w:bottom w:val="single" w:sz="4" w:space="0" w:color="auto"/>
              <w:right w:val="single" w:sz="4" w:space="0" w:color="auto"/>
            </w:tcBorders>
            <w:hideMark/>
          </w:tcPr>
          <w:p w14:paraId="6B227AE1" w14:textId="77777777" w:rsidR="006C58C9" w:rsidRPr="007B7687" w:rsidRDefault="006C58C9" w:rsidP="006C58C9">
            <w:pPr>
              <w:jc w:val="both"/>
              <w:rPr>
                <w:sz w:val="22"/>
                <w:szCs w:val="22"/>
                <w:lang w:val="uk-UA"/>
              </w:rPr>
            </w:pPr>
            <w:r w:rsidRPr="007B7687">
              <w:rPr>
                <w:sz w:val="22"/>
                <w:szCs w:val="22"/>
                <w:lang w:val="uk-UA"/>
              </w:rPr>
              <w:t>3-5</w:t>
            </w:r>
          </w:p>
        </w:tc>
        <w:tc>
          <w:tcPr>
            <w:tcW w:w="992" w:type="dxa"/>
            <w:tcBorders>
              <w:top w:val="single" w:sz="4" w:space="0" w:color="auto"/>
              <w:left w:val="single" w:sz="4" w:space="0" w:color="auto"/>
              <w:bottom w:val="single" w:sz="4" w:space="0" w:color="auto"/>
              <w:right w:val="single" w:sz="4" w:space="0" w:color="auto"/>
            </w:tcBorders>
          </w:tcPr>
          <w:p w14:paraId="24D0E90D" w14:textId="77777777" w:rsidR="006C58C9" w:rsidRPr="007B7687" w:rsidRDefault="006C58C9" w:rsidP="006C58C9">
            <w:pPr>
              <w:jc w:val="both"/>
              <w:rPr>
                <w:sz w:val="22"/>
                <w:szCs w:val="22"/>
                <w:lang w:val="uk-UA"/>
              </w:rPr>
            </w:pPr>
          </w:p>
        </w:tc>
      </w:tr>
      <w:tr w:rsidR="006C58C9" w:rsidRPr="007B7687" w14:paraId="4888ED61" w14:textId="77777777" w:rsidTr="007B7687">
        <w:tc>
          <w:tcPr>
            <w:tcW w:w="709" w:type="dxa"/>
            <w:tcBorders>
              <w:top w:val="single" w:sz="4" w:space="0" w:color="auto"/>
              <w:left w:val="single" w:sz="4" w:space="0" w:color="auto"/>
              <w:bottom w:val="single" w:sz="4" w:space="0" w:color="auto"/>
              <w:right w:val="single" w:sz="4" w:space="0" w:color="auto"/>
            </w:tcBorders>
            <w:hideMark/>
          </w:tcPr>
          <w:p w14:paraId="175BB219" w14:textId="77777777" w:rsidR="006C58C9" w:rsidRPr="007B7687" w:rsidRDefault="006C58C9" w:rsidP="006C58C9">
            <w:pPr>
              <w:jc w:val="both"/>
              <w:rPr>
                <w:sz w:val="22"/>
                <w:szCs w:val="22"/>
                <w:lang w:val="uk-UA"/>
              </w:rPr>
            </w:pPr>
            <w:r w:rsidRPr="007B7687">
              <w:rPr>
                <w:sz w:val="22"/>
                <w:szCs w:val="22"/>
                <w:lang w:val="uk-UA"/>
              </w:rPr>
              <w:t>12</w:t>
            </w:r>
          </w:p>
        </w:tc>
        <w:tc>
          <w:tcPr>
            <w:tcW w:w="7088" w:type="dxa"/>
            <w:tcBorders>
              <w:top w:val="single" w:sz="4" w:space="0" w:color="auto"/>
              <w:left w:val="single" w:sz="4" w:space="0" w:color="auto"/>
              <w:bottom w:val="single" w:sz="4" w:space="0" w:color="auto"/>
              <w:right w:val="single" w:sz="4" w:space="0" w:color="auto"/>
            </w:tcBorders>
            <w:hideMark/>
          </w:tcPr>
          <w:p w14:paraId="33CC2C72" w14:textId="77777777" w:rsidR="006C58C9" w:rsidRPr="007B7687" w:rsidRDefault="006C58C9" w:rsidP="006C58C9">
            <w:pPr>
              <w:jc w:val="both"/>
              <w:rPr>
                <w:sz w:val="22"/>
                <w:szCs w:val="22"/>
                <w:lang w:val="uk-UA"/>
              </w:rPr>
            </w:pPr>
            <w:r w:rsidRPr="007B7687">
              <w:rPr>
                <w:rStyle w:val="22"/>
                <w:sz w:val="22"/>
                <w:szCs w:val="22"/>
              </w:rPr>
              <w:t>Аналіз даних функції зовнішнього дихання</w:t>
            </w:r>
          </w:p>
        </w:tc>
        <w:tc>
          <w:tcPr>
            <w:tcW w:w="992" w:type="dxa"/>
            <w:tcBorders>
              <w:top w:val="single" w:sz="4" w:space="0" w:color="auto"/>
              <w:left w:val="single" w:sz="4" w:space="0" w:color="auto"/>
              <w:bottom w:val="single" w:sz="4" w:space="0" w:color="auto"/>
              <w:right w:val="single" w:sz="4" w:space="0" w:color="auto"/>
            </w:tcBorders>
            <w:hideMark/>
          </w:tcPr>
          <w:p w14:paraId="3AD1D034" w14:textId="77777777" w:rsidR="006C58C9" w:rsidRPr="007B7687" w:rsidRDefault="006C58C9" w:rsidP="006C58C9">
            <w:pPr>
              <w:jc w:val="both"/>
              <w:rPr>
                <w:sz w:val="22"/>
                <w:szCs w:val="22"/>
                <w:lang w:val="uk-UA"/>
              </w:rPr>
            </w:pPr>
            <w:r w:rsidRPr="007B7687">
              <w:rPr>
                <w:sz w:val="22"/>
                <w:szCs w:val="22"/>
                <w:lang w:val="uk-UA"/>
              </w:rPr>
              <w:t>1-3</w:t>
            </w:r>
          </w:p>
        </w:tc>
        <w:tc>
          <w:tcPr>
            <w:tcW w:w="992" w:type="dxa"/>
            <w:tcBorders>
              <w:top w:val="single" w:sz="4" w:space="0" w:color="auto"/>
              <w:left w:val="single" w:sz="4" w:space="0" w:color="auto"/>
              <w:bottom w:val="single" w:sz="4" w:space="0" w:color="auto"/>
              <w:right w:val="single" w:sz="4" w:space="0" w:color="auto"/>
            </w:tcBorders>
          </w:tcPr>
          <w:p w14:paraId="1E2D3CF9" w14:textId="77777777" w:rsidR="006C58C9" w:rsidRPr="007B7687" w:rsidRDefault="006C58C9" w:rsidP="006C58C9">
            <w:pPr>
              <w:jc w:val="both"/>
              <w:rPr>
                <w:sz w:val="22"/>
                <w:szCs w:val="22"/>
                <w:lang w:val="uk-UA"/>
              </w:rPr>
            </w:pPr>
          </w:p>
        </w:tc>
      </w:tr>
      <w:tr w:rsidR="006C58C9" w:rsidRPr="007B7687" w14:paraId="2526AF80" w14:textId="77777777" w:rsidTr="007B7687">
        <w:tc>
          <w:tcPr>
            <w:tcW w:w="709" w:type="dxa"/>
            <w:tcBorders>
              <w:top w:val="single" w:sz="4" w:space="0" w:color="auto"/>
              <w:left w:val="single" w:sz="4" w:space="0" w:color="auto"/>
              <w:bottom w:val="single" w:sz="4" w:space="0" w:color="auto"/>
              <w:right w:val="single" w:sz="4" w:space="0" w:color="auto"/>
            </w:tcBorders>
            <w:hideMark/>
          </w:tcPr>
          <w:p w14:paraId="480782AC" w14:textId="77777777" w:rsidR="006C58C9" w:rsidRPr="007B7687" w:rsidRDefault="006C58C9" w:rsidP="006C58C9">
            <w:pPr>
              <w:jc w:val="both"/>
              <w:rPr>
                <w:sz w:val="22"/>
                <w:szCs w:val="22"/>
                <w:lang w:val="uk-UA"/>
              </w:rPr>
            </w:pPr>
            <w:r w:rsidRPr="007B7687">
              <w:rPr>
                <w:sz w:val="22"/>
                <w:szCs w:val="22"/>
                <w:lang w:val="uk-UA"/>
              </w:rPr>
              <w:t>13</w:t>
            </w:r>
          </w:p>
        </w:tc>
        <w:tc>
          <w:tcPr>
            <w:tcW w:w="7088" w:type="dxa"/>
            <w:tcBorders>
              <w:top w:val="single" w:sz="4" w:space="0" w:color="auto"/>
              <w:left w:val="single" w:sz="4" w:space="0" w:color="auto"/>
              <w:bottom w:val="single" w:sz="4" w:space="0" w:color="auto"/>
              <w:right w:val="single" w:sz="4" w:space="0" w:color="auto"/>
            </w:tcBorders>
            <w:hideMark/>
          </w:tcPr>
          <w:p w14:paraId="632CD18E" w14:textId="77777777" w:rsidR="006C58C9" w:rsidRPr="007B7687" w:rsidRDefault="006C58C9" w:rsidP="006C58C9">
            <w:pPr>
              <w:jc w:val="both"/>
              <w:rPr>
                <w:sz w:val="22"/>
                <w:szCs w:val="22"/>
                <w:lang w:val="uk-UA"/>
              </w:rPr>
            </w:pPr>
            <w:r w:rsidRPr="007B7687">
              <w:rPr>
                <w:rStyle w:val="22"/>
                <w:sz w:val="22"/>
                <w:szCs w:val="22"/>
              </w:rPr>
              <w:t>Виписування</w:t>
            </w:r>
            <w:r w:rsidRPr="007B7687">
              <w:rPr>
                <w:rFonts w:eastAsia="MS Mincho"/>
                <w:sz w:val="22"/>
                <w:szCs w:val="22"/>
                <w:lang w:val="uk-UA"/>
              </w:rPr>
              <w:t xml:space="preserve"> рецептів за всіма розділами дисципліни</w:t>
            </w:r>
          </w:p>
        </w:tc>
        <w:tc>
          <w:tcPr>
            <w:tcW w:w="992" w:type="dxa"/>
            <w:tcBorders>
              <w:top w:val="single" w:sz="4" w:space="0" w:color="auto"/>
              <w:left w:val="single" w:sz="4" w:space="0" w:color="auto"/>
              <w:bottom w:val="single" w:sz="4" w:space="0" w:color="auto"/>
              <w:right w:val="single" w:sz="4" w:space="0" w:color="auto"/>
            </w:tcBorders>
            <w:hideMark/>
          </w:tcPr>
          <w:p w14:paraId="497022F4" w14:textId="77777777" w:rsidR="006C58C9" w:rsidRPr="007B7687" w:rsidRDefault="006C58C9" w:rsidP="006C58C9">
            <w:pPr>
              <w:jc w:val="both"/>
              <w:rPr>
                <w:sz w:val="22"/>
                <w:szCs w:val="22"/>
                <w:lang w:val="uk-UA"/>
              </w:rPr>
            </w:pPr>
            <w:r w:rsidRPr="007B7687">
              <w:rPr>
                <w:sz w:val="22"/>
                <w:szCs w:val="22"/>
                <w:lang w:val="uk-UA"/>
              </w:rPr>
              <w:t>10-20</w:t>
            </w:r>
          </w:p>
        </w:tc>
        <w:tc>
          <w:tcPr>
            <w:tcW w:w="992" w:type="dxa"/>
            <w:tcBorders>
              <w:top w:val="single" w:sz="4" w:space="0" w:color="auto"/>
              <w:left w:val="single" w:sz="4" w:space="0" w:color="auto"/>
              <w:bottom w:val="single" w:sz="4" w:space="0" w:color="auto"/>
              <w:right w:val="single" w:sz="4" w:space="0" w:color="auto"/>
            </w:tcBorders>
          </w:tcPr>
          <w:p w14:paraId="6DF9D9D5" w14:textId="77777777" w:rsidR="006C58C9" w:rsidRPr="007B7687" w:rsidRDefault="006C58C9" w:rsidP="006C58C9">
            <w:pPr>
              <w:jc w:val="both"/>
              <w:rPr>
                <w:sz w:val="22"/>
                <w:szCs w:val="22"/>
                <w:lang w:val="uk-UA"/>
              </w:rPr>
            </w:pPr>
          </w:p>
        </w:tc>
      </w:tr>
      <w:tr w:rsidR="006C58C9" w:rsidRPr="007B7687" w14:paraId="7D7FCB84" w14:textId="77777777" w:rsidTr="007B7687">
        <w:tc>
          <w:tcPr>
            <w:tcW w:w="709" w:type="dxa"/>
            <w:tcBorders>
              <w:top w:val="single" w:sz="4" w:space="0" w:color="auto"/>
              <w:left w:val="single" w:sz="4" w:space="0" w:color="auto"/>
              <w:bottom w:val="single" w:sz="4" w:space="0" w:color="auto"/>
              <w:right w:val="single" w:sz="4" w:space="0" w:color="auto"/>
            </w:tcBorders>
            <w:hideMark/>
          </w:tcPr>
          <w:p w14:paraId="5827835C" w14:textId="77777777" w:rsidR="006C58C9" w:rsidRPr="007B7687" w:rsidRDefault="006C58C9" w:rsidP="006C58C9">
            <w:pPr>
              <w:jc w:val="both"/>
              <w:rPr>
                <w:sz w:val="22"/>
                <w:szCs w:val="22"/>
                <w:lang w:val="uk-UA"/>
              </w:rPr>
            </w:pPr>
            <w:r w:rsidRPr="007B7687">
              <w:rPr>
                <w:sz w:val="22"/>
                <w:szCs w:val="22"/>
                <w:lang w:val="uk-UA"/>
              </w:rPr>
              <w:t>14</w:t>
            </w:r>
          </w:p>
        </w:tc>
        <w:tc>
          <w:tcPr>
            <w:tcW w:w="7088" w:type="dxa"/>
            <w:tcBorders>
              <w:top w:val="single" w:sz="4" w:space="0" w:color="auto"/>
              <w:left w:val="single" w:sz="4" w:space="0" w:color="auto"/>
              <w:bottom w:val="single" w:sz="4" w:space="0" w:color="auto"/>
              <w:right w:val="single" w:sz="4" w:space="0" w:color="auto"/>
            </w:tcBorders>
            <w:hideMark/>
          </w:tcPr>
          <w:p w14:paraId="7EE753A8" w14:textId="77777777" w:rsidR="006C58C9" w:rsidRPr="007B7687" w:rsidRDefault="006C58C9" w:rsidP="006C58C9">
            <w:pPr>
              <w:jc w:val="both"/>
              <w:rPr>
                <w:sz w:val="22"/>
                <w:szCs w:val="22"/>
                <w:lang w:val="uk-UA"/>
              </w:rPr>
            </w:pPr>
            <w:r w:rsidRPr="007B7687">
              <w:rPr>
                <w:sz w:val="22"/>
                <w:szCs w:val="22"/>
                <w:lang w:val="uk-UA"/>
              </w:rPr>
              <w:t>Робота у фізіотерапевтичному кабінеті: участь у проведенні процедур – електротерапії постійним током, імпульсними токами низької та звукової частоти, високочастотної електротерапії, магнітотерапії, аероіонотерапії, ультразвукової терапії, процедур тепло- і водолікування та інші</w:t>
            </w:r>
          </w:p>
        </w:tc>
        <w:tc>
          <w:tcPr>
            <w:tcW w:w="992" w:type="dxa"/>
            <w:tcBorders>
              <w:top w:val="single" w:sz="4" w:space="0" w:color="auto"/>
              <w:left w:val="single" w:sz="4" w:space="0" w:color="auto"/>
              <w:bottom w:val="single" w:sz="4" w:space="0" w:color="auto"/>
              <w:right w:val="single" w:sz="4" w:space="0" w:color="auto"/>
            </w:tcBorders>
            <w:hideMark/>
          </w:tcPr>
          <w:p w14:paraId="0B81622C" w14:textId="77777777" w:rsidR="006C58C9" w:rsidRPr="007B7687" w:rsidRDefault="006C58C9" w:rsidP="006C58C9">
            <w:pPr>
              <w:jc w:val="both"/>
              <w:rPr>
                <w:sz w:val="22"/>
                <w:szCs w:val="22"/>
                <w:lang w:val="uk-UA"/>
              </w:rPr>
            </w:pPr>
            <w:r w:rsidRPr="007B7687">
              <w:rPr>
                <w:sz w:val="22"/>
                <w:szCs w:val="22"/>
                <w:lang w:val="uk-UA"/>
              </w:rPr>
              <w:t>1-3</w:t>
            </w:r>
          </w:p>
        </w:tc>
        <w:tc>
          <w:tcPr>
            <w:tcW w:w="992" w:type="dxa"/>
            <w:tcBorders>
              <w:top w:val="single" w:sz="4" w:space="0" w:color="auto"/>
              <w:left w:val="single" w:sz="4" w:space="0" w:color="auto"/>
              <w:bottom w:val="single" w:sz="4" w:space="0" w:color="auto"/>
              <w:right w:val="single" w:sz="4" w:space="0" w:color="auto"/>
            </w:tcBorders>
          </w:tcPr>
          <w:p w14:paraId="7D9FFB7C" w14:textId="77777777" w:rsidR="006C58C9" w:rsidRPr="007B7687" w:rsidRDefault="006C58C9" w:rsidP="006C58C9">
            <w:pPr>
              <w:jc w:val="both"/>
              <w:rPr>
                <w:sz w:val="22"/>
                <w:szCs w:val="22"/>
                <w:lang w:val="uk-UA"/>
              </w:rPr>
            </w:pPr>
          </w:p>
        </w:tc>
      </w:tr>
      <w:tr w:rsidR="006C58C9" w:rsidRPr="007B7687" w14:paraId="5B7ED8D8" w14:textId="77777777" w:rsidTr="007B7687">
        <w:tc>
          <w:tcPr>
            <w:tcW w:w="709" w:type="dxa"/>
            <w:tcBorders>
              <w:top w:val="single" w:sz="4" w:space="0" w:color="auto"/>
              <w:left w:val="single" w:sz="4" w:space="0" w:color="auto"/>
              <w:bottom w:val="single" w:sz="4" w:space="0" w:color="auto"/>
              <w:right w:val="single" w:sz="4" w:space="0" w:color="auto"/>
            </w:tcBorders>
            <w:hideMark/>
          </w:tcPr>
          <w:p w14:paraId="2AAF7061" w14:textId="77777777" w:rsidR="006C58C9" w:rsidRPr="007B7687" w:rsidRDefault="006C58C9" w:rsidP="006C58C9">
            <w:pPr>
              <w:jc w:val="both"/>
              <w:rPr>
                <w:sz w:val="22"/>
                <w:szCs w:val="22"/>
                <w:lang w:val="uk-UA"/>
              </w:rPr>
            </w:pPr>
            <w:r w:rsidRPr="007B7687">
              <w:rPr>
                <w:sz w:val="22"/>
                <w:szCs w:val="22"/>
                <w:lang w:val="uk-UA"/>
              </w:rPr>
              <w:t>15</w:t>
            </w:r>
          </w:p>
        </w:tc>
        <w:tc>
          <w:tcPr>
            <w:tcW w:w="7088" w:type="dxa"/>
            <w:tcBorders>
              <w:top w:val="single" w:sz="4" w:space="0" w:color="auto"/>
              <w:left w:val="single" w:sz="4" w:space="0" w:color="auto"/>
              <w:bottom w:val="single" w:sz="4" w:space="0" w:color="auto"/>
              <w:right w:val="single" w:sz="4" w:space="0" w:color="auto"/>
            </w:tcBorders>
            <w:hideMark/>
          </w:tcPr>
          <w:p w14:paraId="27770298" w14:textId="77777777" w:rsidR="006C58C9" w:rsidRPr="007B7687" w:rsidRDefault="006C58C9" w:rsidP="006C58C9">
            <w:pPr>
              <w:shd w:val="clear" w:color="auto" w:fill="FFFFFF"/>
              <w:tabs>
                <w:tab w:val="left" w:pos="284"/>
              </w:tabs>
              <w:jc w:val="both"/>
              <w:rPr>
                <w:rFonts w:eastAsia="MS Mincho"/>
                <w:sz w:val="22"/>
                <w:szCs w:val="22"/>
                <w:lang w:val="uk-UA"/>
              </w:rPr>
            </w:pPr>
            <w:r w:rsidRPr="007B7687">
              <w:rPr>
                <w:rFonts w:eastAsia="MS Mincho"/>
                <w:sz w:val="22"/>
                <w:szCs w:val="22"/>
                <w:lang w:val="uk-UA"/>
              </w:rPr>
              <w:t>Ведення документації (зразки вклеєні в щоденник):</w:t>
            </w:r>
          </w:p>
          <w:p w14:paraId="1BAB5464" w14:textId="77777777" w:rsidR="006C58C9" w:rsidRPr="007B7687" w:rsidRDefault="006C58C9" w:rsidP="006C58C9">
            <w:pPr>
              <w:jc w:val="both"/>
              <w:rPr>
                <w:sz w:val="22"/>
                <w:szCs w:val="22"/>
                <w:lang w:val="uk-UA"/>
              </w:rPr>
            </w:pPr>
            <w:r w:rsidRPr="007B7687">
              <w:rPr>
                <w:rFonts w:eastAsia="MS Mincho"/>
                <w:sz w:val="22"/>
                <w:szCs w:val="22"/>
                <w:lang w:val="uk-UA"/>
              </w:rPr>
              <w:t xml:space="preserve">медичної карти амбулаторного хворого, </w:t>
            </w:r>
            <w:r w:rsidRPr="007B7687">
              <w:rPr>
                <w:rFonts w:eastAsia="MS Mincho"/>
                <w:sz w:val="22"/>
                <w:szCs w:val="22"/>
              </w:rPr>
              <w:t>в</w:t>
            </w:r>
            <w:r w:rsidRPr="007B7687">
              <w:rPr>
                <w:rFonts w:eastAsia="MS Mincho"/>
                <w:sz w:val="22"/>
                <w:szCs w:val="22"/>
                <w:lang w:val="uk-UA"/>
              </w:rPr>
              <w:t xml:space="preserve">иписки із медичної карти амбулаторного хворого, процедурного листка, направлення на МСЕК, лікарського свідоцтва про смерть, листка непрацездатності, санаторно-курортної карти, екстрене повідомлення про інфекційне захворювання, харчове, гостре професійне отруєння, незвичайну реакцію на щеплення </w:t>
            </w:r>
          </w:p>
        </w:tc>
        <w:tc>
          <w:tcPr>
            <w:tcW w:w="992" w:type="dxa"/>
            <w:tcBorders>
              <w:top w:val="single" w:sz="4" w:space="0" w:color="auto"/>
              <w:left w:val="single" w:sz="4" w:space="0" w:color="auto"/>
              <w:bottom w:val="single" w:sz="4" w:space="0" w:color="auto"/>
              <w:right w:val="single" w:sz="4" w:space="0" w:color="auto"/>
            </w:tcBorders>
            <w:hideMark/>
          </w:tcPr>
          <w:p w14:paraId="16D14BA2" w14:textId="77777777" w:rsidR="006C58C9" w:rsidRPr="007B7687" w:rsidRDefault="006C58C9" w:rsidP="006C58C9">
            <w:pPr>
              <w:jc w:val="both"/>
              <w:rPr>
                <w:sz w:val="22"/>
                <w:szCs w:val="22"/>
                <w:lang w:val="uk-UA"/>
              </w:rPr>
            </w:pPr>
            <w:r w:rsidRPr="007B7687">
              <w:rPr>
                <w:sz w:val="22"/>
                <w:szCs w:val="22"/>
                <w:lang w:val="uk-UA"/>
              </w:rPr>
              <w:t>5-15</w:t>
            </w:r>
          </w:p>
        </w:tc>
        <w:tc>
          <w:tcPr>
            <w:tcW w:w="992" w:type="dxa"/>
            <w:tcBorders>
              <w:top w:val="single" w:sz="4" w:space="0" w:color="auto"/>
              <w:left w:val="single" w:sz="4" w:space="0" w:color="auto"/>
              <w:bottom w:val="single" w:sz="4" w:space="0" w:color="auto"/>
              <w:right w:val="single" w:sz="4" w:space="0" w:color="auto"/>
            </w:tcBorders>
          </w:tcPr>
          <w:p w14:paraId="764F4E61" w14:textId="77777777" w:rsidR="006C58C9" w:rsidRPr="007B7687" w:rsidRDefault="006C58C9" w:rsidP="006C58C9">
            <w:pPr>
              <w:jc w:val="both"/>
              <w:rPr>
                <w:sz w:val="22"/>
                <w:szCs w:val="22"/>
                <w:lang w:val="uk-UA"/>
              </w:rPr>
            </w:pPr>
          </w:p>
        </w:tc>
      </w:tr>
    </w:tbl>
    <w:p w14:paraId="5985E316" w14:textId="77777777" w:rsidR="006C58C9" w:rsidRPr="00254AAF" w:rsidRDefault="006C58C9" w:rsidP="006C58C9">
      <w:pPr>
        <w:pStyle w:val="a5"/>
        <w:shd w:val="clear" w:color="auto" w:fill="FFFFFF"/>
        <w:ind w:right="10"/>
        <w:jc w:val="both"/>
        <w:rPr>
          <w:lang w:val="uk-UA"/>
        </w:rPr>
      </w:pPr>
      <w:r w:rsidRPr="00254AAF">
        <w:rPr>
          <w:lang w:val="uk-UA"/>
        </w:rPr>
        <w:t>Підпис викладача ________________________</w:t>
      </w:r>
    </w:p>
    <w:p w14:paraId="0065B8DC" w14:textId="64F8E823" w:rsidR="006C58C9" w:rsidRDefault="006C58C9" w:rsidP="006C58C9">
      <w:pPr>
        <w:pStyle w:val="a5"/>
        <w:jc w:val="both"/>
        <w:rPr>
          <w:lang w:val="uk-UA"/>
        </w:rPr>
      </w:pPr>
      <w:r w:rsidRPr="00254AAF">
        <w:rPr>
          <w:lang w:val="uk-UA"/>
        </w:rPr>
        <w:t>Завідувач відділенням ___________________</w:t>
      </w:r>
    </w:p>
    <w:p w14:paraId="5476193E" w14:textId="77777777" w:rsidR="00821107" w:rsidRDefault="00821107" w:rsidP="006C58C9">
      <w:pPr>
        <w:pStyle w:val="a5"/>
        <w:jc w:val="both"/>
        <w:rPr>
          <w:lang w:val="uk-UA"/>
        </w:rPr>
      </w:pPr>
    </w:p>
    <w:p w14:paraId="3BEE65B9" w14:textId="79E800DD" w:rsidR="007B7687" w:rsidRDefault="007B7687" w:rsidP="006C58C9">
      <w:pPr>
        <w:pStyle w:val="a5"/>
        <w:jc w:val="both"/>
        <w:rPr>
          <w:lang w:val="uk-UA"/>
        </w:rPr>
      </w:pPr>
      <w:r>
        <w:rPr>
          <w:lang w:val="uk-UA"/>
        </w:rPr>
        <w:t>Завідувач кафедри внутрішньої медицини №2,</w:t>
      </w:r>
    </w:p>
    <w:p w14:paraId="1E3D9B0C" w14:textId="6419B18A" w:rsidR="007B7687" w:rsidRDefault="00821107" w:rsidP="006C58C9">
      <w:pPr>
        <w:pStyle w:val="a5"/>
        <w:jc w:val="both"/>
        <w:rPr>
          <w:lang w:val="uk-UA"/>
        </w:rPr>
      </w:pPr>
      <w:r>
        <w:rPr>
          <w:lang w:val="uk-UA"/>
        </w:rPr>
        <w:t>к</w:t>
      </w:r>
      <w:r w:rsidR="007B7687">
        <w:rPr>
          <w:lang w:val="uk-UA"/>
        </w:rPr>
        <w:t xml:space="preserve">лінічної імунології та алергології </w:t>
      </w:r>
    </w:p>
    <w:p w14:paraId="3720E71B" w14:textId="60F47BC8" w:rsidR="007B7687" w:rsidRDefault="007B7687" w:rsidP="006C58C9">
      <w:pPr>
        <w:pStyle w:val="a5"/>
        <w:jc w:val="both"/>
        <w:rPr>
          <w:lang w:val="uk-UA"/>
        </w:rPr>
      </w:pPr>
      <w:r>
        <w:rPr>
          <w:lang w:val="uk-UA"/>
        </w:rPr>
        <w:t>імені академіка Л.Т. Малої,</w:t>
      </w:r>
    </w:p>
    <w:p w14:paraId="3C06DC3D" w14:textId="3EFA4AF3" w:rsidR="007B7687" w:rsidRDefault="00517564" w:rsidP="006C58C9">
      <w:pPr>
        <w:pStyle w:val="a5"/>
        <w:jc w:val="both"/>
        <w:rPr>
          <w:lang w:val="uk-UA"/>
        </w:rPr>
      </w:pPr>
      <w:r>
        <w:rPr>
          <w:lang w:val="uk-UA"/>
        </w:rPr>
        <w:t>д</w:t>
      </w:r>
      <w:r w:rsidR="007B7687">
        <w:rPr>
          <w:lang w:val="uk-UA"/>
        </w:rPr>
        <w:t>.мед.н., професор</w:t>
      </w:r>
      <w:r w:rsidR="007B7687">
        <w:rPr>
          <w:lang w:val="uk-UA"/>
        </w:rPr>
        <w:tab/>
      </w:r>
      <w:r w:rsidR="007B7687">
        <w:rPr>
          <w:lang w:val="uk-UA"/>
        </w:rPr>
        <w:tab/>
      </w:r>
      <w:r w:rsidR="007B7687">
        <w:rPr>
          <w:lang w:val="uk-UA"/>
        </w:rPr>
        <w:tab/>
      </w:r>
      <w:r w:rsidR="007B7687">
        <w:rPr>
          <w:lang w:val="uk-UA"/>
        </w:rPr>
        <w:tab/>
      </w:r>
      <w:r w:rsidR="007B7687">
        <w:rPr>
          <w:lang w:val="uk-UA"/>
        </w:rPr>
        <w:tab/>
      </w:r>
      <w:r w:rsidR="007B7687">
        <w:rPr>
          <w:lang w:val="uk-UA"/>
        </w:rPr>
        <w:tab/>
      </w:r>
      <w:r w:rsidR="007B7687">
        <w:rPr>
          <w:lang w:val="uk-UA"/>
        </w:rPr>
        <w:tab/>
        <w:t>П.Г. Кравчун</w:t>
      </w:r>
    </w:p>
    <w:p w14:paraId="6A33BCD2" w14:textId="77777777" w:rsidR="007B7687" w:rsidRPr="00254AAF" w:rsidRDefault="007B7687" w:rsidP="006C58C9">
      <w:pPr>
        <w:pStyle w:val="a5"/>
        <w:jc w:val="both"/>
        <w:rPr>
          <w:lang w:val="uk-UA"/>
        </w:rPr>
      </w:pPr>
    </w:p>
    <w:p w14:paraId="5BF5826A" w14:textId="04B23E2A" w:rsidR="00CD35D3" w:rsidRDefault="00CD35D3">
      <w:pPr>
        <w:spacing w:after="200" w:line="276" w:lineRule="auto"/>
        <w:rPr>
          <w:b/>
          <w:sz w:val="32"/>
          <w:szCs w:val="32"/>
          <w:lang w:val="uk-UA"/>
        </w:rPr>
      </w:pPr>
      <w:r>
        <w:rPr>
          <w:b/>
          <w:sz w:val="32"/>
          <w:szCs w:val="32"/>
          <w:lang w:val="uk-UA"/>
        </w:rPr>
        <w:br w:type="page"/>
      </w:r>
    </w:p>
    <w:p w14:paraId="26446E41" w14:textId="4F0BF807" w:rsidR="00517564" w:rsidRDefault="00517564">
      <w:pPr>
        <w:spacing w:after="200" w:line="276" w:lineRule="auto"/>
        <w:rPr>
          <w:b/>
          <w:sz w:val="32"/>
          <w:szCs w:val="32"/>
          <w:lang w:val="uk-UA"/>
        </w:rPr>
      </w:pPr>
      <w:r>
        <w:rPr>
          <w:b/>
          <w:sz w:val="32"/>
          <w:szCs w:val="32"/>
          <w:lang w:val="uk-UA"/>
        </w:rPr>
        <w:lastRenderedPageBreak/>
        <w:t>Розділ «Лікарська поліклінічна практика з педіатрії»</w:t>
      </w:r>
    </w:p>
    <w:p w14:paraId="6BDE3D63" w14:textId="77777777" w:rsidR="00BD331D" w:rsidRPr="00A83F90" w:rsidRDefault="00BD331D" w:rsidP="00BD331D">
      <w:pPr>
        <w:tabs>
          <w:tab w:val="num" w:pos="2204"/>
        </w:tabs>
        <w:overflowPunct w:val="0"/>
        <w:adjustRightInd w:val="0"/>
        <w:jc w:val="both"/>
        <w:rPr>
          <w:sz w:val="24"/>
          <w:szCs w:val="24"/>
        </w:rPr>
      </w:pPr>
      <w:r w:rsidRPr="00A83F90">
        <w:rPr>
          <w:b/>
          <w:bCs/>
          <w:sz w:val="24"/>
          <w:szCs w:val="24"/>
        </w:rPr>
        <w:t xml:space="preserve">Розробники: </w:t>
      </w:r>
      <w:r w:rsidRPr="00A83F90">
        <w:rPr>
          <w:sz w:val="24"/>
          <w:szCs w:val="24"/>
        </w:rPr>
        <w:t xml:space="preserve">Гончарь Маргарита Олександрівна, Іщенко Тетяна Борисівна, Омельченко </w:t>
      </w:r>
      <w:r>
        <w:rPr>
          <w:sz w:val="24"/>
          <w:szCs w:val="24"/>
        </w:rPr>
        <w:t>Ол</w:t>
      </w:r>
      <w:r w:rsidRPr="00A83F90">
        <w:rPr>
          <w:sz w:val="24"/>
          <w:szCs w:val="24"/>
        </w:rPr>
        <w:t xml:space="preserve">ена Володимирівна, </w:t>
      </w:r>
      <w:r>
        <w:rPr>
          <w:sz w:val="24"/>
          <w:szCs w:val="24"/>
        </w:rPr>
        <w:t>Уриваєва Марина Кузьмівна</w:t>
      </w:r>
      <w:r w:rsidRPr="00A83F90">
        <w:rPr>
          <w:sz w:val="24"/>
          <w:szCs w:val="24"/>
        </w:rPr>
        <w:t>, Мацієвська</w:t>
      </w:r>
      <w:r>
        <w:rPr>
          <w:sz w:val="24"/>
          <w:szCs w:val="24"/>
        </w:rPr>
        <w:t xml:space="preserve"> </w:t>
      </w:r>
      <w:r w:rsidRPr="00A83F90">
        <w:rPr>
          <w:sz w:val="24"/>
          <w:szCs w:val="24"/>
        </w:rPr>
        <w:t>Наталія</w:t>
      </w:r>
      <w:r>
        <w:rPr>
          <w:sz w:val="24"/>
          <w:szCs w:val="24"/>
        </w:rPr>
        <w:t xml:space="preserve"> </w:t>
      </w:r>
      <w:r w:rsidRPr="00A83F90">
        <w:rPr>
          <w:sz w:val="24"/>
          <w:szCs w:val="24"/>
        </w:rPr>
        <w:t xml:space="preserve">Костянтинівна </w:t>
      </w:r>
    </w:p>
    <w:p w14:paraId="47E5E684" w14:textId="77777777" w:rsidR="00BD331D" w:rsidRPr="00A83F90" w:rsidRDefault="00BD331D" w:rsidP="00BD331D">
      <w:pPr>
        <w:tabs>
          <w:tab w:val="num" w:pos="2204"/>
        </w:tabs>
        <w:overflowPunct w:val="0"/>
        <w:adjustRightInd w:val="0"/>
        <w:jc w:val="both"/>
        <w:rPr>
          <w:sz w:val="24"/>
          <w:szCs w:val="24"/>
        </w:rPr>
      </w:pPr>
      <w:r w:rsidRPr="00A83F90">
        <w:rPr>
          <w:b/>
          <w:sz w:val="24"/>
          <w:szCs w:val="24"/>
        </w:rPr>
        <w:t>Викладачі:</w:t>
      </w:r>
      <w:r>
        <w:rPr>
          <w:b/>
          <w:sz w:val="24"/>
          <w:szCs w:val="24"/>
        </w:rPr>
        <w:t xml:space="preserve"> </w:t>
      </w:r>
      <w:r w:rsidRPr="00A83F90">
        <w:rPr>
          <w:sz w:val="24"/>
          <w:szCs w:val="24"/>
        </w:rPr>
        <w:t>Ріга О.О., Іщенко Т.Б., Омельченко О.В., Уриваєва М.К, Черненко Л.М., Бойченко А.Д., Саніна І.О., Мацієвська Н.К.,</w:t>
      </w:r>
      <w:r>
        <w:rPr>
          <w:sz w:val="24"/>
          <w:szCs w:val="24"/>
        </w:rPr>
        <w:t xml:space="preserve"> Тесленко Т.О., Онікієнко А.Л., </w:t>
      </w:r>
      <w:r w:rsidRPr="009E5790">
        <w:rPr>
          <w:sz w:val="24"/>
          <w:szCs w:val="24"/>
        </w:rPr>
        <w:t>Ольховський Є.С.</w:t>
      </w:r>
    </w:p>
    <w:p w14:paraId="59C930FD" w14:textId="77777777" w:rsidR="00BD331D" w:rsidRPr="00364B79" w:rsidRDefault="00BD331D" w:rsidP="00BD331D">
      <w:pPr>
        <w:tabs>
          <w:tab w:val="num" w:pos="2204"/>
        </w:tabs>
        <w:overflowPunct w:val="0"/>
        <w:adjustRightInd w:val="0"/>
        <w:jc w:val="both"/>
        <w:rPr>
          <w:b/>
          <w:sz w:val="24"/>
          <w:szCs w:val="24"/>
        </w:rPr>
      </w:pPr>
      <w:r w:rsidRPr="00364B79">
        <w:rPr>
          <w:b/>
          <w:sz w:val="24"/>
          <w:szCs w:val="24"/>
        </w:rPr>
        <w:t xml:space="preserve">Інформація про викладача: </w:t>
      </w:r>
    </w:p>
    <w:p w14:paraId="16694E5A" w14:textId="77777777" w:rsidR="00BD331D" w:rsidRPr="00364B79" w:rsidRDefault="00BD331D" w:rsidP="00BD331D">
      <w:pPr>
        <w:tabs>
          <w:tab w:val="num" w:pos="2204"/>
        </w:tabs>
        <w:overflowPunct w:val="0"/>
        <w:adjustRightInd w:val="0"/>
        <w:jc w:val="both"/>
        <w:rPr>
          <w:sz w:val="28"/>
          <w:szCs w:val="28"/>
        </w:rPr>
      </w:pPr>
      <w:r w:rsidRPr="00A83F90">
        <w:rPr>
          <w:sz w:val="28"/>
          <w:szCs w:val="28"/>
        </w:rPr>
        <w:t>Ріга О.О.</w:t>
      </w:r>
      <w:r w:rsidRPr="00A83F90">
        <w:rPr>
          <w:sz w:val="24"/>
          <w:szCs w:val="24"/>
        </w:rPr>
        <w:t xml:space="preserve">- доктор медичних наук, </w:t>
      </w:r>
      <w:r w:rsidRPr="00364B79">
        <w:rPr>
          <w:sz w:val="24"/>
          <w:szCs w:val="24"/>
        </w:rPr>
        <w:t xml:space="preserve">професор </w:t>
      </w:r>
      <w:r w:rsidRPr="00A83F90">
        <w:rPr>
          <w:sz w:val="24"/>
          <w:szCs w:val="24"/>
        </w:rPr>
        <w:t>кафедри педіатрії №1 та неонатології, спеціа</w:t>
      </w:r>
      <w:r>
        <w:rPr>
          <w:sz w:val="24"/>
          <w:szCs w:val="24"/>
        </w:rPr>
        <w:t>лізація педіатрія, неонатологія</w:t>
      </w:r>
      <w:r w:rsidRPr="00A83F90">
        <w:rPr>
          <w:sz w:val="24"/>
          <w:szCs w:val="24"/>
        </w:rPr>
        <w:t>.</w:t>
      </w:r>
    </w:p>
    <w:p w14:paraId="60EF9082" w14:textId="77777777" w:rsidR="00BD331D" w:rsidRPr="00364B79" w:rsidRDefault="00BD331D" w:rsidP="00BD331D">
      <w:pPr>
        <w:tabs>
          <w:tab w:val="num" w:pos="2204"/>
        </w:tabs>
        <w:overflowPunct w:val="0"/>
        <w:adjustRightInd w:val="0"/>
        <w:jc w:val="both"/>
        <w:rPr>
          <w:sz w:val="28"/>
          <w:szCs w:val="28"/>
        </w:rPr>
      </w:pPr>
      <w:r w:rsidRPr="00A83F90">
        <w:rPr>
          <w:sz w:val="28"/>
          <w:szCs w:val="28"/>
        </w:rPr>
        <w:t>Іщенко Т.Б. -</w:t>
      </w:r>
      <w:r w:rsidRPr="00A83F90">
        <w:rPr>
          <w:sz w:val="24"/>
          <w:szCs w:val="24"/>
        </w:rPr>
        <w:t xml:space="preserve"> кандидат медичних наук, </w:t>
      </w:r>
      <w:r w:rsidRPr="00364B79">
        <w:rPr>
          <w:sz w:val="24"/>
          <w:szCs w:val="24"/>
        </w:rPr>
        <w:t xml:space="preserve">доцент </w:t>
      </w:r>
      <w:r w:rsidRPr="00A83F90">
        <w:rPr>
          <w:sz w:val="24"/>
          <w:szCs w:val="24"/>
        </w:rPr>
        <w:t>кафедри педіатрії №1 та неонатології, спеціалізація педіатрія, дитяча гематологія.</w:t>
      </w:r>
    </w:p>
    <w:p w14:paraId="6187C5CF" w14:textId="77777777" w:rsidR="00BD331D" w:rsidRPr="00364B79" w:rsidRDefault="00BD331D" w:rsidP="00BD331D">
      <w:pPr>
        <w:tabs>
          <w:tab w:val="num" w:pos="2204"/>
        </w:tabs>
        <w:overflowPunct w:val="0"/>
        <w:adjustRightInd w:val="0"/>
        <w:jc w:val="both"/>
        <w:rPr>
          <w:sz w:val="28"/>
          <w:szCs w:val="28"/>
        </w:rPr>
      </w:pPr>
      <w:r w:rsidRPr="00A83F90">
        <w:rPr>
          <w:sz w:val="28"/>
          <w:szCs w:val="28"/>
        </w:rPr>
        <w:t>Омельченко О.В. -</w:t>
      </w:r>
      <w:r w:rsidRPr="00A83F90">
        <w:rPr>
          <w:sz w:val="24"/>
          <w:szCs w:val="24"/>
        </w:rPr>
        <w:t xml:space="preserve"> кандидат медичних наук, </w:t>
      </w:r>
      <w:r w:rsidRPr="00364B79">
        <w:rPr>
          <w:sz w:val="24"/>
          <w:szCs w:val="24"/>
        </w:rPr>
        <w:t xml:space="preserve">доцент </w:t>
      </w:r>
      <w:r w:rsidRPr="00A83F90">
        <w:rPr>
          <w:sz w:val="24"/>
          <w:szCs w:val="24"/>
        </w:rPr>
        <w:t>кафедри педіатрії №1 та неонатології, спеціалізація педіатрія, дитяча гастроентерологія.</w:t>
      </w:r>
    </w:p>
    <w:p w14:paraId="30BC7655" w14:textId="77777777" w:rsidR="00BD331D" w:rsidRPr="00364B79" w:rsidRDefault="00BD331D" w:rsidP="00BD331D">
      <w:pPr>
        <w:tabs>
          <w:tab w:val="num" w:pos="2204"/>
        </w:tabs>
        <w:overflowPunct w:val="0"/>
        <w:adjustRightInd w:val="0"/>
        <w:jc w:val="both"/>
        <w:rPr>
          <w:sz w:val="28"/>
          <w:szCs w:val="28"/>
        </w:rPr>
      </w:pPr>
      <w:r w:rsidRPr="00A83F90">
        <w:rPr>
          <w:sz w:val="28"/>
          <w:szCs w:val="28"/>
        </w:rPr>
        <w:t>Уриваєва М.К. -</w:t>
      </w:r>
      <w:r w:rsidRPr="00A83F90">
        <w:rPr>
          <w:sz w:val="24"/>
          <w:szCs w:val="24"/>
        </w:rPr>
        <w:t xml:space="preserve"> кандидат медичних наук, </w:t>
      </w:r>
      <w:r w:rsidRPr="00364B79">
        <w:rPr>
          <w:sz w:val="24"/>
          <w:szCs w:val="24"/>
        </w:rPr>
        <w:t xml:space="preserve">доцент </w:t>
      </w:r>
      <w:r w:rsidRPr="00A83F90">
        <w:rPr>
          <w:sz w:val="24"/>
          <w:szCs w:val="24"/>
        </w:rPr>
        <w:t xml:space="preserve">кафедри педіатрії №1 та неонатології, спеціалізація педіатрія, дитяча </w:t>
      </w:r>
    </w:p>
    <w:p w14:paraId="49147671" w14:textId="77777777" w:rsidR="00BD331D" w:rsidRPr="008E3DC1" w:rsidRDefault="00BD331D" w:rsidP="00BD331D">
      <w:pPr>
        <w:tabs>
          <w:tab w:val="num" w:pos="2204"/>
        </w:tabs>
        <w:overflowPunct w:val="0"/>
        <w:adjustRightInd w:val="0"/>
        <w:jc w:val="both"/>
        <w:rPr>
          <w:sz w:val="28"/>
          <w:szCs w:val="28"/>
        </w:rPr>
      </w:pPr>
      <w:r w:rsidRPr="008E3DC1">
        <w:rPr>
          <w:sz w:val="28"/>
          <w:szCs w:val="28"/>
        </w:rPr>
        <w:t xml:space="preserve">Черненко Л.М. - </w:t>
      </w:r>
      <w:r w:rsidRPr="008E3DC1">
        <w:rPr>
          <w:sz w:val="24"/>
          <w:szCs w:val="24"/>
        </w:rPr>
        <w:t>кандидат медичних наук, доцент кафедри педіатрії №1 та неонатології, спеціалізація педіатрія, дитяча  пульмонологія.</w:t>
      </w:r>
    </w:p>
    <w:p w14:paraId="3110A58B" w14:textId="77777777" w:rsidR="00BD331D" w:rsidRPr="008E3DC1" w:rsidRDefault="00BD331D" w:rsidP="00BD331D">
      <w:pPr>
        <w:tabs>
          <w:tab w:val="num" w:pos="2204"/>
        </w:tabs>
        <w:overflowPunct w:val="0"/>
        <w:adjustRightInd w:val="0"/>
        <w:jc w:val="both"/>
        <w:rPr>
          <w:sz w:val="24"/>
          <w:szCs w:val="24"/>
        </w:rPr>
      </w:pPr>
      <w:r w:rsidRPr="008E3DC1">
        <w:rPr>
          <w:sz w:val="28"/>
          <w:szCs w:val="28"/>
        </w:rPr>
        <w:t>Бойченко А.Д.</w:t>
      </w:r>
      <w:r w:rsidRPr="008E3DC1">
        <w:rPr>
          <w:sz w:val="24"/>
          <w:szCs w:val="24"/>
        </w:rPr>
        <w:t>– кандидат медичних наук, асистент кафедрипедіатрії №1 та неонатології, спеціалізація педіатрія, дитяча кардіологія, ультразвукова діагностика.</w:t>
      </w:r>
    </w:p>
    <w:p w14:paraId="66AB8CD3" w14:textId="77777777" w:rsidR="00BD331D" w:rsidRPr="008E3DC1" w:rsidRDefault="00BD331D" w:rsidP="00BD331D">
      <w:pPr>
        <w:tabs>
          <w:tab w:val="num" w:pos="2204"/>
        </w:tabs>
        <w:overflowPunct w:val="0"/>
        <w:adjustRightInd w:val="0"/>
        <w:jc w:val="both"/>
        <w:rPr>
          <w:sz w:val="28"/>
          <w:szCs w:val="28"/>
        </w:rPr>
      </w:pPr>
      <w:r w:rsidRPr="008E3DC1">
        <w:rPr>
          <w:sz w:val="28"/>
          <w:szCs w:val="28"/>
        </w:rPr>
        <w:t xml:space="preserve">Саніна І.О. - </w:t>
      </w:r>
      <w:r w:rsidRPr="008E3DC1">
        <w:rPr>
          <w:sz w:val="24"/>
          <w:szCs w:val="24"/>
        </w:rPr>
        <w:t>кандидат медичних наук, доцент кафедри педіатрії №1 та неонатології, спеціалізація педіатрія, функціональна діагностика.</w:t>
      </w:r>
    </w:p>
    <w:p w14:paraId="5E4677DB" w14:textId="77777777" w:rsidR="00BD331D" w:rsidRPr="008E3DC1" w:rsidRDefault="00BD331D" w:rsidP="00BD331D">
      <w:pPr>
        <w:tabs>
          <w:tab w:val="num" w:pos="2204"/>
        </w:tabs>
        <w:overflowPunct w:val="0"/>
        <w:adjustRightInd w:val="0"/>
        <w:jc w:val="both"/>
        <w:rPr>
          <w:sz w:val="28"/>
          <w:szCs w:val="28"/>
        </w:rPr>
      </w:pPr>
      <w:r w:rsidRPr="008E3DC1">
        <w:rPr>
          <w:sz w:val="28"/>
          <w:szCs w:val="28"/>
        </w:rPr>
        <w:t xml:space="preserve">Мацієвська Н.К. - </w:t>
      </w:r>
      <w:r w:rsidRPr="008E3DC1">
        <w:rPr>
          <w:sz w:val="24"/>
          <w:szCs w:val="24"/>
        </w:rPr>
        <w:t>кандидат медичних наук, асистент кафедри педіатрії №1 та неонатології, спеціалізація педіатрія, дитяча кардіоревматологія, функціональна діагностика</w:t>
      </w:r>
      <w:r w:rsidRPr="008E3DC1">
        <w:rPr>
          <w:sz w:val="28"/>
          <w:szCs w:val="28"/>
        </w:rPr>
        <w:t>.</w:t>
      </w:r>
    </w:p>
    <w:p w14:paraId="5070FA67" w14:textId="77777777" w:rsidR="00BD331D" w:rsidRPr="008E3DC1" w:rsidRDefault="00BD331D" w:rsidP="00BD331D">
      <w:pPr>
        <w:tabs>
          <w:tab w:val="num" w:pos="2204"/>
        </w:tabs>
        <w:overflowPunct w:val="0"/>
        <w:adjustRightInd w:val="0"/>
        <w:jc w:val="both"/>
        <w:rPr>
          <w:sz w:val="28"/>
          <w:szCs w:val="28"/>
        </w:rPr>
      </w:pPr>
      <w:r w:rsidRPr="008E3DC1">
        <w:rPr>
          <w:sz w:val="28"/>
          <w:szCs w:val="28"/>
        </w:rPr>
        <w:t xml:space="preserve">Тесленко Т.О. - </w:t>
      </w:r>
      <w:r w:rsidRPr="008E3DC1">
        <w:rPr>
          <w:sz w:val="24"/>
          <w:szCs w:val="24"/>
        </w:rPr>
        <w:t>кандидат медичних наук, асистент кафедри педіатрії №1 та неонатології, спеціалізація педіатрія, неонатологія.</w:t>
      </w:r>
    </w:p>
    <w:p w14:paraId="19432633" w14:textId="77777777" w:rsidR="00BD331D" w:rsidRPr="008E3DC1" w:rsidRDefault="00BD331D" w:rsidP="00BD331D">
      <w:pPr>
        <w:tabs>
          <w:tab w:val="num" w:pos="2204"/>
        </w:tabs>
        <w:overflowPunct w:val="0"/>
        <w:adjustRightInd w:val="0"/>
        <w:jc w:val="both"/>
        <w:rPr>
          <w:sz w:val="28"/>
          <w:szCs w:val="28"/>
        </w:rPr>
      </w:pPr>
      <w:r w:rsidRPr="008E3DC1">
        <w:rPr>
          <w:sz w:val="28"/>
          <w:szCs w:val="28"/>
        </w:rPr>
        <w:t xml:space="preserve">Онікієнко А.Л. - </w:t>
      </w:r>
      <w:r w:rsidRPr="008E3DC1">
        <w:rPr>
          <w:sz w:val="24"/>
          <w:szCs w:val="24"/>
        </w:rPr>
        <w:t>кандидат медичних наук, асистент кафедри педіатрії №1 та неонатології, спеціалізація педіатрія, функціональна діагностика</w:t>
      </w:r>
      <w:r w:rsidRPr="008E3DC1">
        <w:rPr>
          <w:sz w:val="28"/>
          <w:szCs w:val="28"/>
        </w:rPr>
        <w:t>.</w:t>
      </w:r>
    </w:p>
    <w:p w14:paraId="401D31C4" w14:textId="77777777" w:rsidR="00BD331D" w:rsidRPr="008E3DC1" w:rsidRDefault="00BD331D" w:rsidP="00BD331D">
      <w:pPr>
        <w:tabs>
          <w:tab w:val="num" w:pos="2204"/>
        </w:tabs>
        <w:overflowPunct w:val="0"/>
        <w:adjustRightInd w:val="0"/>
        <w:jc w:val="both"/>
        <w:rPr>
          <w:sz w:val="28"/>
          <w:szCs w:val="28"/>
        </w:rPr>
      </w:pPr>
      <w:r w:rsidRPr="008E3DC1">
        <w:rPr>
          <w:sz w:val="28"/>
          <w:szCs w:val="28"/>
        </w:rPr>
        <w:t xml:space="preserve">Ольховський Є.С. - </w:t>
      </w:r>
      <w:r w:rsidRPr="008E3DC1">
        <w:rPr>
          <w:sz w:val="24"/>
          <w:szCs w:val="24"/>
        </w:rPr>
        <w:t>кандидат медичних наук, асистент кафедри педіатрії №1 та неонатології, спеціалізація педіатрія, дитячі інфекційні хвороби</w:t>
      </w:r>
      <w:r w:rsidRPr="008E3DC1">
        <w:rPr>
          <w:sz w:val="28"/>
          <w:szCs w:val="28"/>
        </w:rPr>
        <w:t>.</w:t>
      </w:r>
    </w:p>
    <w:p w14:paraId="3B0B11BB" w14:textId="77777777" w:rsidR="00BD331D" w:rsidRPr="008E3DC1" w:rsidRDefault="00BD331D" w:rsidP="00BD331D">
      <w:pPr>
        <w:tabs>
          <w:tab w:val="num" w:pos="2204"/>
        </w:tabs>
        <w:overflowPunct w:val="0"/>
        <w:adjustRightInd w:val="0"/>
        <w:jc w:val="both"/>
        <w:rPr>
          <w:sz w:val="28"/>
          <w:szCs w:val="28"/>
        </w:rPr>
      </w:pPr>
    </w:p>
    <w:p w14:paraId="32B4117F" w14:textId="77777777" w:rsidR="00BD331D" w:rsidRPr="00A83F90" w:rsidRDefault="00BD331D" w:rsidP="00BD331D">
      <w:pPr>
        <w:jc w:val="both"/>
        <w:rPr>
          <w:sz w:val="24"/>
          <w:szCs w:val="24"/>
        </w:rPr>
      </w:pPr>
      <w:r w:rsidRPr="008E3DC1">
        <w:rPr>
          <w:b/>
          <w:sz w:val="24"/>
          <w:szCs w:val="24"/>
          <w:lang w:bidi="uk-UA"/>
        </w:rPr>
        <w:t>Контактний</w:t>
      </w:r>
      <w:r w:rsidRPr="00A83F90">
        <w:rPr>
          <w:b/>
          <w:sz w:val="24"/>
          <w:szCs w:val="24"/>
          <w:lang w:bidi="ru-RU"/>
        </w:rPr>
        <w:t xml:space="preserve">тел. </w:t>
      </w:r>
      <w:r w:rsidRPr="00A83F90">
        <w:rPr>
          <w:b/>
          <w:sz w:val="24"/>
          <w:szCs w:val="24"/>
          <w:lang w:bidi="uk-UA"/>
        </w:rPr>
        <w:t xml:space="preserve">та </w:t>
      </w:r>
      <w:r w:rsidRPr="00A83F90">
        <w:rPr>
          <w:b/>
          <w:sz w:val="24"/>
          <w:szCs w:val="24"/>
        </w:rPr>
        <w:t>E-mail кафедри:</w:t>
      </w:r>
      <w:r w:rsidRPr="00A83F90">
        <w:rPr>
          <w:sz w:val="24"/>
          <w:szCs w:val="24"/>
        </w:rPr>
        <w:t>. тел. (057)777-37-81,  kaf.pediatrics1@gmail.com</w:t>
      </w:r>
    </w:p>
    <w:p w14:paraId="410FF174" w14:textId="77777777" w:rsidR="00BD331D" w:rsidRPr="00A83F90" w:rsidRDefault="00BD331D" w:rsidP="00BD331D">
      <w:pPr>
        <w:tabs>
          <w:tab w:val="left" w:pos="851"/>
        </w:tabs>
        <w:spacing w:line="298" w:lineRule="exact"/>
        <w:jc w:val="both"/>
        <w:rPr>
          <w:sz w:val="24"/>
          <w:szCs w:val="24"/>
          <w:lang w:val="uk-UA" w:eastAsia="uk-UA" w:bidi="uk-UA"/>
        </w:rPr>
      </w:pPr>
      <w:r w:rsidRPr="00A83F90">
        <w:rPr>
          <w:b/>
          <w:sz w:val="24"/>
          <w:szCs w:val="24"/>
          <w:lang w:val="uk-UA" w:eastAsia="uk-UA" w:bidi="uk-UA"/>
        </w:rPr>
        <w:t>Очні консультації:</w:t>
      </w:r>
      <w:r w:rsidRPr="00A83F90">
        <w:rPr>
          <w:sz w:val="24"/>
          <w:szCs w:val="24"/>
          <w:lang w:val="uk-UA" w:eastAsia="uk-UA" w:bidi="uk-UA"/>
        </w:rPr>
        <w:t xml:space="preserve">розклад та місце проведення за розкладом кафедри. </w:t>
      </w:r>
    </w:p>
    <w:p w14:paraId="1BAED173" w14:textId="77777777" w:rsidR="00BD331D" w:rsidRPr="00A83F90" w:rsidRDefault="00BD331D" w:rsidP="00BD331D">
      <w:pPr>
        <w:tabs>
          <w:tab w:val="left" w:pos="851"/>
        </w:tabs>
        <w:spacing w:line="298" w:lineRule="exact"/>
        <w:jc w:val="both"/>
        <w:rPr>
          <w:sz w:val="24"/>
          <w:szCs w:val="24"/>
          <w:lang w:val="uk-UA" w:eastAsia="uk-UA" w:bidi="uk-UA"/>
        </w:rPr>
      </w:pPr>
      <w:r w:rsidRPr="00A83F90">
        <w:rPr>
          <w:b/>
          <w:sz w:val="24"/>
          <w:szCs w:val="24"/>
          <w:lang w:val="uk-UA" w:eastAsia="uk-UA" w:bidi="uk-UA"/>
        </w:rPr>
        <w:t>Он-лайн консультації</w:t>
      </w:r>
      <w:r w:rsidRPr="00A83F90">
        <w:rPr>
          <w:sz w:val="24"/>
          <w:szCs w:val="24"/>
          <w:lang w:val="uk-UA" w:eastAsia="uk-UA" w:bidi="uk-UA"/>
        </w:rPr>
        <w:t>: розклад та місце проведення за попередньою домовленістю з викладачем.</w:t>
      </w:r>
    </w:p>
    <w:p w14:paraId="1CA5E83E" w14:textId="77777777" w:rsidR="00BD331D" w:rsidRPr="00BD331D" w:rsidRDefault="00BD331D" w:rsidP="00BD331D">
      <w:pPr>
        <w:jc w:val="both"/>
        <w:rPr>
          <w:spacing w:val="-1"/>
          <w:sz w:val="24"/>
          <w:szCs w:val="24"/>
          <w:lang w:val="uk-UA"/>
        </w:rPr>
      </w:pPr>
      <w:r w:rsidRPr="00BD331D">
        <w:rPr>
          <w:b/>
          <w:color w:val="000000"/>
          <w:sz w:val="24"/>
          <w:szCs w:val="24"/>
          <w:lang w:val="uk-UA" w:bidi="uk-UA"/>
        </w:rPr>
        <w:t>Локація:</w:t>
      </w:r>
      <w:r w:rsidRPr="00BD331D">
        <w:rPr>
          <w:color w:val="000000"/>
          <w:sz w:val="24"/>
          <w:szCs w:val="24"/>
          <w:lang w:val="uk-UA" w:bidi="uk-UA"/>
        </w:rPr>
        <w:t xml:space="preserve"> заняття проводяться в умовах первинної педіатричної ланки медичної допомоги (</w:t>
      </w:r>
      <w:r w:rsidRPr="00BD331D">
        <w:rPr>
          <w:color w:val="000000"/>
          <w:sz w:val="24"/>
          <w:lang w:val="uk-UA"/>
        </w:rPr>
        <w:t>дитячі поліклініки, поліклінічні відділення районних і міських лікарень).</w:t>
      </w:r>
    </w:p>
    <w:p w14:paraId="23CB6698" w14:textId="77777777" w:rsidR="00BD331D" w:rsidRPr="00471444" w:rsidRDefault="00BD331D" w:rsidP="00BD331D">
      <w:pPr>
        <w:tabs>
          <w:tab w:val="left" w:pos="851"/>
        </w:tabs>
        <w:spacing w:line="298" w:lineRule="exact"/>
        <w:jc w:val="both"/>
        <w:rPr>
          <w:color w:val="000000"/>
          <w:sz w:val="24"/>
          <w:szCs w:val="24"/>
          <w:lang w:val="uk-UA" w:eastAsia="uk-UA" w:bidi="uk-UA"/>
        </w:rPr>
      </w:pPr>
    </w:p>
    <w:p w14:paraId="4D2BA76A" w14:textId="77777777" w:rsidR="00BD331D" w:rsidRDefault="00BD331D" w:rsidP="00BD331D">
      <w:pPr>
        <w:tabs>
          <w:tab w:val="left" w:pos="851"/>
        </w:tabs>
        <w:spacing w:line="298" w:lineRule="exact"/>
        <w:jc w:val="both"/>
        <w:rPr>
          <w:b/>
          <w:color w:val="000000"/>
          <w:sz w:val="24"/>
          <w:szCs w:val="24"/>
          <w:lang w:val="uk-UA" w:eastAsia="uk-UA" w:bidi="uk-UA"/>
        </w:rPr>
      </w:pPr>
    </w:p>
    <w:p w14:paraId="1EC27151" w14:textId="77777777" w:rsidR="00BD331D" w:rsidRPr="00D01F5A" w:rsidRDefault="00BD331D" w:rsidP="00BD331D">
      <w:pPr>
        <w:tabs>
          <w:tab w:val="left" w:pos="851"/>
          <w:tab w:val="left" w:pos="993"/>
        </w:tabs>
        <w:spacing w:line="298" w:lineRule="exact"/>
        <w:ind w:left="720"/>
        <w:jc w:val="center"/>
        <w:rPr>
          <w:b/>
          <w:sz w:val="24"/>
          <w:szCs w:val="24"/>
          <w:lang w:val="uk-UA"/>
        </w:rPr>
      </w:pPr>
      <w:r w:rsidRPr="00D01F5A">
        <w:rPr>
          <w:b/>
          <w:sz w:val="24"/>
          <w:szCs w:val="24"/>
          <w:lang w:val="uk-UA"/>
        </w:rPr>
        <w:t>Інформація про дисципліну</w:t>
      </w:r>
    </w:p>
    <w:p w14:paraId="2481E1CE" w14:textId="77777777" w:rsidR="00BD331D" w:rsidRDefault="00BD331D" w:rsidP="00BD331D">
      <w:pPr>
        <w:tabs>
          <w:tab w:val="left" w:pos="851"/>
          <w:tab w:val="left" w:pos="1418"/>
        </w:tabs>
        <w:spacing w:line="298" w:lineRule="exact"/>
        <w:jc w:val="both"/>
        <w:rPr>
          <w:color w:val="FF0000"/>
          <w:sz w:val="24"/>
          <w:szCs w:val="24"/>
        </w:rPr>
      </w:pPr>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3119"/>
        <w:gridCol w:w="3259"/>
      </w:tblGrid>
      <w:tr w:rsidR="00BD331D" w:rsidRPr="00AC613F" w14:paraId="0FD9C0F6" w14:textId="77777777" w:rsidTr="00830702">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25C06A36" w14:textId="77777777" w:rsidR="00BD331D" w:rsidRPr="00AC613F" w:rsidRDefault="00BD331D" w:rsidP="00830702">
            <w:pPr>
              <w:spacing w:line="240" w:lineRule="exact"/>
              <w:jc w:val="both"/>
              <w:rPr>
                <w:sz w:val="24"/>
                <w:szCs w:val="24"/>
              </w:rPr>
            </w:pPr>
            <w:r w:rsidRPr="00AC613F">
              <w:rPr>
                <w:sz w:val="24"/>
                <w:szCs w:val="24"/>
              </w:rPr>
              <w:t xml:space="preserve">Найменування показників </w:t>
            </w:r>
          </w:p>
        </w:tc>
        <w:tc>
          <w:tcPr>
            <w:tcW w:w="3120" w:type="dxa"/>
            <w:vMerge w:val="restart"/>
            <w:tcBorders>
              <w:top w:val="single" w:sz="4" w:space="0" w:color="auto"/>
              <w:left w:val="single" w:sz="4" w:space="0" w:color="auto"/>
              <w:bottom w:val="single" w:sz="4" w:space="0" w:color="auto"/>
              <w:right w:val="single" w:sz="4" w:space="0" w:color="auto"/>
            </w:tcBorders>
            <w:vAlign w:val="center"/>
            <w:hideMark/>
          </w:tcPr>
          <w:p w14:paraId="61B7734E" w14:textId="77777777" w:rsidR="00BD331D" w:rsidRPr="00AC613F" w:rsidRDefault="00BD331D" w:rsidP="00830702">
            <w:pPr>
              <w:spacing w:line="240" w:lineRule="exact"/>
              <w:jc w:val="center"/>
              <w:rPr>
                <w:sz w:val="24"/>
                <w:szCs w:val="24"/>
              </w:rPr>
            </w:pPr>
            <w:r w:rsidRPr="00AC613F">
              <w:rPr>
                <w:sz w:val="24"/>
                <w:szCs w:val="24"/>
              </w:rPr>
              <w:t>Галузь знань, напрям підготовки, освітньо-кваліфікаційний рівень</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5CF616F" w14:textId="77777777" w:rsidR="00BD331D" w:rsidRPr="00AC613F" w:rsidRDefault="00BD331D" w:rsidP="00830702">
            <w:pPr>
              <w:spacing w:line="240" w:lineRule="exact"/>
              <w:jc w:val="center"/>
              <w:rPr>
                <w:sz w:val="24"/>
                <w:szCs w:val="24"/>
              </w:rPr>
            </w:pPr>
            <w:r w:rsidRPr="00AC613F">
              <w:rPr>
                <w:sz w:val="24"/>
                <w:szCs w:val="24"/>
              </w:rPr>
              <w:t>Характеристика навчальної дисципліни</w:t>
            </w:r>
          </w:p>
        </w:tc>
      </w:tr>
      <w:tr w:rsidR="00BD331D" w:rsidRPr="00AC613F" w14:paraId="5BFE6728" w14:textId="77777777" w:rsidTr="00830702">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2FCC447B" w14:textId="77777777" w:rsidR="00BD331D" w:rsidRPr="00AC613F" w:rsidRDefault="00BD331D" w:rsidP="00830702">
            <w:pPr>
              <w:rPr>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4A6BF57B" w14:textId="77777777" w:rsidR="00BD331D" w:rsidRPr="00AC613F" w:rsidRDefault="00BD331D" w:rsidP="00830702">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AB53E83" w14:textId="77777777" w:rsidR="00BD331D" w:rsidRPr="00AC613F" w:rsidRDefault="00BD331D" w:rsidP="00830702">
            <w:pPr>
              <w:spacing w:line="240" w:lineRule="exact"/>
              <w:jc w:val="center"/>
              <w:rPr>
                <w:sz w:val="24"/>
                <w:szCs w:val="24"/>
              </w:rPr>
            </w:pPr>
            <w:r w:rsidRPr="00AC613F">
              <w:rPr>
                <w:sz w:val="24"/>
                <w:szCs w:val="24"/>
              </w:rPr>
              <w:t>Денна форма навчання</w:t>
            </w:r>
          </w:p>
          <w:p w14:paraId="062BDE5E" w14:textId="77777777" w:rsidR="00BD331D" w:rsidRPr="00AC613F" w:rsidRDefault="00BD331D" w:rsidP="00830702">
            <w:pPr>
              <w:spacing w:line="240" w:lineRule="exact"/>
              <w:jc w:val="center"/>
              <w:rPr>
                <w:sz w:val="24"/>
                <w:szCs w:val="24"/>
              </w:rPr>
            </w:pPr>
          </w:p>
        </w:tc>
      </w:tr>
      <w:tr w:rsidR="00BD331D" w:rsidRPr="00AC613F" w14:paraId="6B7F43D9" w14:textId="77777777" w:rsidTr="00830702">
        <w:trPr>
          <w:trHeight w:val="663"/>
        </w:trPr>
        <w:tc>
          <w:tcPr>
            <w:tcW w:w="2834" w:type="dxa"/>
            <w:tcBorders>
              <w:top w:val="single" w:sz="4" w:space="0" w:color="auto"/>
              <w:left w:val="single" w:sz="4" w:space="0" w:color="auto"/>
              <w:bottom w:val="single" w:sz="4" w:space="0" w:color="auto"/>
              <w:right w:val="single" w:sz="4" w:space="0" w:color="auto"/>
            </w:tcBorders>
            <w:vAlign w:val="center"/>
            <w:hideMark/>
          </w:tcPr>
          <w:p w14:paraId="49C84D69" w14:textId="77777777" w:rsidR="00BD331D" w:rsidRPr="00AC613F" w:rsidRDefault="00BD331D" w:rsidP="00830702">
            <w:pPr>
              <w:spacing w:line="240" w:lineRule="exact"/>
              <w:jc w:val="both"/>
              <w:rPr>
                <w:sz w:val="24"/>
                <w:szCs w:val="24"/>
              </w:rPr>
            </w:pPr>
            <w:r w:rsidRPr="00AC613F">
              <w:rPr>
                <w:sz w:val="24"/>
                <w:szCs w:val="24"/>
              </w:rPr>
              <w:lastRenderedPageBreak/>
              <w:t>Кількість кредитів – 1,7</w:t>
            </w:r>
          </w:p>
        </w:tc>
        <w:tc>
          <w:tcPr>
            <w:tcW w:w="3120" w:type="dxa"/>
            <w:tcBorders>
              <w:top w:val="single" w:sz="4" w:space="0" w:color="auto"/>
              <w:left w:val="single" w:sz="4" w:space="0" w:color="auto"/>
              <w:bottom w:val="single" w:sz="4" w:space="0" w:color="auto"/>
              <w:right w:val="single" w:sz="4" w:space="0" w:color="auto"/>
            </w:tcBorders>
            <w:hideMark/>
          </w:tcPr>
          <w:p w14:paraId="244E93DB" w14:textId="77777777" w:rsidR="00BD331D" w:rsidRPr="00AC613F" w:rsidRDefault="00BD331D" w:rsidP="00830702">
            <w:pPr>
              <w:spacing w:line="240" w:lineRule="exact"/>
              <w:jc w:val="center"/>
              <w:rPr>
                <w:sz w:val="24"/>
                <w:szCs w:val="24"/>
              </w:rPr>
            </w:pPr>
            <w:r w:rsidRPr="00AC613F">
              <w:rPr>
                <w:sz w:val="24"/>
                <w:szCs w:val="24"/>
              </w:rPr>
              <w:t>Напрям підготовки</w:t>
            </w:r>
          </w:p>
          <w:p w14:paraId="758B02CF" w14:textId="77777777" w:rsidR="00BD331D" w:rsidRPr="00AC613F" w:rsidRDefault="00BD331D" w:rsidP="00830702">
            <w:pPr>
              <w:spacing w:line="240" w:lineRule="exact"/>
              <w:jc w:val="center"/>
              <w:rPr>
                <w:sz w:val="24"/>
                <w:szCs w:val="24"/>
              </w:rPr>
            </w:pPr>
            <w:r w:rsidRPr="00AC613F">
              <w:rPr>
                <w:sz w:val="24"/>
                <w:szCs w:val="24"/>
              </w:rPr>
              <w:t>22 «Охорона здоров’я»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0F7BFA0" w14:textId="77777777" w:rsidR="00BD331D" w:rsidRPr="00AC613F" w:rsidRDefault="00BD331D" w:rsidP="00830702">
            <w:pPr>
              <w:spacing w:line="240" w:lineRule="exact"/>
              <w:jc w:val="center"/>
              <w:rPr>
                <w:i/>
                <w:sz w:val="24"/>
                <w:szCs w:val="24"/>
              </w:rPr>
            </w:pPr>
            <w:r w:rsidRPr="00AC613F">
              <w:rPr>
                <w:sz w:val="24"/>
                <w:szCs w:val="24"/>
              </w:rPr>
              <w:t>Нормативна</w:t>
            </w:r>
          </w:p>
        </w:tc>
      </w:tr>
      <w:tr w:rsidR="00BD331D" w:rsidRPr="00AC613F" w14:paraId="10035728" w14:textId="77777777" w:rsidTr="00830702">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0C5ADD3D" w14:textId="77777777" w:rsidR="00BD331D" w:rsidRPr="00AC613F" w:rsidRDefault="00BD331D" w:rsidP="00830702">
            <w:pPr>
              <w:spacing w:line="240" w:lineRule="exact"/>
              <w:jc w:val="both"/>
              <w:rPr>
                <w:sz w:val="24"/>
                <w:szCs w:val="24"/>
              </w:rPr>
            </w:pPr>
            <w:r w:rsidRPr="00AC613F">
              <w:rPr>
                <w:sz w:val="24"/>
                <w:szCs w:val="24"/>
              </w:rPr>
              <w:t xml:space="preserve">Загальна кількість годин </w:t>
            </w:r>
            <w:r>
              <w:rPr>
                <w:sz w:val="24"/>
                <w:szCs w:val="24"/>
              </w:rPr>
              <w:t>–</w:t>
            </w:r>
            <w:r w:rsidRPr="00AC613F">
              <w:rPr>
                <w:sz w:val="24"/>
                <w:szCs w:val="24"/>
              </w:rPr>
              <w:t xml:space="preserve"> 50</w:t>
            </w:r>
          </w:p>
        </w:tc>
        <w:tc>
          <w:tcPr>
            <w:tcW w:w="3120" w:type="dxa"/>
            <w:vMerge w:val="restart"/>
            <w:tcBorders>
              <w:top w:val="single" w:sz="4" w:space="0" w:color="auto"/>
              <w:left w:val="single" w:sz="4" w:space="0" w:color="auto"/>
              <w:bottom w:val="single" w:sz="4" w:space="0" w:color="auto"/>
              <w:right w:val="single" w:sz="4" w:space="0" w:color="auto"/>
            </w:tcBorders>
            <w:vAlign w:val="center"/>
            <w:hideMark/>
          </w:tcPr>
          <w:p w14:paraId="14E614F3" w14:textId="77777777" w:rsidR="00BD331D" w:rsidRPr="00AC613F" w:rsidRDefault="00BD331D" w:rsidP="00830702">
            <w:pPr>
              <w:spacing w:line="240" w:lineRule="exact"/>
              <w:jc w:val="center"/>
              <w:rPr>
                <w:sz w:val="24"/>
                <w:szCs w:val="24"/>
              </w:rPr>
            </w:pPr>
            <w:r w:rsidRPr="00AC613F">
              <w:rPr>
                <w:sz w:val="24"/>
                <w:szCs w:val="24"/>
              </w:rPr>
              <w:t>Спеціальність:</w:t>
            </w:r>
          </w:p>
          <w:p w14:paraId="59BE730F" w14:textId="77777777" w:rsidR="00BD331D" w:rsidRPr="00AC613F" w:rsidRDefault="00BD331D" w:rsidP="00830702">
            <w:pPr>
              <w:spacing w:line="240" w:lineRule="exact"/>
              <w:jc w:val="center"/>
              <w:rPr>
                <w:sz w:val="24"/>
                <w:szCs w:val="24"/>
              </w:rPr>
            </w:pPr>
            <w:r w:rsidRPr="00AC613F">
              <w:rPr>
                <w:sz w:val="24"/>
                <w:szCs w:val="24"/>
              </w:rPr>
              <w:t>222 «Медицина»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A50FCE8" w14:textId="77777777" w:rsidR="00BD331D" w:rsidRPr="00AC613F" w:rsidRDefault="00BD331D" w:rsidP="00830702">
            <w:pPr>
              <w:spacing w:line="240" w:lineRule="exact"/>
              <w:jc w:val="center"/>
              <w:rPr>
                <w:sz w:val="24"/>
                <w:szCs w:val="24"/>
              </w:rPr>
            </w:pPr>
            <w:r w:rsidRPr="00AC613F">
              <w:rPr>
                <w:sz w:val="24"/>
                <w:szCs w:val="24"/>
              </w:rPr>
              <w:t>Рік підготовки:</w:t>
            </w:r>
          </w:p>
        </w:tc>
      </w:tr>
      <w:tr w:rsidR="00BD331D" w:rsidRPr="00AC613F" w14:paraId="43DB8784" w14:textId="77777777" w:rsidTr="00830702">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B334B35" w14:textId="77777777" w:rsidR="00BD331D" w:rsidRPr="00AC613F" w:rsidRDefault="00BD331D" w:rsidP="00830702">
            <w:pPr>
              <w:rPr>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29D91A81" w14:textId="77777777" w:rsidR="00BD331D" w:rsidRPr="00AC613F" w:rsidRDefault="00BD331D" w:rsidP="00830702">
            <w:pPr>
              <w:rPr>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08DA9039" w14:textId="77777777" w:rsidR="00BD331D" w:rsidRPr="00AC613F" w:rsidRDefault="00BD331D" w:rsidP="00830702">
            <w:pPr>
              <w:spacing w:line="240" w:lineRule="exact"/>
              <w:jc w:val="center"/>
              <w:rPr>
                <w:sz w:val="24"/>
                <w:szCs w:val="24"/>
              </w:rPr>
            </w:pPr>
            <w:r w:rsidRPr="00AC613F">
              <w:rPr>
                <w:sz w:val="24"/>
                <w:szCs w:val="24"/>
              </w:rPr>
              <w:t>5-й</w:t>
            </w:r>
          </w:p>
        </w:tc>
      </w:tr>
      <w:tr w:rsidR="00BD331D" w:rsidRPr="00AC613F" w14:paraId="543D6C3A" w14:textId="77777777" w:rsidTr="00830702">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57EA9E41" w14:textId="77777777" w:rsidR="00BD331D" w:rsidRPr="00AC613F" w:rsidRDefault="00BD331D" w:rsidP="00830702">
            <w:pPr>
              <w:rPr>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5EC61281" w14:textId="77777777" w:rsidR="00BD331D" w:rsidRPr="00AC613F" w:rsidRDefault="00BD331D" w:rsidP="00830702">
            <w:pPr>
              <w:rPr>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6FC0D878" w14:textId="77777777" w:rsidR="00BD331D" w:rsidRPr="00AC613F" w:rsidRDefault="00BD331D" w:rsidP="00830702">
            <w:pPr>
              <w:spacing w:line="240" w:lineRule="exact"/>
              <w:jc w:val="center"/>
              <w:rPr>
                <w:sz w:val="24"/>
                <w:szCs w:val="24"/>
              </w:rPr>
            </w:pPr>
            <w:r w:rsidRPr="00AC613F">
              <w:rPr>
                <w:sz w:val="24"/>
                <w:szCs w:val="24"/>
              </w:rPr>
              <w:t>Семестр</w:t>
            </w:r>
          </w:p>
        </w:tc>
      </w:tr>
      <w:tr w:rsidR="00BD331D" w:rsidRPr="00AC613F" w14:paraId="08BA9463" w14:textId="77777777" w:rsidTr="00830702">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536DD7FE" w14:textId="77777777" w:rsidR="00BD331D" w:rsidRPr="00AC613F" w:rsidRDefault="00BD331D" w:rsidP="00830702">
            <w:pPr>
              <w:rPr>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38040CD5" w14:textId="77777777" w:rsidR="00BD331D" w:rsidRPr="00AC613F" w:rsidRDefault="00BD331D" w:rsidP="00830702">
            <w:pPr>
              <w:rPr>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0E6D0DE4" w14:textId="77777777" w:rsidR="00BD331D" w:rsidRPr="00AC613F" w:rsidRDefault="00BD331D" w:rsidP="00830702">
            <w:pPr>
              <w:spacing w:line="240" w:lineRule="exact"/>
              <w:jc w:val="center"/>
              <w:rPr>
                <w:sz w:val="24"/>
                <w:szCs w:val="24"/>
              </w:rPr>
            </w:pPr>
            <w:r w:rsidRPr="00AC613F">
              <w:rPr>
                <w:sz w:val="24"/>
                <w:szCs w:val="24"/>
              </w:rPr>
              <w:t>IX</w:t>
            </w:r>
          </w:p>
        </w:tc>
      </w:tr>
      <w:tr w:rsidR="00BD331D" w:rsidRPr="00AC613F" w14:paraId="31CF27BB" w14:textId="77777777" w:rsidTr="00830702">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78DB420C" w14:textId="77777777" w:rsidR="00BD331D" w:rsidRPr="00AC613F" w:rsidRDefault="00BD331D" w:rsidP="00830702">
            <w:pPr>
              <w:rPr>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0E81CD62" w14:textId="77777777" w:rsidR="00BD331D" w:rsidRPr="00AC613F" w:rsidRDefault="00BD331D" w:rsidP="00830702">
            <w:pPr>
              <w:rPr>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24B0E85E" w14:textId="77777777" w:rsidR="00BD331D" w:rsidRPr="00AC613F" w:rsidRDefault="00BD331D" w:rsidP="00830702">
            <w:pPr>
              <w:spacing w:line="240" w:lineRule="exact"/>
              <w:jc w:val="center"/>
              <w:rPr>
                <w:sz w:val="24"/>
                <w:szCs w:val="24"/>
              </w:rPr>
            </w:pPr>
            <w:r w:rsidRPr="00AC613F">
              <w:rPr>
                <w:sz w:val="24"/>
                <w:szCs w:val="24"/>
              </w:rPr>
              <w:t>Лекції</w:t>
            </w:r>
          </w:p>
        </w:tc>
      </w:tr>
      <w:tr w:rsidR="00BD331D" w:rsidRPr="00AC613F" w14:paraId="456D43D9" w14:textId="77777777" w:rsidTr="00830702">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7333F2A5" w14:textId="77777777" w:rsidR="00BD331D" w:rsidRPr="00AC613F" w:rsidRDefault="00BD331D" w:rsidP="00830702">
            <w:pPr>
              <w:spacing w:line="240" w:lineRule="exact"/>
              <w:jc w:val="both"/>
              <w:rPr>
                <w:sz w:val="24"/>
                <w:szCs w:val="24"/>
              </w:rPr>
            </w:pPr>
            <w:r w:rsidRPr="00AC613F">
              <w:rPr>
                <w:sz w:val="24"/>
                <w:szCs w:val="24"/>
              </w:rPr>
              <w:t>Годин для денної форми навчання:</w:t>
            </w:r>
          </w:p>
          <w:p w14:paraId="2AF0893F" w14:textId="77777777" w:rsidR="00BD331D" w:rsidRPr="00AC613F" w:rsidRDefault="00BD331D" w:rsidP="00830702">
            <w:pPr>
              <w:spacing w:line="240" w:lineRule="exact"/>
              <w:jc w:val="both"/>
              <w:rPr>
                <w:sz w:val="24"/>
                <w:szCs w:val="24"/>
              </w:rPr>
            </w:pPr>
            <w:r>
              <w:rPr>
                <w:sz w:val="24"/>
                <w:szCs w:val="24"/>
              </w:rPr>
              <w:t>аудиторних – 12</w:t>
            </w:r>
          </w:p>
          <w:p w14:paraId="68CDFF8A" w14:textId="77777777" w:rsidR="00BD331D" w:rsidRPr="00AC613F" w:rsidRDefault="00BD331D" w:rsidP="00830702">
            <w:pPr>
              <w:spacing w:line="240" w:lineRule="exact"/>
              <w:jc w:val="both"/>
              <w:rPr>
                <w:sz w:val="24"/>
                <w:szCs w:val="24"/>
              </w:rPr>
            </w:pPr>
            <w:r>
              <w:rPr>
                <w:sz w:val="24"/>
                <w:szCs w:val="24"/>
              </w:rPr>
              <w:t>самостійної роботи студента - 38</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14:paraId="41D1402D" w14:textId="6E277058" w:rsidR="00BD331D" w:rsidRPr="00BD331D" w:rsidRDefault="00BD331D" w:rsidP="00830702">
            <w:pPr>
              <w:spacing w:line="240" w:lineRule="exact"/>
              <w:jc w:val="center"/>
              <w:rPr>
                <w:sz w:val="24"/>
                <w:szCs w:val="24"/>
                <w:lang w:val="uk-UA"/>
              </w:rPr>
            </w:pPr>
            <w:r w:rsidRPr="00AC613F">
              <w:rPr>
                <w:sz w:val="24"/>
                <w:szCs w:val="24"/>
              </w:rPr>
              <w:t xml:space="preserve">Освітньо-кваліфікаційний рівень: </w:t>
            </w:r>
            <w:r>
              <w:rPr>
                <w:sz w:val="24"/>
                <w:szCs w:val="24"/>
                <w:lang w:val="uk-UA"/>
              </w:rPr>
              <w:t>магістр</w:t>
            </w:r>
          </w:p>
          <w:p w14:paraId="1397DF88" w14:textId="77777777" w:rsidR="00BD331D" w:rsidRPr="00AC613F" w:rsidRDefault="00BD331D" w:rsidP="00830702">
            <w:pPr>
              <w:spacing w:line="240" w:lineRule="exact"/>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44672E6F" w14:textId="77777777" w:rsidR="00BD331D" w:rsidRPr="00AC613F" w:rsidRDefault="00BD331D" w:rsidP="00830702">
            <w:pPr>
              <w:spacing w:line="240" w:lineRule="exact"/>
              <w:jc w:val="center"/>
              <w:rPr>
                <w:sz w:val="24"/>
                <w:szCs w:val="24"/>
              </w:rPr>
            </w:pPr>
            <w:r w:rsidRPr="00AC613F">
              <w:rPr>
                <w:sz w:val="24"/>
                <w:szCs w:val="24"/>
              </w:rPr>
              <w:t>-</w:t>
            </w:r>
          </w:p>
        </w:tc>
      </w:tr>
      <w:tr w:rsidR="00BD331D" w:rsidRPr="00AC613F" w14:paraId="242FB412" w14:textId="77777777" w:rsidTr="00830702">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0BD0A86A" w14:textId="77777777" w:rsidR="00BD331D" w:rsidRPr="00AC613F" w:rsidRDefault="00BD331D" w:rsidP="00830702">
            <w:pPr>
              <w:rPr>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5ED9900C" w14:textId="77777777" w:rsidR="00BD331D" w:rsidRPr="00AC613F" w:rsidRDefault="00BD331D" w:rsidP="00830702">
            <w:pPr>
              <w:rPr>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5B77F646" w14:textId="77777777" w:rsidR="00BD331D" w:rsidRPr="00AC613F" w:rsidRDefault="00BD331D" w:rsidP="00830702">
            <w:pPr>
              <w:spacing w:line="240" w:lineRule="exact"/>
              <w:jc w:val="center"/>
              <w:rPr>
                <w:sz w:val="24"/>
                <w:szCs w:val="24"/>
              </w:rPr>
            </w:pPr>
            <w:r w:rsidRPr="00AC613F">
              <w:rPr>
                <w:sz w:val="24"/>
                <w:szCs w:val="24"/>
              </w:rPr>
              <w:t>Практичні</w:t>
            </w:r>
          </w:p>
        </w:tc>
      </w:tr>
      <w:tr w:rsidR="00BD331D" w:rsidRPr="00AC613F" w14:paraId="36489920" w14:textId="77777777" w:rsidTr="00830702">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551BEBCE" w14:textId="77777777" w:rsidR="00BD331D" w:rsidRPr="00AC613F" w:rsidRDefault="00BD331D" w:rsidP="00830702">
            <w:pPr>
              <w:rPr>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2B3232CD" w14:textId="77777777" w:rsidR="00BD331D" w:rsidRPr="00AC613F" w:rsidRDefault="00BD331D" w:rsidP="00830702">
            <w:pPr>
              <w:rPr>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3FD3AAB4" w14:textId="77777777" w:rsidR="00BD331D" w:rsidRPr="00AC613F" w:rsidRDefault="00BD331D" w:rsidP="00830702">
            <w:pPr>
              <w:spacing w:line="240" w:lineRule="exact"/>
              <w:jc w:val="center"/>
              <w:rPr>
                <w:sz w:val="24"/>
                <w:szCs w:val="24"/>
              </w:rPr>
            </w:pPr>
            <w:r>
              <w:rPr>
                <w:sz w:val="24"/>
                <w:szCs w:val="24"/>
              </w:rPr>
              <w:t>12</w:t>
            </w:r>
          </w:p>
        </w:tc>
      </w:tr>
      <w:tr w:rsidR="00BD331D" w:rsidRPr="00AC613F" w14:paraId="4B2CA00E" w14:textId="77777777" w:rsidTr="00830702">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1A274362" w14:textId="77777777" w:rsidR="00BD331D" w:rsidRPr="00AC613F" w:rsidRDefault="00BD331D" w:rsidP="00830702">
            <w:pPr>
              <w:rPr>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6F50C983" w14:textId="77777777" w:rsidR="00BD331D" w:rsidRPr="00AC613F" w:rsidRDefault="00BD331D" w:rsidP="00830702">
            <w:pPr>
              <w:rPr>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094F884D" w14:textId="77777777" w:rsidR="00BD331D" w:rsidRPr="00AC613F" w:rsidRDefault="00BD331D" w:rsidP="00830702">
            <w:pPr>
              <w:spacing w:line="240" w:lineRule="exact"/>
              <w:jc w:val="center"/>
              <w:rPr>
                <w:sz w:val="24"/>
                <w:szCs w:val="24"/>
              </w:rPr>
            </w:pPr>
            <w:r w:rsidRPr="00AC613F">
              <w:rPr>
                <w:sz w:val="24"/>
                <w:szCs w:val="24"/>
              </w:rPr>
              <w:t>Лабораторні</w:t>
            </w:r>
          </w:p>
        </w:tc>
      </w:tr>
      <w:tr w:rsidR="00BD331D" w:rsidRPr="00AC613F" w14:paraId="48FC1404" w14:textId="77777777" w:rsidTr="00830702">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0A0507C4" w14:textId="77777777" w:rsidR="00BD331D" w:rsidRPr="00AC613F" w:rsidRDefault="00BD331D" w:rsidP="00830702">
            <w:pPr>
              <w:rPr>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7E079309" w14:textId="77777777" w:rsidR="00BD331D" w:rsidRPr="00AC613F" w:rsidRDefault="00BD331D" w:rsidP="00830702">
            <w:pPr>
              <w:rPr>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03A0C040" w14:textId="77777777" w:rsidR="00BD331D" w:rsidRPr="00AC613F" w:rsidRDefault="00BD331D" w:rsidP="00830702">
            <w:pPr>
              <w:spacing w:line="240" w:lineRule="exact"/>
              <w:jc w:val="center"/>
              <w:rPr>
                <w:i/>
                <w:sz w:val="24"/>
                <w:szCs w:val="24"/>
              </w:rPr>
            </w:pPr>
            <w:r w:rsidRPr="00AC613F">
              <w:rPr>
                <w:sz w:val="24"/>
                <w:szCs w:val="24"/>
              </w:rPr>
              <w:t>-</w:t>
            </w:r>
          </w:p>
        </w:tc>
      </w:tr>
      <w:tr w:rsidR="00BD331D" w:rsidRPr="00AC613F" w14:paraId="7892384D" w14:textId="77777777" w:rsidTr="00830702">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0998C336" w14:textId="77777777" w:rsidR="00BD331D" w:rsidRPr="00AC613F" w:rsidRDefault="00BD331D" w:rsidP="00830702">
            <w:pPr>
              <w:rPr>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4485955B" w14:textId="77777777" w:rsidR="00BD331D" w:rsidRPr="00AC613F" w:rsidRDefault="00BD331D" w:rsidP="00830702">
            <w:pPr>
              <w:rPr>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53BF9A60" w14:textId="77777777" w:rsidR="00BD331D" w:rsidRPr="00AC613F" w:rsidRDefault="00BD331D" w:rsidP="00830702">
            <w:pPr>
              <w:spacing w:line="240" w:lineRule="exact"/>
              <w:jc w:val="center"/>
              <w:rPr>
                <w:sz w:val="24"/>
                <w:szCs w:val="24"/>
              </w:rPr>
            </w:pPr>
            <w:r w:rsidRPr="00AC613F">
              <w:rPr>
                <w:sz w:val="24"/>
                <w:szCs w:val="24"/>
              </w:rPr>
              <w:t>Самостійна робота</w:t>
            </w:r>
          </w:p>
        </w:tc>
      </w:tr>
      <w:tr w:rsidR="00BD331D" w:rsidRPr="00AC613F" w14:paraId="67D09643" w14:textId="77777777" w:rsidTr="00830702">
        <w:trPr>
          <w:trHeight w:val="23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1C86E39A" w14:textId="77777777" w:rsidR="00BD331D" w:rsidRPr="00AC613F" w:rsidRDefault="00BD331D" w:rsidP="00830702">
            <w:pPr>
              <w:rPr>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7DD647B5" w14:textId="77777777" w:rsidR="00BD331D" w:rsidRPr="00AC613F" w:rsidRDefault="00BD331D" w:rsidP="00830702">
            <w:pPr>
              <w:rPr>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2089F6DF" w14:textId="77777777" w:rsidR="00BD331D" w:rsidRPr="00AC613F" w:rsidRDefault="00BD331D" w:rsidP="00830702">
            <w:pPr>
              <w:spacing w:line="240" w:lineRule="exact"/>
              <w:jc w:val="center"/>
              <w:rPr>
                <w:sz w:val="24"/>
                <w:szCs w:val="24"/>
              </w:rPr>
            </w:pPr>
            <w:r>
              <w:rPr>
                <w:sz w:val="24"/>
                <w:szCs w:val="24"/>
              </w:rPr>
              <w:t>38</w:t>
            </w:r>
          </w:p>
        </w:tc>
      </w:tr>
      <w:tr w:rsidR="00BD331D" w:rsidRPr="00AC613F" w14:paraId="31E1A2AF" w14:textId="77777777" w:rsidTr="00830702">
        <w:trPr>
          <w:trHeight w:val="23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48216C98" w14:textId="77777777" w:rsidR="00BD331D" w:rsidRPr="00AC613F" w:rsidRDefault="00BD331D" w:rsidP="00830702">
            <w:pPr>
              <w:rPr>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454FDE68" w14:textId="77777777" w:rsidR="00BD331D" w:rsidRPr="00AC613F" w:rsidRDefault="00BD331D" w:rsidP="00830702">
            <w:pPr>
              <w:rPr>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241417CC" w14:textId="77777777" w:rsidR="00BD331D" w:rsidRPr="00AC613F" w:rsidRDefault="00BD331D" w:rsidP="00830702">
            <w:pPr>
              <w:spacing w:line="240" w:lineRule="exact"/>
              <w:jc w:val="center"/>
              <w:rPr>
                <w:sz w:val="24"/>
                <w:szCs w:val="24"/>
              </w:rPr>
            </w:pPr>
            <w:r>
              <w:rPr>
                <w:sz w:val="24"/>
                <w:szCs w:val="24"/>
              </w:rPr>
              <w:t xml:space="preserve">Індивідуальна робота </w:t>
            </w:r>
          </w:p>
        </w:tc>
      </w:tr>
      <w:tr w:rsidR="00BD331D" w:rsidRPr="00AC613F" w14:paraId="487C517E" w14:textId="77777777" w:rsidTr="00830702">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382AE88B" w14:textId="77777777" w:rsidR="00BD331D" w:rsidRPr="00AC613F" w:rsidRDefault="00BD331D" w:rsidP="00830702">
            <w:pPr>
              <w:rPr>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6127F596" w14:textId="77777777" w:rsidR="00BD331D" w:rsidRPr="00AC613F" w:rsidRDefault="00BD331D" w:rsidP="00830702">
            <w:pPr>
              <w:rPr>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55055435" w14:textId="77777777" w:rsidR="00BD331D" w:rsidRPr="00AC613F" w:rsidRDefault="00BD331D" w:rsidP="00830702">
            <w:pPr>
              <w:spacing w:line="240" w:lineRule="exact"/>
              <w:jc w:val="center"/>
              <w:rPr>
                <w:i/>
                <w:sz w:val="24"/>
                <w:szCs w:val="24"/>
              </w:rPr>
            </w:pPr>
            <w:r w:rsidRPr="00AC613F">
              <w:rPr>
                <w:sz w:val="24"/>
                <w:szCs w:val="24"/>
              </w:rPr>
              <w:t>Вид контролю: диференційований залік</w:t>
            </w:r>
          </w:p>
        </w:tc>
      </w:tr>
    </w:tbl>
    <w:p w14:paraId="644F1940" w14:textId="77777777" w:rsidR="00BD331D" w:rsidRPr="00F95C8F" w:rsidRDefault="00BD331D" w:rsidP="00BD331D">
      <w:pPr>
        <w:tabs>
          <w:tab w:val="left" w:pos="851"/>
          <w:tab w:val="left" w:pos="1418"/>
        </w:tabs>
        <w:spacing w:line="298" w:lineRule="exact"/>
        <w:ind w:firstLine="1134"/>
        <w:jc w:val="both"/>
        <w:rPr>
          <w:color w:val="FF0000"/>
          <w:sz w:val="24"/>
          <w:szCs w:val="24"/>
        </w:rPr>
      </w:pPr>
    </w:p>
    <w:p w14:paraId="49889B38" w14:textId="77777777" w:rsidR="00BD331D" w:rsidRDefault="00BD331D" w:rsidP="00BD331D">
      <w:pPr>
        <w:tabs>
          <w:tab w:val="left" w:pos="851"/>
          <w:tab w:val="left" w:pos="1418"/>
        </w:tabs>
        <w:spacing w:line="298" w:lineRule="exact"/>
        <w:ind w:left="567" w:firstLine="567"/>
        <w:jc w:val="both"/>
        <w:rPr>
          <w:sz w:val="24"/>
          <w:szCs w:val="24"/>
          <w:u w:val="single"/>
        </w:rPr>
      </w:pPr>
    </w:p>
    <w:p w14:paraId="18B78D8F" w14:textId="56F482E9" w:rsidR="00BD331D" w:rsidRPr="006E4B05" w:rsidRDefault="00BD331D" w:rsidP="00BD331D">
      <w:pPr>
        <w:overflowPunct w:val="0"/>
        <w:adjustRightInd w:val="0"/>
        <w:ind w:firstLine="680"/>
        <w:jc w:val="both"/>
        <w:rPr>
          <w:sz w:val="24"/>
          <w:szCs w:val="24"/>
        </w:rPr>
      </w:pPr>
      <w:r w:rsidRPr="006E4B05">
        <w:rPr>
          <w:sz w:val="24"/>
          <w:szCs w:val="24"/>
        </w:rPr>
        <w:t xml:space="preserve">Освітня програма </w:t>
      </w:r>
      <w:r>
        <w:rPr>
          <w:sz w:val="24"/>
          <w:szCs w:val="24"/>
          <w:lang w:val="uk-UA"/>
        </w:rPr>
        <w:t xml:space="preserve">Медицина другого магістерського рівня </w:t>
      </w:r>
      <w:r w:rsidRPr="006E4B05">
        <w:rPr>
          <w:sz w:val="24"/>
          <w:szCs w:val="24"/>
        </w:rPr>
        <w:t xml:space="preserve">вищої освіти України, </w:t>
      </w:r>
      <w:r w:rsidRPr="006E4B05">
        <w:rPr>
          <w:bCs/>
          <w:sz w:val="24"/>
          <w:szCs w:val="24"/>
        </w:rPr>
        <w:t xml:space="preserve">галузь знань </w:t>
      </w:r>
      <w:r w:rsidRPr="006E4B05">
        <w:rPr>
          <w:sz w:val="24"/>
          <w:szCs w:val="24"/>
        </w:rPr>
        <w:t xml:space="preserve">- 22 Охорона здоров’я, </w:t>
      </w:r>
      <w:r w:rsidRPr="006E4B05">
        <w:rPr>
          <w:bCs/>
          <w:sz w:val="24"/>
          <w:szCs w:val="24"/>
        </w:rPr>
        <w:t xml:space="preserve">спеціальність </w:t>
      </w:r>
      <w:r w:rsidRPr="006E4B05">
        <w:rPr>
          <w:sz w:val="24"/>
          <w:szCs w:val="24"/>
        </w:rPr>
        <w:t>22</w:t>
      </w:r>
      <w:r>
        <w:rPr>
          <w:sz w:val="24"/>
          <w:szCs w:val="24"/>
          <w:lang w:val="uk-UA"/>
        </w:rPr>
        <w:t>2</w:t>
      </w:r>
      <w:r w:rsidRPr="006E4B05">
        <w:rPr>
          <w:sz w:val="24"/>
          <w:szCs w:val="24"/>
        </w:rPr>
        <w:t xml:space="preserve"> «</w:t>
      </w:r>
      <w:r>
        <w:rPr>
          <w:sz w:val="24"/>
          <w:szCs w:val="24"/>
          <w:lang w:val="uk-UA"/>
        </w:rPr>
        <w:t>Медицина</w:t>
      </w:r>
      <w:r w:rsidRPr="006E4B05">
        <w:rPr>
          <w:sz w:val="24"/>
          <w:szCs w:val="24"/>
        </w:rPr>
        <w:t>»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54BE7519" w14:textId="77777777" w:rsidR="00BD331D" w:rsidRPr="006E4B05" w:rsidRDefault="00BD331D" w:rsidP="00BD331D">
      <w:pPr>
        <w:overflowPunct w:val="0"/>
        <w:adjustRightInd w:val="0"/>
        <w:ind w:firstLine="680"/>
        <w:jc w:val="both"/>
        <w:rPr>
          <w:sz w:val="24"/>
          <w:szCs w:val="24"/>
        </w:rPr>
      </w:pPr>
      <w:r w:rsidRPr="006E4B05">
        <w:rPr>
          <w:sz w:val="24"/>
          <w:szCs w:val="24"/>
        </w:rPr>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299F2B3B" w14:textId="77777777" w:rsidR="00BD331D" w:rsidRPr="00C7222E" w:rsidRDefault="00BD331D" w:rsidP="00BD331D">
      <w:pPr>
        <w:overflowPunct w:val="0"/>
        <w:adjustRightInd w:val="0"/>
        <w:ind w:firstLine="680"/>
        <w:jc w:val="both"/>
        <w:rPr>
          <w:sz w:val="24"/>
          <w:szCs w:val="24"/>
        </w:rPr>
      </w:pPr>
      <w:r w:rsidRPr="00C7222E">
        <w:rPr>
          <w:sz w:val="24"/>
          <w:szCs w:val="24"/>
        </w:rPr>
        <w:t xml:space="preserve">Кафедра приймає кваліфікованих студентів будь-якої раси, національного чи етнічного походження, статі, віку, </w:t>
      </w:r>
      <w:r>
        <w:rPr>
          <w:sz w:val="24"/>
          <w:szCs w:val="24"/>
        </w:rPr>
        <w:t>осіб з особливими потребами</w:t>
      </w:r>
      <w:r w:rsidRPr="00C7222E">
        <w:rPr>
          <w:sz w:val="24"/>
          <w:szCs w:val="24"/>
        </w:rPr>
        <w:t xml:space="preserve">, </w:t>
      </w:r>
      <w:r>
        <w:rPr>
          <w:sz w:val="24"/>
          <w:szCs w:val="24"/>
        </w:rPr>
        <w:t xml:space="preserve">будь-якої </w:t>
      </w:r>
      <w:r w:rsidRPr="00C7222E">
        <w:rPr>
          <w:sz w:val="24"/>
          <w:szCs w:val="24"/>
        </w:rPr>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6D48C2AE" w14:textId="77777777" w:rsidR="00BD331D" w:rsidRDefault="00BD331D" w:rsidP="00BD331D">
      <w:pPr>
        <w:tabs>
          <w:tab w:val="left" w:pos="851"/>
          <w:tab w:val="left" w:pos="1418"/>
        </w:tabs>
        <w:spacing w:line="298" w:lineRule="exact"/>
        <w:ind w:left="567" w:firstLine="567"/>
        <w:jc w:val="both"/>
        <w:rPr>
          <w:color w:val="C00000"/>
          <w:sz w:val="24"/>
          <w:szCs w:val="24"/>
          <w:u w:val="single"/>
          <w:lang w:bidi="uk-UA"/>
        </w:rPr>
      </w:pPr>
    </w:p>
    <w:p w14:paraId="1B6183C0" w14:textId="77777777" w:rsidR="00BD331D" w:rsidRDefault="00BD331D" w:rsidP="00BD331D">
      <w:pPr>
        <w:jc w:val="both"/>
        <w:rPr>
          <w:b/>
          <w:bCs/>
          <w:sz w:val="24"/>
          <w:szCs w:val="24"/>
        </w:rPr>
      </w:pPr>
      <w:r w:rsidRPr="00AC613F">
        <w:rPr>
          <w:b/>
          <w:bCs/>
          <w:sz w:val="24"/>
          <w:szCs w:val="24"/>
        </w:rPr>
        <w:t xml:space="preserve">Опис навчальної дисципліни. </w:t>
      </w:r>
    </w:p>
    <w:p w14:paraId="07081E04" w14:textId="6CD683A8" w:rsidR="00BD331D" w:rsidRPr="00AC613F" w:rsidRDefault="00BD331D" w:rsidP="00BD331D">
      <w:pPr>
        <w:jc w:val="both"/>
        <w:rPr>
          <w:spacing w:val="-1"/>
          <w:sz w:val="24"/>
          <w:szCs w:val="24"/>
        </w:rPr>
      </w:pPr>
      <w:r w:rsidRPr="00AC613F">
        <w:rPr>
          <w:sz w:val="24"/>
          <w:szCs w:val="24"/>
        </w:rPr>
        <w:t>Програма виробничої практики навчальної дисципліни «</w:t>
      </w:r>
      <w:r>
        <w:rPr>
          <w:sz w:val="24"/>
          <w:szCs w:val="24"/>
          <w:lang w:val="uk-UA"/>
        </w:rPr>
        <w:t>Виробнича лікарська практика</w:t>
      </w:r>
      <w:r w:rsidRPr="00AC613F">
        <w:rPr>
          <w:spacing w:val="-2"/>
          <w:sz w:val="24"/>
          <w:szCs w:val="24"/>
        </w:rPr>
        <w:t>»</w:t>
      </w:r>
      <w:r>
        <w:rPr>
          <w:spacing w:val="-2"/>
          <w:sz w:val="24"/>
          <w:szCs w:val="24"/>
          <w:lang w:val="uk-UA"/>
        </w:rPr>
        <w:t xml:space="preserve"> педіатричний напрямок</w:t>
      </w:r>
      <w:r w:rsidRPr="00AC613F">
        <w:rPr>
          <w:sz w:val="24"/>
          <w:szCs w:val="24"/>
        </w:rPr>
        <w:t xml:space="preserve"> для студентів </w:t>
      </w:r>
      <w:r w:rsidRPr="00AC613F">
        <w:rPr>
          <w:spacing w:val="-2"/>
          <w:sz w:val="24"/>
          <w:szCs w:val="24"/>
        </w:rPr>
        <w:t>5 курсу</w:t>
      </w:r>
      <w:r w:rsidRPr="00AC613F">
        <w:rPr>
          <w:sz w:val="24"/>
          <w:szCs w:val="24"/>
        </w:rPr>
        <w:t xml:space="preserve"> має на меті ознайомлення студентів з основними принципами та особливостями роботи в амбулаторних умовах і придбання та удосконалення </w:t>
      </w:r>
      <w:r w:rsidRPr="00AC613F">
        <w:rPr>
          <w:spacing w:val="-1"/>
          <w:sz w:val="24"/>
          <w:szCs w:val="24"/>
        </w:rPr>
        <w:t>ними</w:t>
      </w:r>
      <w:r w:rsidRPr="00AC613F">
        <w:rPr>
          <w:sz w:val="24"/>
          <w:szCs w:val="24"/>
        </w:rPr>
        <w:t xml:space="preserve"> практичних навичок </w:t>
      </w:r>
      <w:r w:rsidRPr="00AC613F">
        <w:rPr>
          <w:spacing w:val="-1"/>
          <w:sz w:val="24"/>
          <w:szCs w:val="24"/>
        </w:rPr>
        <w:t xml:space="preserve">роботи в  відділеннях поліклініки. </w:t>
      </w:r>
      <w:r w:rsidRPr="00AC613F">
        <w:rPr>
          <w:color w:val="000000"/>
          <w:sz w:val="24"/>
        </w:rPr>
        <w:t>В якості баз виробничої практики можуть виступати дитячі поліклініки, поліклінічні відділення районних і міських лікарень.</w:t>
      </w:r>
    </w:p>
    <w:p w14:paraId="5D743AF2" w14:textId="77777777" w:rsidR="00BD331D" w:rsidRPr="00962DD9" w:rsidRDefault="00BD331D" w:rsidP="00BD331D">
      <w:pPr>
        <w:ind w:firstLine="540"/>
        <w:jc w:val="both"/>
        <w:rPr>
          <w:bCs/>
          <w:color w:val="000000"/>
          <w:szCs w:val="28"/>
        </w:rPr>
      </w:pPr>
      <w:r w:rsidRPr="00962DD9">
        <w:rPr>
          <w:szCs w:val="28"/>
        </w:rPr>
        <w:t xml:space="preserve">Предмет вивчання є </w:t>
      </w:r>
      <w:r w:rsidRPr="00E67A2E">
        <w:rPr>
          <w:bCs/>
          <w:color w:val="000000"/>
          <w:szCs w:val="28"/>
        </w:rPr>
        <w:t>охорона</w:t>
      </w:r>
      <w:r w:rsidRPr="00E67A2E">
        <w:rPr>
          <w:color w:val="000000"/>
          <w:szCs w:val="28"/>
        </w:rPr>
        <w:t xml:space="preserve"> здоров’я дітей віком від 0 до 18 років, профілактика, діагностика та лікування захворювань</w:t>
      </w:r>
      <w:r>
        <w:rPr>
          <w:color w:val="000000"/>
          <w:szCs w:val="28"/>
        </w:rPr>
        <w:t xml:space="preserve"> в </w:t>
      </w:r>
      <w:r w:rsidRPr="00AC613F">
        <w:rPr>
          <w:sz w:val="24"/>
          <w:szCs w:val="24"/>
        </w:rPr>
        <w:t>амбулаторних умовах</w:t>
      </w:r>
      <w:r w:rsidRPr="00E67A2E">
        <w:rPr>
          <w:color w:val="000000"/>
          <w:szCs w:val="28"/>
        </w:rPr>
        <w:t>, враховуючи вікові психофізіологічні особливості дітей.</w:t>
      </w:r>
    </w:p>
    <w:p w14:paraId="4F06384B" w14:textId="77777777" w:rsidR="00BD331D" w:rsidRDefault="00BD331D" w:rsidP="00BD331D">
      <w:pPr>
        <w:jc w:val="both"/>
        <w:rPr>
          <w:bCs/>
          <w:sz w:val="24"/>
          <w:szCs w:val="24"/>
        </w:rPr>
      </w:pPr>
      <w:r w:rsidRPr="00962DD9">
        <w:rPr>
          <w:color w:val="C00000"/>
          <w:sz w:val="24"/>
          <w:szCs w:val="24"/>
          <w:lang w:bidi="uk-UA"/>
        </w:rPr>
        <w:t xml:space="preserve">        </w:t>
      </w:r>
      <w:r w:rsidRPr="002C2934">
        <w:rPr>
          <w:bCs/>
          <w:sz w:val="24"/>
          <w:szCs w:val="24"/>
        </w:rPr>
        <w:t xml:space="preserve">Програма охоплює теми, пов'язані з найпоширенішими захворюваннями дитячого віку. Клінічний досвід можна отримати протягом практичних </w:t>
      </w:r>
      <w:r>
        <w:rPr>
          <w:bCs/>
          <w:sz w:val="24"/>
          <w:szCs w:val="24"/>
        </w:rPr>
        <w:t xml:space="preserve">та самостійних </w:t>
      </w:r>
      <w:r w:rsidRPr="002C2934">
        <w:rPr>
          <w:bCs/>
          <w:sz w:val="24"/>
          <w:szCs w:val="24"/>
        </w:rPr>
        <w:t xml:space="preserve">занять курсу в провідних </w:t>
      </w:r>
      <w:r>
        <w:rPr>
          <w:bCs/>
          <w:sz w:val="24"/>
          <w:szCs w:val="24"/>
        </w:rPr>
        <w:t xml:space="preserve">поліклінічних відділеннях </w:t>
      </w:r>
      <w:r w:rsidRPr="002C2934">
        <w:rPr>
          <w:bCs/>
          <w:sz w:val="24"/>
          <w:szCs w:val="24"/>
        </w:rPr>
        <w:t>регіону згідно з розкладом занять. Студенти протягом курсу мають змогу приймати участь у курації та демонстрації хворих з різноманітною патологією</w:t>
      </w:r>
      <w:r>
        <w:rPr>
          <w:bCs/>
          <w:sz w:val="24"/>
          <w:szCs w:val="24"/>
        </w:rPr>
        <w:t xml:space="preserve">, а також відпрацювання практичних навичок під час занять  в  </w:t>
      </w:r>
      <w:r w:rsidRPr="00AC613F">
        <w:rPr>
          <w:color w:val="000000"/>
          <w:sz w:val="24"/>
        </w:rPr>
        <w:t>дитяч</w:t>
      </w:r>
      <w:r>
        <w:rPr>
          <w:color w:val="000000"/>
          <w:sz w:val="24"/>
        </w:rPr>
        <w:t>их поліклініках або поліклінічних</w:t>
      </w:r>
      <w:r w:rsidRPr="00AC613F">
        <w:rPr>
          <w:color w:val="000000"/>
          <w:sz w:val="24"/>
        </w:rPr>
        <w:t xml:space="preserve"> відділення</w:t>
      </w:r>
      <w:r>
        <w:rPr>
          <w:color w:val="000000"/>
          <w:sz w:val="24"/>
        </w:rPr>
        <w:t>х</w:t>
      </w:r>
      <w:r w:rsidRPr="00AC613F">
        <w:rPr>
          <w:color w:val="000000"/>
          <w:sz w:val="24"/>
        </w:rPr>
        <w:t xml:space="preserve"> районних і міських лікарень</w:t>
      </w:r>
      <w:r w:rsidRPr="002C2934">
        <w:rPr>
          <w:bCs/>
          <w:sz w:val="24"/>
          <w:szCs w:val="24"/>
        </w:rPr>
        <w:t xml:space="preserve">. Тобто </w:t>
      </w:r>
      <w:r w:rsidRPr="002C2934">
        <w:rPr>
          <w:bCs/>
          <w:sz w:val="24"/>
          <w:szCs w:val="24"/>
        </w:rPr>
        <w:lastRenderedPageBreak/>
        <w:t xml:space="preserve">курс охоплює основні </w:t>
      </w:r>
      <w:r>
        <w:rPr>
          <w:bCs/>
          <w:sz w:val="24"/>
          <w:szCs w:val="24"/>
        </w:rPr>
        <w:t xml:space="preserve">практичні </w:t>
      </w:r>
      <w:r w:rsidRPr="002C2934">
        <w:rPr>
          <w:bCs/>
          <w:sz w:val="24"/>
          <w:szCs w:val="24"/>
        </w:rPr>
        <w:t>аспекти діяльності майбутнього педіатра та сі</w:t>
      </w:r>
      <w:r>
        <w:rPr>
          <w:bCs/>
          <w:sz w:val="24"/>
          <w:szCs w:val="24"/>
        </w:rPr>
        <w:t>мейного лікаря.</w:t>
      </w:r>
    </w:p>
    <w:p w14:paraId="3CAA820B" w14:textId="77777777" w:rsidR="00BD331D" w:rsidRDefault="00BD331D" w:rsidP="00BD331D"/>
    <w:p w14:paraId="744BAFF1" w14:textId="77777777" w:rsidR="00BD331D" w:rsidRDefault="00BD331D" w:rsidP="00BD331D">
      <w:pPr>
        <w:ind w:firstLine="567"/>
        <w:jc w:val="both"/>
        <w:rPr>
          <w:sz w:val="24"/>
        </w:rPr>
      </w:pPr>
      <w:r w:rsidRPr="00531C29">
        <w:rPr>
          <w:i/>
          <w:sz w:val="24"/>
        </w:rPr>
        <w:t>Пререквізити.</w:t>
      </w:r>
      <w:r>
        <w:rPr>
          <w:i/>
          <w:sz w:val="24"/>
        </w:rPr>
        <w:t xml:space="preserve"> </w:t>
      </w:r>
      <w:r w:rsidRPr="00531C29">
        <w:rPr>
          <w:sz w:val="24"/>
        </w:rPr>
        <w:t xml:space="preserve">Вивчення дисципліни передбачає попереднє засвоєння навчальних дисциплін з </w:t>
      </w:r>
      <w:r>
        <w:rPr>
          <w:sz w:val="24"/>
        </w:rPr>
        <w:t>медичної біології, нормальної та патологічної анатомії, нормальної та патологічної фізіології, біохімії, мікробіології, пропедевтики дитячих хвороб, медичної генетики, фармакології та медичної рецептури, епідеміології та принципів доказової медицини, екстренної та невідкладної медичної допомоги, а також мати практичні навички догляду за хворими педіатрічного профілю та їх ведення у поліклінічних та стаціонарних умовах.</w:t>
      </w:r>
    </w:p>
    <w:p w14:paraId="16A9A97D" w14:textId="77777777" w:rsidR="00BD331D" w:rsidRPr="00531C29" w:rsidRDefault="00BD331D" w:rsidP="00BD331D">
      <w:pPr>
        <w:ind w:firstLine="567"/>
        <w:jc w:val="both"/>
        <w:rPr>
          <w:sz w:val="24"/>
        </w:rPr>
      </w:pPr>
      <w:r w:rsidRPr="00531C29">
        <w:rPr>
          <w:rStyle w:val="apple-converted-space"/>
          <w:i/>
          <w:sz w:val="24"/>
          <w:shd w:val="clear" w:color="auto" w:fill="FFFFFF"/>
        </w:rPr>
        <w:t>Постреквізити</w:t>
      </w:r>
      <w:r w:rsidRPr="00531C29">
        <w:rPr>
          <w:rStyle w:val="apple-converted-space"/>
          <w:sz w:val="24"/>
          <w:shd w:val="clear" w:color="auto" w:fill="FFFFFF"/>
        </w:rPr>
        <w:t xml:space="preserve">. </w:t>
      </w:r>
      <w:r w:rsidRPr="00531C29">
        <w:rPr>
          <w:sz w:val="24"/>
        </w:rPr>
        <w:t xml:space="preserve">Основні положення навчальної дисципліни мають застосовуватися при вивченні </w:t>
      </w:r>
      <w:r>
        <w:rPr>
          <w:sz w:val="24"/>
        </w:rPr>
        <w:t>суміжних дисциплін протягом 5 року навчання, є базою для підготовки до ліцензійного іспиту ЄДКІ, підготовки до навчання у закладах вищої освіти на програмах третього освітньо-наукового рівня вищої освіти.</w:t>
      </w:r>
    </w:p>
    <w:p w14:paraId="05D7DA7C" w14:textId="77777777" w:rsidR="00BD331D" w:rsidRDefault="00BD331D" w:rsidP="00BD331D"/>
    <w:p w14:paraId="44E571C2" w14:textId="77777777" w:rsidR="00BD331D" w:rsidRDefault="00BD331D" w:rsidP="00BD331D">
      <w:pPr>
        <w:ind w:right="160"/>
        <w:jc w:val="both"/>
        <w:rPr>
          <w:sz w:val="24"/>
          <w:szCs w:val="24"/>
        </w:rPr>
      </w:pPr>
      <w:r w:rsidRPr="00383F10">
        <w:rPr>
          <w:b/>
          <w:bCs/>
          <w:sz w:val="24"/>
          <w:szCs w:val="24"/>
        </w:rPr>
        <w:t>Мета</w:t>
      </w:r>
      <w:r w:rsidRPr="00C33B8C">
        <w:rPr>
          <w:b/>
          <w:sz w:val="24"/>
          <w:szCs w:val="24"/>
        </w:rPr>
        <w:t>:</w:t>
      </w:r>
      <w:r>
        <w:rPr>
          <w:b/>
          <w:sz w:val="24"/>
          <w:szCs w:val="24"/>
        </w:rPr>
        <w:t xml:space="preserve"> </w:t>
      </w:r>
      <w:r w:rsidRPr="00383F10">
        <w:rPr>
          <w:sz w:val="24"/>
          <w:szCs w:val="24"/>
        </w:rPr>
        <w:t>забезпечити підготовку висококваліфікованих фахівців в галузі</w:t>
      </w:r>
      <w:r>
        <w:rPr>
          <w:sz w:val="24"/>
          <w:szCs w:val="24"/>
        </w:rPr>
        <w:t xml:space="preserve"> медицини</w:t>
      </w:r>
      <w:r w:rsidRPr="00383F10">
        <w:rPr>
          <w:sz w:val="24"/>
          <w:szCs w:val="24"/>
        </w:rPr>
        <w:t>, а саме</w:t>
      </w:r>
      <w:r>
        <w:rPr>
          <w:sz w:val="24"/>
          <w:szCs w:val="24"/>
        </w:rPr>
        <w:t>,</w:t>
      </w:r>
      <w:r w:rsidRPr="00383F10">
        <w:rPr>
          <w:sz w:val="24"/>
          <w:szCs w:val="24"/>
        </w:rPr>
        <w:t xml:space="preserve"> в </w:t>
      </w:r>
      <w:r>
        <w:rPr>
          <w:sz w:val="24"/>
          <w:szCs w:val="24"/>
        </w:rPr>
        <w:t>педіатр</w:t>
      </w:r>
      <w:r w:rsidRPr="001B6541">
        <w:rPr>
          <w:sz w:val="24"/>
          <w:szCs w:val="24"/>
        </w:rPr>
        <w:t>ії,</w:t>
      </w:r>
      <w:r w:rsidRPr="00383F10">
        <w:rPr>
          <w:sz w:val="24"/>
          <w:szCs w:val="24"/>
        </w:rPr>
        <w:t xml:space="preserve"> здатних розв’язувати комплексні проблеми</w:t>
      </w:r>
      <w:r>
        <w:rPr>
          <w:sz w:val="24"/>
          <w:szCs w:val="24"/>
        </w:rPr>
        <w:t xml:space="preserve"> діагностики, лікування та профілактики дитячих хвороб</w:t>
      </w:r>
      <w:r w:rsidRPr="00C33B8C">
        <w:rPr>
          <w:sz w:val="24"/>
          <w:szCs w:val="24"/>
        </w:rPr>
        <w:t>.</w:t>
      </w:r>
    </w:p>
    <w:p w14:paraId="3149E77C" w14:textId="77777777" w:rsidR="00BD331D" w:rsidRPr="00C33B8C" w:rsidRDefault="00BD331D" w:rsidP="00BD331D">
      <w:pPr>
        <w:ind w:right="160"/>
        <w:jc w:val="both"/>
        <w:rPr>
          <w:sz w:val="24"/>
          <w:szCs w:val="24"/>
        </w:rPr>
      </w:pPr>
    </w:p>
    <w:p w14:paraId="7B4248E0" w14:textId="331AF679" w:rsidR="00BD331D" w:rsidRPr="003365FB" w:rsidRDefault="00BD331D" w:rsidP="00BD331D">
      <w:pPr>
        <w:ind w:firstLine="560"/>
        <w:jc w:val="both"/>
        <w:rPr>
          <w:sz w:val="24"/>
          <w:szCs w:val="24"/>
        </w:rPr>
      </w:pPr>
      <w:r w:rsidRPr="00383F10">
        <w:rPr>
          <w:b/>
          <w:spacing w:val="-2"/>
          <w:sz w:val="24"/>
          <w:szCs w:val="24"/>
        </w:rPr>
        <w:t xml:space="preserve">Основними завданнями курсу </w:t>
      </w:r>
      <w:r w:rsidRPr="00383F10">
        <w:rPr>
          <w:sz w:val="24"/>
          <w:szCs w:val="24"/>
        </w:rPr>
        <w:t>є набуття студентами компетентностей згідно до загальних і фахових компетентностей освітньо-професійної програми «Медицина» другого рівню вищої освіти за спеціальністю 222 Медицина</w:t>
      </w:r>
      <w:r>
        <w:rPr>
          <w:sz w:val="24"/>
          <w:szCs w:val="24"/>
          <w:lang w:val="en-US"/>
        </w:rPr>
        <w:t xml:space="preserve"> </w:t>
      </w:r>
    </w:p>
    <w:p w14:paraId="38F2A87F" w14:textId="77777777" w:rsidR="00BD331D" w:rsidRPr="00A651F3" w:rsidRDefault="00BD331D" w:rsidP="00B014EF">
      <w:pPr>
        <w:pStyle w:val="a5"/>
        <w:widowControl w:val="0"/>
        <w:numPr>
          <w:ilvl w:val="0"/>
          <w:numId w:val="27"/>
        </w:numPr>
        <w:autoSpaceDE w:val="0"/>
        <w:autoSpaceDN w:val="0"/>
        <w:jc w:val="both"/>
      </w:pPr>
      <w:r w:rsidRPr="00A651F3">
        <w:t xml:space="preserve">Інтегральні компетенції: </w:t>
      </w:r>
    </w:p>
    <w:p w14:paraId="5036D1FF" w14:textId="77777777" w:rsidR="00BD331D" w:rsidRPr="00A651F3" w:rsidRDefault="00BD331D" w:rsidP="00BD331D">
      <w:pPr>
        <w:jc w:val="both"/>
        <w:rPr>
          <w:sz w:val="24"/>
          <w:szCs w:val="24"/>
          <w:highlight w:val="yellow"/>
        </w:rPr>
      </w:pPr>
      <w:r w:rsidRPr="00A651F3">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622316E0" w14:textId="77777777" w:rsidR="00BD331D" w:rsidRPr="00D14ECA" w:rsidRDefault="00BD331D" w:rsidP="00B014EF">
      <w:pPr>
        <w:pStyle w:val="a5"/>
        <w:widowControl w:val="0"/>
        <w:numPr>
          <w:ilvl w:val="0"/>
          <w:numId w:val="27"/>
        </w:numPr>
        <w:autoSpaceDE w:val="0"/>
        <w:autoSpaceDN w:val="0"/>
        <w:jc w:val="both"/>
      </w:pPr>
      <w:r w:rsidRPr="00D14ECA">
        <w:t>Загальні компетентност</w:t>
      </w:r>
      <w:r>
        <w:t>і</w:t>
      </w:r>
      <w:r w:rsidRPr="00D14ECA">
        <w:t>:</w:t>
      </w:r>
    </w:p>
    <w:p w14:paraId="77317726" w14:textId="77777777" w:rsidR="00BD331D" w:rsidRDefault="00BD331D" w:rsidP="00BD331D">
      <w:pPr>
        <w:jc w:val="both"/>
        <w:rPr>
          <w:sz w:val="24"/>
          <w:szCs w:val="24"/>
        </w:rPr>
      </w:pPr>
      <w:r w:rsidRPr="00383F10">
        <w:rPr>
          <w:sz w:val="24"/>
          <w:szCs w:val="24"/>
        </w:rPr>
        <w:t xml:space="preserve">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w:t>
      </w:r>
    </w:p>
    <w:p w14:paraId="3FB4DC99" w14:textId="77777777" w:rsidR="00BD331D" w:rsidRPr="00D14ECA" w:rsidRDefault="00BD331D" w:rsidP="00B014EF">
      <w:pPr>
        <w:pStyle w:val="a5"/>
        <w:widowControl w:val="0"/>
        <w:numPr>
          <w:ilvl w:val="0"/>
          <w:numId w:val="26"/>
        </w:numPr>
        <w:autoSpaceDE w:val="0"/>
        <w:autoSpaceDN w:val="0"/>
        <w:jc w:val="both"/>
      </w:pPr>
      <w:r w:rsidRPr="00D14ECA">
        <w:t>Фахові компетенції у галузі дитячої ендокринології:</w:t>
      </w:r>
    </w:p>
    <w:p w14:paraId="187FB3B9" w14:textId="77777777" w:rsidR="00BD331D" w:rsidRPr="009076CD" w:rsidRDefault="00BD331D" w:rsidP="00BD331D">
      <w:pPr>
        <w:jc w:val="both"/>
        <w:rPr>
          <w:sz w:val="24"/>
          <w:szCs w:val="24"/>
        </w:rPr>
      </w:pPr>
      <w:r w:rsidRPr="00D14ECA">
        <w:rPr>
          <w:sz w:val="24"/>
          <w:szCs w:val="24"/>
        </w:rPr>
        <w:t>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здатність до визначення необхідного режиму праці та відпочинку, характеру харчування при лікуванні захворювань; здатність до визначення принципів та характеру лікування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у тому числі щодо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14:paraId="761E8763" w14:textId="77777777" w:rsidR="00BD331D" w:rsidRDefault="00BD331D" w:rsidP="00BD331D">
      <w:pPr>
        <w:tabs>
          <w:tab w:val="left" w:pos="851"/>
        </w:tabs>
        <w:jc w:val="both"/>
        <w:rPr>
          <w:i/>
          <w:sz w:val="24"/>
        </w:rPr>
      </w:pPr>
      <w:r>
        <w:rPr>
          <w:sz w:val="24"/>
        </w:rPr>
        <w:tab/>
        <w:t>В</w:t>
      </w:r>
      <w:r w:rsidRPr="009C220D">
        <w:rPr>
          <w:sz w:val="24"/>
        </w:rPr>
        <w:t>ивчення даної дисципліни формує у здобувачів освіти</w:t>
      </w:r>
      <w:r w:rsidRPr="009C220D">
        <w:rPr>
          <w:i/>
          <w:sz w:val="24"/>
        </w:rPr>
        <w:t xml:space="preserve"> соціальних навичок</w:t>
      </w:r>
      <w:r>
        <w:rPr>
          <w:i/>
          <w:sz w:val="24"/>
        </w:rPr>
        <w:t>:</w:t>
      </w:r>
    </w:p>
    <w:p w14:paraId="0C3CD03D" w14:textId="77777777" w:rsidR="00BD331D" w:rsidRPr="00B80082" w:rsidRDefault="00BD331D" w:rsidP="00B014EF">
      <w:pPr>
        <w:pStyle w:val="a5"/>
        <w:widowControl w:val="0"/>
        <w:numPr>
          <w:ilvl w:val="0"/>
          <w:numId w:val="26"/>
        </w:numPr>
        <w:tabs>
          <w:tab w:val="left" w:pos="851"/>
        </w:tabs>
        <w:autoSpaceDE w:val="0"/>
        <w:autoSpaceDN w:val="0"/>
        <w:jc w:val="both"/>
        <w:rPr>
          <w:bCs/>
          <w:iCs/>
        </w:rPr>
      </w:pPr>
      <w:r w:rsidRPr="00B80082">
        <w:t>комунікативність (реалізується через: метод роботи групах тамозковий штурм під час аналізу клінічних кейсів, метод презентації результатів самостійної роботи</w:t>
      </w:r>
      <w:r>
        <w:t xml:space="preserve">та їх </w:t>
      </w:r>
      <w:r>
        <w:lastRenderedPageBreak/>
        <w:t>захисту в групі</w:t>
      </w:r>
      <w:r w:rsidRPr="00B80082">
        <w:t>),</w:t>
      </w:r>
    </w:p>
    <w:p w14:paraId="140D5D99" w14:textId="77777777" w:rsidR="00BD331D" w:rsidRPr="00B80082" w:rsidRDefault="00BD331D" w:rsidP="00B014EF">
      <w:pPr>
        <w:pStyle w:val="a5"/>
        <w:widowControl w:val="0"/>
        <w:numPr>
          <w:ilvl w:val="0"/>
          <w:numId w:val="26"/>
        </w:numPr>
        <w:tabs>
          <w:tab w:val="left" w:pos="851"/>
        </w:tabs>
        <w:autoSpaceDE w:val="0"/>
        <w:autoSpaceDN w:val="0"/>
        <w:jc w:val="both"/>
        <w:rPr>
          <w:bCs/>
          <w:iCs/>
        </w:rPr>
      </w:pPr>
      <w:r w:rsidRPr="00B80082">
        <w:t xml:space="preserve">робота в команді (реалізується через: метод роботи групах тамозковий штурм під час аналізу клінічних кейсів), </w:t>
      </w:r>
    </w:p>
    <w:p w14:paraId="5FCC7B37" w14:textId="77777777" w:rsidR="00BD331D" w:rsidRPr="00B80082" w:rsidRDefault="00BD331D" w:rsidP="00B014EF">
      <w:pPr>
        <w:pStyle w:val="a5"/>
        <w:widowControl w:val="0"/>
        <w:numPr>
          <w:ilvl w:val="0"/>
          <w:numId w:val="26"/>
        </w:numPr>
        <w:tabs>
          <w:tab w:val="left" w:pos="851"/>
        </w:tabs>
        <w:autoSpaceDE w:val="0"/>
        <w:autoSpaceDN w:val="0"/>
        <w:jc w:val="both"/>
        <w:rPr>
          <w:bCs/>
          <w:iCs/>
        </w:rPr>
      </w:pPr>
      <w:r w:rsidRPr="00B80082">
        <w:t xml:space="preserve">конфлікт-менеджмент (реалізується через: </w:t>
      </w:r>
      <w:r>
        <w:t xml:space="preserve">ділові </w:t>
      </w:r>
      <w:r w:rsidRPr="00B80082">
        <w:t>ігров</w:t>
      </w:r>
      <w:r>
        <w:t>и</w:t>
      </w:r>
      <w:r w:rsidRPr="00B80082">
        <w:t xml:space="preserve">), </w:t>
      </w:r>
    </w:p>
    <w:p w14:paraId="429FD581" w14:textId="77777777" w:rsidR="00BD331D" w:rsidRPr="00B80082" w:rsidRDefault="00BD331D" w:rsidP="00B014EF">
      <w:pPr>
        <w:pStyle w:val="a5"/>
        <w:widowControl w:val="0"/>
        <w:numPr>
          <w:ilvl w:val="0"/>
          <w:numId w:val="26"/>
        </w:numPr>
        <w:tabs>
          <w:tab w:val="left" w:pos="851"/>
        </w:tabs>
        <w:autoSpaceDE w:val="0"/>
        <w:autoSpaceDN w:val="0"/>
        <w:jc w:val="both"/>
        <w:rPr>
          <w:bCs/>
          <w:iCs/>
        </w:rPr>
      </w:pPr>
      <w:r w:rsidRPr="00B80082">
        <w:t xml:space="preserve">тайм-менеджмент (реалізується через: метод </w:t>
      </w:r>
      <w:r>
        <w:t>самоорганізації під час аудиторної роботи в групах та самостійної роботи</w:t>
      </w:r>
      <w:r w:rsidRPr="00B80082">
        <w:t>),</w:t>
      </w:r>
    </w:p>
    <w:p w14:paraId="08CE9E9E" w14:textId="77777777" w:rsidR="00BD331D" w:rsidRPr="00B80082" w:rsidRDefault="00BD331D" w:rsidP="00B014EF">
      <w:pPr>
        <w:pStyle w:val="a5"/>
        <w:widowControl w:val="0"/>
        <w:numPr>
          <w:ilvl w:val="0"/>
          <w:numId w:val="26"/>
        </w:numPr>
        <w:tabs>
          <w:tab w:val="left" w:pos="851"/>
        </w:tabs>
        <w:autoSpaceDE w:val="0"/>
        <w:autoSpaceDN w:val="0"/>
        <w:jc w:val="both"/>
        <w:rPr>
          <w:bCs/>
          <w:iCs/>
        </w:rPr>
      </w:pPr>
      <w:r w:rsidRPr="00B80082">
        <w:t>лідерські навички (реалізується через: метод презентації результатів самостійної роботи</w:t>
      </w:r>
      <w:r>
        <w:t>та їх захисту в групі</w:t>
      </w:r>
      <w:r w:rsidRPr="00B80082">
        <w:t>).</w:t>
      </w:r>
    </w:p>
    <w:p w14:paraId="79A7C453" w14:textId="77777777" w:rsidR="00BD331D" w:rsidRPr="00B558C8" w:rsidRDefault="00BD331D" w:rsidP="00BD331D">
      <w:pPr>
        <w:jc w:val="both"/>
        <w:rPr>
          <w:b/>
          <w:sz w:val="24"/>
          <w:szCs w:val="24"/>
        </w:rPr>
      </w:pPr>
    </w:p>
    <w:p w14:paraId="34239572" w14:textId="77777777" w:rsidR="00BD331D" w:rsidRPr="00B558C8" w:rsidRDefault="00BD331D" w:rsidP="00BD331D">
      <w:pPr>
        <w:jc w:val="both"/>
        <w:rPr>
          <w:sz w:val="24"/>
          <w:szCs w:val="24"/>
        </w:rPr>
      </w:pPr>
      <w:r w:rsidRPr="008E3DC1">
        <w:rPr>
          <w:b/>
          <w:sz w:val="24"/>
          <w:szCs w:val="24"/>
        </w:rPr>
        <w:t xml:space="preserve">Статус дисципліни: основна </w:t>
      </w:r>
      <w:r w:rsidRPr="008E3DC1">
        <w:rPr>
          <w:sz w:val="24"/>
          <w:szCs w:val="24"/>
        </w:rPr>
        <w:t xml:space="preserve">формат дисципліни змішаний - дисципліна, що має супровід в системі Moodle, викладання дисципліни, передбачає поєднання традиційних форм аудиторного </w:t>
      </w:r>
      <w:r w:rsidRPr="00BE499A">
        <w:rPr>
          <w:sz w:val="24"/>
          <w:szCs w:val="24"/>
        </w:rPr>
        <w:t xml:space="preserve">навчання з елементами </w:t>
      </w:r>
      <w:r>
        <w:rPr>
          <w:sz w:val="24"/>
          <w:szCs w:val="24"/>
        </w:rPr>
        <w:t>дистанційного</w:t>
      </w:r>
      <w:r w:rsidRPr="00BE499A">
        <w:rPr>
          <w:sz w:val="24"/>
          <w:szCs w:val="24"/>
        </w:rPr>
        <w:t xml:space="preserve"> навчання, в якому використовуються </w:t>
      </w:r>
      <w:r>
        <w:rPr>
          <w:sz w:val="24"/>
          <w:szCs w:val="24"/>
        </w:rPr>
        <w:t>доступні</w:t>
      </w:r>
      <w:r w:rsidRPr="00BE499A">
        <w:rPr>
          <w:sz w:val="24"/>
          <w:szCs w:val="24"/>
        </w:rPr>
        <w:t xml:space="preserve"> інформаційні інтерактивні технології (</w:t>
      </w:r>
      <w:r>
        <w:rPr>
          <w:sz w:val="24"/>
          <w:szCs w:val="24"/>
          <w:lang w:val="en-US"/>
        </w:rPr>
        <w:t>ZOOM</w:t>
      </w:r>
      <w:r w:rsidRPr="00BE499A">
        <w:rPr>
          <w:sz w:val="24"/>
          <w:szCs w:val="24"/>
        </w:rPr>
        <w:t>, Moodle</w:t>
      </w:r>
      <w:r>
        <w:rPr>
          <w:sz w:val="24"/>
          <w:szCs w:val="24"/>
        </w:rPr>
        <w:t xml:space="preserve">, </w:t>
      </w:r>
      <w:r>
        <w:rPr>
          <w:sz w:val="24"/>
          <w:szCs w:val="24"/>
          <w:lang w:val="en-US"/>
        </w:rPr>
        <w:t>Google</w:t>
      </w:r>
      <w:r w:rsidRPr="009E5790">
        <w:rPr>
          <w:sz w:val="24"/>
          <w:szCs w:val="24"/>
        </w:rPr>
        <w:t xml:space="preserve"> </w:t>
      </w:r>
      <w:r>
        <w:rPr>
          <w:sz w:val="24"/>
          <w:szCs w:val="24"/>
          <w:lang w:val="en-US"/>
        </w:rPr>
        <w:t>Meet</w:t>
      </w:r>
      <w:r w:rsidRPr="00BE499A">
        <w:rPr>
          <w:sz w:val="24"/>
          <w:szCs w:val="24"/>
        </w:rPr>
        <w:t xml:space="preserve">), </w:t>
      </w:r>
      <w:r>
        <w:rPr>
          <w:sz w:val="24"/>
          <w:szCs w:val="24"/>
        </w:rPr>
        <w:t>очне та дистанційне</w:t>
      </w:r>
      <w:r w:rsidRPr="00BE499A">
        <w:rPr>
          <w:sz w:val="24"/>
          <w:szCs w:val="24"/>
        </w:rPr>
        <w:t xml:space="preserve"> консультування.</w:t>
      </w:r>
    </w:p>
    <w:p w14:paraId="54290277" w14:textId="77777777" w:rsidR="00BD331D" w:rsidRPr="00C33B8C" w:rsidRDefault="00BD331D" w:rsidP="00BD331D">
      <w:pPr>
        <w:jc w:val="both"/>
        <w:rPr>
          <w:b/>
          <w:color w:val="FF0000"/>
          <w:sz w:val="24"/>
          <w:szCs w:val="24"/>
        </w:rPr>
      </w:pPr>
    </w:p>
    <w:p w14:paraId="44507715" w14:textId="77777777" w:rsidR="00BD331D" w:rsidRPr="00BE499A" w:rsidRDefault="00BD331D" w:rsidP="00BD331D">
      <w:pPr>
        <w:jc w:val="both"/>
        <w:rPr>
          <w:sz w:val="24"/>
          <w:szCs w:val="24"/>
        </w:rPr>
      </w:pPr>
      <w:r w:rsidRPr="00383F10">
        <w:rPr>
          <w:b/>
          <w:sz w:val="24"/>
          <w:szCs w:val="24"/>
        </w:rPr>
        <w:t>Методи навчання</w:t>
      </w:r>
      <w:r>
        <w:rPr>
          <w:sz w:val="24"/>
          <w:szCs w:val="24"/>
        </w:rPr>
        <w:t xml:space="preserve">. Для проведення занять використовуються </w:t>
      </w:r>
      <w:r w:rsidRPr="009076CD">
        <w:rPr>
          <w:sz w:val="24"/>
          <w:szCs w:val="24"/>
        </w:rPr>
        <w:t xml:space="preserve"> клінічний (</w:t>
      </w:r>
      <w:r>
        <w:rPr>
          <w:sz w:val="24"/>
          <w:szCs w:val="24"/>
        </w:rPr>
        <w:t>курація дітей з найпоширенішою патологією та підозрою на них), фантомний, електронно-інформаційний (</w:t>
      </w:r>
      <w:r w:rsidRPr="00383F10">
        <w:rPr>
          <w:sz w:val="24"/>
          <w:szCs w:val="24"/>
        </w:rPr>
        <w:t>презентації, відео-мат</w:t>
      </w:r>
      <w:r>
        <w:rPr>
          <w:sz w:val="24"/>
          <w:szCs w:val="24"/>
        </w:rPr>
        <w:t>еріали, методичні рекомендації, лекції), контрольний (тести, ситуаційні завдання, оцінка практичних навичок, захист клінічного спостереження)</w:t>
      </w:r>
    </w:p>
    <w:p w14:paraId="5DF53107" w14:textId="77777777" w:rsidR="00BD331D" w:rsidRDefault="00BD331D" w:rsidP="00BD331D">
      <w:pPr>
        <w:jc w:val="both"/>
        <w:rPr>
          <w:b/>
          <w:sz w:val="24"/>
          <w:szCs w:val="24"/>
        </w:rPr>
      </w:pPr>
    </w:p>
    <w:p w14:paraId="2266AF90" w14:textId="77777777" w:rsidR="00BD331D" w:rsidRDefault="00BD331D" w:rsidP="00BD331D">
      <w:pPr>
        <w:jc w:val="both"/>
        <w:rPr>
          <w:bCs/>
          <w:sz w:val="24"/>
          <w:szCs w:val="24"/>
        </w:rPr>
      </w:pPr>
      <w:r w:rsidRPr="00C955D0">
        <w:rPr>
          <w:b/>
          <w:sz w:val="24"/>
          <w:szCs w:val="24"/>
        </w:rPr>
        <w:t>Результати навчання</w:t>
      </w:r>
      <w:r>
        <w:rPr>
          <w:sz w:val="24"/>
          <w:szCs w:val="24"/>
        </w:rPr>
        <w:t>.</w:t>
      </w:r>
    </w:p>
    <w:p w14:paraId="5869EEDE" w14:textId="77777777" w:rsidR="00BD331D" w:rsidRDefault="00BD331D" w:rsidP="00BD331D">
      <w:pPr>
        <w:ind w:firstLine="360"/>
        <w:jc w:val="both"/>
        <w:rPr>
          <w:bCs/>
          <w:sz w:val="24"/>
          <w:szCs w:val="24"/>
        </w:rPr>
      </w:pPr>
      <w:r>
        <w:rPr>
          <w:bCs/>
          <w:sz w:val="24"/>
          <w:szCs w:val="24"/>
        </w:rPr>
        <w:t>К</w:t>
      </w:r>
      <w:r w:rsidRPr="00FD2594">
        <w:rPr>
          <w:bCs/>
          <w:sz w:val="24"/>
          <w:szCs w:val="24"/>
        </w:rPr>
        <w:t xml:space="preserve">урс охоплює основні аспекти </w:t>
      </w:r>
      <w:r>
        <w:rPr>
          <w:bCs/>
          <w:sz w:val="24"/>
          <w:szCs w:val="24"/>
        </w:rPr>
        <w:t>підготовки</w:t>
      </w:r>
      <w:r w:rsidRPr="00FD2594">
        <w:rPr>
          <w:bCs/>
          <w:sz w:val="24"/>
          <w:szCs w:val="24"/>
        </w:rPr>
        <w:t xml:space="preserve"> майбутнього педіатра, сі</w:t>
      </w:r>
      <w:r>
        <w:rPr>
          <w:bCs/>
          <w:sz w:val="24"/>
          <w:szCs w:val="24"/>
        </w:rPr>
        <w:t>мейного лікаря або неонатолога.</w:t>
      </w:r>
    </w:p>
    <w:p w14:paraId="72FDA664" w14:textId="77777777" w:rsidR="00BD331D" w:rsidRDefault="00BD331D" w:rsidP="00BD331D">
      <w:pPr>
        <w:ind w:right="160" w:firstLine="360"/>
        <w:jc w:val="both"/>
        <w:rPr>
          <w:sz w:val="24"/>
        </w:rPr>
      </w:pPr>
      <w:r>
        <w:rPr>
          <w:sz w:val="24"/>
          <w:szCs w:val="24"/>
        </w:rPr>
        <w:t xml:space="preserve">Згідно з програмою </w:t>
      </w:r>
      <w:r w:rsidRPr="00AC613F">
        <w:rPr>
          <w:sz w:val="24"/>
        </w:rPr>
        <w:t>виробничої лікарської практики з навчальної дисципліни «Педіатрія»:</w:t>
      </w:r>
      <w:r>
        <w:rPr>
          <w:sz w:val="24"/>
          <w:szCs w:val="24"/>
        </w:rPr>
        <w:t xml:space="preserve">  здобувач вищої освіти надбає </w:t>
      </w:r>
      <w:r w:rsidRPr="00531C29">
        <w:rPr>
          <w:sz w:val="24"/>
        </w:rPr>
        <w:t>практичн</w:t>
      </w:r>
      <w:r>
        <w:rPr>
          <w:sz w:val="24"/>
        </w:rPr>
        <w:t>і</w:t>
      </w:r>
      <w:r w:rsidRPr="00531C29">
        <w:rPr>
          <w:sz w:val="24"/>
        </w:rPr>
        <w:t xml:space="preserve"> умін</w:t>
      </w:r>
      <w:r>
        <w:rPr>
          <w:sz w:val="24"/>
        </w:rPr>
        <w:t>ня</w:t>
      </w:r>
      <w:r w:rsidRPr="00531C29">
        <w:rPr>
          <w:sz w:val="24"/>
        </w:rPr>
        <w:t xml:space="preserve"> і навич</w:t>
      </w:r>
      <w:r>
        <w:rPr>
          <w:sz w:val="24"/>
        </w:rPr>
        <w:t>ки з наступних напрямів:</w:t>
      </w:r>
    </w:p>
    <w:p w14:paraId="07E5522D" w14:textId="77777777" w:rsidR="00BD331D" w:rsidRPr="007D3D85" w:rsidRDefault="00BD331D" w:rsidP="00B014EF">
      <w:pPr>
        <w:pStyle w:val="Iauiue"/>
        <w:numPr>
          <w:ilvl w:val="0"/>
          <w:numId w:val="28"/>
        </w:numPr>
        <w:tabs>
          <w:tab w:val="left" w:pos="3288"/>
        </w:tabs>
        <w:jc w:val="both"/>
        <w:rPr>
          <w:bCs/>
          <w:spacing w:val="-6"/>
          <w:sz w:val="24"/>
          <w:szCs w:val="24"/>
        </w:rPr>
      </w:pPr>
      <w:r>
        <w:rPr>
          <w:bCs/>
          <w:spacing w:val="-6"/>
          <w:sz w:val="24"/>
          <w:szCs w:val="24"/>
        </w:rPr>
        <w:t>Спостереження за дітьми різного віку в амбулаторних умовах.</w:t>
      </w:r>
    </w:p>
    <w:p w14:paraId="038E47F7" w14:textId="77777777" w:rsidR="00BD331D" w:rsidRPr="00340E7D" w:rsidRDefault="00BD331D" w:rsidP="00B014EF">
      <w:pPr>
        <w:pStyle w:val="Iauiue"/>
        <w:numPr>
          <w:ilvl w:val="0"/>
          <w:numId w:val="28"/>
        </w:numPr>
        <w:tabs>
          <w:tab w:val="left" w:pos="3288"/>
        </w:tabs>
        <w:jc w:val="both"/>
        <w:rPr>
          <w:bCs/>
          <w:spacing w:val="-6"/>
          <w:sz w:val="24"/>
          <w:szCs w:val="24"/>
        </w:rPr>
      </w:pPr>
      <w:r w:rsidRPr="00340E7D">
        <w:rPr>
          <w:bCs/>
          <w:sz w:val="24"/>
          <w:lang w:eastAsia="en-US"/>
        </w:rPr>
        <w:t>Диференційна діагностика найбільш поширених захворювань органів дихання у дітей</w:t>
      </w:r>
      <w:r>
        <w:rPr>
          <w:bCs/>
          <w:sz w:val="24"/>
          <w:lang w:eastAsia="en-US"/>
        </w:rPr>
        <w:t xml:space="preserve"> в амбулаторних умовах</w:t>
      </w:r>
      <w:r w:rsidRPr="00340E7D">
        <w:rPr>
          <w:bCs/>
          <w:sz w:val="24"/>
          <w:lang w:eastAsia="en-US"/>
        </w:rPr>
        <w:t>. Невідкладна допомога при основних невідкладних станах</w:t>
      </w:r>
      <w:r>
        <w:rPr>
          <w:bCs/>
          <w:sz w:val="24"/>
          <w:lang w:eastAsia="en-US"/>
        </w:rPr>
        <w:t xml:space="preserve"> на догоспітальному етапі</w:t>
      </w:r>
      <w:r w:rsidRPr="00340E7D">
        <w:rPr>
          <w:bCs/>
          <w:sz w:val="24"/>
          <w:lang w:eastAsia="en-US"/>
        </w:rPr>
        <w:t>.</w:t>
      </w:r>
    </w:p>
    <w:p w14:paraId="046B8A61" w14:textId="77777777" w:rsidR="00BD331D" w:rsidRPr="00340E7D" w:rsidRDefault="00BD331D" w:rsidP="00B014EF">
      <w:pPr>
        <w:pStyle w:val="Iauiue"/>
        <w:numPr>
          <w:ilvl w:val="0"/>
          <w:numId w:val="28"/>
        </w:numPr>
        <w:tabs>
          <w:tab w:val="left" w:pos="3288"/>
        </w:tabs>
        <w:jc w:val="both"/>
        <w:rPr>
          <w:bCs/>
          <w:spacing w:val="-6"/>
          <w:sz w:val="24"/>
          <w:szCs w:val="24"/>
        </w:rPr>
      </w:pPr>
      <w:r w:rsidRPr="00340E7D">
        <w:rPr>
          <w:bCs/>
          <w:sz w:val="24"/>
          <w:lang w:eastAsia="en-US"/>
        </w:rPr>
        <w:t>Диференційна діагностика</w:t>
      </w:r>
      <w:r w:rsidRPr="00340E7D">
        <w:rPr>
          <w:sz w:val="24"/>
          <w:lang w:eastAsia="en-US"/>
        </w:rPr>
        <w:t xml:space="preserve"> найбільш</w:t>
      </w:r>
      <w:r w:rsidRPr="00340E7D">
        <w:rPr>
          <w:bCs/>
          <w:sz w:val="24"/>
          <w:lang w:eastAsia="en-US"/>
        </w:rPr>
        <w:t xml:space="preserve"> поширених захворювань системи кровообігу у дітей</w:t>
      </w:r>
      <w:r>
        <w:rPr>
          <w:bCs/>
          <w:sz w:val="24"/>
          <w:lang w:eastAsia="en-US"/>
        </w:rPr>
        <w:t xml:space="preserve"> в амбулаторних умовах</w:t>
      </w:r>
      <w:r w:rsidRPr="00340E7D">
        <w:rPr>
          <w:bCs/>
          <w:sz w:val="24"/>
          <w:lang w:eastAsia="en-US"/>
        </w:rPr>
        <w:t>. Невідкладна допомога при основних невідкладних станах</w:t>
      </w:r>
      <w:r>
        <w:rPr>
          <w:bCs/>
          <w:sz w:val="24"/>
          <w:lang w:eastAsia="en-US"/>
        </w:rPr>
        <w:t xml:space="preserve"> на догоспітальному етапі</w:t>
      </w:r>
      <w:r w:rsidRPr="00340E7D">
        <w:rPr>
          <w:bCs/>
          <w:sz w:val="24"/>
          <w:lang w:val="ru-RU" w:eastAsia="en-US"/>
        </w:rPr>
        <w:t>.</w:t>
      </w:r>
    </w:p>
    <w:p w14:paraId="2CA84ED5" w14:textId="77777777" w:rsidR="00BD331D" w:rsidRPr="00340E7D" w:rsidRDefault="00BD331D" w:rsidP="00B014EF">
      <w:pPr>
        <w:pStyle w:val="Iauiue"/>
        <w:numPr>
          <w:ilvl w:val="0"/>
          <w:numId w:val="28"/>
        </w:numPr>
        <w:tabs>
          <w:tab w:val="left" w:pos="3288"/>
        </w:tabs>
        <w:jc w:val="both"/>
        <w:rPr>
          <w:bCs/>
          <w:spacing w:val="-6"/>
          <w:sz w:val="24"/>
          <w:szCs w:val="24"/>
        </w:rPr>
      </w:pPr>
      <w:r w:rsidRPr="00340E7D">
        <w:rPr>
          <w:sz w:val="24"/>
          <w:lang w:eastAsia="en-US"/>
        </w:rPr>
        <w:t>Диференційна діагностика найбільш поширених захворювань органів травлення у дітей</w:t>
      </w:r>
      <w:r>
        <w:rPr>
          <w:sz w:val="24"/>
          <w:lang w:eastAsia="en-US"/>
        </w:rPr>
        <w:t xml:space="preserve"> </w:t>
      </w:r>
      <w:r>
        <w:rPr>
          <w:bCs/>
          <w:sz w:val="24"/>
          <w:lang w:eastAsia="en-US"/>
        </w:rPr>
        <w:t>в амбулаторних умовах</w:t>
      </w:r>
      <w:r w:rsidRPr="00340E7D">
        <w:rPr>
          <w:sz w:val="24"/>
          <w:lang w:eastAsia="en-US"/>
        </w:rPr>
        <w:t>. Невідкладна допомога при основних невідкладних станах</w:t>
      </w:r>
      <w:r>
        <w:rPr>
          <w:sz w:val="24"/>
          <w:lang w:eastAsia="en-US"/>
        </w:rPr>
        <w:t xml:space="preserve"> </w:t>
      </w:r>
      <w:r>
        <w:rPr>
          <w:bCs/>
          <w:sz w:val="24"/>
          <w:lang w:eastAsia="en-US"/>
        </w:rPr>
        <w:t>на догоспітальному етапі</w:t>
      </w:r>
      <w:r w:rsidRPr="00340E7D">
        <w:rPr>
          <w:sz w:val="24"/>
          <w:lang w:val="ru-RU" w:eastAsia="en-US"/>
        </w:rPr>
        <w:t>.</w:t>
      </w:r>
    </w:p>
    <w:p w14:paraId="4FE4FF92" w14:textId="77777777" w:rsidR="00BD331D" w:rsidRDefault="00BD331D" w:rsidP="00B014EF">
      <w:pPr>
        <w:pStyle w:val="Iauiue"/>
        <w:numPr>
          <w:ilvl w:val="0"/>
          <w:numId w:val="28"/>
        </w:numPr>
        <w:tabs>
          <w:tab w:val="left" w:pos="3288"/>
        </w:tabs>
        <w:jc w:val="both"/>
        <w:rPr>
          <w:bCs/>
          <w:spacing w:val="-6"/>
          <w:sz w:val="24"/>
          <w:szCs w:val="24"/>
        </w:rPr>
      </w:pPr>
      <w:r w:rsidRPr="00340E7D">
        <w:rPr>
          <w:bCs/>
          <w:spacing w:val="-6"/>
          <w:sz w:val="24"/>
          <w:szCs w:val="24"/>
        </w:rPr>
        <w:t>Диференційна діагностика найбільш поширених захворювань органів сечової системи у дітей</w:t>
      </w:r>
      <w:r w:rsidRPr="00F4162C">
        <w:rPr>
          <w:bCs/>
          <w:sz w:val="24"/>
          <w:lang w:eastAsia="en-US"/>
        </w:rPr>
        <w:t xml:space="preserve"> </w:t>
      </w:r>
      <w:r>
        <w:rPr>
          <w:bCs/>
          <w:sz w:val="24"/>
          <w:lang w:eastAsia="en-US"/>
        </w:rPr>
        <w:t>в амбулаторних умовах</w:t>
      </w:r>
      <w:r w:rsidRPr="00340E7D">
        <w:rPr>
          <w:bCs/>
          <w:spacing w:val="-6"/>
          <w:sz w:val="24"/>
          <w:szCs w:val="24"/>
        </w:rPr>
        <w:t>. Невідкладна допомога при основних невідкладних станах</w:t>
      </w:r>
      <w:r>
        <w:rPr>
          <w:bCs/>
          <w:spacing w:val="-6"/>
          <w:sz w:val="24"/>
          <w:szCs w:val="24"/>
        </w:rPr>
        <w:t xml:space="preserve"> </w:t>
      </w:r>
      <w:r>
        <w:rPr>
          <w:bCs/>
          <w:sz w:val="24"/>
          <w:lang w:eastAsia="en-US"/>
        </w:rPr>
        <w:t>на до госпітальному етапі</w:t>
      </w:r>
      <w:r w:rsidRPr="00340E7D">
        <w:rPr>
          <w:bCs/>
          <w:spacing w:val="-6"/>
          <w:sz w:val="24"/>
          <w:szCs w:val="24"/>
        </w:rPr>
        <w:t>.</w:t>
      </w:r>
    </w:p>
    <w:p w14:paraId="1F2D54BD" w14:textId="77777777" w:rsidR="00BD331D" w:rsidRPr="007D3D85" w:rsidRDefault="00BD331D" w:rsidP="00B014EF">
      <w:pPr>
        <w:pStyle w:val="Iauiue"/>
        <w:numPr>
          <w:ilvl w:val="0"/>
          <w:numId w:val="28"/>
        </w:numPr>
        <w:tabs>
          <w:tab w:val="left" w:pos="3288"/>
        </w:tabs>
        <w:jc w:val="both"/>
        <w:rPr>
          <w:bCs/>
          <w:spacing w:val="-6"/>
          <w:sz w:val="24"/>
          <w:szCs w:val="24"/>
        </w:rPr>
      </w:pPr>
      <w:r w:rsidRPr="007D3D85">
        <w:rPr>
          <w:bCs/>
          <w:spacing w:val="-6"/>
          <w:sz w:val="24"/>
          <w:szCs w:val="24"/>
        </w:rPr>
        <w:t xml:space="preserve">Паліативна допомога </w:t>
      </w:r>
      <w:r w:rsidRPr="007D3D85">
        <w:rPr>
          <w:bCs/>
          <w:sz w:val="24"/>
          <w:lang w:eastAsia="en-US"/>
        </w:rPr>
        <w:t>в амбулаторних умовах</w:t>
      </w:r>
      <w:r w:rsidRPr="007D3D85">
        <w:rPr>
          <w:bCs/>
          <w:spacing w:val="-6"/>
          <w:sz w:val="24"/>
          <w:szCs w:val="24"/>
        </w:rPr>
        <w:t xml:space="preserve">. </w:t>
      </w:r>
    </w:p>
    <w:p w14:paraId="2918A231" w14:textId="77777777" w:rsidR="00BD331D" w:rsidRPr="00340E7D" w:rsidRDefault="00BD331D" w:rsidP="00BD331D">
      <w:pPr>
        <w:pStyle w:val="Iauiue"/>
        <w:tabs>
          <w:tab w:val="left" w:pos="3288"/>
        </w:tabs>
        <w:ind w:left="720"/>
        <w:jc w:val="both"/>
        <w:rPr>
          <w:bCs/>
          <w:spacing w:val="-6"/>
          <w:sz w:val="24"/>
          <w:szCs w:val="24"/>
        </w:rPr>
      </w:pPr>
    </w:p>
    <w:p w14:paraId="3DEAEEBC" w14:textId="77777777" w:rsidR="00BD331D" w:rsidRPr="00C955D0" w:rsidRDefault="00BD331D" w:rsidP="00BD331D">
      <w:pPr>
        <w:tabs>
          <w:tab w:val="left" w:pos="851"/>
          <w:tab w:val="left" w:pos="993"/>
        </w:tabs>
        <w:spacing w:line="298" w:lineRule="exact"/>
        <w:ind w:left="567"/>
        <w:jc w:val="center"/>
        <w:rPr>
          <w:color w:val="000000"/>
          <w:sz w:val="24"/>
          <w:szCs w:val="24"/>
          <w:lang w:val="uk-UA" w:eastAsia="uk-UA" w:bidi="uk-UA"/>
        </w:rPr>
      </w:pPr>
      <w:r w:rsidRPr="00C955D0">
        <w:rPr>
          <w:b/>
          <w:color w:val="000000"/>
          <w:sz w:val="24"/>
          <w:szCs w:val="24"/>
          <w:lang w:val="uk-UA" w:eastAsia="uk-UA" w:bidi="uk-UA"/>
        </w:rPr>
        <w:t>Зміст дисципліни</w:t>
      </w:r>
    </w:p>
    <w:p w14:paraId="78D58486" w14:textId="77777777" w:rsidR="00BD331D" w:rsidRPr="00C33B8C" w:rsidRDefault="00BD331D" w:rsidP="00BD331D">
      <w:pPr>
        <w:tabs>
          <w:tab w:val="left" w:pos="851"/>
          <w:tab w:val="left" w:pos="993"/>
        </w:tabs>
        <w:spacing w:line="298" w:lineRule="exact"/>
        <w:ind w:firstLine="567"/>
        <w:jc w:val="center"/>
        <w:rPr>
          <w:color w:val="000000"/>
          <w:sz w:val="24"/>
          <w:szCs w:val="24"/>
          <w:lang w:val="uk-UA" w:eastAsia="uk-UA" w:bidi="uk-UA"/>
        </w:rPr>
      </w:pPr>
      <w:r>
        <w:rPr>
          <w:color w:val="000000"/>
          <w:sz w:val="24"/>
          <w:szCs w:val="24"/>
          <w:lang w:val="uk-UA" w:eastAsia="uk-UA" w:bidi="uk-UA"/>
        </w:rPr>
        <w:t>Навчально-тематичний план</w:t>
      </w:r>
      <w:r w:rsidRPr="00D01F5A">
        <w:rPr>
          <w:color w:val="000000"/>
          <w:sz w:val="24"/>
          <w:szCs w:val="24"/>
          <w:lang w:val="uk-UA" w:eastAsia="uk-UA" w:bidi="uk-UA"/>
        </w:rPr>
        <w:t xml:space="preserve"> дисципліни.</w:t>
      </w:r>
    </w:p>
    <w:tbl>
      <w:tblPr>
        <w:tblW w:w="10349" w:type="dxa"/>
        <w:tblInd w:w="-459" w:type="dxa"/>
        <w:tblLayout w:type="fixed"/>
        <w:tblLook w:val="0000" w:firstRow="0" w:lastRow="0" w:firstColumn="0" w:lastColumn="0" w:noHBand="0" w:noVBand="0"/>
      </w:tblPr>
      <w:tblGrid>
        <w:gridCol w:w="971"/>
        <w:gridCol w:w="8669"/>
        <w:gridCol w:w="709"/>
      </w:tblGrid>
      <w:tr w:rsidR="00BD331D" w:rsidRPr="00F626FB" w14:paraId="4C5BC961" w14:textId="77777777" w:rsidTr="00830702">
        <w:trPr>
          <w:trHeight w:val="459"/>
        </w:trPr>
        <w:tc>
          <w:tcPr>
            <w:tcW w:w="10349"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324A0DE7" w14:textId="77777777" w:rsidR="00BD331D" w:rsidRDefault="00BD331D" w:rsidP="00830702">
            <w:pPr>
              <w:adjustRightInd w:val="0"/>
              <w:jc w:val="center"/>
              <w:rPr>
                <w:b/>
                <w:sz w:val="24"/>
                <w:szCs w:val="24"/>
              </w:rPr>
            </w:pPr>
            <w:r>
              <w:rPr>
                <w:b/>
                <w:bCs/>
                <w:sz w:val="24"/>
                <w:szCs w:val="24"/>
              </w:rPr>
              <w:t xml:space="preserve">КУРС </w:t>
            </w:r>
            <w:r w:rsidRPr="00F626FB">
              <w:rPr>
                <w:b/>
                <w:bCs/>
                <w:sz w:val="24"/>
                <w:szCs w:val="24"/>
              </w:rPr>
              <w:t xml:space="preserve"> </w:t>
            </w:r>
            <w:r w:rsidRPr="00BA5C92">
              <w:rPr>
                <w:b/>
                <w:sz w:val="24"/>
                <w:szCs w:val="24"/>
              </w:rPr>
              <w:t>ВИРОБНИЧА</w:t>
            </w:r>
            <w:r>
              <w:rPr>
                <w:b/>
                <w:sz w:val="24"/>
                <w:szCs w:val="24"/>
              </w:rPr>
              <w:t xml:space="preserve"> ЛІКАРСЬКА </w:t>
            </w:r>
            <w:r w:rsidRPr="00BA5C92">
              <w:rPr>
                <w:b/>
                <w:sz w:val="24"/>
                <w:szCs w:val="24"/>
              </w:rPr>
              <w:t xml:space="preserve"> ПРАКТИКА </w:t>
            </w:r>
          </w:p>
          <w:p w14:paraId="5E042F42" w14:textId="77777777" w:rsidR="00BD331D" w:rsidRDefault="00BD331D" w:rsidP="00830702">
            <w:pPr>
              <w:adjustRightInd w:val="0"/>
              <w:jc w:val="center"/>
              <w:rPr>
                <w:b/>
                <w:bCs/>
                <w:sz w:val="24"/>
                <w:szCs w:val="24"/>
              </w:rPr>
            </w:pPr>
            <w:r>
              <w:rPr>
                <w:b/>
                <w:sz w:val="24"/>
                <w:szCs w:val="24"/>
              </w:rPr>
              <w:t>ПЕДІАТРІЯ</w:t>
            </w:r>
          </w:p>
          <w:p w14:paraId="6195D6BC" w14:textId="77777777" w:rsidR="00BD331D" w:rsidRPr="00F626FB" w:rsidRDefault="00BD331D" w:rsidP="00830702">
            <w:pPr>
              <w:adjustRightInd w:val="0"/>
              <w:jc w:val="center"/>
              <w:rPr>
                <w:b/>
                <w:bCs/>
                <w:sz w:val="24"/>
                <w:szCs w:val="24"/>
              </w:rPr>
            </w:pPr>
            <w:r>
              <w:rPr>
                <w:b/>
                <w:bCs/>
                <w:sz w:val="24"/>
                <w:szCs w:val="24"/>
              </w:rPr>
              <w:t>(50 год.) 1,7</w:t>
            </w:r>
            <w:r w:rsidRPr="00F626FB">
              <w:rPr>
                <w:b/>
                <w:bCs/>
                <w:sz w:val="24"/>
                <w:szCs w:val="24"/>
              </w:rPr>
              <w:t xml:space="preserve"> кредит</w:t>
            </w:r>
            <w:r>
              <w:rPr>
                <w:b/>
                <w:bCs/>
                <w:sz w:val="24"/>
                <w:szCs w:val="24"/>
              </w:rPr>
              <w:t>и</w:t>
            </w:r>
          </w:p>
        </w:tc>
      </w:tr>
      <w:tr w:rsidR="00BD331D" w:rsidRPr="00F626FB" w14:paraId="360D57B4" w14:textId="77777777" w:rsidTr="00830702">
        <w:trPr>
          <w:trHeight w:val="1"/>
        </w:trPr>
        <w:tc>
          <w:tcPr>
            <w:tcW w:w="10349"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78497B55" w14:textId="77777777" w:rsidR="00BD331D" w:rsidRPr="00F626FB" w:rsidRDefault="00BD331D" w:rsidP="00830702">
            <w:pPr>
              <w:adjustRightInd w:val="0"/>
              <w:jc w:val="center"/>
              <w:rPr>
                <w:b/>
                <w:bCs/>
                <w:sz w:val="24"/>
                <w:szCs w:val="24"/>
              </w:rPr>
            </w:pPr>
            <w:r>
              <w:rPr>
                <w:b/>
                <w:bCs/>
                <w:sz w:val="24"/>
                <w:szCs w:val="24"/>
              </w:rPr>
              <w:t>Теми практичних занять ( 12</w:t>
            </w:r>
            <w:r w:rsidRPr="00F626FB">
              <w:rPr>
                <w:b/>
                <w:bCs/>
                <w:sz w:val="24"/>
                <w:szCs w:val="24"/>
              </w:rPr>
              <w:t xml:space="preserve"> год.)</w:t>
            </w:r>
          </w:p>
        </w:tc>
      </w:tr>
      <w:tr w:rsidR="00BD331D" w:rsidRPr="00F626FB" w14:paraId="254D7AAE" w14:textId="77777777" w:rsidTr="00830702">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38EA568E" w14:textId="77777777" w:rsidR="00BD331D" w:rsidRPr="00F626FB" w:rsidRDefault="00BD331D" w:rsidP="00830702">
            <w:pPr>
              <w:adjustRightInd w:val="0"/>
              <w:jc w:val="center"/>
              <w:rPr>
                <w:sz w:val="24"/>
                <w:szCs w:val="24"/>
              </w:rPr>
            </w:pPr>
            <w:r w:rsidRPr="00F626FB">
              <w:rPr>
                <w:sz w:val="24"/>
                <w:szCs w:val="24"/>
              </w:rPr>
              <w:t>1</w:t>
            </w:r>
          </w:p>
        </w:tc>
        <w:tc>
          <w:tcPr>
            <w:tcW w:w="8669" w:type="dxa"/>
            <w:tcBorders>
              <w:top w:val="single" w:sz="3" w:space="0" w:color="000000"/>
              <w:left w:val="single" w:sz="3" w:space="0" w:color="000000"/>
              <w:bottom w:val="single" w:sz="3" w:space="0" w:color="000000"/>
              <w:right w:val="single" w:sz="3" w:space="0" w:color="000000"/>
            </w:tcBorders>
            <w:shd w:val="clear" w:color="000000" w:fill="FFFFFF"/>
          </w:tcPr>
          <w:p w14:paraId="110747FA" w14:textId="77777777" w:rsidR="00BD331D" w:rsidRPr="00494D0D" w:rsidRDefault="00BD331D" w:rsidP="00830702">
            <w:pPr>
              <w:pStyle w:val="Iauiue"/>
              <w:tabs>
                <w:tab w:val="left" w:pos="3288"/>
              </w:tabs>
              <w:jc w:val="both"/>
              <w:rPr>
                <w:b/>
                <w:bCs/>
                <w:spacing w:val="-6"/>
                <w:sz w:val="24"/>
                <w:szCs w:val="24"/>
              </w:rPr>
            </w:pPr>
            <w:r w:rsidRPr="00A24F06">
              <w:rPr>
                <w:sz w:val="24"/>
                <w:szCs w:val="24"/>
                <w:shd w:val="clear" w:color="auto" w:fill="FFFFFF"/>
              </w:rPr>
              <w:t xml:space="preserve">Принципи організації надання планової і невідкладної педіатричної допомоги в амбулаторних умовах, ознайомлення з веденням медичної документації. </w:t>
            </w:r>
            <w:r w:rsidRPr="00A24F06">
              <w:rPr>
                <w:color w:val="000000"/>
                <w:sz w:val="24"/>
                <w:szCs w:val="24"/>
                <w:shd w:val="clear" w:color="auto" w:fill="FFFFFF"/>
              </w:rPr>
              <w:t>Медичне спостереження дітей перших трьох років життя</w:t>
            </w:r>
            <w:r w:rsidRPr="00494D0D">
              <w:rPr>
                <w:rStyle w:val="af6"/>
                <w:sz w:val="24"/>
                <w:szCs w:val="24"/>
                <w:shd w:val="clear" w:color="auto" w:fill="FFFFFF"/>
              </w:rPr>
              <w: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5F60F2BF" w14:textId="77777777" w:rsidR="00BD331D" w:rsidRPr="00F626FB" w:rsidRDefault="00BD331D" w:rsidP="00830702">
            <w:pPr>
              <w:adjustRightInd w:val="0"/>
              <w:jc w:val="center"/>
              <w:rPr>
                <w:sz w:val="24"/>
                <w:szCs w:val="24"/>
              </w:rPr>
            </w:pPr>
            <w:r>
              <w:rPr>
                <w:sz w:val="24"/>
                <w:szCs w:val="24"/>
              </w:rPr>
              <w:t>2</w:t>
            </w:r>
          </w:p>
        </w:tc>
      </w:tr>
      <w:tr w:rsidR="00BD331D" w:rsidRPr="00F626FB" w14:paraId="4655F98C" w14:textId="77777777" w:rsidTr="00830702">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28683144" w14:textId="77777777" w:rsidR="00BD331D" w:rsidRPr="00F626FB" w:rsidRDefault="00BD331D" w:rsidP="00830702">
            <w:pPr>
              <w:adjustRightInd w:val="0"/>
              <w:jc w:val="center"/>
              <w:rPr>
                <w:sz w:val="24"/>
                <w:szCs w:val="24"/>
              </w:rPr>
            </w:pPr>
            <w:r w:rsidRPr="00F626FB">
              <w:rPr>
                <w:sz w:val="24"/>
                <w:szCs w:val="24"/>
              </w:rPr>
              <w:t>2</w:t>
            </w:r>
          </w:p>
        </w:tc>
        <w:tc>
          <w:tcPr>
            <w:tcW w:w="8669" w:type="dxa"/>
            <w:tcBorders>
              <w:top w:val="single" w:sz="3" w:space="0" w:color="000000"/>
              <w:left w:val="single" w:sz="3" w:space="0" w:color="000000"/>
              <w:bottom w:val="single" w:sz="3" w:space="0" w:color="000000"/>
              <w:right w:val="single" w:sz="3" w:space="0" w:color="000000"/>
            </w:tcBorders>
            <w:shd w:val="clear" w:color="000000" w:fill="FFFFFF"/>
          </w:tcPr>
          <w:p w14:paraId="4036BF31" w14:textId="77777777" w:rsidR="00BD331D" w:rsidRPr="000F004D" w:rsidRDefault="00BD331D" w:rsidP="00830702">
            <w:pPr>
              <w:pStyle w:val="Iauiue"/>
              <w:tabs>
                <w:tab w:val="left" w:pos="3288"/>
              </w:tabs>
              <w:rPr>
                <w:rStyle w:val="af6"/>
                <w:b w:val="0"/>
                <w:sz w:val="24"/>
                <w:szCs w:val="24"/>
                <w:shd w:val="clear" w:color="auto" w:fill="FFFFFF"/>
              </w:rPr>
            </w:pPr>
            <w:r w:rsidRPr="00A24F06">
              <w:rPr>
                <w:color w:val="000000"/>
                <w:sz w:val="24"/>
                <w:szCs w:val="24"/>
                <w:shd w:val="clear" w:color="auto" w:fill="FFFFFF"/>
              </w:rPr>
              <w:t>Інтегроване ведення хвороб дитячого віку в умовах амбулаторної допомоги</w:t>
            </w:r>
            <w:r w:rsidRPr="00A24F06">
              <w:rPr>
                <w:sz w:val="24"/>
                <w:szCs w:val="24"/>
                <w:shd w:val="clear" w:color="auto" w:fill="FFFFFF"/>
              </w:rPr>
              <w:t xml:space="preserve">. </w:t>
            </w:r>
            <w:r w:rsidRPr="00A24F06">
              <w:rPr>
                <w:sz w:val="24"/>
                <w:szCs w:val="24"/>
                <w:shd w:val="clear" w:color="auto" w:fill="FFFFFF"/>
              </w:rPr>
              <w:lastRenderedPageBreak/>
              <w:t>Організація невідкладної допомоги дітям в амбулаторних умовах.</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0F518B34" w14:textId="77777777" w:rsidR="00BD331D" w:rsidRDefault="00BD331D" w:rsidP="00830702">
            <w:pPr>
              <w:adjustRightInd w:val="0"/>
              <w:jc w:val="center"/>
              <w:rPr>
                <w:sz w:val="24"/>
                <w:szCs w:val="24"/>
              </w:rPr>
            </w:pPr>
            <w:r>
              <w:rPr>
                <w:sz w:val="24"/>
                <w:szCs w:val="24"/>
              </w:rPr>
              <w:lastRenderedPageBreak/>
              <w:t>2</w:t>
            </w:r>
          </w:p>
        </w:tc>
      </w:tr>
      <w:tr w:rsidR="00BD331D" w:rsidRPr="00F626FB" w14:paraId="7E33D26F" w14:textId="77777777" w:rsidTr="00830702">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6B53376A" w14:textId="77777777" w:rsidR="00BD331D" w:rsidRPr="00F626FB" w:rsidRDefault="00BD331D" w:rsidP="00830702">
            <w:pPr>
              <w:adjustRightInd w:val="0"/>
              <w:jc w:val="center"/>
              <w:rPr>
                <w:sz w:val="24"/>
                <w:szCs w:val="24"/>
              </w:rPr>
            </w:pPr>
            <w:r w:rsidRPr="00F626FB">
              <w:rPr>
                <w:sz w:val="24"/>
                <w:szCs w:val="24"/>
              </w:rPr>
              <w:t>3</w:t>
            </w:r>
          </w:p>
        </w:tc>
        <w:tc>
          <w:tcPr>
            <w:tcW w:w="8669" w:type="dxa"/>
            <w:tcBorders>
              <w:top w:val="single" w:sz="3" w:space="0" w:color="000000"/>
              <w:left w:val="single" w:sz="3" w:space="0" w:color="000000"/>
              <w:bottom w:val="single" w:sz="3" w:space="0" w:color="000000"/>
              <w:right w:val="single" w:sz="3" w:space="0" w:color="000000"/>
            </w:tcBorders>
            <w:shd w:val="clear" w:color="000000" w:fill="FFFFFF"/>
          </w:tcPr>
          <w:p w14:paraId="7281C940" w14:textId="77777777" w:rsidR="00BD331D" w:rsidRPr="00E77069" w:rsidRDefault="00BD331D" w:rsidP="00830702">
            <w:pPr>
              <w:overflowPunct w:val="0"/>
              <w:adjustRightInd w:val="0"/>
              <w:ind w:left="34"/>
              <w:jc w:val="both"/>
              <w:textAlignment w:val="baseline"/>
              <w:rPr>
                <w:noProof/>
                <w:sz w:val="24"/>
                <w:szCs w:val="24"/>
              </w:rPr>
            </w:pPr>
            <w:r w:rsidRPr="00A24F06">
              <w:rPr>
                <w:color w:val="000000"/>
                <w:sz w:val="24"/>
                <w:szCs w:val="24"/>
                <w:shd w:val="clear" w:color="auto" w:fill="FFFFFF"/>
              </w:rPr>
              <w:t>Організація вакцинації дітей в амбулаторній практиці</w:t>
            </w:r>
            <w:r>
              <w:rPr>
                <w:color w:val="000000"/>
                <w:sz w:val="24"/>
                <w:szCs w:val="24"/>
                <w:shd w:val="clear" w:color="auto" w:fill="FFFFFF"/>
              </w:rPr>
              <w: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7812A43E" w14:textId="77777777" w:rsidR="00BD331D" w:rsidRPr="00F626FB" w:rsidRDefault="00BD331D" w:rsidP="00830702">
            <w:pPr>
              <w:adjustRightInd w:val="0"/>
              <w:jc w:val="center"/>
              <w:rPr>
                <w:sz w:val="24"/>
                <w:szCs w:val="24"/>
              </w:rPr>
            </w:pPr>
            <w:r>
              <w:rPr>
                <w:sz w:val="24"/>
                <w:szCs w:val="24"/>
              </w:rPr>
              <w:t>2</w:t>
            </w:r>
          </w:p>
        </w:tc>
      </w:tr>
      <w:tr w:rsidR="00BD331D" w:rsidRPr="00F626FB" w14:paraId="5E12BC20" w14:textId="77777777" w:rsidTr="00830702">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251CEC87" w14:textId="77777777" w:rsidR="00BD331D" w:rsidRPr="00F626FB" w:rsidRDefault="00BD331D" w:rsidP="00830702">
            <w:pPr>
              <w:adjustRightInd w:val="0"/>
              <w:jc w:val="center"/>
              <w:rPr>
                <w:sz w:val="24"/>
                <w:szCs w:val="24"/>
              </w:rPr>
            </w:pPr>
            <w:r>
              <w:rPr>
                <w:sz w:val="24"/>
                <w:szCs w:val="24"/>
              </w:rPr>
              <w:t>4</w:t>
            </w:r>
          </w:p>
        </w:tc>
        <w:tc>
          <w:tcPr>
            <w:tcW w:w="8669" w:type="dxa"/>
            <w:tcBorders>
              <w:top w:val="single" w:sz="3" w:space="0" w:color="000000"/>
              <w:left w:val="single" w:sz="3" w:space="0" w:color="000000"/>
              <w:bottom w:val="single" w:sz="3" w:space="0" w:color="000000"/>
              <w:right w:val="single" w:sz="3" w:space="0" w:color="000000"/>
            </w:tcBorders>
            <w:shd w:val="clear" w:color="000000" w:fill="FFFFFF"/>
          </w:tcPr>
          <w:p w14:paraId="61AAC8CA" w14:textId="77777777" w:rsidR="00BD331D" w:rsidRDefault="00BD331D" w:rsidP="00830702">
            <w:pPr>
              <w:ind w:left="34"/>
              <w:rPr>
                <w:color w:val="FF0000"/>
                <w:sz w:val="24"/>
                <w:szCs w:val="24"/>
              </w:rPr>
            </w:pPr>
            <w:r w:rsidRPr="00A24F06">
              <w:rPr>
                <w:color w:val="000000"/>
                <w:sz w:val="24"/>
                <w:szCs w:val="24"/>
                <w:shd w:val="clear" w:color="auto" w:fill="FFFFFF"/>
              </w:rPr>
              <w:t>Загальна оцінка стану здоров’я дитини. Особливості медичного спостереження за дітьми з різною соматичною патологією</w:t>
            </w:r>
            <w:r>
              <w:rPr>
                <w:color w:val="000000"/>
                <w:sz w:val="24"/>
                <w:szCs w:val="24"/>
                <w:shd w:val="clear" w:color="auto" w:fill="FFFFFF"/>
              </w:rPr>
              <w: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6FE5CDBD" w14:textId="77777777" w:rsidR="00BD331D" w:rsidRDefault="00BD331D" w:rsidP="00830702">
            <w:pPr>
              <w:adjustRightInd w:val="0"/>
              <w:jc w:val="center"/>
              <w:rPr>
                <w:sz w:val="24"/>
                <w:szCs w:val="24"/>
              </w:rPr>
            </w:pPr>
            <w:r>
              <w:rPr>
                <w:sz w:val="24"/>
                <w:szCs w:val="24"/>
              </w:rPr>
              <w:t>2</w:t>
            </w:r>
          </w:p>
        </w:tc>
      </w:tr>
      <w:tr w:rsidR="00BD331D" w:rsidRPr="00F626FB" w14:paraId="332E4DD7" w14:textId="77777777" w:rsidTr="00830702">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0FC80A32" w14:textId="77777777" w:rsidR="00BD331D" w:rsidRPr="00F626FB" w:rsidRDefault="00BD331D" w:rsidP="00830702">
            <w:pPr>
              <w:adjustRightInd w:val="0"/>
              <w:jc w:val="center"/>
              <w:rPr>
                <w:sz w:val="24"/>
                <w:szCs w:val="24"/>
              </w:rPr>
            </w:pPr>
            <w:r w:rsidRPr="00F626FB">
              <w:rPr>
                <w:sz w:val="24"/>
                <w:szCs w:val="24"/>
              </w:rPr>
              <w:t>5</w:t>
            </w:r>
          </w:p>
        </w:tc>
        <w:tc>
          <w:tcPr>
            <w:tcW w:w="8669" w:type="dxa"/>
            <w:tcBorders>
              <w:top w:val="single" w:sz="3" w:space="0" w:color="000000"/>
              <w:left w:val="single" w:sz="3" w:space="0" w:color="000000"/>
              <w:bottom w:val="single" w:sz="3" w:space="0" w:color="000000"/>
              <w:right w:val="single" w:sz="3" w:space="0" w:color="000000"/>
            </w:tcBorders>
            <w:shd w:val="clear" w:color="000000" w:fill="FFFFFF"/>
          </w:tcPr>
          <w:p w14:paraId="083BC93A" w14:textId="77777777" w:rsidR="00BD331D" w:rsidRPr="00285D56" w:rsidRDefault="00BD331D" w:rsidP="00830702">
            <w:pPr>
              <w:ind w:left="34"/>
              <w:rPr>
                <w:sz w:val="24"/>
                <w:szCs w:val="24"/>
              </w:rPr>
            </w:pPr>
            <w:r w:rsidRPr="00A24F06">
              <w:rPr>
                <w:sz w:val="24"/>
                <w:szCs w:val="24"/>
                <w:shd w:val="clear" w:color="auto" w:fill="FFFFFF"/>
              </w:rPr>
              <w:t>Організація паліативної допомоги дітям з невиліковними захворюваннями. Консультування в контексті невиліковного захворювання. Психологічні, духовні та соціальні питання паліативної допомоги.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78A37E39" w14:textId="77777777" w:rsidR="00BD331D" w:rsidRPr="00F626FB" w:rsidRDefault="00BD331D" w:rsidP="00830702">
            <w:pPr>
              <w:adjustRightInd w:val="0"/>
              <w:jc w:val="center"/>
              <w:rPr>
                <w:sz w:val="24"/>
                <w:szCs w:val="24"/>
              </w:rPr>
            </w:pPr>
            <w:r>
              <w:rPr>
                <w:sz w:val="24"/>
                <w:szCs w:val="24"/>
              </w:rPr>
              <w:t>2</w:t>
            </w:r>
          </w:p>
        </w:tc>
      </w:tr>
      <w:tr w:rsidR="00BD331D" w:rsidRPr="00F626FB" w14:paraId="6C283E45" w14:textId="77777777" w:rsidTr="00830702">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126CF1C6" w14:textId="77777777" w:rsidR="00BD331D" w:rsidRPr="00F626FB" w:rsidRDefault="00BD331D" w:rsidP="00830702">
            <w:pPr>
              <w:adjustRightInd w:val="0"/>
              <w:jc w:val="center"/>
              <w:rPr>
                <w:sz w:val="24"/>
                <w:szCs w:val="24"/>
              </w:rPr>
            </w:pPr>
            <w:r>
              <w:rPr>
                <w:sz w:val="24"/>
                <w:szCs w:val="24"/>
              </w:rPr>
              <w:t>6</w:t>
            </w:r>
          </w:p>
        </w:tc>
        <w:tc>
          <w:tcPr>
            <w:tcW w:w="8669" w:type="dxa"/>
            <w:tcBorders>
              <w:top w:val="single" w:sz="3" w:space="0" w:color="000000"/>
              <w:left w:val="single" w:sz="3" w:space="0" w:color="000000"/>
              <w:bottom w:val="single" w:sz="3" w:space="0" w:color="000000"/>
              <w:right w:val="single" w:sz="3" w:space="0" w:color="000000"/>
            </w:tcBorders>
            <w:shd w:val="clear" w:color="000000" w:fill="FFFFFF"/>
          </w:tcPr>
          <w:p w14:paraId="7883E309" w14:textId="77777777" w:rsidR="00BD331D" w:rsidRPr="00F626FB" w:rsidRDefault="00BD331D" w:rsidP="00830702">
            <w:pPr>
              <w:rPr>
                <w:bCs/>
                <w:sz w:val="24"/>
                <w:szCs w:val="24"/>
              </w:rPr>
            </w:pPr>
            <w:r>
              <w:rPr>
                <w:bCs/>
                <w:sz w:val="24"/>
                <w:szCs w:val="24"/>
              </w:rPr>
              <w:t>Диференційний залік</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76A9D39E" w14:textId="77777777" w:rsidR="00BD331D" w:rsidRPr="00F626FB" w:rsidRDefault="00BD331D" w:rsidP="00830702">
            <w:pPr>
              <w:adjustRightInd w:val="0"/>
              <w:jc w:val="center"/>
              <w:rPr>
                <w:sz w:val="24"/>
                <w:szCs w:val="24"/>
              </w:rPr>
            </w:pPr>
            <w:r>
              <w:rPr>
                <w:sz w:val="24"/>
                <w:szCs w:val="24"/>
              </w:rPr>
              <w:t>2</w:t>
            </w:r>
          </w:p>
        </w:tc>
      </w:tr>
      <w:tr w:rsidR="00BD331D" w:rsidRPr="00F626FB" w14:paraId="31E35C8F" w14:textId="77777777" w:rsidTr="00830702">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5EE9D03B" w14:textId="77777777" w:rsidR="00BD331D" w:rsidRPr="00F626FB" w:rsidRDefault="00BD331D" w:rsidP="00830702">
            <w:pPr>
              <w:adjustRightInd w:val="0"/>
              <w:rPr>
                <w:sz w:val="24"/>
                <w:szCs w:val="24"/>
              </w:rPr>
            </w:pPr>
            <w:r w:rsidRPr="00F626FB">
              <w:rPr>
                <w:b/>
                <w:bCs/>
                <w:sz w:val="24"/>
                <w:szCs w:val="24"/>
              </w:rPr>
              <w:t xml:space="preserve">Разом </w:t>
            </w:r>
          </w:p>
        </w:tc>
        <w:tc>
          <w:tcPr>
            <w:tcW w:w="8669" w:type="dxa"/>
            <w:tcBorders>
              <w:top w:val="single" w:sz="3" w:space="0" w:color="000000"/>
              <w:left w:val="single" w:sz="3" w:space="0" w:color="000000"/>
              <w:bottom w:val="single" w:sz="3" w:space="0" w:color="000000"/>
              <w:right w:val="single" w:sz="3" w:space="0" w:color="000000"/>
            </w:tcBorders>
            <w:shd w:val="clear" w:color="000000" w:fill="FFFFFF"/>
          </w:tcPr>
          <w:p w14:paraId="4AE64851" w14:textId="77777777" w:rsidR="00BD331D" w:rsidRPr="00F626FB" w:rsidRDefault="00BD331D" w:rsidP="00830702">
            <w:pPr>
              <w:adjustRightInd w:val="0"/>
              <w:rPr>
                <w:sz w:val="24"/>
                <w:szCs w:val="24"/>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7F711FF1" w14:textId="77777777" w:rsidR="00BD331D" w:rsidRPr="00F626FB" w:rsidRDefault="00BD331D" w:rsidP="00830702">
            <w:pPr>
              <w:adjustRightInd w:val="0"/>
              <w:jc w:val="center"/>
              <w:rPr>
                <w:b/>
                <w:sz w:val="24"/>
                <w:szCs w:val="24"/>
              </w:rPr>
            </w:pPr>
            <w:r>
              <w:rPr>
                <w:b/>
                <w:sz w:val="24"/>
                <w:szCs w:val="24"/>
              </w:rPr>
              <w:t>12</w:t>
            </w:r>
          </w:p>
        </w:tc>
      </w:tr>
      <w:tr w:rsidR="00BD331D" w:rsidRPr="00F626FB" w14:paraId="3564B767" w14:textId="77777777" w:rsidTr="00830702">
        <w:trPr>
          <w:trHeight w:val="1"/>
        </w:trPr>
        <w:tc>
          <w:tcPr>
            <w:tcW w:w="10349"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7A62A519" w14:textId="77777777" w:rsidR="00BD331D" w:rsidRPr="00F626FB" w:rsidRDefault="00BD331D" w:rsidP="00830702">
            <w:pPr>
              <w:adjustRightInd w:val="0"/>
              <w:jc w:val="center"/>
              <w:rPr>
                <w:sz w:val="24"/>
                <w:szCs w:val="24"/>
              </w:rPr>
            </w:pPr>
            <w:r>
              <w:rPr>
                <w:b/>
                <w:bCs/>
                <w:sz w:val="24"/>
                <w:szCs w:val="24"/>
              </w:rPr>
              <w:t>Теми самостійних робіт (38</w:t>
            </w:r>
            <w:r w:rsidRPr="00F626FB">
              <w:rPr>
                <w:b/>
                <w:bCs/>
                <w:sz w:val="24"/>
                <w:szCs w:val="24"/>
              </w:rPr>
              <w:t xml:space="preserve"> год.)</w:t>
            </w:r>
          </w:p>
        </w:tc>
      </w:tr>
      <w:tr w:rsidR="00BD331D" w:rsidRPr="00F626FB" w14:paraId="5F6AFB16" w14:textId="77777777" w:rsidTr="00830702">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3DCC60D" w14:textId="77777777" w:rsidR="00BD331D" w:rsidRPr="00C577C4" w:rsidRDefault="00BD331D" w:rsidP="00830702">
            <w:pPr>
              <w:adjustRightInd w:val="0"/>
              <w:jc w:val="center"/>
              <w:rPr>
                <w:sz w:val="24"/>
                <w:szCs w:val="24"/>
              </w:rPr>
            </w:pPr>
            <w:r w:rsidRPr="00C577C4">
              <w:rPr>
                <w:sz w:val="24"/>
                <w:szCs w:val="24"/>
              </w:rPr>
              <w:t>1</w:t>
            </w:r>
          </w:p>
        </w:tc>
        <w:tc>
          <w:tcPr>
            <w:tcW w:w="8669" w:type="dxa"/>
            <w:tcBorders>
              <w:top w:val="single" w:sz="3" w:space="0" w:color="000000"/>
              <w:left w:val="single" w:sz="3" w:space="0" w:color="000000"/>
              <w:bottom w:val="single" w:sz="3" w:space="0" w:color="000000"/>
              <w:right w:val="single" w:sz="3" w:space="0" w:color="000000"/>
            </w:tcBorders>
            <w:shd w:val="clear" w:color="000000" w:fill="FFFFFF"/>
          </w:tcPr>
          <w:p w14:paraId="77A6E68B" w14:textId="77777777" w:rsidR="00BD331D" w:rsidRPr="00AC613F" w:rsidRDefault="00BD331D" w:rsidP="00830702">
            <w:pPr>
              <w:shd w:val="clear" w:color="auto" w:fill="FFFFFF"/>
              <w:ind w:left="43" w:right="10"/>
              <w:jc w:val="both"/>
            </w:pPr>
            <w:r w:rsidRPr="00AC613F">
              <w:rPr>
                <w:sz w:val="24"/>
                <w:szCs w:val="24"/>
              </w:rPr>
              <w:t xml:space="preserve">Робота у </w:t>
            </w:r>
            <w:r>
              <w:rPr>
                <w:sz w:val="24"/>
                <w:szCs w:val="24"/>
              </w:rPr>
              <w:t xml:space="preserve">педіатричному </w:t>
            </w:r>
            <w:r w:rsidRPr="00AC613F">
              <w:rPr>
                <w:sz w:val="24"/>
                <w:szCs w:val="24"/>
              </w:rPr>
              <w:t>кабінеті поліклініки</w:t>
            </w:r>
            <w:r w:rsidRPr="00AC613F">
              <w:t xml:space="preserve">. </w:t>
            </w:r>
          </w:p>
          <w:p w14:paraId="58E74C38" w14:textId="77777777" w:rsidR="00BD331D" w:rsidRPr="00C577C4" w:rsidRDefault="00BD331D" w:rsidP="00830702">
            <w:pPr>
              <w:rPr>
                <w:sz w:val="24"/>
                <w:szCs w:val="24"/>
              </w:rPr>
            </w:pPr>
            <w:r w:rsidRPr="00AC613F">
              <w:rPr>
                <w:sz w:val="24"/>
              </w:rPr>
              <w:t xml:space="preserve">Прийом </w:t>
            </w:r>
            <w:r>
              <w:rPr>
                <w:sz w:val="24"/>
              </w:rPr>
              <w:t>пацієнта</w:t>
            </w:r>
            <w:r w:rsidRPr="00AC613F">
              <w:rPr>
                <w:sz w:val="24"/>
              </w:rPr>
              <w:t>. Проведення опитування та фізикального обстеження пацієнтів. Заповнення амбулаторної картки хворого. Визначення обсягу додаткових досліджень, оцінка їх результатів. Встановлення попереднього діагнозу. Визначення тактики подальшого лікування та працездатності хворого.</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3C63E593" w14:textId="77777777" w:rsidR="00BD331D" w:rsidRPr="00C577C4" w:rsidRDefault="00BD331D" w:rsidP="00830702">
            <w:pPr>
              <w:jc w:val="center"/>
              <w:rPr>
                <w:bCs/>
                <w:sz w:val="24"/>
                <w:szCs w:val="24"/>
              </w:rPr>
            </w:pPr>
            <w:r>
              <w:rPr>
                <w:bCs/>
                <w:sz w:val="24"/>
                <w:szCs w:val="24"/>
              </w:rPr>
              <w:t>7</w:t>
            </w:r>
          </w:p>
        </w:tc>
      </w:tr>
      <w:tr w:rsidR="00BD331D" w:rsidRPr="00F626FB" w14:paraId="15969E51" w14:textId="77777777" w:rsidTr="00830702">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262F6E29" w14:textId="77777777" w:rsidR="00BD331D" w:rsidRPr="00C577C4" w:rsidRDefault="00BD331D" w:rsidP="00830702">
            <w:pPr>
              <w:adjustRightInd w:val="0"/>
              <w:jc w:val="center"/>
              <w:rPr>
                <w:sz w:val="24"/>
                <w:szCs w:val="24"/>
              </w:rPr>
            </w:pPr>
            <w:r w:rsidRPr="00C577C4">
              <w:rPr>
                <w:sz w:val="24"/>
                <w:szCs w:val="24"/>
              </w:rPr>
              <w:t>2</w:t>
            </w:r>
          </w:p>
        </w:tc>
        <w:tc>
          <w:tcPr>
            <w:tcW w:w="8669" w:type="dxa"/>
            <w:tcBorders>
              <w:top w:val="single" w:sz="3" w:space="0" w:color="000000"/>
              <w:left w:val="single" w:sz="3" w:space="0" w:color="000000"/>
              <w:bottom w:val="single" w:sz="3" w:space="0" w:color="000000"/>
              <w:right w:val="single" w:sz="3" w:space="0" w:color="000000"/>
            </w:tcBorders>
            <w:shd w:val="clear" w:color="000000" w:fill="FFFFFF"/>
          </w:tcPr>
          <w:p w14:paraId="04A1D558" w14:textId="77777777" w:rsidR="00BD331D" w:rsidRPr="00AC613F" w:rsidRDefault="00BD331D" w:rsidP="00830702">
            <w:pPr>
              <w:shd w:val="clear" w:color="auto" w:fill="FFFFFF"/>
              <w:ind w:left="43" w:right="10"/>
              <w:jc w:val="both"/>
              <w:rPr>
                <w:sz w:val="24"/>
                <w:szCs w:val="24"/>
              </w:rPr>
            </w:pPr>
            <w:r w:rsidRPr="00AC613F">
              <w:rPr>
                <w:sz w:val="24"/>
                <w:szCs w:val="24"/>
              </w:rPr>
              <w:t xml:space="preserve">Робота в кабінеті функціональної діагностики. </w:t>
            </w:r>
          </w:p>
          <w:p w14:paraId="4F823828" w14:textId="77777777" w:rsidR="00BD331D" w:rsidRPr="00C577C4" w:rsidRDefault="00BD331D" w:rsidP="00830702">
            <w:pPr>
              <w:rPr>
                <w:sz w:val="24"/>
                <w:szCs w:val="24"/>
              </w:rPr>
            </w:pPr>
            <w:r>
              <w:rPr>
                <w:sz w:val="24"/>
                <w:szCs w:val="24"/>
              </w:rPr>
              <w:t>Аналіз ЕКГ при</w:t>
            </w:r>
            <w:r w:rsidRPr="00AC613F">
              <w:rPr>
                <w:sz w:val="24"/>
                <w:szCs w:val="24"/>
              </w:rPr>
              <w:t xml:space="preserve"> порушенні ритму та провідності серця; участь в ехокардіографічному дослідженні та його клінічна інтерпретація. Аналіз даних комп’ютерної томографії, рентгендослідження органів грудної клітки та черевної порожнини, сонографії органів черевної порожнини, фіброгастродуоденоскопії, колоноскопії, </w:t>
            </w:r>
            <w:r w:rsidRPr="00AC613F">
              <w:rPr>
                <w:rFonts w:eastAsia="MS Mincho"/>
                <w:sz w:val="24"/>
                <w:szCs w:val="24"/>
              </w:rPr>
              <w:t>проби з дозованим фізичним навантаженням, променеве дослідження сечовидільної системи, черепу, кісток та суглобів, органів черевної порожнини</w:t>
            </w:r>
            <w:r w:rsidRPr="00AC613F">
              <w:rPr>
                <w:sz w:val="24"/>
                <w:szCs w:val="24"/>
              </w:rPr>
              <w: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51B1304B" w14:textId="77777777" w:rsidR="00BD331D" w:rsidRPr="00C577C4" w:rsidRDefault="00BD331D" w:rsidP="00830702">
            <w:pPr>
              <w:jc w:val="center"/>
              <w:rPr>
                <w:bCs/>
                <w:sz w:val="24"/>
                <w:szCs w:val="24"/>
              </w:rPr>
            </w:pPr>
            <w:r>
              <w:rPr>
                <w:bCs/>
                <w:sz w:val="24"/>
                <w:szCs w:val="24"/>
              </w:rPr>
              <w:t>7</w:t>
            </w:r>
          </w:p>
        </w:tc>
      </w:tr>
      <w:tr w:rsidR="00BD331D" w:rsidRPr="00F626FB" w14:paraId="77B4315E" w14:textId="77777777" w:rsidTr="00830702">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4E444093" w14:textId="77777777" w:rsidR="00BD331D" w:rsidRPr="00C577C4" w:rsidRDefault="00BD331D" w:rsidP="00830702">
            <w:pPr>
              <w:adjustRightInd w:val="0"/>
              <w:jc w:val="center"/>
              <w:rPr>
                <w:sz w:val="24"/>
                <w:szCs w:val="24"/>
              </w:rPr>
            </w:pPr>
            <w:r w:rsidRPr="00C577C4">
              <w:rPr>
                <w:sz w:val="24"/>
                <w:szCs w:val="24"/>
              </w:rPr>
              <w:t>3</w:t>
            </w:r>
          </w:p>
        </w:tc>
        <w:tc>
          <w:tcPr>
            <w:tcW w:w="8669" w:type="dxa"/>
            <w:tcBorders>
              <w:top w:val="single" w:sz="3" w:space="0" w:color="000000"/>
              <w:left w:val="single" w:sz="3" w:space="0" w:color="000000"/>
              <w:bottom w:val="single" w:sz="3" w:space="0" w:color="000000"/>
              <w:right w:val="single" w:sz="3" w:space="0" w:color="000000"/>
            </w:tcBorders>
            <w:shd w:val="clear" w:color="000000" w:fill="FFFFFF"/>
          </w:tcPr>
          <w:p w14:paraId="2B6E1541" w14:textId="77777777" w:rsidR="00BD331D" w:rsidRDefault="00BD331D" w:rsidP="00830702">
            <w:pPr>
              <w:rPr>
                <w:sz w:val="24"/>
                <w:szCs w:val="24"/>
              </w:rPr>
            </w:pPr>
            <w:r w:rsidRPr="00AC613F">
              <w:rPr>
                <w:sz w:val="24"/>
                <w:szCs w:val="24"/>
              </w:rPr>
              <w:t xml:space="preserve">Робота в кабінеті функціональної діагностики. </w:t>
            </w:r>
          </w:p>
          <w:p w14:paraId="39322DE3" w14:textId="77777777" w:rsidR="00BD331D" w:rsidRPr="00C577C4" w:rsidRDefault="00BD331D" w:rsidP="00830702">
            <w:pPr>
              <w:rPr>
                <w:sz w:val="24"/>
                <w:szCs w:val="24"/>
              </w:rPr>
            </w:pPr>
            <w:r w:rsidRPr="00AC613F">
              <w:rPr>
                <w:sz w:val="24"/>
                <w:szCs w:val="24"/>
              </w:rPr>
              <w:t xml:space="preserve">Аналіз даних комп’ютерної томографії, рентгендослідження органів грудної клітки та черевної порожнини, сонографії органів черевної порожнини, фіброгастродуоденоскопії, колоноскопії, </w:t>
            </w:r>
            <w:r w:rsidRPr="00AC613F">
              <w:rPr>
                <w:rFonts w:eastAsia="MS Mincho"/>
                <w:sz w:val="24"/>
                <w:szCs w:val="24"/>
              </w:rPr>
              <w:t>проби з дозованим фізичним навантаженням, променеве дослідження сечовидільної системи, черепу, кісток та суглобів, органів черевної порожнини</w:t>
            </w:r>
            <w:r w:rsidRPr="00AC613F">
              <w:rPr>
                <w:sz w:val="24"/>
                <w:szCs w:val="24"/>
              </w:rPr>
              <w: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55173E0C" w14:textId="77777777" w:rsidR="00BD331D" w:rsidRPr="00C577C4" w:rsidRDefault="00BD331D" w:rsidP="00830702">
            <w:pPr>
              <w:jc w:val="center"/>
              <w:rPr>
                <w:bCs/>
                <w:sz w:val="24"/>
                <w:szCs w:val="24"/>
              </w:rPr>
            </w:pPr>
            <w:r>
              <w:rPr>
                <w:bCs/>
                <w:sz w:val="24"/>
                <w:szCs w:val="24"/>
              </w:rPr>
              <w:t>6</w:t>
            </w:r>
          </w:p>
        </w:tc>
      </w:tr>
      <w:tr w:rsidR="00BD331D" w:rsidRPr="00F626FB" w14:paraId="0424ACF8" w14:textId="77777777" w:rsidTr="00830702">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56D6C946" w14:textId="77777777" w:rsidR="00BD331D" w:rsidRPr="00C577C4" w:rsidRDefault="00BD331D" w:rsidP="00830702">
            <w:pPr>
              <w:adjustRightInd w:val="0"/>
              <w:jc w:val="center"/>
              <w:rPr>
                <w:sz w:val="24"/>
                <w:szCs w:val="24"/>
              </w:rPr>
            </w:pPr>
            <w:r w:rsidRPr="00C577C4">
              <w:rPr>
                <w:sz w:val="24"/>
                <w:szCs w:val="24"/>
              </w:rPr>
              <w:t>4</w:t>
            </w:r>
          </w:p>
        </w:tc>
        <w:tc>
          <w:tcPr>
            <w:tcW w:w="8669" w:type="dxa"/>
            <w:tcBorders>
              <w:top w:val="single" w:sz="3" w:space="0" w:color="000000"/>
              <w:left w:val="single" w:sz="3" w:space="0" w:color="000000"/>
              <w:bottom w:val="single" w:sz="3" w:space="0" w:color="000000"/>
              <w:right w:val="single" w:sz="3" w:space="0" w:color="000000"/>
            </w:tcBorders>
            <w:shd w:val="clear" w:color="000000" w:fill="FFFFFF"/>
          </w:tcPr>
          <w:p w14:paraId="08F47273" w14:textId="77777777" w:rsidR="00BD331D" w:rsidRPr="00AC613F" w:rsidRDefault="00BD331D" w:rsidP="00830702">
            <w:pPr>
              <w:shd w:val="clear" w:color="auto" w:fill="FFFFFF"/>
              <w:ind w:left="43" w:right="10"/>
              <w:jc w:val="both"/>
              <w:rPr>
                <w:sz w:val="24"/>
              </w:rPr>
            </w:pPr>
            <w:r w:rsidRPr="00AC613F">
              <w:rPr>
                <w:sz w:val="24"/>
              </w:rPr>
              <w:t xml:space="preserve">Робота у </w:t>
            </w:r>
            <w:r>
              <w:rPr>
                <w:sz w:val="24"/>
              </w:rPr>
              <w:t>кабінеті щеплення</w:t>
            </w:r>
            <w:r w:rsidRPr="00AC613F">
              <w:rPr>
                <w:sz w:val="24"/>
              </w:rPr>
              <w:t>.</w:t>
            </w:r>
          </w:p>
          <w:p w14:paraId="24D76E76" w14:textId="77777777" w:rsidR="00BD331D" w:rsidRPr="00C577C4" w:rsidRDefault="00BD331D" w:rsidP="00830702">
            <w:pPr>
              <w:rPr>
                <w:sz w:val="24"/>
                <w:szCs w:val="24"/>
              </w:rPr>
            </w:pPr>
            <w:r>
              <w:rPr>
                <w:sz w:val="24"/>
              </w:rPr>
              <w:t>Огляд дитини перед вакцинацією. Розроблення індивідуальних планів щеплення.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77B55FAF" w14:textId="77777777" w:rsidR="00BD331D" w:rsidRPr="00C577C4" w:rsidRDefault="00BD331D" w:rsidP="00830702">
            <w:pPr>
              <w:jc w:val="center"/>
              <w:rPr>
                <w:bCs/>
                <w:sz w:val="24"/>
                <w:szCs w:val="24"/>
              </w:rPr>
            </w:pPr>
            <w:r>
              <w:rPr>
                <w:bCs/>
                <w:sz w:val="24"/>
                <w:szCs w:val="24"/>
              </w:rPr>
              <w:t>6</w:t>
            </w:r>
          </w:p>
        </w:tc>
      </w:tr>
      <w:tr w:rsidR="00BD331D" w:rsidRPr="00F626FB" w14:paraId="57F9B7FA" w14:textId="77777777" w:rsidTr="00830702">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0E0C6B42" w14:textId="77777777" w:rsidR="00BD331D" w:rsidRPr="00C577C4" w:rsidRDefault="00BD331D" w:rsidP="00830702">
            <w:pPr>
              <w:adjustRightInd w:val="0"/>
              <w:jc w:val="center"/>
              <w:rPr>
                <w:sz w:val="24"/>
                <w:szCs w:val="24"/>
              </w:rPr>
            </w:pPr>
            <w:r w:rsidRPr="00C577C4">
              <w:rPr>
                <w:sz w:val="24"/>
                <w:szCs w:val="24"/>
              </w:rPr>
              <w:t>5</w:t>
            </w:r>
          </w:p>
        </w:tc>
        <w:tc>
          <w:tcPr>
            <w:tcW w:w="8669" w:type="dxa"/>
            <w:tcBorders>
              <w:top w:val="single" w:sz="3" w:space="0" w:color="000000"/>
              <w:left w:val="single" w:sz="3" w:space="0" w:color="000000"/>
              <w:bottom w:val="single" w:sz="3" w:space="0" w:color="000000"/>
              <w:right w:val="single" w:sz="3" w:space="0" w:color="000000"/>
            </w:tcBorders>
            <w:shd w:val="clear" w:color="000000" w:fill="FFFFFF"/>
          </w:tcPr>
          <w:p w14:paraId="0D7B6932" w14:textId="77777777" w:rsidR="00BD331D" w:rsidRPr="00AC613F" w:rsidRDefault="00BD331D" w:rsidP="00830702">
            <w:pPr>
              <w:shd w:val="clear" w:color="auto" w:fill="FFFFFF"/>
              <w:jc w:val="both"/>
              <w:rPr>
                <w:sz w:val="24"/>
              </w:rPr>
            </w:pPr>
            <w:r w:rsidRPr="00AC613F">
              <w:rPr>
                <w:sz w:val="24"/>
              </w:rPr>
              <w:t xml:space="preserve">Робота в кабінеті невідкладної допомоги в поліклініці. </w:t>
            </w:r>
          </w:p>
          <w:p w14:paraId="527F48B4" w14:textId="77777777" w:rsidR="00BD331D" w:rsidRPr="00C577C4" w:rsidRDefault="00BD331D" w:rsidP="00830702">
            <w:pPr>
              <w:rPr>
                <w:sz w:val="24"/>
                <w:szCs w:val="24"/>
              </w:rPr>
            </w:pPr>
            <w:r w:rsidRPr="00AC613F">
              <w:rPr>
                <w:sz w:val="24"/>
              </w:rPr>
              <w:t>Огляд хворого, визначення провідних синдромів при невідкладних станах. Участь у наданні невідкладн</w:t>
            </w:r>
            <w:r>
              <w:rPr>
                <w:sz w:val="24"/>
              </w:rPr>
              <w:t>ої допомоги в ургентних станах.</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7814FB4D" w14:textId="77777777" w:rsidR="00BD331D" w:rsidRPr="00C577C4" w:rsidRDefault="00BD331D" w:rsidP="00830702">
            <w:pPr>
              <w:jc w:val="center"/>
              <w:rPr>
                <w:bCs/>
                <w:sz w:val="24"/>
                <w:szCs w:val="24"/>
              </w:rPr>
            </w:pPr>
            <w:r>
              <w:rPr>
                <w:bCs/>
                <w:sz w:val="24"/>
                <w:szCs w:val="24"/>
              </w:rPr>
              <w:t>6</w:t>
            </w:r>
          </w:p>
        </w:tc>
      </w:tr>
      <w:tr w:rsidR="00BD331D" w:rsidRPr="00F626FB" w14:paraId="7D5EF866" w14:textId="77777777" w:rsidTr="00830702">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2213C72A" w14:textId="77777777" w:rsidR="00BD331D" w:rsidRPr="00C577C4" w:rsidRDefault="00BD331D" w:rsidP="00830702">
            <w:pPr>
              <w:adjustRightInd w:val="0"/>
              <w:jc w:val="center"/>
              <w:rPr>
                <w:sz w:val="24"/>
                <w:szCs w:val="24"/>
              </w:rPr>
            </w:pPr>
            <w:r w:rsidRPr="00C577C4">
              <w:rPr>
                <w:sz w:val="24"/>
                <w:szCs w:val="24"/>
              </w:rPr>
              <w:t>6</w:t>
            </w:r>
          </w:p>
        </w:tc>
        <w:tc>
          <w:tcPr>
            <w:tcW w:w="8669" w:type="dxa"/>
            <w:tcBorders>
              <w:top w:val="single" w:sz="3" w:space="0" w:color="000000"/>
              <w:left w:val="single" w:sz="3" w:space="0" w:color="000000"/>
              <w:bottom w:val="single" w:sz="3" w:space="0" w:color="000000"/>
              <w:right w:val="single" w:sz="3" w:space="0" w:color="000000"/>
            </w:tcBorders>
            <w:shd w:val="clear" w:color="000000" w:fill="FFFFFF"/>
          </w:tcPr>
          <w:p w14:paraId="6BCC6BD3" w14:textId="77777777" w:rsidR="00BD331D" w:rsidRDefault="00BD331D" w:rsidP="00830702">
            <w:pPr>
              <w:rPr>
                <w:sz w:val="24"/>
                <w:szCs w:val="24"/>
              </w:rPr>
            </w:pPr>
            <w:r>
              <w:rPr>
                <w:sz w:val="24"/>
                <w:szCs w:val="24"/>
              </w:rPr>
              <w:t>Робота з хворими дітьми, які потребують паліативної допомоги</w:t>
            </w:r>
          </w:p>
          <w:p w14:paraId="1C516821" w14:textId="77777777" w:rsidR="00BD331D" w:rsidRPr="00C577C4" w:rsidRDefault="00BD331D" w:rsidP="00830702">
            <w:pPr>
              <w:rPr>
                <w:sz w:val="24"/>
                <w:szCs w:val="24"/>
              </w:rPr>
            </w:pPr>
            <w:r w:rsidRPr="00AC613F">
              <w:rPr>
                <w:sz w:val="24"/>
              </w:rPr>
              <w:t xml:space="preserve">Прийом </w:t>
            </w:r>
            <w:r>
              <w:rPr>
                <w:sz w:val="24"/>
              </w:rPr>
              <w:t>пацієнта</w:t>
            </w:r>
            <w:r w:rsidRPr="00AC613F">
              <w:rPr>
                <w:sz w:val="24"/>
              </w:rPr>
              <w:t xml:space="preserve">. Проведення опитування та фізикального обстеження пацієнтів. Заповнення амбулаторної картки хворого. Визначення </w:t>
            </w:r>
            <w:r>
              <w:rPr>
                <w:sz w:val="24"/>
              </w:rPr>
              <w:t>індивідуальних планів</w:t>
            </w:r>
            <w:r w:rsidRPr="00AC613F">
              <w:rPr>
                <w:sz w:val="24"/>
              </w:rPr>
              <w:t xml:space="preserve"> додаткових досліджень</w:t>
            </w:r>
            <w:r>
              <w:rPr>
                <w:sz w:val="24"/>
              </w:rPr>
              <w:t xml:space="preserve"> та</w:t>
            </w:r>
            <w:r w:rsidRPr="00AC613F">
              <w:rPr>
                <w:sz w:val="24"/>
              </w:rPr>
              <w:t xml:space="preserve"> тактики подальшого лікування</w:t>
            </w:r>
            <w:r>
              <w:rPr>
                <w:sz w:val="24"/>
              </w:rPr>
              <w: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7A1471CF" w14:textId="77777777" w:rsidR="00BD331D" w:rsidRPr="00C577C4" w:rsidRDefault="00BD331D" w:rsidP="00830702">
            <w:pPr>
              <w:jc w:val="center"/>
              <w:rPr>
                <w:bCs/>
                <w:sz w:val="24"/>
                <w:szCs w:val="24"/>
              </w:rPr>
            </w:pPr>
            <w:r>
              <w:rPr>
                <w:bCs/>
                <w:sz w:val="24"/>
                <w:szCs w:val="24"/>
              </w:rPr>
              <w:t>6</w:t>
            </w:r>
          </w:p>
        </w:tc>
      </w:tr>
      <w:tr w:rsidR="00BD331D" w:rsidRPr="00F626FB" w14:paraId="55FC42A3" w14:textId="77777777" w:rsidTr="00830702">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3F6C57F7" w14:textId="77777777" w:rsidR="00BD331D" w:rsidRPr="00C577C4" w:rsidRDefault="00BD331D" w:rsidP="00830702">
            <w:pPr>
              <w:adjustRightInd w:val="0"/>
              <w:jc w:val="center"/>
              <w:rPr>
                <w:sz w:val="24"/>
                <w:szCs w:val="24"/>
              </w:rPr>
            </w:pPr>
            <w:r w:rsidRPr="00C577C4">
              <w:rPr>
                <w:b/>
                <w:bCs/>
                <w:sz w:val="24"/>
                <w:szCs w:val="24"/>
              </w:rPr>
              <w:t xml:space="preserve">Разом </w:t>
            </w:r>
          </w:p>
        </w:tc>
        <w:tc>
          <w:tcPr>
            <w:tcW w:w="8669" w:type="dxa"/>
            <w:tcBorders>
              <w:top w:val="single" w:sz="3" w:space="0" w:color="000000"/>
              <w:left w:val="single" w:sz="3" w:space="0" w:color="000000"/>
              <w:bottom w:val="single" w:sz="3" w:space="0" w:color="000000"/>
              <w:right w:val="single" w:sz="3" w:space="0" w:color="000000"/>
            </w:tcBorders>
            <w:shd w:val="clear" w:color="000000" w:fill="FFFFFF"/>
          </w:tcPr>
          <w:p w14:paraId="3A7782C3" w14:textId="77777777" w:rsidR="00BD331D" w:rsidRPr="00C577C4" w:rsidRDefault="00BD331D" w:rsidP="00830702">
            <w:pPr>
              <w:adjustRightInd w:val="0"/>
              <w:jc w:val="both"/>
              <w:rPr>
                <w:sz w:val="24"/>
                <w:szCs w:val="24"/>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15E03920" w14:textId="77777777" w:rsidR="00BD331D" w:rsidRPr="00C577C4" w:rsidRDefault="00BD331D" w:rsidP="00830702">
            <w:pPr>
              <w:adjustRightInd w:val="0"/>
              <w:jc w:val="center"/>
              <w:rPr>
                <w:sz w:val="24"/>
                <w:szCs w:val="24"/>
              </w:rPr>
            </w:pPr>
            <w:r>
              <w:rPr>
                <w:b/>
                <w:bCs/>
                <w:sz w:val="24"/>
                <w:szCs w:val="24"/>
              </w:rPr>
              <w:t>38</w:t>
            </w:r>
          </w:p>
        </w:tc>
      </w:tr>
    </w:tbl>
    <w:p w14:paraId="49954207" w14:textId="77777777" w:rsidR="00BD331D" w:rsidRDefault="00BD331D" w:rsidP="00BD331D"/>
    <w:p w14:paraId="7E12E613" w14:textId="77777777" w:rsidR="00BD331D" w:rsidRDefault="00BD331D" w:rsidP="00BD331D">
      <w:pPr>
        <w:jc w:val="center"/>
        <w:rPr>
          <w:b/>
          <w:sz w:val="24"/>
          <w:szCs w:val="24"/>
        </w:rPr>
      </w:pPr>
    </w:p>
    <w:p w14:paraId="36115772" w14:textId="77777777" w:rsidR="00BD331D" w:rsidRPr="00435877" w:rsidRDefault="00BD331D" w:rsidP="00BD331D">
      <w:pPr>
        <w:jc w:val="both"/>
        <w:rPr>
          <w:sz w:val="24"/>
          <w:szCs w:val="24"/>
        </w:rPr>
      </w:pPr>
    </w:p>
    <w:p w14:paraId="525483A9" w14:textId="77777777" w:rsidR="00BD331D" w:rsidRPr="00340E7D" w:rsidRDefault="00BD331D" w:rsidP="00BD331D">
      <w:pPr>
        <w:tabs>
          <w:tab w:val="center" w:pos="4677"/>
        </w:tabs>
        <w:jc w:val="both"/>
        <w:rPr>
          <w:sz w:val="24"/>
          <w:szCs w:val="24"/>
        </w:rPr>
      </w:pPr>
      <w:r w:rsidRPr="00B64D98">
        <w:rPr>
          <w:b/>
          <w:sz w:val="24"/>
          <w:szCs w:val="24"/>
        </w:rPr>
        <w:t>Рекомендована література</w:t>
      </w:r>
      <w:r>
        <w:rPr>
          <w:b/>
          <w:sz w:val="24"/>
          <w:szCs w:val="24"/>
        </w:rPr>
        <w:tab/>
      </w:r>
    </w:p>
    <w:p w14:paraId="0F4BBCAB" w14:textId="77777777" w:rsidR="00BD331D" w:rsidRPr="0043068E" w:rsidRDefault="00BD331D" w:rsidP="00B014EF">
      <w:pPr>
        <w:numPr>
          <w:ilvl w:val="0"/>
          <w:numId w:val="25"/>
        </w:numPr>
        <w:tabs>
          <w:tab w:val="left" w:pos="272"/>
        </w:tabs>
        <w:spacing w:line="276" w:lineRule="auto"/>
        <w:ind w:left="720" w:hanging="360"/>
        <w:jc w:val="both"/>
        <w:rPr>
          <w:sz w:val="24"/>
          <w:szCs w:val="24"/>
        </w:rPr>
      </w:pPr>
      <w:r w:rsidRPr="0043068E">
        <w:rPr>
          <w:sz w:val="24"/>
          <w:szCs w:val="24"/>
        </w:rPr>
        <w:t>Основи</w:t>
      </w:r>
      <w:r>
        <w:rPr>
          <w:sz w:val="24"/>
          <w:szCs w:val="24"/>
          <w:lang w:val="uk-UA"/>
        </w:rPr>
        <w:t xml:space="preserve"> </w:t>
      </w:r>
      <w:r w:rsidRPr="0043068E">
        <w:rPr>
          <w:sz w:val="24"/>
          <w:szCs w:val="24"/>
        </w:rPr>
        <w:t>педіатрії за Нельсоном у 2-х томах  (8-е видання) / Карен Дж. Маркданте, Роберт М. Клігман. – 2019. -  378 с.</w:t>
      </w:r>
    </w:p>
    <w:p w14:paraId="6791B087" w14:textId="77777777" w:rsidR="00BD331D" w:rsidRPr="0043068E" w:rsidRDefault="00BD331D" w:rsidP="00B014EF">
      <w:pPr>
        <w:numPr>
          <w:ilvl w:val="0"/>
          <w:numId w:val="25"/>
        </w:numPr>
        <w:shd w:val="clear" w:color="auto" w:fill="FFFFFF"/>
        <w:tabs>
          <w:tab w:val="left" w:pos="265"/>
        </w:tabs>
        <w:spacing w:before="120" w:line="276" w:lineRule="auto"/>
        <w:ind w:left="720" w:hanging="360"/>
        <w:jc w:val="both"/>
        <w:rPr>
          <w:sz w:val="24"/>
          <w:szCs w:val="24"/>
        </w:rPr>
      </w:pPr>
      <w:r w:rsidRPr="0043068E">
        <w:rPr>
          <w:sz w:val="24"/>
          <w:szCs w:val="24"/>
        </w:rPr>
        <w:t>Підручник</w:t>
      </w:r>
      <w:r>
        <w:rPr>
          <w:sz w:val="24"/>
          <w:szCs w:val="24"/>
          <w:lang w:val="uk-UA"/>
        </w:rPr>
        <w:t xml:space="preserve"> </w:t>
      </w:r>
      <w:r w:rsidRPr="0043068E">
        <w:rPr>
          <w:sz w:val="24"/>
          <w:szCs w:val="24"/>
        </w:rPr>
        <w:t>Педіатрія для студ. Вищих мед. Навч. Закладів ІV рівня</w:t>
      </w:r>
      <w:r>
        <w:rPr>
          <w:sz w:val="24"/>
          <w:szCs w:val="24"/>
          <w:lang w:val="uk-UA"/>
        </w:rPr>
        <w:t xml:space="preserve"> </w:t>
      </w:r>
      <w:r w:rsidRPr="0043068E">
        <w:rPr>
          <w:sz w:val="24"/>
          <w:szCs w:val="24"/>
        </w:rPr>
        <w:t>акредитації за ред.. проф. О.В. Тяжкої. – Видання 4-те, допрацьоване і доповнене. – Вінниця: Нова Книга, 2016. – 1132.</w:t>
      </w:r>
    </w:p>
    <w:p w14:paraId="5B2E2506" w14:textId="77777777" w:rsidR="00BD331D" w:rsidRDefault="00BD331D" w:rsidP="00B014EF">
      <w:pPr>
        <w:numPr>
          <w:ilvl w:val="0"/>
          <w:numId w:val="25"/>
        </w:numPr>
        <w:tabs>
          <w:tab w:val="left" w:pos="265"/>
        </w:tabs>
        <w:spacing w:line="276" w:lineRule="auto"/>
        <w:ind w:left="720" w:hanging="360"/>
        <w:jc w:val="both"/>
        <w:rPr>
          <w:sz w:val="24"/>
          <w:szCs w:val="24"/>
        </w:rPr>
      </w:pPr>
      <w:r w:rsidRPr="0043068E">
        <w:rPr>
          <w:sz w:val="24"/>
          <w:szCs w:val="24"/>
        </w:rPr>
        <w:t>Національний</w:t>
      </w:r>
      <w:r>
        <w:rPr>
          <w:sz w:val="24"/>
          <w:szCs w:val="24"/>
          <w:lang w:val="uk-UA"/>
        </w:rPr>
        <w:t xml:space="preserve"> </w:t>
      </w:r>
      <w:r w:rsidRPr="0043068E">
        <w:rPr>
          <w:sz w:val="24"/>
          <w:szCs w:val="24"/>
        </w:rPr>
        <w:t>підручник</w:t>
      </w:r>
      <w:r>
        <w:rPr>
          <w:sz w:val="24"/>
          <w:szCs w:val="24"/>
          <w:lang w:val="uk-UA"/>
        </w:rPr>
        <w:t xml:space="preserve"> </w:t>
      </w:r>
      <w:r w:rsidRPr="0043068E">
        <w:rPr>
          <w:sz w:val="24"/>
          <w:szCs w:val="24"/>
        </w:rPr>
        <w:t>Неонатологія у 2 т. За ред. Професора Шунько Є. Є.. – К., 2015.</w:t>
      </w:r>
    </w:p>
    <w:p w14:paraId="144F4C4C" w14:textId="77777777" w:rsidR="00BD331D" w:rsidRDefault="00BD331D" w:rsidP="00B014EF">
      <w:pPr>
        <w:numPr>
          <w:ilvl w:val="0"/>
          <w:numId w:val="25"/>
        </w:numPr>
        <w:tabs>
          <w:tab w:val="left" w:pos="265"/>
        </w:tabs>
        <w:spacing w:line="276" w:lineRule="auto"/>
        <w:ind w:left="720" w:hanging="360"/>
        <w:jc w:val="both"/>
        <w:rPr>
          <w:sz w:val="24"/>
          <w:szCs w:val="24"/>
        </w:rPr>
      </w:pPr>
      <w:r w:rsidRPr="0090670C">
        <w:rPr>
          <w:spacing w:val="-4"/>
          <w:sz w:val="24"/>
          <w:szCs w:val="24"/>
          <w:lang w:val="uk-UA"/>
        </w:rPr>
        <w:lastRenderedPageBreak/>
        <w:t>Волосовець О.П. Рекомендації з серцево-легеневої реанімації у дітей. Методичний посібник / О.П. Волосовець, В.І. Снісарь – Дніпропетровськ, АРТ-ПРЕС, 2015. – 48 с.</w:t>
      </w:r>
    </w:p>
    <w:p w14:paraId="412EAF6A" w14:textId="77777777" w:rsidR="00BD331D" w:rsidRDefault="00BD331D" w:rsidP="00B014EF">
      <w:pPr>
        <w:numPr>
          <w:ilvl w:val="0"/>
          <w:numId w:val="25"/>
        </w:numPr>
        <w:tabs>
          <w:tab w:val="left" w:pos="265"/>
        </w:tabs>
        <w:spacing w:line="276" w:lineRule="auto"/>
        <w:ind w:left="720" w:hanging="360"/>
        <w:jc w:val="both"/>
        <w:rPr>
          <w:sz w:val="24"/>
          <w:szCs w:val="24"/>
        </w:rPr>
      </w:pPr>
      <w:r w:rsidRPr="0090670C">
        <w:rPr>
          <w:spacing w:val="-4"/>
          <w:sz w:val="24"/>
          <w:szCs w:val="24"/>
          <w:lang w:val="uk-UA"/>
        </w:rPr>
        <w:t>Кардіологія дитячого віку: навчальний посібник / Ю.В. Марушко, Т.В. Марушко та інші/ За ред. Ю.В. Марушка, Т.В. Марушко – Київ – Хмельницький: Приватна друкарня ФО-П Строжук О.В., 2018. – 528 с.</w:t>
      </w:r>
    </w:p>
    <w:p w14:paraId="370C4B00" w14:textId="77777777" w:rsidR="00BD331D" w:rsidRPr="0090670C" w:rsidRDefault="00BD331D" w:rsidP="00B014EF">
      <w:pPr>
        <w:numPr>
          <w:ilvl w:val="0"/>
          <w:numId w:val="25"/>
        </w:numPr>
        <w:tabs>
          <w:tab w:val="left" w:pos="265"/>
        </w:tabs>
        <w:spacing w:line="276" w:lineRule="auto"/>
        <w:ind w:left="720" w:hanging="360"/>
        <w:jc w:val="both"/>
        <w:rPr>
          <w:sz w:val="24"/>
          <w:szCs w:val="24"/>
        </w:rPr>
      </w:pPr>
      <w:r w:rsidRPr="0090670C">
        <w:rPr>
          <w:spacing w:val="-4"/>
          <w:sz w:val="24"/>
          <w:szCs w:val="24"/>
          <w:lang w:val="uk-UA"/>
        </w:rPr>
        <w:t>NelsonTextbookofPediatrics 21th Edition. Robert M. Kliegman, JosephSt. Geme. Publisher: Elsevier. 2019. P. 4112.</w:t>
      </w:r>
    </w:p>
    <w:p w14:paraId="6DA62281" w14:textId="77777777" w:rsidR="00BD331D" w:rsidRPr="00D01F5A" w:rsidRDefault="00BD331D" w:rsidP="00BD331D">
      <w:pPr>
        <w:pStyle w:val="a5"/>
        <w:ind w:left="927"/>
        <w:jc w:val="both"/>
        <w:rPr>
          <w:color w:val="C00000"/>
        </w:rPr>
      </w:pPr>
    </w:p>
    <w:p w14:paraId="747FF9D3" w14:textId="77777777" w:rsidR="00BD331D" w:rsidRDefault="00BD331D" w:rsidP="00BD331D">
      <w:pPr>
        <w:spacing w:line="240" w:lineRule="exact"/>
        <w:jc w:val="center"/>
        <w:rPr>
          <w:sz w:val="24"/>
          <w:szCs w:val="24"/>
        </w:rPr>
      </w:pPr>
      <w:r w:rsidRPr="004440A0">
        <w:rPr>
          <w:b/>
          <w:sz w:val="24"/>
          <w:szCs w:val="24"/>
        </w:rPr>
        <w:t xml:space="preserve">Політика </w:t>
      </w:r>
      <w:r>
        <w:rPr>
          <w:b/>
          <w:color w:val="000000"/>
          <w:sz w:val="24"/>
          <w:szCs w:val="24"/>
          <w:lang w:bidi="uk-UA"/>
        </w:rPr>
        <w:t>та цінності</w:t>
      </w:r>
      <w:r w:rsidRPr="001306F2">
        <w:rPr>
          <w:b/>
          <w:color w:val="000000"/>
          <w:sz w:val="24"/>
          <w:szCs w:val="24"/>
          <w:lang w:bidi="uk-UA"/>
        </w:rPr>
        <w:t xml:space="preserve"> дисципліни</w:t>
      </w:r>
      <w:r>
        <w:rPr>
          <w:b/>
          <w:color w:val="000000"/>
          <w:sz w:val="24"/>
          <w:szCs w:val="24"/>
          <w:lang w:bidi="uk-UA"/>
        </w:rPr>
        <w:t>.</w:t>
      </w:r>
    </w:p>
    <w:p w14:paraId="6CA007B7" w14:textId="77777777" w:rsidR="00BD331D" w:rsidRPr="004440A0" w:rsidRDefault="00BD331D" w:rsidP="00BD331D">
      <w:pPr>
        <w:spacing w:line="276" w:lineRule="auto"/>
        <w:jc w:val="both"/>
        <w:rPr>
          <w:sz w:val="24"/>
          <w:szCs w:val="24"/>
        </w:rPr>
      </w:pPr>
      <w:r>
        <w:rPr>
          <w:sz w:val="24"/>
          <w:szCs w:val="24"/>
        </w:rPr>
        <w:t xml:space="preserve">                  </w:t>
      </w:r>
      <w:r w:rsidRPr="004440A0">
        <w:rPr>
          <w:sz w:val="24"/>
          <w:szCs w:val="24"/>
        </w:rPr>
        <w:t xml:space="preserve">Щоб </w:t>
      </w:r>
      <w:r>
        <w:rPr>
          <w:sz w:val="24"/>
          <w:szCs w:val="24"/>
        </w:rPr>
        <w:t xml:space="preserve">успішно пройти відповідний курс </w:t>
      </w:r>
      <w:r w:rsidRPr="004440A0">
        <w:rPr>
          <w:sz w:val="24"/>
          <w:szCs w:val="24"/>
        </w:rPr>
        <w:t xml:space="preserve">необхідно регулярно відвідувати </w:t>
      </w:r>
      <w:r>
        <w:rPr>
          <w:sz w:val="24"/>
          <w:szCs w:val="24"/>
        </w:rPr>
        <w:t>практичні заняття</w:t>
      </w:r>
      <w:r w:rsidRPr="004440A0">
        <w:rPr>
          <w:sz w:val="24"/>
          <w:szCs w:val="24"/>
        </w:rPr>
        <w:t xml:space="preserve">; </w:t>
      </w:r>
      <w:r>
        <w:rPr>
          <w:sz w:val="24"/>
          <w:szCs w:val="24"/>
        </w:rPr>
        <w:t>мати теоретичну підготовку до практичних занять згідно тематики</w:t>
      </w:r>
      <w:r w:rsidRPr="004440A0">
        <w:rPr>
          <w:sz w:val="24"/>
          <w:szCs w:val="24"/>
        </w:rPr>
        <w:t xml:space="preserve">; не спізнюватися і не пропускати заняття; виконувати всі необхідні завдання і </w:t>
      </w:r>
      <w:r>
        <w:rPr>
          <w:sz w:val="24"/>
          <w:szCs w:val="24"/>
        </w:rPr>
        <w:t>працювати кожного заняття</w:t>
      </w:r>
      <w:r w:rsidRPr="004440A0">
        <w:rPr>
          <w:sz w:val="24"/>
          <w:szCs w:val="24"/>
        </w:rPr>
        <w:t>; вміти працювати з партнером аб</w:t>
      </w:r>
      <w:r>
        <w:rPr>
          <w:sz w:val="24"/>
          <w:szCs w:val="24"/>
        </w:rPr>
        <w:t xml:space="preserve">о в складі групи; звертатися  до кураторів курсу з різних питань за тематикою занять </w:t>
      </w:r>
      <w:r w:rsidRPr="004440A0">
        <w:rPr>
          <w:sz w:val="24"/>
          <w:szCs w:val="24"/>
        </w:rPr>
        <w:t>і отримувати її, коли Ви її потребуєте.</w:t>
      </w:r>
    </w:p>
    <w:p w14:paraId="5254DF41" w14:textId="77777777" w:rsidR="00BD331D" w:rsidRDefault="00BD331D" w:rsidP="00BD331D">
      <w:pPr>
        <w:pStyle w:val="Iauiue"/>
        <w:spacing w:line="276" w:lineRule="auto"/>
        <w:ind w:firstLine="708"/>
        <w:jc w:val="both"/>
        <w:rPr>
          <w:sz w:val="24"/>
          <w:szCs w:val="24"/>
        </w:rPr>
      </w:pPr>
      <w:r w:rsidRPr="00457B7B">
        <w:rPr>
          <w:sz w:val="24"/>
          <w:szCs w:val="24"/>
          <w:lang w:val="ru-RU"/>
        </w:rPr>
        <w:t>Студенти</w:t>
      </w:r>
      <w:r w:rsidRPr="00457B7B">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w:t>
      </w:r>
      <w:r w:rsidRPr="00340E7D">
        <w:rPr>
          <w:sz w:val="24"/>
          <w:szCs w:val="24"/>
        </w:rPr>
        <w:t>користування мобільним телефоном, планшетом чи іншими електронними гаджетами під час заняття з метою, не пов’язаною з навчальним процесом.</w:t>
      </w:r>
      <w:r>
        <w:rPr>
          <w:sz w:val="24"/>
          <w:szCs w:val="24"/>
        </w:rPr>
        <w:t xml:space="preserve"> </w:t>
      </w:r>
      <w:r w:rsidRPr="004440A0">
        <w:rPr>
          <w:sz w:val="24"/>
          <w:szCs w:val="24"/>
        </w:rPr>
        <w:t xml:space="preserve">Не допускаються запізнення </w:t>
      </w:r>
      <w:r w:rsidRPr="00364B79">
        <w:rPr>
          <w:sz w:val="24"/>
          <w:szCs w:val="24"/>
        </w:rPr>
        <w:t>студентів</w:t>
      </w:r>
      <w:r w:rsidRPr="004440A0">
        <w:rPr>
          <w:sz w:val="24"/>
          <w:szCs w:val="24"/>
        </w:rPr>
        <w:t xml:space="preserve"> на практичні заняття. </w:t>
      </w:r>
    </w:p>
    <w:p w14:paraId="1D05B07C" w14:textId="77777777" w:rsidR="00BD331D" w:rsidRDefault="00BD331D" w:rsidP="00BD331D">
      <w:pPr>
        <w:pStyle w:val="Iauiue"/>
        <w:ind w:firstLine="708"/>
        <w:jc w:val="both"/>
        <w:rPr>
          <w:sz w:val="24"/>
          <w:szCs w:val="24"/>
        </w:rPr>
      </w:pPr>
      <w:r>
        <w:rPr>
          <w:sz w:val="24"/>
          <w:szCs w:val="24"/>
        </w:rPr>
        <w:t>Відвідування пацієнтів під час курації в поліклініці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w:t>
      </w:r>
    </w:p>
    <w:p w14:paraId="7E503FCA" w14:textId="77777777" w:rsidR="00BD331D" w:rsidRDefault="00BD331D" w:rsidP="00BD331D">
      <w:pPr>
        <w:ind w:firstLine="709"/>
        <w:jc w:val="both"/>
        <w:rPr>
          <w:sz w:val="24"/>
          <w:szCs w:val="24"/>
        </w:rPr>
      </w:pPr>
      <w:r>
        <w:rPr>
          <w:sz w:val="24"/>
          <w:szCs w:val="24"/>
        </w:rPr>
        <w:t>Студен</w:t>
      </w:r>
      <w:r w:rsidRPr="004440A0">
        <w:rPr>
          <w:sz w:val="24"/>
          <w:szCs w:val="24"/>
        </w:rPr>
        <w:t xml:space="preserve">ти з особливими потребами </w:t>
      </w:r>
      <w:r>
        <w:rPr>
          <w:sz w:val="24"/>
          <w:szCs w:val="24"/>
        </w:rPr>
        <w:t xml:space="preserve">можуть </w:t>
      </w:r>
      <w:r w:rsidRPr="004440A0">
        <w:rPr>
          <w:sz w:val="24"/>
          <w:szCs w:val="24"/>
        </w:rPr>
        <w:t>зустрі</w:t>
      </w:r>
      <w:r>
        <w:rPr>
          <w:sz w:val="24"/>
          <w:szCs w:val="24"/>
        </w:rPr>
        <w:t>ча</w:t>
      </w:r>
      <w:r w:rsidRPr="004440A0">
        <w:rPr>
          <w:sz w:val="24"/>
          <w:szCs w:val="24"/>
        </w:rPr>
        <w:t xml:space="preserve">тися з викладачем або попередити його до початку занять, на прохання </w:t>
      </w:r>
      <w:r>
        <w:rPr>
          <w:sz w:val="24"/>
          <w:szCs w:val="24"/>
        </w:rPr>
        <w:t>студе</w:t>
      </w:r>
      <w:r w:rsidRPr="004440A0">
        <w:rPr>
          <w:sz w:val="24"/>
          <w:szCs w:val="24"/>
        </w:rPr>
        <w:t>нта це може зробити староста групи. Якщо у Вас виникнуть будь-які питання, будь ласка, контактуйте з викладачем.</w:t>
      </w:r>
    </w:p>
    <w:p w14:paraId="67AC11CE" w14:textId="77777777" w:rsidR="00BD331D" w:rsidRDefault="00BD331D" w:rsidP="00BD331D">
      <w:pPr>
        <w:ind w:firstLine="709"/>
        <w:jc w:val="both"/>
        <w:rPr>
          <w:sz w:val="24"/>
          <w:szCs w:val="24"/>
        </w:rPr>
      </w:pPr>
      <w:r>
        <w:rPr>
          <w:sz w:val="24"/>
          <w:szCs w:val="24"/>
        </w:rPr>
        <w:t>З</w:t>
      </w:r>
      <w:r w:rsidRPr="00202FDE">
        <w:rPr>
          <w:sz w:val="24"/>
          <w:szCs w:val="24"/>
        </w:rPr>
        <w:t>аохоч</w:t>
      </w:r>
      <w:r>
        <w:rPr>
          <w:sz w:val="24"/>
          <w:szCs w:val="24"/>
        </w:rPr>
        <w:t>ується участь студентів у проведенні наукових досліджень та конференціях за даною тематикою.</w:t>
      </w:r>
    </w:p>
    <w:p w14:paraId="4F33FB8E" w14:textId="77777777" w:rsidR="00BD331D" w:rsidRDefault="00BD331D" w:rsidP="00BD331D">
      <w:pPr>
        <w:ind w:firstLine="709"/>
        <w:jc w:val="both"/>
        <w:rPr>
          <w:sz w:val="24"/>
          <w:szCs w:val="24"/>
        </w:rPr>
      </w:pPr>
      <w:r>
        <w:rPr>
          <w:sz w:val="24"/>
          <w:szCs w:val="24"/>
        </w:rPr>
        <w:t xml:space="preserve">Усі студенти ХНМУ захищені </w:t>
      </w:r>
      <w:r w:rsidRPr="00647B85">
        <w:rPr>
          <w:sz w:val="24"/>
          <w:szCs w:val="24"/>
        </w:rPr>
        <w:t>Положення</w:t>
      </w:r>
      <w:r>
        <w:rPr>
          <w:sz w:val="24"/>
          <w:szCs w:val="24"/>
        </w:rPr>
        <w:t>м</w:t>
      </w:r>
      <w:r w:rsidRPr="00647B85">
        <w:rPr>
          <w:sz w:val="24"/>
          <w:szCs w:val="24"/>
        </w:rPr>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rPr>
          <w:sz w:val="24"/>
          <w:szCs w:val="24"/>
        </w:rPr>
        <w:t xml:space="preserve">му медичному університеті, </w:t>
      </w:r>
      <w:r w:rsidRPr="00647B85">
        <w:rPr>
          <w:sz w:val="24"/>
          <w:szCs w:val="24"/>
        </w:rPr>
        <w:t>розроблено з метою визначення дієвого механізму врегулювання конфліктних ситуацій, пов'язаних із дискримінацією та сексуальними домаганнями.Дане Положення розроблено на підставі таких нор</w:t>
      </w:r>
      <w:r>
        <w:rPr>
          <w:sz w:val="24"/>
          <w:szCs w:val="24"/>
        </w:rPr>
        <w:t xml:space="preserve">мативно-правових актів України: Конституція України; Закону України «Про освіту»; </w:t>
      </w:r>
      <w:r w:rsidRPr="00647B85">
        <w:rPr>
          <w:sz w:val="24"/>
          <w:szCs w:val="24"/>
        </w:rPr>
        <w:t>За</w:t>
      </w:r>
      <w:r>
        <w:rPr>
          <w:sz w:val="24"/>
          <w:szCs w:val="24"/>
        </w:rPr>
        <w:t xml:space="preserve">кону України «Про вищу освіту»; </w:t>
      </w:r>
      <w:r w:rsidRPr="00647B85">
        <w:rPr>
          <w:sz w:val="24"/>
          <w:szCs w:val="24"/>
        </w:rPr>
        <w:t>Закону України «Про засади запобігання та про</w:t>
      </w:r>
      <w:r>
        <w:rPr>
          <w:sz w:val="24"/>
          <w:szCs w:val="24"/>
        </w:rPr>
        <w:t xml:space="preserve">тидії дискримінації в Україні»; </w:t>
      </w:r>
      <w:r w:rsidRPr="00647B85">
        <w:rPr>
          <w:sz w:val="24"/>
          <w:szCs w:val="24"/>
        </w:rPr>
        <w:t xml:space="preserve">Закону України «Про забезпечення рівних прав та </w:t>
      </w:r>
      <w:r>
        <w:rPr>
          <w:sz w:val="24"/>
          <w:szCs w:val="24"/>
        </w:rPr>
        <w:t xml:space="preserve">можливостей жінок і чоловіків»; </w:t>
      </w:r>
      <w:r w:rsidRPr="00647B85">
        <w:rPr>
          <w:sz w:val="24"/>
          <w:szCs w:val="24"/>
        </w:rPr>
        <w:t xml:space="preserve">Конвенція про захист прав </w:t>
      </w:r>
      <w:r>
        <w:rPr>
          <w:sz w:val="24"/>
          <w:szCs w:val="24"/>
        </w:rPr>
        <w:t xml:space="preserve">людини і основоположних свобод; </w:t>
      </w:r>
      <w:r w:rsidRPr="00647B85">
        <w:rPr>
          <w:sz w:val="24"/>
          <w:szCs w:val="24"/>
        </w:rPr>
        <w:t>Конвенція про боротьбу з дискримінацією в</w:t>
      </w:r>
      <w:r>
        <w:rPr>
          <w:sz w:val="24"/>
          <w:szCs w:val="24"/>
        </w:rPr>
        <w:t xml:space="preserve"> галузі освіти; </w:t>
      </w:r>
      <w:r w:rsidRPr="00647B85">
        <w:rPr>
          <w:sz w:val="24"/>
          <w:szCs w:val="24"/>
        </w:rPr>
        <w:t>Конвенція про ліквідацію всіх</w:t>
      </w:r>
      <w:r>
        <w:rPr>
          <w:sz w:val="24"/>
          <w:szCs w:val="24"/>
        </w:rPr>
        <w:t xml:space="preserve"> форм дискримінації щодо жінок; </w:t>
      </w:r>
      <w:r w:rsidRPr="00647B85">
        <w:rPr>
          <w:sz w:val="24"/>
          <w:szCs w:val="24"/>
        </w:rPr>
        <w:t>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w:t>
      </w:r>
      <w:r>
        <w:rPr>
          <w:sz w:val="24"/>
          <w:szCs w:val="24"/>
        </w:rPr>
        <w:t xml:space="preserve"> медичний університет </w:t>
      </w:r>
      <w:r w:rsidRPr="00647B85">
        <w:rPr>
          <w:sz w:val="24"/>
          <w:szCs w:val="24"/>
        </w:rPr>
        <w:t xml:space="preserve">забезпечує навчання та роботу, що є вільними від дискримінації, </w:t>
      </w:r>
      <w:r w:rsidRPr="00647B85">
        <w:rPr>
          <w:sz w:val="24"/>
          <w:szCs w:val="24"/>
        </w:rPr>
        <w:lastRenderedPageBreak/>
        <w:t>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w:t>
      </w:r>
      <w:r>
        <w:rPr>
          <w:sz w:val="24"/>
          <w:szCs w:val="24"/>
        </w:rPr>
        <w:t xml:space="preserve">у гендерної освіти, члени </w:t>
      </w:r>
      <w:r w:rsidRPr="00647B85">
        <w:rPr>
          <w:sz w:val="24"/>
          <w:szCs w:val="24"/>
        </w:rPr>
        <w:t>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184649C2" w14:textId="77777777" w:rsidR="00BD331D" w:rsidRDefault="00BD331D" w:rsidP="00BD331D">
      <w:pPr>
        <w:ind w:firstLine="709"/>
        <w:jc w:val="both"/>
        <w:rPr>
          <w:sz w:val="24"/>
          <w:szCs w:val="24"/>
        </w:rPr>
      </w:pPr>
      <w:r>
        <w:rPr>
          <w:sz w:val="24"/>
          <w:szCs w:val="24"/>
        </w:rPr>
        <w:t>ХНМУ</w:t>
      </w:r>
      <w:r w:rsidRPr="00647B85">
        <w:rPr>
          <w:sz w:val="24"/>
          <w:szCs w:val="24"/>
        </w:rPr>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w:t>
      </w:r>
      <w:r>
        <w:rPr>
          <w:sz w:val="24"/>
          <w:szCs w:val="24"/>
        </w:rPr>
        <w:t>ХНМУ</w:t>
      </w:r>
      <w:r w:rsidRPr="00647B85">
        <w:rPr>
          <w:sz w:val="24"/>
          <w:szCs w:val="24"/>
        </w:rPr>
        <w:t xml:space="preserve"> підтверджується Кодексом корпоративної етики та Статутом ХНМУ.</w:t>
      </w:r>
    </w:p>
    <w:p w14:paraId="5B8862C7" w14:textId="77777777" w:rsidR="00BD331D" w:rsidRDefault="00BD331D" w:rsidP="00BD331D">
      <w:pPr>
        <w:ind w:firstLine="709"/>
        <w:jc w:val="both"/>
        <w:rPr>
          <w:sz w:val="24"/>
          <w:szCs w:val="24"/>
        </w:rPr>
      </w:pPr>
    </w:p>
    <w:p w14:paraId="1A425B31" w14:textId="77777777" w:rsidR="00BD331D" w:rsidRPr="00143A9E" w:rsidRDefault="00BD331D" w:rsidP="00BD331D">
      <w:pPr>
        <w:tabs>
          <w:tab w:val="left" w:pos="993"/>
        </w:tabs>
        <w:ind w:left="284" w:firstLine="425"/>
        <w:jc w:val="center"/>
        <w:rPr>
          <w:sz w:val="24"/>
        </w:rPr>
      </w:pPr>
      <w:r w:rsidRPr="00143A9E">
        <w:rPr>
          <w:sz w:val="24"/>
        </w:rPr>
        <w:t>Охорона праці</w:t>
      </w:r>
    </w:p>
    <w:p w14:paraId="7EB113AE" w14:textId="77777777" w:rsidR="00BD331D" w:rsidRPr="00143A9E" w:rsidRDefault="00BD331D" w:rsidP="00BD331D">
      <w:pPr>
        <w:tabs>
          <w:tab w:val="left" w:pos="993"/>
        </w:tabs>
        <w:ind w:left="284" w:firstLine="425"/>
        <w:jc w:val="both"/>
        <w:rPr>
          <w:sz w:val="24"/>
        </w:rPr>
      </w:pPr>
      <w:r w:rsidRPr="00143A9E">
        <w:rPr>
          <w:sz w:val="24"/>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6A4CF2D8" w14:textId="77777777" w:rsidR="00BD331D" w:rsidRPr="00143A9E" w:rsidRDefault="00BD331D" w:rsidP="00BD331D">
      <w:pPr>
        <w:tabs>
          <w:tab w:val="left" w:pos="993"/>
        </w:tabs>
        <w:ind w:left="284" w:firstLine="425"/>
        <w:rPr>
          <w:sz w:val="24"/>
        </w:rPr>
      </w:pPr>
    </w:p>
    <w:p w14:paraId="250D3365" w14:textId="77777777" w:rsidR="00BD331D" w:rsidRPr="00143A9E" w:rsidRDefault="00BD331D" w:rsidP="00BD331D">
      <w:pPr>
        <w:tabs>
          <w:tab w:val="left" w:pos="993"/>
        </w:tabs>
        <w:ind w:left="284" w:firstLine="425"/>
        <w:jc w:val="center"/>
        <w:rPr>
          <w:sz w:val="24"/>
        </w:rPr>
      </w:pPr>
      <w:r w:rsidRPr="00143A9E">
        <w:rPr>
          <w:sz w:val="24"/>
        </w:rPr>
        <w:t>Поведінка в аудиторії</w:t>
      </w:r>
    </w:p>
    <w:p w14:paraId="067964E3" w14:textId="77777777" w:rsidR="00BD331D" w:rsidRPr="00143A9E" w:rsidRDefault="00BD331D" w:rsidP="00BD331D">
      <w:pPr>
        <w:tabs>
          <w:tab w:val="left" w:pos="993"/>
        </w:tabs>
        <w:ind w:left="284" w:firstLine="425"/>
        <w:jc w:val="both"/>
        <w:rPr>
          <w:rStyle w:val="tlid-translation"/>
        </w:rPr>
      </w:pPr>
      <w:r w:rsidRPr="00143A9E">
        <w:rPr>
          <w:sz w:val="24"/>
        </w:rPr>
        <w:t xml:space="preserve">Студентству важливо </w:t>
      </w:r>
      <w:r w:rsidRPr="00143A9E">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7A201EF8" w14:textId="77777777" w:rsidR="00BD331D" w:rsidRPr="00143A9E" w:rsidRDefault="00BD331D" w:rsidP="00BD331D">
      <w:pPr>
        <w:tabs>
          <w:tab w:val="left" w:pos="993"/>
        </w:tabs>
        <w:ind w:left="284" w:firstLine="425"/>
        <w:jc w:val="both"/>
        <w:rPr>
          <w:rStyle w:val="tlid-translation"/>
        </w:rPr>
      </w:pPr>
      <w:r w:rsidRPr="00143A9E">
        <w:rPr>
          <w:rStyle w:val="tlid-translation"/>
        </w:rPr>
        <w:t xml:space="preserve">Під час занять дозволяється: </w:t>
      </w:r>
    </w:p>
    <w:p w14:paraId="3D510D60" w14:textId="77777777" w:rsidR="00BD331D" w:rsidRPr="00143A9E" w:rsidRDefault="00BD331D" w:rsidP="00B014EF">
      <w:pPr>
        <w:pStyle w:val="a5"/>
        <w:numPr>
          <w:ilvl w:val="0"/>
          <w:numId w:val="29"/>
        </w:numPr>
        <w:tabs>
          <w:tab w:val="left" w:pos="993"/>
        </w:tabs>
        <w:ind w:left="284" w:firstLine="425"/>
        <w:jc w:val="both"/>
        <w:rPr>
          <w:rStyle w:val="tlid-translation"/>
        </w:rPr>
      </w:pPr>
      <w:r w:rsidRPr="00143A9E">
        <w:rPr>
          <w:rStyle w:val="tlid-translation"/>
        </w:rPr>
        <w:t>залишати аудиторію на короткий час за потреби та за дозволом викладача;</w:t>
      </w:r>
    </w:p>
    <w:p w14:paraId="697AEA53" w14:textId="77777777" w:rsidR="00BD331D" w:rsidRPr="00143A9E" w:rsidRDefault="00BD331D" w:rsidP="00B014EF">
      <w:pPr>
        <w:pStyle w:val="a5"/>
        <w:numPr>
          <w:ilvl w:val="0"/>
          <w:numId w:val="29"/>
        </w:numPr>
        <w:tabs>
          <w:tab w:val="left" w:pos="993"/>
        </w:tabs>
        <w:ind w:left="284" w:firstLine="425"/>
        <w:jc w:val="both"/>
        <w:rPr>
          <w:rStyle w:val="tlid-translation"/>
        </w:rPr>
      </w:pPr>
      <w:r w:rsidRPr="00143A9E">
        <w:rPr>
          <w:rStyle w:val="tlid-translation"/>
        </w:rPr>
        <w:t>пити безалкогольні напої;</w:t>
      </w:r>
    </w:p>
    <w:p w14:paraId="2B7C52D0" w14:textId="77777777" w:rsidR="00BD331D" w:rsidRPr="00143A9E" w:rsidRDefault="00BD331D" w:rsidP="00B014EF">
      <w:pPr>
        <w:pStyle w:val="a5"/>
        <w:numPr>
          <w:ilvl w:val="0"/>
          <w:numId w:val="29"/>
        </w:numPr>
        <w:tabs>
          <w:tab w:val="left" w:pos="993"/>
        </w:tabs>
        <w:ind w:left="284" w:firstLine="425"/>
        <w:jc w:val="both"/>
        <w:rPr>
          <w:rStyle w:val="tlid-translation"/>
        </w:rPr>
      </w:pPr>
      <w:r w:rsidRPr="00143A9E">
        <w:rPr>
          <w:rStyle w:val="tlid-translation"/>
        </w:rPr>
        <w:t>фотографувати слайди презентацій;</w:t>
      </w:r>
    </w:p>
    <w:p w14:paraId="5B81B52D" w14:textId="77777777" w:rsidR="00BD331D" w:rsidRPr="00143A9E" w:rsidRDefault="00BD331D" w:rsidP="00B014EF">
      <w:pPr>
        <w:pStyle w:val="a5"/>
        <w:numPr>
          <w:ilvl w:val="0"/>
          <w:numId w:val="29"/>
        </w:numPr>
        <w:tabs>
          <w:tab w:val="left" w:pos="993"/>
        </w:tabs>
        <w:ind w:left="284" w:firstLine="425"/>
        <w:jc w:val="both"/>
        <w:rPr>
          <w:rStyle w:val="tlid-translation"/>
        </w:rPr>
      </w:pPr>
      <w:r w:rsidRPr="00143A9E">
        <w:rPr>
          <w:rStyle w:val="tlid-translation"/>
        </w:rPr>
        <w:t xml:space="preserve">брати активну участь у ході заняття </w:t>
      </w:r>
    </w:p>
    <w:p w14:paraId="1A10615B" w14:textId="77777777" w:rsidR="00BD331D" w:rsidRPr="00143A9E" w:rsidRDefault="00BD331D" w:rsidP="00BD331D">
      <w:pPr>
        <w:pStyle w:val="a5"/>
        <w:tabs>
          <w:tab w:val="left" w:pos="993"/>
        </w:tabs>
        <w:ind w:left="709"/>
        <w:jc w:val="both"/>
        <w:rPr>
          <w:rStyle w:val="tlid-translation"/>
        </w:rPr>
      </w:pPr>
      <w:r w:rsidRPr="00143A9E">
        <w:rPr>
          <w:rStyle w:val="tlid-translation"/>
        </w:rPr>
        <w:t>Заборонено:</w:t>
      </w:r>
    </w:p>
    <w:p w14:paraId="0173AA04" w14:textId="77777777" w:rsidR="00BD331D" w:rsidRPr="00143A9E" w:rsidRDefault="00BD331D" w:rsidP="00B014EF">
      <w:pPr>
        <w:pStyle w:val="a5"/>
        <w:numPr>
          <w:ilvl w:val="0"/>
          <w:numId w:val="30"/>
        </w:numPr>
        <w:tabs>
          <w:tab w:val="left" w:pos="993"/>
        </w:tabs>
        <w:ind w:left="284" w:firstLine="425"/>
        <w:jc w:val="both"/>
        <w:rPr>
          <w:rStyle w:val="tlid-translation"/>
        </w:rPr>
      </w:pPr>
      <w:r w:rsidRPr="00143A9E">
        <w:rPr>
          <w:rStyle w:val="tlid-translation"/>
        </w:rPr>
        <w:t>їсти (за виключенням осіб, особливий медичний стан яких потребує іншого – в цьому випадку необхідне медичне підтвердження);</w:t>
      </w:r>
    </w:p>
    <w:p w14:paraId="4D4E19A5" w14:textId="77777777" w:rsidR="00BD331D" w:rsidRPr="00143A9E" w:rsidRDefault="00BD331D" w:rsidP="00B014EF">
      <w:pPr>
        <w:pStyle w:val="a5"/>
        <w:numPr>
          <w:ilvl w:val="0"/>
          <w:numId w:val="30"/>
        </w:numPr>
        <w:tabs>
          <w:tab w:val="left" w:pos="993"/>
        </w:tabs>
        <w:ind w:left="284" w:firstLine="425"/>
        <w:jc w:val="both"/>
        <w:rPr>
          <w:rStyle w:val="tlid-translation"/>
        </w:rPr>
      </w:pPr>
      <w:r w:rsidRPr="00143A9E">
        <w:rPr>
          <w:rStyle w:val="tlid-translation"/>
        </w:rPr>
        <w:t>палити, вживати алкогольні і навіть слабоалкогольні напої або наркотичні засоби;</w:t>
      </w:r>
    </w:p>
    <w:p w14:paraId="483A9FA4" w14:textId="77777777" w:rsidR="00BD331D" w:rsidRPr="00143A9E" w:rsidRDefault="00BD331D" w:rsidP="00B014EF">
      <w:pPr>
        <w:pStyle w:val="a5"/>
        <w:numPr>
          <w:ilvl w:val="0"/>
          <w:numId w:val="30"/>
        </w:numPr>
        <w:tabs>
          <w:tab w:val="left" w:pos="993"/>
        </w:tabs>
        <w:ind w:left="284" w:firstLine="425"/>
        <w:jc w:val="both"/>
        <w:rPr>
          <w:rStyle w:val="tlid-translation"/>
        </w:rPr>
      </w:pPr>
      <w:r w:rsidRPr="00143A9E">
        <w:rPr>
          <w:rStyle w:val="tlid-translation"/>
        </w:rPr>
        <w:t>нецензурно висловлюватися або вживати слова, які ображають честь і гідність колег та професорсько-викладацького складу;</w:t>
      </w:r>
    </w:p>
    <w:p w14:paraId="0C0B2D93" w14:textId="77777777" w:rsidR="00BD331D" w:rsidRPr="00143A9E" w:rsidRDefault="00BD331D" w:rsidP="00B014EF">
      <w:pPr>
        <w:pStyle w:val="a5"/>
        <w:numPr>
          <w:ilvl w:val="0"/>
          <w:numId w:val="30"/>
        </w:numPr>
        <w:tabs>
          <w:tab w:val="left" w:pos="993"/>
        </w:tabs>
        <w:ind w:left="284" w:firstLine="425"/>
        <w:jc w:val="both"/>
        <w:rPr>
          <w:rStyle w:val="tlid-translation"/>
        </w:rPr>
      </w:pPr>
      <w:r w:rsidRPr="00143A9E">
        <w:rPr>
          <w:rStyle w:val="tlid-translation"/>
        </w:rPr>
        <w:t>грати в азартні ігри;</w:t>
      </w:r>
    </w:p>
    <w:p w14:paraId="23E00F76" w14:textId="77777777" w:rsidR="00BD331D" w:rsidRPr="00143A9E" w:rsidRDefault="00BD331D" w:rsidP="00B014EF">
      <w:pPr>
        <w:pStyle w:val="a5"/>
        <w:numPr>
          <w:ilvl w:val="0"/>
          <w:numId w:val="30"/>
        </w:numPr>
        <w:tabs>
          <w:tab w:val="left" w:pos="993"/>
        </w:tabs>
        <w:ind w:left="284" w:firstLine="425"/>
        <w:jc w:val="both"/>
        <w:rPr>
          <w:rStyle w:val="tlid-translation"/>
        </w:rPr>
      </w:pPr>
      <w:r w:rsidRPr="00143A9E">
        <w:rPr>
          <w:rStyle w:val="tlid-translation"/>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65BDD80A" w14:textId="77777777" w:rsidR="00BD331D" w:rsidRDefault="00BD331D" w:rsidP="00B014EF">
      <w:pPr>
        <w:pStyle w:val="a5"/>
        <w:numPr>
          <w:ilvl w:val="0"/>
          <w:numId w:val="30"/>
        </w:numPr>
        <w:tabs>
          <w:tab w:val="left" w:pos="993"/>
        </w:tabs>
        <w:ind w:left="284" w:firstLine="425"/>
        <w:jc w:val="both"/>
        <w:rPr>
          <w:rStyle w:val="tlid-translation"/>
        </w:rPr>
      </w:pPr>
      <w:r w:rsidRPr="00143A9E">
        <w:rPr>
          <w:rStyle w:val="tlid-translation"/>
        </w:rPr>
        <w:t>галасувати, кричати або прослуховувати гучну музику в аудиторіях і навіть у коридорах під час занять.</w:t>
      </w:r>
    </w:p>
    <w:p w14:paraId="3F15DDFC" w14:textId="77777777" w:rsidR="00BD331D" w:rsidRPr="00143A9E" w:rsidRDefault="00BD331D" w:rsidP="00B014EF">
      <w:pPr>
        <w:pStyle w:val="a5"/>
        <w:numPr>
          <w:ilvl w:val="0"/>
          <w:numId w:val="30"/>
        </w:numPr>
        <w:tabs>
          <w:tab w:val="left" w:pos="993"/>
        </w:tabs>
        <w:ind w:left="284" w:firstLine="425"/>
        <w:jc w:val="both"/>
        <w:rPr>
          <w:rStyle w:val="tlid-translation"/>
        </w:rPr>
      </w:pPr>
    </w:p>
    <w:p w14:paraId="44F1EB08" w14:textId="77777777" w:rsidR="00BD331D" w:rsidRPr="00143A9E" w:rsidRDefault="00BD331D" w:rsidP="00BD331D">
      <w:pPr>
        <w:pStyle w:val="a5"/>
        <w:tabs>
          <w:tab w:val="left" w:pos="993"/>
        </w:tabs>
        <w:ind w:left="284" w:firstLine="425"/>
        <w:jc w:val="center"/>
      </w:pPr>
      <w:r w:rsidRPr="00143A9E">
        <w:t>Плагіат та академічна доброчесність</w:t>
      </w:r>
    </w:p>
    <w:p w14:paraId="0FD26D9F" w14:textId="77777777" w:rsidR="00BD331D" w:rsidRPr="008B33D8" w:rsidRDefault="00BD331D" w:rsidP="00BD331D">
      <w:pPr>
        <w:tabs>
          <w:tab w:val="left" w:pos="993"/>
        </w:tabs>
        <w:ind w:left="284" w:firstLine="425"/>
        <w:jc w:val="both"/>
        <w:rPr>
          <w:szCs w:val="28"/>
        </w:rPr>
      </w:pPr>
      <w:r w:rsidRPr="00143A9E">
        <w:rPr>
          <w:sz w:val="24"/>
        </w:rPr>
        <w:t>Кафедра педіатрії №1 та неонатології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143A9E">
        <w:rPr>
          <w:szCs w:val="28"/>
        </w:rPr>
        <w:t>.</w:t>
      </w:r>
    </w:p>
    <w:p w14:paraId="16C42CD4" w14:textId="77777777" w:rsidR="00BD331D" w:rsidRPr="00E31F1F" w:rsidRDefault="00BD331D" w:rsidP="00BD331D">
      <w:pPr>
        <w:jc w:val="both"/>
        <w:rPr>
          <w:sz w:val="24"/>
          <w:szCs w:val="24"/>
        </w:rPr>
      </w:pPr>
    </w:p>
    <w:p w14:paraId="7EF8801A" w14:textId="77777777" w:rsidR="00BD331D" w:rsidRPr="00C26A5E" w:rsidRDefault="00BD331D" w:rsidP="00BD331D">
      <w:pPr>
        <w:suppressAutoHyphens/>
        <w:snapToGrid w:val="0"/>
        <w:spacing w:line="276" w:lineRule="auto"/>
        <w:jc w:val="both"/>
        <w:rPr>
          <w:sz w:val="24"/>
          <w:szCs w:val="24"/>
          <w:lang w:eastAsia="ar-SA"/>
        </w:rPr>
      </w:pPr>
      <w:r w:rsidRPr="00000191">
        <w:rPr>
          <w:b/>
          <w:sz w:val="24"/>
          <w:szCs w:val="24"/>
        </w:rPr>
        <w:t>Порядок інформування про зміни у силабусі</w:t>
      </w:r>
      <w:r>
        <w:rPr>
          <w:sz w:val="24"/>
          <w:szCs w:val="24"/>
        </w:rPr>
        <w:t xml:space="preserve">: необхідні зміни у сила бус </w:t>
      </w:r>
      <w:r w:rsidRPr="00000191">
        <w:rPr>
          <w:sz w:val="24"/>
          <w:szCs w:val="24"/>
        </w:rPr>
        <w:t>і</w:t>
      </w:r>
      <w:r>
        <w:rPr>
          <w:sz w:val="24"/>
          <w:szCs w:val="24"/>
        </w:rPr>
        <w:t>затв</w:t>
      </w:r>
      <w:r w:rsidRPr="00000191">
        <w:rPr>
          <w:sz w:val="24"/>
          <w:szCs w:val="24"/>
        </w:rPr>
        <w:t xml:space="preserve">ерджуються на </w:t>
      </w:r>
      <w:r w:rsidRPr="00000191">
        <w:rPr>
          <w:sz w:val="24"/>
          <w:szCs w:val="24"/>
          <w:lang w:eastAsia="ar-SA"/>
        </w:rPr>
        <w:t xml:space="preserve">методичній комісії ХНМУ з проблем професійної підготовки </w:t>
      </w:r>
      <w:r w:rsidRPr="00000191">
        <w:rPr>
          <w:sz w:val="24"/>
          <w:szCs w:val="24"/>
          <w:lang w:eastAsia="ar-SA"/>
        </w:rPr>
        <w:lastRenderedPageBreak/>
        <w:t>педіатричного профілю</w:t>
      </w:r>
      <w:r>
        <w:rPr>
          <w:sz w:val="24"/>
          <w:szCs w:val="24"/>
          <w:lang w:eastAsia="ar-SA"/>
        </w:rPr>
        <w:t xml:space="preserve"> та оприлюднюються на сайті ХНМУ, сайті кафедри педіатрії №1 та неонатології ХНМУ.</w:t>
      </w:r>
    </w:p>
    <w:p w14:paraId="1E576367" w14:textId="77777777" w:rsidR="00BD331D" w:rsidRPr="00E31F1F" w:rsidRDefault="00BD331D" w:rsidP="00BD331D">
      <w:pPr>
        <w:tabs>
          <w:tab w:val="left" w:pos="851"/>
          <w:tab w:val="left" w:pos="993"/>
        </w:tabs>
        <w:spacing w:line="298" w:lineRule="exact"/>
        <w:jc w:val="both"/>
        <w:rPr>
          <w:color w:val="C00000"/>
          <w:sz w:val="24"/>
          <w:szCs w:val="24"/>
          <w:lang w:val="uk-UA"/>
        </w:rPr>
      </w:pPr>
    </w:p>
    <w:p w14:paraId="198D26EF" w14:textId="77777777" w:rsidR="00BD331D" w:rsidRPr="00B90EDE" w:rsidRDefault="00BD331D" w:rsidP="00BD331D">
      <w:pPr>
        <w:tabs>
          <w:tab w:val="left" w:pos="851"/>
          <w:tab w:val="left" w:pos="993"/>
        </w:tabs>
        <w:spacing w:line="298" w:lineRule="exact"/>
        <w:ind w:firstLine="567"/>
        <w:jc w:val="center"/>
        <w:rPr>
          <w:b/>
          <w:sz w:val="24"/>
          <w:szCs w:val="24"/>
          <w:lang w:val="uk-UA"/>
        </w:rPr>
      </w:pPr>
      <w:r w:rsidRPr="00B90EDE">
        <w:rPr>
          <w:b/>
          <w:sz w:val="24"/>
          <w:szCs w:val="24"/>
          <w:lang w:val="uk-UA"/>
        </w:rPr>
        <w:t>Політика оцінювання</w:t>
      </w:r>
    </w:p>
    <w:p w14:paraId="571B615C" w14:textId="77777777" w:rsidR="00BD331D" w:rsidRPr="00B90EDE" w:rsidRDefault="00BD331D" w:rsidP="00BD331D">
      <w:pPr>
        <w:ind w:firstLine="709"/>
        <w:jc w:val="both"/>
        <w:rPr>
          <w:sz w:val="24"/>
          <w:szCs w:val="24"/>
        </w:rPr>
      </w:pPr>
      <w:r w:rsidRPr="00B90EDE">
        <w:rPr>
          <w:b/>
          <w:sz w:val="24"/>
          <w:szCs w:val="24"/>
        </w:rPr>
        <w:t>Організація поточного контролю</w:t>
      </w:r>
      <w:r w:rsidRPr="00B90EDE">
        <w:rPr>
          <w:sz w:val="24"/>
          <w:szCs w:val="24"/>
        </w:rPr>
        <w:t xml:space="preserve">. Викладачі слідкують за тим, щоб кожен студент отримав необхідну компетенцію в областях, що входять до тем практичних занять.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тести, розв’язання ситуаційних задач, трактування та оцінка результатів лабораторних досліджень, методика призначення терапії, контроль засвоєння практичних навичок. Оцінювання поточної навчальної діяльності (ПНД) на кожному практичному занятті здійснюється за традиційною 4-бальною шкалою: «відмінно», «добре», «задовільно» та «незадовільно». </w:t>
      </w:r>
    </w:p>
    <w:p w14:paraId="5072EBA6" w14:textId="77777777" w:rsidR="00BD331D" w:rsidRPr="00B90EDE" w:rsidRDefault="00BD331D" w:rsidP="00BD331D">
      <w:pPr>
        <w:ind w:firstLine="709"/>
        <w:jc w:val="both"/>
        <w:rPr>
          <w:sz w:val="24"/>
          <w:szCs w:val="24"/>
        </w:rPr>
      </w:pPr>
      <w:r w:rsidRPr="00B90EDE">
        <w:rPr>
          <w:b/>
          <w:bCs/>
          <w:sz w:val="24"/>
          <w:szCs w:val="24"/>
        </w:rPr>
        <w:t xml:space="preserve">Оцінка з дисципліни. </w:t>
      </w:r>
      <w:r w:rsidRPr="00B90EDE">
        <w:rPr>
          <w:bCs/>
          <w:sz w:val="24"/>
          <w:szCs w:val="24"/>
        </w:rPr>
        <w:t xml:space="preserve">Підсумкове заняття (ПЗ) </w:t>
      </w:r>
      <w:r w:rsidRPr="00B90EDE">
        <w:rPr>
          <w:sz w:val="24"/>
          <w:szCs w:val="24"/>
        </w:rPr>
        <w:t xml:space="preserve">проводиться згідно з програмою навчальної дисципліни протягом семестру за розкладом, під час занять. Оцінка з дисципліни виставляється студенту на останньому (підсумковому) занятті. Підсумковий бал за ПНД та підсумкове заняття (ПЗ) визначається як середнє арифметичне традиційних оцінок за кожне заняття та ПЗ, округлене до 2-х знаків після коми </w:t>
      </w:r>
      <w:r w:rsidRPr="00B90EDE">
        <w:rPr>
          <w:sz w:val="24"/>
          <w:szCs w:val="24"/>
          <w:shd w:val="clear" w:color="auto" w:fill="FFFFFF"/>
        </w:rPr>
        <w:t>(с точністю до сотих)</w:t>
      </w:r>
      <w:r w:rsidRPr="00B90EDE">
        <w:rPr>
          <w:sz w:val="24"/>
          <w:szCs w:val="24"/>
        </w:rPr>
        <w:t>, які перераховуються у бали відповідно до «Інструкції з оцінювання навчальної діяльності студентів…» з використанням таблиці 2 або</w:t>
      </w:r>
      <w:r w:rsidRPr="00B90EDE">
        <w:rPr>
          <w:sz w:val="24"/>
          <w:szCs w:val="24"/>
          <w:shd w:val="clear" w:color="auto" w:fill="FFFFFF"/>
        </w:rPr>
        <w:t xml:space="preserve"> середню оцінку (с точністю до сотих) за ПНД та її перерахунок у бали за </w:t>
      </w:r>
      <w:r w:rsidRPr="00B90EDE">
        <w:rPr>
          <w:sz w:val="24"/>
          <w:szCs w:val="24"/>
          <w:shd w:val="clear" w:color="auto" w:fill="FFFFFF"/>
          <w:lang w:val="en-US"/>
        </w:rPr>
        <w:t>ECTC</w:t>
      </w:r>
      <w:r w:rsidRPr="00B90EDE">
        <w:rPr>
          <w:sz w:val="24"/>
          <w:szCs w:val="24"/>
          <w:shd w:val="clear" w:color="auto" w:fill="FFFFFF"/>
        </w:rPr>
        <w:t xml:space="preserve"> викладач автоматично одержує за допомогою електронного журналу АСУ.  </w:t>
      </w:r>
      <w:r w:rsidRPr="00B90EDE">
        <w:rPr>
          <w:sz w:val="24"/>
          <w:szCs w:val="24"/>
        </w:rPr>
        <w:t>Мінімальна кількість балів, яку має набрати студент за поточну діяльність під час вивчення дисципліни, становить  120 балів, максимальна кількість балів - 200 балів.</w:t>
      </w:r>
    </w:p>
    <w:p w14:paraId="63C7285A" w14:textId="77777777" w:rsidR="00BD331D" w:rsidRPr="00B90EDE" w:rsidRDefault="00BD331D" w:rsidP="00BD331D">
      <w:pPr>
        <w:ind w:firstLine="709"/>
        <w:jc w:val="both"/>
        <w:rPr>
          <w:bCs/>
          <w:iCs/>
          <w:sz w:val="24"/>
          <w:szCs w:val="24"/>
        </w:rPr>
      </w:pPr>
      <w:r w:rsidRPr="00B90EDE">
        <w:rPr>
          <w:b/>
          <w:bCs/>
          <w:iCs/>
          <w:sz w:val="24"/>
          <w:szCs w:val="24"/>
        </w:rPr>
        <w:t xml:space="preserve">Оцінювання самостійної роботи студентів. </w:t>
      </w:r>
      <w:r w:rsidRPr="00B90EDE">
        <w:rPr>
          <w:bCs/>
          <w:iCs/>
          <w:sz w:val="24"/>
          <w:szCs w:val="24"/>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6A63F7DC" w14:textId="77777777" w:rsidR="00BD331D" w:rsidRPr="00B90EDE" w:rsidRDefault="00BD331D" w:rsidP="00BD331D">
      <w:pPr>
        <w:ind w:firstLine="709"/>
        <w:jc w:val="both"/>
        <w:rPr>
          <w:sz w:val="24"/>
          <w:szCs w:val="24"/>
        </w:rPr>
      </w:pPr>
      <w:r w:rsidRPr="00B90EDE">
        <w:rPr>
          <w:b/>
          <w:bCs/>
          <w:iCs/>
          <w:sz w:val="24"/>
          <w:szCs w:val="24"/>
        </w:rPr>
        <w:t>Оцінювання</w:t>
      </w:r>
      <w:r>
        <w:rPr>
          <w:b/>
          <w:bCs/>
          <w:iCs/>
          <w:sz w:val="24"/>
          <w:szCs w:val="24"/>
        </w:rPr>
        <w:t xml:space="preserve"> </w:t>
      </w:r>
      <w:r w:rsidRPr="00B90EDE">
        <w:rPr>
          <w:b/>
          <w:bCs/>
          <w:iCs/>
          <w:sz w:val="24"/>
          <w:szCs w:val="24"/>
        </w:rPr>
        <w:t>індивідуальних завдань студента</w:t>
      </w:r>
      <w:r>
        <w:rPr>
          <w:b/>
          <w:bCs/>
          <w:iCs/>
          <w:sz w:val="24"/>
          <w:szCs w:val="24"/>
        </w:rPr>
        <w:t xml:space="preserve"> </w:t>
      </w:r>
      <w:r w:rsidRPr="00B90EDE">
        <w:rPr>
          <w:b/>
          <w:bCs/>
          <w:iCs/>
          <w:sz w:val="24"/>
          <w:szCs w:val="24"/>
        </w:rPr>
        <w:t>(заохочення)</w:t>
      </w:r>
      <w:r w:rsidRPr="00B90EDE">
        <w:rPr>
          <w:spacing w:val="4"/>
          <w:sz w:val="24"/>
          <w:szCs w:val="24"/>
        </w:rPr>
        <w:t>здійснюється за умов виконання завдань викладача (</w:t>
      </w:r>
      <w:r w:rsidRPr="00B90EDE">
        <w:rPr>
          <w:rFonts w:eastAsia="MS Mincho"/>
          <w:sz w:val="24"/>
          <w:szCs w:val="24"/>
        </w:rPr>
        <w:t xml:space="preserve">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w:t>
      </w:r>
      <w:r w:rsidRPr="00B90EDE">
        <w:rPr>
          <w:bCs/>
          <w:sz w:val="24"/>
          <w:szCs w:val="24"/>
        </w:rPr>
        <w:t>участь у Всеукраїнській олімпіаді</w:t>
      </w:r>
      <w:r w:rsidRPr="00B90EDE">
        <w:rPr>
          <w:b/>
          <w:bCs/>
          <w:sz w:val="24"/>
          <w:szCs w:val="24"/>
        </w:rPr>
        <w:t>)</w:t>
      </w:r>
      <w:r w:rsidRPr="00B90EDE">
        <w:rPr>
          <w:sz w:val="24"/>
          <w:szCs w:val="24"/>
        </w:rPr>
        <w:t>. Бали (</w:t>
      </w:r>
      <w:r w:rsidRPr="00B90EDE">
        <w:rPr>
          <w:bCs/>
          <w:sz w:val="24"/>
          <w:szCs w:val="24"/>
        </w:rPr>
        <w:t xml:space="preserve">не більше як 10) </w:t>
      </w:r>
      <w:r w:rsidRPr="00B90EDE">
        <w:rPr>
          <w:sz w:val="24"/>
          <w:szCs w:val="24"/>
        </w:rPr>
        <w:t>додаються, як заохочувальні додаткові бали до підсумкового балу за поточну навчальну діяльність</w:t>
      </w:r>
      <w:r w:rsidRPr="00B90EDE">
        <w:rPr>
          <w:rFonts w:eastAsia="MS Mincho"/>
          <w:sz w:val="24"/>
          <w:szCs w:val="24"/>
        </w:rPr>
        <w:t>. З</w:t>
      </w:r>
      <w:r w:rsidRPr="00B90EDE">
        <w:rPr>
          <w:sz w:val="24"/>
          <w:szCs w:val="24"/>
        </w:rPr>
        <w:t xml:space="preserve">агальна сума балів за поточну навчальну діяльність не може перевищувати 200 балів. </w:t>
      </w:r>
    </w:p>
    <w:p w14:paraId="182893BB" w14:textId="77777777" w:rsidR="00BD331D" w:rsidRPr="00B90EDE" w:rsidRDefault="00BD331D" w:rsidP="00BD331D">
      <w:pPr>
        <w:ind w:firstLine="709"/>
        <w:jc w:val="both"/>
        <w:rPr>
          <w:sz w:val="24"/>
          <w:szCs w:val="24"/>
        </w:rPr>
      </w:pPr>
      <w:r w:rsidRPr="00B90EDE">
        <w:rPr>
          <w:sz w:val="24"/>
          <w:szCs w:val="24"/>
        </w:rPr>
        <w:t xml:space="preserve">Під час оцінювання засвоєння кожної навчальної теми дисципліни (поточна навчальна діяльність - </w:t>
      </w:r>
      <w:r w:rsidRPr="00B90EDE">
        <w:rPr>
          <w:b/>
          <w:sz w:val="24"/>
          <w:szCs w:val="24"/>
        </w:rPr>
        <w:t>ПНД</w:t>
      </w:r>
      <w:r w:rsidRPr="00B90EDE">
        <w:rPr>
          <w:sz w:val="24"/>
          <w:szCs w:val="24"/>
        </w:rPr>
        <w:t>) та підсумкового заняття (</w:t>
      </w:r>
      <w:r w:rsidRPr="00B90EDE">
        <w:rPr>
          <w:b/>
          <w:sz w:val="24"/>
          <w:szCs w:val="24"/>
        </w:rPr>
        <w:t>ПЗ</w:t>
      </w:r>
      <w:r w:rsidRPr="00B90EDE">
        <w:rPr>
          <w:sz w:val="24"/>
          <w:szCs w:val="24"/>
        </w:rPr>
        <w:t>) студенту виставляється оцінка за традиційною  4-бальною системою: «відмінно», «добре», «задовільно» та «незадовільно».</w:t>
      </w:r>
    </w:p>
    <w:p w14:paraId="67B83A7B" w14:textId="77777777" w:rsidR="00BD331D" w:rsidRPr="00B90EDE" w:rsidRDefault="00BD331D" w:rsidP="00BD331D">
      <w:pPr>
        <w:ind w:firstLine="709"/>
        <w:jc w:val="both"/>
        <w:rPr>
          <w:sz w:val="24"/>
          <w:szCs w:val="24"/>
        </w:rPr>
      </w:pPr>
      <w:r w:rsidRPr="00B90EDE">
        <w:rPr>
          <w:bCs/>
          <w:sz w:val="24"/>
          <w:szCs w:val="24"/>
        </w:rPr>
        <w:t>Максимальна кількість балів, яку студент може набрати при вивченні дисципліни, становить - 200, мінімальна – 120 балів.</w:t>
      </w:r>
    </w:p>
    <w:p w14:paraId="21A880D0" w14:textId="77777777" w:rsidR="00BD331D" w:rsidRPr="00B90EDE" w:rsidRDefault="00BD331D" w:rsidP="00BD331D">
      <w:pPr>
        <w:ind w:firstLine="709"/>
        <w:jc w:val="both"/>
        <w:rPr>
          <w:sz w:val="24"/>
          <w:szCs w:val="24"/>
        </w:rPr>
      </w:pPr>
      <w:r w:rsidRPr="00B90EDE">
        <w:rPr>
          <w:sz w:val="24"/>
          <w:szCs w:val="24"/>
        </w:rPr>
        <w:t>Після за</w:t>
      </w:r>
      <w:r>
        <w:rPr>
          <w:sz w:val="24"/>
          <w:szCs w:val="24"/>
        </w:rPr>
        <w:t xml:space="preserve">кінчення викладання дисципліни «Виробнича лікарська практика. Педіатрія» </w:t>
      </w:r>
      <w:r w:rsidRPr="00B90EDE">
        <w:rPr>
          <w:sz w:val="24"/>
          <w:szCs w:val="24"/>
        </w:rPr>
        <w:t xml:space="preserve">студент отримує </w:t>
      </w:r>
      <w:r>
        <w:rPr>
          <w:sz w:val="24"/>
          <w:szCs w:val="24"/>
        </w:rPr>
        <w:t xml:space="preserve">диференційний </w:t>
      </w:r>
      <w:r w:rsidRPr="00B90EDE">
        <w:rPr>
          <w:sz w:val="24"/>
          <w:szCs w:val="24"/>
        </w:rPr>
        <w:t>залік.</w:t>
      </w:r>
    </w:p>
    <w:p w14:paraId="58627644" w14:textId="77777777" w:rsidR="00BD331D" w:rsidRPr="00B90EDE" w:rsidRDefault="00BD331D" w:rsidP="00BD331D">
      <w:pPr>
        <w:ind w:firstLine="709"/>
        <w:jc w:val="both"/>
        <w:rPr>
          <w:sz w:val="24"/>
          <w:szCs w:val="24"/>
        </w:rPr>
      </w:pPr>
    </w:p>
    <w:p w14:paraId="545FEC36" w14:textId="77777777" w:rsidR="00BD331D" w:rsidRPr="00B90EDE" w:rsidRDefault="00BD331D" w:rsidP="00BD331D">
      <w:pPr>
        <w:jc w:val="both"/>
        <w:rPr>
          <w:sz w:val="24"/>
          <w:szCs w:val="24"/>
        </w:rPr>
      </w:pPr>
    </w:p>
    <w:p w14:paraId="7EF5C7D4" w14:textId="77777777" w:rsidR="00BD331D" w:rsidRPr="00B90EDE" w:rsidRDefault="00BD331D" w:rsidP="00BD331D">
      <w:pPr>
        <w:ind w:left="142" w:firstLine="425"/>
        <w:jc w:val="center"/>
        <w:rPr>
          <w:b/>
          <w:sz w:val="24"/>
          <w:szCs w:val="24"/>
        </w:rPr>
      </w:pPr>
      <w:r w:rsidRPr="00B90EDE">
        <w:rPr>
          <w:b/>
          <w:sz w:val="24"/>
          <w:szCs w:val="24"/>
        </w:rPr>
        <w:t>Перерахунок середньої оцінки за поточну діяльність</w:t>
      </w:r>
    </w:p>
    <w:p w14:paraId="360005A7" w14:textId="77777777" w:rsidR="00BD331D" w:rsidRPr="00B90EDE" w:rsidRDefault="00BD331D" w:rsidP="00BD331D">
      <w:pPr>
        <w:ind w:left="142" w:firstLine="425"/>
        <w:jc w:val="center"/>
        <w:rPr>
          <w:b/>
          <w:sz w:val="24"/>
          <w:szCs w:val="24"/>
        </w:rPr>
      </w:pPr>
      <w:r w:rsidRPr="00B90EDE">
        <w:rPr>
          <w:b/>
          <w:sz w:val="24"/>
          <w:szCs w:val="24"/>
        </w:rPr>
        <w:t>у багатобальну шкалу</w:t>
      </w:r>
    </w:p>
    <w:p w14:paraId="39E5B867" w14:textId="77777777" w:rsidR="00BD331D" w:rsidRPr="00B90EDE" w:rsidRDefault="00BD331D" w:rsidP="00BD331D">
      <w:pPr>
        <w:ind w:left="142" w:firstLine="425"/>
        <w:jc w:val="center"/>
        <w:rPr>
          <w:b/>
          <w:sz w:val="24"/>
          <w:szCs w:val="24"/>
        </w:rPr>
      </w:pPr>
    </w:p>
    <w:p w14:paraId="3CE00E00" w14:textId="77777777" w:rsidR="00BD331D" w:rsidRPr="00B90EDE" w:rsidRDefault="00BD331D" w:rsidP="00BD331D">
      <w:pPr>
        <w:ind w:firstLine="709"/>
        <w:jc w:val="both"/>
        <w:rPr>
          <w:sz w:val="24"/>
          <w:szCs w:val="24"/>
        </w:rPr>
      </w:pPr>
      <w:r w:rsidRPr="00B90EDE">
        <w:rPr>
          <w:sz w:val="24"/>
          <w:szCs w:val="24"/>
        </w:rPr>
        <w:t xml:space="preserve">1. Оцінювання поточної навчальної діяльності (ПНД). 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(таблиця 2). </w:t>
      </w:r>
    </w:p>
    <w:p w14:paraId="7A85F3E2" w14:textId="77777777" w:rsidR="00BD331D" w:rsidRPr="00B90EDE" w:rsidRDefault="00BD331D" w:rsidP="00BD331D">
      <w:pPr>
        <w:ind w:firstLine="709"/>
        <w:jc w:val="both"/>
        <w:rPr>
          <w:sz w:val="24"/>
          <w:szCs w:val="24"/>
        </w:rPr>
      </w:pPr>
      <w:r w:rsidRPr="00B90EDE">
        <w:rPr>
          <w:sz w:val="24"/>
          <w:szCs w:val="24"/>
        </w:rPr>
        <w:t xml:space="preserve">2. Оцінка з дисципліни. Підсумковий бал за ПНД  та підсумкове заняття (ПЗ) визначається як середнє арифметичне традиційних оцінок за кожне заняття та ПЗ, </w:t>
      </w:r>
      <w:r w:rsidRPr="00B90EDE">
        <w:rPr>
          <w:sz w:val="24"/>
          <w:szCs w:val="24"/>
        </w:rPr>
        <w:lastRenderedPageBreak/>
        <w:t>округлене до 2-х знаків після коми, які перераховуються у бали з використанням таблиці 2.</w:t>
      </w:r>
    </w:p>
    <w:p w14:paraId="7FEA15CA" w14:textId="77777777" w:rsidR="00BD331D" w:rsidRPr="00B90EDE" w:rsidRDefault="00BD331D" w:rsidP="00BD331D">
      <w:pPr>
        <w:pStyle w:val="210"/>
        <w:ind w:right="0"/>
        <w:rPr>
          <w:sz w:val="24"/>
          <w:szCs w:val="24"/>
        </w:rPr>
      </w:pPr>
      <w:r w:rsidRPr="00B90EDE">
        <w:rPr>
          <w:spacing w:val="4"/>
          <w:sz w:val="24"/>
          <w:szCs w:val="24"/>
        </w:rPr>
        <w:t xml:space="preserve">Оцінювання індивідуальних завдань студента здійснюється за виконання завдань викладача: </w:t>
      </w:r>
      <w:r w:rsidRPr="00B90EDE">
        <w:rPr>
          <w:rFonts w:eastAsia="MS Mincho"/>
          <w:sz w:val="24"/>
          <w:szCs w:val="24"/>
          <w:lang w:eastAsia="uk-UA"/>
        </w:rPr>
        <w:t xml:space="preserve">доповідь реферата на практичному занятті 0 – 2 бали; доповідь з презентацією на практичному занятті 0 – 3 бали, доповідь на науково-практичних конференціях кафедри, університету, написання тез, статей 0 – 5 балів; </w:t>
      </w:r>
      <w:r w:rsidRPr="00B90EDE">
        <w:rPr>
          <w:bCs/>
          <w:sz w:val="24"/>
          <w:szCs w:val="24"/>
        </w:rPr>
        <w:t>участь у Всеукраїнській олімпіаді – за кожний вид діяльності 5</w:t>
      </w:r>
      <w:r w:rsidRPr="00B90EDE">
        <w:rPr>
          <w:rFonts w:eastAsia="MS Mincho"/>
          <w:sz w:val="24"/>
          <w:szCs w:val="24"/>
          <w:lang w:eastAsia="uk-UA"/>
        </w:rPr>
        <w:t xml:space="preserve"> – 10 балів</w:t>
      </w:r>
      <w:r w:rsidRPr="00B90EDE">
        <w:rPr>
          <w:sz w:val="24"/>
          <w:szCs w:val="24"/>
        </w:rPr>
        <w:t xml:space="preserve">(загалом </w:t>
      </w:r>
      <w:r w:rsidRPr="00B90EDE">
        <w:rPr>
          <w:bCs/>
          <w:sz w:val="24"/>
          <w:szCs w:val="24"/>
        </w:rPr>
        <w:t>не більше 10 балів)</w:t>
      </w:r>
      <w:r w:rsidRPr="00B90EDE">
        <w:rPr>
          <w:sz w:val="24"/>
          <w:szCs w:val="24"/>
        </w:rPr>
        <w:t xml:space="preserve">, які можуть додаватись, як заохочувальні </w:t>
      </w:r>
      <w:r w:rsidRPr="00B90EDE">
        <w:rPr>
          <w:sz w:val="24"/>
          <w:szCs w:val="24"/>
          <w:lang w:val="ru-RU"/>
        </w:rPr>
        <w:t>додатков</w:t>
      </w:r>
      <w:r w:rsidRPr="00B90EDE">
        <w:rPr>
          <w:sz w:val="24"/>
          <w:szCs w:val="24"/>
        </w:rPr>
        <w:t>і бали до підсумкового балу за поточну навчальну діяльність, в</w:t>
      </w:r>
      <w:r w:rsidRPr="00B90EDE">
        <w:rPr>
          <w:sz w:val="24"/>
          <w:szCs w:val="24"/>
          <w:lang w:val="ru-RU"/>
        </w:rPr>
        <w:t>и</w:t>
      </w:r>
      <w:r w:rsidRPr="00B90EDE">
        <w:rPr>
          <w:sz w:val="24"/>
          <w:szCs w:val="24"/>
        </w:rPr>
        <w:t>рахованому з використанням таблиці 2 і входять в склад оцінки з дисципліни.</w:t>
      </w:r>
    </w:p>
    <w:p w14:paraId="5252EDC7" w14:textId="77777777" w:rsidR="00BD331D" w:rsidRPr="0076274F" w:rsidRDefault="00BD331D" w:rsidP="00BD331D">
      <w:pPr>
        <w:ind w:firstLine="709"/>
        <w:jc w:val="right"/>
        <w:rPr>
          <w:sz w:val="24"/>
          <w:szCs w:val="24"/>
        </w:rPr>
      </w:pPr>
      <w:r w:rsidRPr="00B90EDE">
        <w:rPr>
          <w:sz w:val="24"/>
          <w:szCs w:val="24"/>
        </w:rPr>
        <w:br w:type="page"/>
      </w:r>
      <w:r w:rsidRPr="0076274F">
        <w:rPr>
          <w:sz w:val="24"/>
          <w:szCs w:val="24"/>
        </w:rPr>
        <w:lastRenderedPageBreak/>
        <w:t>Таблиця 2</w:t>
      </w:r>
    </w:p>
    <w:p w14:paraId="5278CDD3" w14:textId="77777777" w:rsidR="00BD331D" w:rsidRPr="0076274F" w:rsidRDefault="00BD331D" w:rsidP="00BD331D">
      <w:pPr>
        <w:pStyle w:val="210"/>
        <w:ind w:right="0" w:firstLine="0"/>
        <w:jc w:val="center"/>
        <w:rPr>
          <w:sz w:val="24"/>
          <w:szCs w:val="24"/>
        </w:rPr>
      </w:pPr>
      <w:r w:rsidRPr="0076274F">
        <w:rPr>
          <w:sz w:val="24"/>
          <w:szCs w:val="24"/>
        </w:rPr>
        <w:t>Перерахунок середньої оцінки за поточну діяльність у багатобальну шкалу</w:t>
      </w:r>
    </w:p>
    <w:p w14:paraId="7F7CEC05" w14:textId="77777777" w:rsidR="00BD331D" w:rsidRPr="0076274F" w:rsidRDefault="00BD331D" w:rsidP="00BD331D">
      <w:pPr>
        <w:pStyle w:val="210"/>
        <w:ind w:right="0" w:firstLine="0"/>
        <w:jc w:val="center"/>
        <w:rPr>
          <w:sz w:val="24"/>
          <w:szCs w:val="24"/>
          <w:lang w:val="ru-RU"/>
        </w:rPr>
      </w:pPr>
      <w:r w:rsidRPr="0076274F">
        <w:rPr>
          <w:sz w:val="24"/>
          <w:szCs w:val="24"/>
        </w:rPr>
        <w:t xml:space="preserve">(для дисциплін, що завершуються заліком) </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3"/>
        <w:gridCol w:w="283"/>
        <w:gridCol w:w="1391"/>
        <w:gridCol w:w="1025"/>
        <w:gridCol w:w="282"/>
        <w:gridCol w:w="1309"/>
        <w:gridCol w:w="1829"/>
      </w:tblGrid>
      <w:tr w:rsidR="00BD331D" w:rsidRPr="00F14B77" w14:paraId="36E70D72" w14:textId="77777777" w:rsidTr="00830702">
        <w:trPr>
          <w:jc w:val="center"/>
        </w:trPr>
        <w:tc>
          <w:tcPr>
            <w:tcW w:w="1728" w:type="dxa"/>
            <w:vAlign w:val="bottom"/>
          </w:tcPr>
          <w:p w14:paraId="767769E2" w14:textId="77777777" w:rsidR="00BD331D" w:rsidRPr="00F14B77" w:rsidRDefault="00BD331D" w:rsidP="00830702">
            <w:pPr>
              <w:snapToGrid w:val="0"/>
              <w:jc w:val="center"/>
              <w:rPr>
                <w:sz w:val="24"/>
                <w:szCs w:val="24"/>
              </w:rPr>
            </w:pPr>
            <w:r w:rsidRPr="00F14B77">
              <w:rPr>
                <w:sz w:val="24"/>
                <w:szCs w:val="24"/>
              </w:rPr>
              <w:t>4-бальна шкала</w:t>
            </w:r>
          </w:p>
        </w:tc>
        <w:tc>
          <w:tcPr>
            <w:tcW w:w="993" w:type="dxa"/>
            <w:vAlign w:val="bottom"/>
          </w:tcPr>
          <w:p w14:paraId="5E25FCDC" w14:textId="77777777" w:rsidR="00BD331D" w:rsidRPr="00F14B77" w:rsidRDefault="00BD331D" w:rsidP="00830702">
            <w:pPr>
              <w:snapToGrid w:val="0"/>
              <w:jc w:val="center"/>
              <w:rPr>
                <w:sz w:val="24"/>
                <w:szCs w:val="24"/>
              </w:rPr>
            </w:pPr>
            <w:r w:rsidRPr="00F14B77">
              <w:rPr>
                <w:sz w:val="24"/>
                <w:szCs w:val="24"/>
              </w:rPr>
              <w:t>200-бальна шкала</w:t>
            </w:r>
          </w:p>
        </w:tc>
        <w:tc>
          <w:tcPr>
            <w:tcW w:w="283" w:type="dxa"/>
            <w:vMerge w:val="restart"/>
            <w:tcBorders>
              <w:top w:val="nil"/>
            </w:tcBorders>
          </w:tcPr>
          <w:p w14:paraId="72626434" w14:textId="77777777" w:rsidR="00BD331D" w:rsidRPr="00F14B77" w:rsidRDefault="00BD331D" w:rsidP="00830702">
            <w:pPr>
              <w:jc w:val="center"/>
              <w:rPr>
                <w:b/>
                <w:sz w:val="24"/>
                <w:szCs w:val="24"/>
                <w:lang w:val="en-US"/>
              </w:rPr>
            </w:pPr>
          </w:p>
        </w:tc>
        <w:tc>
          <w:tcPr>
            <w:tcW w:w="1391" w:type="dxa"/>
            <w:vAlign w:val="bottom"/>
          </w:tcPr>
          <w:p w14:paraId="43AB0864" w14:textId="77777777" w:rsidR="00BD331D" w:rsidRPr="00F14B77" w:rsidRDefault="00BD331D" w:rsidP="00830702">
            <w:pPr>
              <w:snapToGrid w:val="0"/>
              <w:jc w:val="center"/>
              <w:rPr>
                <w:sz w:val="24"/>
                <w:szCs w:val="24"/>
              </w:rPr>
            </w:pPr>
            <w:r w:rsidRPr="00F14B77">
              <w:rPr>
                <w:sz w:val="24"/>
                <w:szCs w:val="24"/>
              </w:rPr>
              <w:t>4-бальна шкала</w:t>
            </w:r>
          </w:p>
        </w:tc>
        <w:tc>
          <w:tcPr>
            <w:tcW w:w="1025" w:type="dxa"/>
            <w:vAlign w:val="bottom"/>
          </w:tcPr>
          <w:p w14:paraId="136DB494" w14:textId="77777777" w:rsidR="00BD331D" w:rsidRPr="00F14B77" w:rsidRDefault="00BD331D" w:rsidP="00830702">
            <w:pPr>
              <w:snapToGrid w:val="0"/>
              <w:jc w:val="center"/>
              <w:rPr>
                <w:sz w:val="24"/>
                <w:szCs w:val="24"/>
              </w:rPr>
            </w:pPr>
            <w:r w:rsidRPr="00F14B77">
              <w:rPr>
                <w:sz w:val="24"/>
                <w:szCs w:val="24"/>
              </w:rPr>
              <w:t>200-бальна шкала</w:t>
            </w:r>
          </w:p>
        </w:tc>
        <w:tc>
          <w:tcPr>
            <w:tcW w:w="282" w:type="dxa"/>
            <w:vMerge w:val="restart"/>
            <w:tcBorders>
              <w:top w:val="nil"/>
              <w:right w:val="single" w:sz="4" w:space="0" w:color="auto"/>
            </w:tcBorders>
          </w:tcPr>
          <w:p w14:paraId="72B559D8" w14:textId="77777777" w:rsidR="00BD331D" w:rsidRPr="00F14B77" w:rsidRDefault="00BD331D" w:rsidP="00830702">
            <w:pPr>
              <w:jc w:val="center"/>
              <w:rPr>
                <w:b/>
                <w:sz w:val="24"/>
                <w:szCs w:val="24"/>
                <w:lang w:val="en-US"/>
              </w:rPr>
            </w:pPr>
          </w:p>
        </w:tc>
        <w:tc>
          <w:tcPr>
            <w:tcW w:w="1309" w:type="dxa"/>
            <w:tcBorders>
              <w:left w:val="single" w:sz="4" w:space="0" w:color="auto"/>
            </w:tcBorders>
            <w:vAlign w:val="bottom"/>
          </w:tcPr>
          <w:p w14:paraId="3244A9A2" w14:textId="77777777" w:rsidR="00BD331D" w:rsidRPr="00F14B77" w:rsidRDefault="00BD331D" w:rsidP="00830702">
            <w:pPr>
              <w:snapToGrid w:val="0"/>
              <w:jc w:val="center"/>
              <w:rPr>
                <w:sz w:val="24"/>
                <w:szCs w:val="24"/>
              </w:rPr>
            </w:pPr>
            <w:r w:rsidRPr="00F14B77">
              <w:rPr>
                <w:sz w:val="24"/>
                <w:szCs w:val="24"/>
              </w:rPr>
              <w:t>4-бальна шкала</w:t>
            </w:r>
          </w:p>
        </w:tc>
        <w:tc>
          <w:tcPr>
            <w:tcW w:w="1829" w:type="dxa"/>
            <w:vAlign w:val="bottom"/>
          </w:tcPr>
          <w:p w14:paraId="0F2C7090" w14:textId="77777777" w:rsidR="00BD331D" w:rsidRPr="00F14B77" w:rsidRDefault="00BD331D" w:rsidP="00830702">
            <w:pPr>
              <w:snapToGrid w:val="0"/>
              <w:jc w:val="center"/>
              <w:rPr>
                <w:sz w:val="24"/>
                <w:szCs w:val="24"/>
              </w:rPr>
            </w:pPr>
            <w:r w:rsidRPr="00F14B77">
              <w:rPr>
                <w:sz w:val="24"/>
                <w:szCs w:val="24"/>
              </w:rPr>
              <w:t>200-бальна шкала</w:t>
            </w:r>
          </w:p>
        </w:tc>
      </w:tr>
      <w:tr w:rsidR="00BD331D" w:rsidRPr="00F14B77" w14:paraId="125517B5" w14:textId="77777777" w:rsidTr="00830702">
        <w:trPr>
          <w:jc w:val="center"/>
        </w:trPr>
        <w:tc>
          <w:tcPr>
            <w:tcW w:w="1728" w:type="dxa"/>
            <w:vAlign w:val="bottom"/>
          </w:tcPr>
          <w:p w14:paraId="58FB8CAE" w14:textId="77777777" w:rsidR="00BD331D" w:rsidRPr="00F14B77" w:rsidRDefault="00BD331D" w:rsidP="00830702">
            <w:pPr>
              <w:snapToGrid w:val="0"/>
              <w:jc w:val="center"/>
              <w:rPr>
                <w:sz w:val="24"/>
                <w:szCs w:val="24"/>
              </w:rPr>
            </w:pPr>
            <w:r w:rsidRPr="00F14B77">
              <w:rPr>
                <w:sz w:val="24"/>
                <w:szCs w:val="24"/>
              </w:rPr>
              <w:t>5</w:t>
            </w:r>
          </w:p>
        </w:tc>
        <w:tc>
          <w:tcPr>
            <w:tcW w:w="993" w:type="dxa"/>
            <w:vAlign w:val="bottom"/>
          </w:tcPr>
          <w:p w14:paraId="4550C6E1" w14:textId="77777777" w:rsidR="00BD331D" w:rsidRPr="00F14B77" w:rsidRDefault="00BD331D" w:rsidP="00830702">
            <w:pPr>
              <w:snapToGrid w:val="0"/>
              <w:jc w:val="center"/>
              <w:rPr>
                <w:sz w:val="24"/>
                <w:szCs w:val="24"/>
              </w:rPr>
            </w:pPr>
            <w:r w:rsidRPr="00F14B77">
              <w:rPr>
                <w:sz w:val="24"/>
                <w:szCs w:val="24"/>
              </w:rPr>
              <w:t>200</w:t>
            </w:r>
          </w:p>
        </w:tc>
        <w:tc>
          <w:tcPr>
            <w:tcW w:w="283" w:type="dxa"/>
            <w:vMerge/>
          </w:tcPr>
          <w:p w14:paraId="46EA6D25" w14:textId="77777777" w:rsidR="00BD331D" w:rsidRPr="00F14B77" w:rsidRDefault="00BD331D" w:rsidP="00830702">
            <w:pPr>
              <w:jc w:val="center"/>
              <w:rPr>
                <w:b/>
                <w:sz w:val="24"/>
                <w:szCs w:val="24"/>
                <w:lang w:val="en-US"/>
              </w:rPr>
            </w:pPr>
          </w:p>
        </w:tc>
        <w:tc>
          <w:tcPr>
            <w:tcW w:w="1391" w:type="dxa"/>
            <w:vAlign w:val="bottom"/>
          </w:tcPr>
          <w:p w14:paraId="2A6A0241" w14:textId="77777777" w:rsidR="00BD331D" w:rsidRPr="00F14B77" w:rsidRDefault="00BD331D" w:rsidP="00830702">
            <w:pPr>
              <w:snapToGrid w:val="0"/>
              <w:jc w:val="center"/>
              <w:rPr>
                <w:sz w:val="24"/>
                <w:szCs w:val="24"/>
              </w:rPr>
            </w:pPr>
            <w:r w:rsidRPr="00F14B77">
              <w:rPr>
                <w:sz w:val="24"/>
                <w:szCs w:val="24"/>
              </w:rPr>
              <w:t>4.22-4,23</w:t>
            </w:r>
          </w:p>
        </w:tc>
        <w:tc>
          <w:tcPr>
            <w:tcW w:w="1025" w:type="dxa"/>
            <w:vAlign w:val="bottom"/>
          </w:tcPr>
          <w:p w14:paraId="3FE53AF9" w14:textId="77777777" w:rsidR="00BD331D" w:rsidRPr="00F14B77" w:rsidRDefault="00BD331D" w:rsidP="00830702">
            <w:pPr>
              <w:snapToGrid w:val="0"/>
              <w:jc w:val="center"/>
              <w:rPr>
                <w:sz w:val="24"/>
                <w:szCs w:val="24"/>
              </w:rPr>
            </w:pPr>
            <w:r w:rsidRPr="00F14B77">
              <w:rPr>
                <w:sz w:val="24"/>
                <w:szCs w:val="24"/>
              </w:rPr>
              <w:t>169</w:t>
            </w:r>
          </w:p>
        </w:tc>
        <w:tc>
          <w:tcPr>
            <w:tcW w:w="282" w:type="dxa"/>
            <w:vMerge/>
            <w:tcBorders>
              <w:right w:val="single" w:sz="4" w:space="0" w:color="auto"/>
            </w:tcBorders>
          </w:tcPr>
          <w:p w14:paraId="5814479C" w14:textId="77777777" w:rsidR="00BD331D" w:rsidRPr="00F14B77" w:rsidRDefault="00BD331D" w:rsidP="00830702">
            <w:pPr>
              <w:jc w:val="center"/>
              <w:rPr>
                <w:b/>
                <w:sz w:val="24"/>
                <w:szCs w:val="24"/>
                <w:lang w:val="en-US"/>
              </w:rPr>
            </w:pPr>
          </w:p>
        </w:tc>
        <w:tc>
          <w:tcPr>
            <w:tcW w:w="1309" w:type="dxa"/>
            <w:tcBorders>
              <w:left w:val="single" w:sz="4" w:space="0" w:color="auto"/>
            </w:tcBorders>
            <w:vAlign w:val="bottom"/>
          </w:tcPr>
          <w:p w14:paraId="1D0C0DC1" w14:textId="77777777" w:rsidR="00BD331D" w:rsidRPr="00F14B77" w:rsidRDefault="00BD331D" w:rsidP="00830702">
            <w:pPr>
              <w:snapToGrid w:val="0"/>
              <w:jc w:val="center"/>
              <w:rPr>
                <w:sz w:val="24"/>
                <w:szCs w:val="24"/>
              </w:rPr>
            </w:pPr>
            <w:r w:rsidRPr="00F14B77">
              <w:rPr>
                <w:sz w:val="24"/>
                <w:szCs w:val="24"/>
              </w:rPr>
              <w:t>3.45-3,46</w:t>
            </w:r>
          </w:p>
        </w:tc>
        <w:tc>
          <w:tcPr>
            <w:tcW w:w="1829" w:type="dxa"/>
            <w:vAlign w:val="bottom"/>
          </w:tcPr>
          <w:p w14:paraId="72787608" w14:textId="77777777" w:rsidR="00BD331D" w:rsidRPr="00F14B77" w:rsidRDefault="00BD331D" w:rsidP="00830702">
            <w:pPr>
              <w:snapToGrid w:val="0"/>
              <w:jc w:val="center"/>
              <w:rPr>
                <w:sz w:val="24"/>
                <w:szCs w:val="24"/>
              </w:rPr>
            </w:pPr>
            <w:r w:rsidRPr="00F14B77">
              <w:rPr>
                <w:sz w:val="24"/>
                <w:szCs w:val="24"/>
              </w:rPr>
              <w:t>138</w:t>
            </w:r>
          </w:p>
        </w:tc>
      </w:tr>
      <w:tr w:rsidR="00BD331D" w:rsidRPr="00F14B77" w14:paraId="4E823939" w14:textId="77777777" w:rsidTr="00830702">
        <w:trPr>
          <w:jc w:val="center"/>
        </w:trPr>
        <w:tc>
          <w:tcPr>
            <w:tcW w:w="1728" w:type="dxa"/>
            <w:vAlign w:val="bottom"/>
          </w:tcPr>
          <w:p w14:paraId="657B2589" w14:textId="77777777" w:rsidR="00BD331D" w:rsidRPr="00F14B77" w:rsidRDefault="00BD331D" w:rsidP="00830702">
            <w:pPr>
              <w:snapToGrid w:val="0"/>
              <w:jc w:val="center"/>
              <w:rPr>
                <w:sz w:val="24"/>
                <w:szCs w:val="24"/>
              </w:rPr>
            </w:pPr>
            <w:r w:rsidRPr="00F14B77">
              <w:rPr>
                <w:sz w:val="24"/>
                <w:szCs w:val="24"/>
              </w:rPr>
              <w:t>4.97-4,99</w:t>
            </w:r>
          </w:p>
        </w:tc>
        <w:tc>
          <w:tcPr>
            <w:tcW w:w="993" w:type="dxa"/>
            <w:vAlign w:val="bottom"/>
          </w:tcPr>
          <w:p w14:paraId="405BEE1C" w14:textId="77777777" w:rsidR="00BD331D" w:rsidRPr="00F14B77" w:rsidRDefault="00BD331D" w:rsidP="00830702">
            <w:pPr>
              <w:snapToGrid w:val="0"/>
              <w:jc w:val="center"/>
              <w:rPr>
                <w:sz w:val="24"/>
                <w:szCs w:val="24"/>
              </w:rPr>
            </w:pPr>
            <w:r w:rsidRPr="00F14B77">
              <w:rPr>
                <w:sz w:val="24"/>
                <w:szCs w:val="24"/>
              </w:rPr>
              <w:t>199</w:t>
            </w:r>
          </w:p>
        </w:tc>
        <w:tc>
          <w:tcPr>
            <w:tcW w:w="283" w:type="dxa"/>
            <w:vMerge/>
          </w:tcPr>
          <w:p w14:paraId="21CA6CE2" w14:textId="77777777" w:rsidR="00BD331D" w:rsidRPr="00F14B77" w:rsidRDefault="00BD331D" w:rsidP="00830702">
            <w:pPr>
              <w:jc w:val="center"/>
              <w:rPr>
                <w:b/>
                <w:sz w:val="24"/>
                <w:szCs w:val="24"/>
                <w:lang w:val="en-US"/>
              </w:rPr>
            </w:pPr>
          </w:p>
        </w:tc>
        <w:tc>
          <w:tcPr>
            <w:tcW w:w="1391" w:type="dxa"/>
            <w:vAlign w:val="bottom"/>
          </w:tcPr>
          <w:p w14:paraId="6DBFE33B" w14:textId="77777777" w:rsidR="00BD331D" w:rsidRPr="00F14B77" w:rsidRDefault="00BD331D" w:rsidP="00830702">
            <w:pPr>
              <w:snapToGrid w:val="0"/>
              <w:jc w:val="center"/>
              <w:rPr>
                <w:sz w:val="24"/>
                <w:szCs w:val="24"/>
              </w:rPr>
            </w:pPr>
            <w:r w:rsidRPr="00F14B77">
              <w:rPr>
                <w:sz w:val="24"/>
                <w:szCs w:val="24"/>
              </w:rPr>
              <w:t>4.19-4,21</w:t>
            </w:r>
          </w:p>
        </w:tc>
        <w:tc>
          <w:tcPr>
            <w:tcW w:w="1025" w:type="dxa"/>
            <w:vAlign w:val="bottom"/>
          </w:tcPr>
          <w:p w14:paraId="757D330F" w14:textId="77777777" w:rsidR="00BD331D" w:rsidRPr="00F14B77" w:rsidRDefault="00BD331D" w:rsidP="00830702">
            <w:pPr>
              <w:snapToGrid w:val="0"/>
              <w:jc w:val="center"/>
              <w:rPr>
                <w:sz w:val="24"/>
                <w:szCs w:val="24"/>
              </w:rPr>
            </w:pPr>
            <w:r w:rsidRPr="00F14B77">
              <w:rPr>
                <w:sz w:val="24"/>
                <w:szCs w:val="24"/>
              </w:rPr>
              <w:t>168</w:t>
            </w:r>
          </w:p>
        </w:tc>
        <w:tc>
          <w:tcPr>
            <w:tcW w:w="282" w:type="dxa"/>
            <w:vMerge/>
            <w:tcBorders>
              <w:right w:val="single" w:sz="4" w:space="0" w:color="auto"/>
            </w:tcBorders>
          </w:tcPr>
          <w:p w14:paraId="5F1CC48D" w14:textId="77777777" w:rsidR="00BD331D" w:rsidRPr="00F14B77" w:rsidRDefault="00BD331D" w:rsidP="00830702">
            <w:pPr>
              <w:jc w:val="center"/>
              <w:rPr>
                <w:b/>
                <w:sz w:val="24"/>
                <w:szCs w:val="24"/>
                <w:lang w:val="en-US"/>
              </w:rPr>
            </w:pPr>
          </w:p>
        </w:tc>
        <w:tc>
          <w:tcPr>
            <w:tcW w:w="1309" w:type="dxa"/>
            <w:tcBorders>
              <w:left w:val="single" w:sz="4" w:space="0" w:color="auto"/>
            </w:tcBorders>
            <w:vAlign w:val="bottom"/>
          </w:tcPr>
          <w:p w14:paraId="6DAD4A09" w14:textId="77777777" w:rsidR="00BD331D" w:rsidRPr="00F14B77" w:rsidRDefault="00BD331D" w:rsidP="00830702">
            <w:pPr>
              <w:snapToGrid w:val="0"/>
              <w:jc w:val="center"/>
              <w:rPr>
                <w:sz w:val="24"/>
                <w:szCs w:val="24"/>
              </w:rPr>
            </w:pPr>
            <w:r w:rsidRPr="00F14B77">
              <w:rPr>
                <w:sz w:val="24"/>
                <w:szCs w:val="24"/>
              </w:rPr>
              <w:t>3.42-3,44</w:t>
            </w:r>
          </w:p>
        </w:tc>
        <w:tc>
          <w:tcPr>
            <w:tcW w:w="1829" w:type="dxa"/>
            <w:vAlign w:val="bottom"/>
          </w:tcPr>
          <w:p w14:paraId="2BFE1BEE" w14:textId="77777777" w:rsidR="00BD331D" w:rsidRPr="00F14B77" w:rsidRDefault="00BD331D" w:rsidP="00830702">
            <w:pPr>
              <w:snapToGrid w:val="0"/>
              <w:jc w:val="center"/>
              <w:rPr>
                <w:sz w:val="24"/>
                <w:szCs w:val="24"/>
              </w:rPr>
            </w:pPr>
            <w:r w:rsidRPr="00F14B77">
              <w:rPr>
                <w:sz w:val="24"/>
                <w:szCs w:val="24"/>
              </w:rPr>
              <w:t>137</w:t>
            </w:r>
          </w:p>
        </w:tc>
      </w:tr>
      <w:tr w:rsidR="00BD331D" w:rsidRPr="00F14B77" w14:paraId="152D384D" w14:textId="77777777" w:rsidTr="00830702">
        <w:trPr>
          <w:jc w:val="center"/>
        </w:trPr>
        <w:tc>
          <w:tcPr>
            <w:tcW w:w="1728" w:type="dxa"/>
            <w:vAlign w:val="bottom"/>
          </w:tcPr>
          <w:p w14:paraId="74DA2FA6" w14:textId="77777777" w:rsidR="00BD331D" w:rsidRPr="00F14B77" w:rsidRDefault="00BD331D" w:rsidP="00830702">
            <w:pPr>
              <w:snapToGrid w:val="0"/>
              <w:jc w:val="center"/>
              <w:rPr>
                <w:sz w:val="24"/>
                <w:szCs w:val="24"/>
              </w:rPr>
            </w:pPr>
            <w:r w:rsidRPr="00F14B77">
              <w:rPr>
                <w:sz w:val="24"/>
                <w:szCs w:val="24"/>
              </w:rPr>
              <w:t>4.95-4,96</w:t>
            </w:r>
          </w:p>
        </w:tc>
        <w:tc>
          <w:tcPr>
            <w:tcW w:w="993" w:type="dxa"/>
            <w:vAlign w:val="bottom"/>
          </w:tcPr>
          <w:p w14:paraId="7162DB61" w14:textId="77777777" w:rsidR="00BD331D" w:rsidRPr="00F14B77" w:rsidRDefault="00BD331D" w:rsidP="00830702">
            <w:pPr>
              <w:snapToGrid w:val="0"/>
              <w:jc w:val="center"/>
              <w:rPr>
                <w:sz w:val="24"/>
                <w:szCs w:val="24"/>
              </w:rPr>
            </w:pPr>
            <w:r w:rsidRPr="00F14B77">
              <w:rPr>
                <w:sz w:val="24"/>
                <w:szCs w:val="24"/>
              </w:rPr>
              <w:t>198</w:t>
            </w:r>
          </w:p>
        </w:tc>
        <w:tc>
          <w:tcPr>
            <w:tcW w:w="283" w:type="dxa"/>
            <w:vMerge/>
          </w:tcPr>
          <w:p w14:paraId="7886FD9D" w14:textId="77777777" w:rsidR="00BD331D" w:rsidRPr="00F14B77" w:rsidRDefault="00BD331D" w:rsidP="00830702">
            <w:pPr>
              <w:jc w:val="center"/>
              <w:rPr>
                <w:b/>
                <w:sz w:val="24"/>
                <w:szCs w:val="24"/>
                <w:lang w:val="en-US"/>
              </w:rPr>
            </w:pPr>
          </w:p>
        </w:tc>
        <w:tc>
          <w:tcPr>
            <w:tcW w:w="1391" w:type="dxa"/>
            <w:vAlign w:val="bottom"/>
          </w:tcPr>
          <w:p w14:paraId="6DBC6718" w14:textId="77777777" w:rsidR="00BD331D" w:rsidRPr="00F14B77" w:rsidRDefault="00BD331D" w:rsidP="00830702">
            <w:pPr>
              <w:snapToGrid w:val="0"/>
              <w:jc w:val="center"/>
              <w:rPr>
                <w:sz w:val="24"/>
                <w:szCs w:val="24"/>
              </w:rPr>
            </w:pPr>
            <w:r w:rsidRPr="00F14B77">
              <w:rPr>
                <w:sz w:val="24"/>
                <w:szCs w:val="24"/>
              </w:rPr>
              <w:t>4.17-4,18</w:t>
            </w:r>
          </w:p>
        </w:tc>
        <w:tc>
          <w:tcPr>
            <w:tcW w:w="1025" w:type="dxa"/>
            <w:vAlign w:val="bottom"/>
          </w:tcPr>
          <w:p w14:paraId="6FCBF5AF" w14:textId="77777777" w:rsidR="00BD331D" w:rsidRPr="00F14B77" w:rsidRDefault="00BD331D" w:rsidP="00830702">
            <w:pPr>
              <w:snapToGrid w:val="0"/>
              <w:jc w:val="center"/>
              <w:rPr>
                <w:sz w:val="24"/>
                <w:szCs w:val="24"/>
              </w:rPr>
            </w:pPr>
            <w:r w:rsidRPr="00F14B77">
              <w:rPr>
                <w:sz w:val="24"/>
                <w:szCs w:val="24"/>
              </w:rPr>
              <w:t>167</w:t>
            </w:r>
          </w:p>
        </w:tc>
        <w:tc>
          <w:tcPr>
            <w:tcW w:w="282" w:type="dxa"/>
            <w:vMerge/>
            <w:tcBorders>
              <w:right w:val="single" w:sz="4" w:space="0" w:color="auto"/>
            </w:tcBorders>
          </w:tcPr>
          <w:p w14:paraId="7E9D1F0D" w14:textId="77777777" w:rsidR="00BD331D" w:rsidRPr="00F14B77" w:rsidRDefault="00BD331D" w:rsidP="00830702">
            <w:pPr>
              <w:jc w:val="center"/>
              <w:rPr>
                <w:b/>
                <w:sz w:val="24"/>
                <w:szCs w:val="24"/>
                <w:lang w:val="en-US"/>
              </w:rPr>
            </w:pPr>
          </w:p>
        </w:tc>
        <w:tc>
          <w:tcPr>
            <w:tcW w:w="1309" w:type="dxa"/>
            <w:tcBorders>
              <w:left w:val="single" w:sz="4" w:space="0" w:color="auto"/>
            </w:tcBorders>
            <w:vAlign w:val="bottom"/>
          </w:tcPr>
          <w:p w14:paraId="6CBD25E3" w14:textId="77777777" w:rsidR="00BD331D" w:rsidRPr="00F14B77" w:rsidRDefault="00BD331D" w:rsidP="00830702">
            <w:pPr>
              <w:snapToGrid w:val="0"/>
              <w:jc w:val="center"/>
              <w:rPr>
                <w:sz w:val="24"/>
                <w:szCs w:val="24"/>
              </w:rPr>
            </w:pPr>
            <w:r w:rsidRPr="00F14B77">
              <w:rPr>
                <w:sz w:val="24"/>
                <w:szCs w:val="24"/>
              </w:rPr>
              <w:t>3.4-3,41</w:t>
            </w:r>
          </w:p>
        </w:tc>
        <w:tc>
          <w:tcPr>
            <w:tcW w:w="1829" w:type="dxa"/>
            <w:vAlign w:val="bottom"/>
          </w:tcPr>
          <w:p w14:paraId="2F637286" w14:textId="77777777" w:rsidR="00BD331D" w:rsidRPr="00F14B77" w:rsidRDefault="00BD331D" w:rsidP="00830702">
            <w:pPr>
              <w:snapToGrid w:val="0"/>
              <w:jc w:val="center"/>
              <w:rPr>
                <w:sz w:val="24"/>
                <w:szCs w:val="24"/>
              </w:rPr>
            </w:pPr>
            <w:r w:rsidRPr="00F14B77">
              <w:rPr>
                <w:sz w:val="24"/>
                <w:szCs w:val="24"/>
              </w:rPr>
              <w:t>136</w:t>
            </w:r>
          </w:p>
        </w:tc>
      </w:tr>
      <w:tr w:rsidR="00BD331D" w:rsidRPr="00F14B77" w14:paraId="57B94D78" w14:textId="77777777" w:rsidTr="00830702">
        <w:trPr>
          <w:jc w:val="center"/>
        </w:trPr>
        <w:tc>
          <w:tcPr>
            <w:tcW w:w="1728" w:type="dxa"/>
            <w:vAlign w:val="bottom"/>
          </w:tcPr>
          <w:p w14:paraId="02D5AF9A" w14:textId="77777777" w:rsidR="00BD331D" w:rsidRPr="00F14B77" w:rsidRDefault="00BD331D" w:rsidP="00830702">
            <w:pPr>
              <w:snapToGrid w:val="0"/>
              <w:jc w:val="center"/>
              <w:rPr>
                <w:sz w:val="24"/>
                <w:szCs w:val="24"/>
              </w:rPr>
            </w:pPr>
            <w:r w:rsidRPr="00F14B77">
              <w:rPr>
                <w:sz w:val="24"/>
                <w:szCs w:val="24"/>
              </w:rPr>
              <w:t>4.92-4,94</w:t>
            </w:r>
          </w:p>
        </w:tc>
        <w:tc>
          <w:tcPr>
            <w:tcW w:w="993" w:type="dxa"/>
            <w:vAlign w:val="bottom"/>
          </w:tcPr>
          <w:p w14:paraId="5ABE6150" w14:textId="77777777" w:rsidR="00BD331D" w:rsidRPr="00F14B77" w:rsidRDefault="00BD331D" w:rsidP="00830702">
            <w:pPr>
              <w:snapToGrid w:val="0"/>
              <w:jc w:val="center"/>
              <w:rPr>
                <w:sz w:val="24"/>
                <w:szCs w:val="24"/>
              </w:rPr>
            </w:pPr>
            <w:r w:rsidRPr="00F14B77">
              <w:rPr>
                <w:sz w:val="24"/>
                <w:szCs w:val="24"/>
              </w:rPr>
              <w:t>197</w:t>
            </w:r>
          </w:p>
        </w:tc>
        <w:tc>
          <w:tcPr>
            <w:tcW w:w="283" w:type="dxa"/>
            <w:vMerge/>
          </w:tcPr>
          <w:p w14:paraId="54A82702" w14:textId="77777777" w:rsidR="00BD331D" w:rsidRPr="00F14B77" w:rsidRDefault="00BD331D" w:rsidP="00830702">
            <w:pPr>
              <w:jc w:val="center"/>
              <w:rPr>
                <w:b/>
                <w:sz w:val="24"/>
                <w:szCs w:val="24"/>
                <w:lang w:val="en-US"/>
              </w:rPr>
            </w:pPr>
          </w:p>
        </w:tc>
        <w:tc>
          <w:tcPr>
            <w:tcW w:w="1391" w:type="dxa"/>
            <w:vAlign w:val="bottom"/>
          </w:tcPr>
          <w:p w14:paraId="51ED6C9D" w14:textId="77777777" w:rsidR="00BD331D" w:rsidRPr="00F14B77" w:rsidRDefault="00BD331D" w:rsidP="00830702">
            <w:pPr>
              <w:snapToGrid w:val="0"/>
              <w:jc w:val="center"/>
              <w:rPr>
                <w:sz w:val="24"/>
                <w:szCs w:val="24"/>
              </w:rPr>
            </w:pPr>
            <w:r w:rsidRPr="00F14B77">
              <w:rPr>
                <w:sz w:val="24"/>
                <w:szCs w:val="24"/>
              </w:rPr>
              <w:t>4.14-4,16</w:t>
            </w:r>
          </w:p>
        </w:tc>
        <w:tc>
          <w:tcPr>
            <w:tcW w:w="1025" w:type="dxa"/>
            <w:vAlign w:val="bottom"/>
          </w:tcPr>
          <w:p w14:paraId="1C6CAAAA" w14:textId="77777777" w:rsidR="00BD331D" w:rsidRPr="00F14B77" w:rsidRDefault="00BD331D" w:rsidP="00830702">
            <w:pPr>
              <w:snapToGrid w:val="0"/>
              <w:jc w:val="center"/>
              <w:rPr>
                <w:sz w:val="24"/>
                <w:szCs w:val="24"/>
              </w:rPr>
            </w:pPr>
            <w:r w:rsidRPr="00F14B77">
              <w:rPr>
                <w:sz w:val="24"/>
                <w:szCs w:val="24"/>
              </w:rPr>
              <w:t>166</w:t>
            </w:r>
          </w:p>
        </w:tc>
        <w:tc>
          <w:tcPr>
            <w:tcW w:w="282" w:type="dxa"/>
            <w:vMerge/>
            <w:tcBorders>
              <w:right w:val="single" w:sz="4" w:space="0" w:color="auto"/>
            </w:tcBorders>
          </w:tcPr>
          <w:p w14:paraId="0FDBF741" w14:textId="77777777" w:rsidR="00BD331D" w:rsidRPr="00F14B77" w:rsidRDefault="00BD331D" w:rsidP="00830702">
            <w:pPr>
              <w:jc w:val="center"/>
              <w:rPr>
                <w:b/>
                <w:sz w:val="24"/>
                <w:szCs w:val="24"/>
                <w:lang w:val="en-US"/>
              </w:rPr>
            </w:pPr>
          </w:p>
        </w:tc>
        <w:tc>
          <w:tcPr>
            <w:tcW w:w="1309" w:type="dxa"/>
            <w:tcBorders>
              <w:left w:val="single" w:sz="4" w:space="0" w:color="auto"/>
            </w:tcBorders>
            <w:vAlign w:val="bottom"/>
          </w:tcPr>
          <w:p w14:paraId="04A934A3" w14:textId="77777777" w:rsidR="00BD331D" w:rsidRPr="00F14B77" w:rsidRDefault="00BD331D" w:rsidP="00830702">
            <w:pPr>
              <w:snapToGrid w:val="0"/>
              <w:jc w:val="center"/>
              <w:rPr>
                <w:sz w:val="24"/>
                <w:szCs w:val="24"/>
              </w:rPr>
            </w:pPr>
            <w:r w:rsidRPr="00F14B77">
              <w:rPr>
                <w:sz w:val="24"/>
                <w:szCs w:val="24"/>
              </w:rPr>
              <w:t>3.37-3,39</w:t>
            </w:r>
          </w:p>
        </w:tc>
        <w:tc>
          <w:tcPr>
            <w:tcW w:w="1829" w:type="dxa"/>
            <w:vAlign w:val="bottom"/>
          </w:tcPr>
          <w:p w14:paraId="6A54F148" w14:textId="77777777" w:rsidR="00BD331D" w:rsidRPr="00F14B77" w:rsidRDefault="00BD331D" w:rsidP="00830702">
            <w:pPr>
              <w:snapToGrid w:val="0"/>
              <w:jc w:val="center"/>
              <w:rPr>
                <w:sz w:val="24"/>
                <w:szCs w:val="24"/>
              </w:rPr>
            </w:pPr>
            <w:r w:rsidRPr="00F14B77">
              <w:rPr>
                <w:sz w:val="24"/>
                <w:szCs w:val="24"/>
              </w:rPr>
              <w:t>135</w:t>
            </w:r>
          </w:p>
        </w:tc>
      </w:tr>
      <w:tr w:rsidR="00BD331D" w:rsidRPr="00F14B77" w14:paraId="4F2FEDFF" w14:textId="77777777" w:rsidTr="00830702">
        <w:trPr>
          <w:jc w:val="center"/>
        </w:trPr>
        <w:tc>
          <w:tcPr>
            <w:tcW w:w="1728" w:type="dxa"/>
            <w:vAlign w:val="bottom"/>
          </w:tcPr>
          <w:p w14:paraId="7ADDC729" w14:textId="77777777" w:rsidR="00BD331D" w:rsidRPr="00F14B77" w:rsidRDefault="00BD331D" w:rsidP="00830702">
            <w:pPr>
              <w:snapToGrid w:val="0"/>
              <w:jc w:val="center"/>
              <w:rPr>
                <w:sz w:val="24"/>
                <w:szCs w:val="24"/>
              </w:rPr>
            </w:pPr>
            <w:r w:rsidRPr="00F14B77">
              <w:rPr>
                <w:sz w:val="24"/>
                <w:szCs w:val="24"/>
              </w:rPr>
              <w:t>4.9-4,91</w:t>
            </w:r>
          </w:p>
        </w:tc>
        <w:tc>
          <w:tcPr>
            <w:tcW w:w="993" w:type="dxa"/>
            <w:vAlign w:val="bottom"/>
          </w:tcPr>
          <w:p w14:paraId="292E768B" w14:textId="77777777" w:rsidR="00BD331D" w:rsidRPr="00F14B77" w:rsidRDefault="00BD331D" w:rsidP="00830702">
            <w:pPr>
              <w:snapToGrid w:val="0"/>
              <w:jc w:val="center"/>
              <w:rPr>
                <w:sz w:val="24"/>
                <w:szCs w:val="24"/>
              </w:rPr>
            </w:pPr>
            <w:r w:rsidRPr="00F14B77">
              <w:rPr>
                <w:sz w:val="24"/>
                <w:szCs w:val="24"/>
              </w:rPr>
              <w:t>196</w:t>
            </w:r>
          </w:p>
        </w:tc>
        <w:tc>
          <w:tcPr>
            <w:tcW w:w="283" w:type="dxa"/>
            <w:vMerge/>
          </w:tcPr>
          <w:p w14:paraId="768675B4" w14:textId="77777777" w:rsidR="00BD331D" w:rsidRPr="00F14B77" w:rsidRDefault="00BD331D" w:rsidP="00830702">
            <w:pPr>
              <w:jc w:val="center"/>
              <w:rPr>
                <w:b/>
                <w:sz w:val="24"/>
                <w:szCs w:val="24"/>
                <w:lang w:val="en-US"/>
              </w:rPr>
            </w:pPr>
          </w:p>
        </w:tc>
        <w:tc>
          <w:tcPr>
            <w:tcW w:w="1391" w:type="dxa"/>
            <w:vAlign w:val="bottom"/>
          </w:tcPr>
          <w:p w14:paraId="1F5E77F9" w14:textId="77777777" w:rsidR="00BD331D" w:rsidRPr="00F14B77" w:rsidRDefault="00BD331D" w:rsidP="00830702">
            <w:pPr>
              <w:snapToGrid w:val="0"/>
              <w:jc w:val="center"/>
              <w:rPr>
                <w:sz w:val="24"/>
                <w:szCs w:val="24"/>
              </w:rPr>
            </w:pPr>
            <w:r w:rsidRPr="00F14B77">
              <w:rPr>
                <w:sz w:val="24"/>
                <w:szCs w:val="24"/>
              </w:rPr>
              <w:t>4.12-4,13</w:t>
            </w:r>
          </w:p>
        </w:tc>
        <w:tc>
          <w:tcPr>
            <w:tcW w:w="1025" w:type="dxa"/>
            <w:vAlign w:val="bottom"/>
          </w:tcPr>
          <w:p w14:paraId="062D4F6C" w14:textId="77777777" w:rsidR="00BD331D" w:rsidRPr="00F14B77" w:rsidRDefault="00BD331D" w:rsidP="00830702">
            <w:pPr>
              <w:snapToGrid w:val="0"/>
              <w:jc w:val="center"/>
              <w:rPr>
                <w:sz w:val="24"/>
                <w:szCs w:val="24"/>
              </w:rPr>
            </w:pPr>
            <w:r w:rsidRPr="00F14B77">
              <w:rPr>
                <w:sz w:val="24"/>
                <w:szCs w:val="24"/>
              </w:rPr>
              <w:t>165</w:t>
            </w:r>
          </w:p>
        </w:tc>
        <w:tc>
          <w:tcPr>
            <w:tcW w:w="282" w:type="dxa"/>
            <w:vMerge/>
            <w:tcBorders>
              <w:right w:val="single" w:sz="4" w:space="0" w:color="auto"/>
            </w:tcBorders>
          </w:tcPr>
          <w:p w14:paraId="134C8C0C" w14:textId="77777777" w:rsidR="00BD331D" w:rsidRPr="00F14B77" w:rsidRDefault="00BD331D" w:rsidP="00830702">
            <w:pPr>
              <w:jc w:val="center"/>
              <w:rPr>
                <w:b/>
                <w:sz w:val="24"/>
                <w:szCs w:val="24"/>
                <w:lang w:val="en-US"/>
              </w:rPr>
            </w:pPr>
          </w:p>
        </w:tc>
        <w:tc>
          <w:tcPr>
            <w:tcW w:w="1309" w:type="dxa"/>
            <w:tcBorders>
              <w:left w:val="single" w:sz="4" w:space="0" w:color="auto"/>
            </w:tcBorders>
            <w:vAlign w:val="bottom"/>
          </w:tcPr>
          <w:p w14:paraId="7AA56978" w14:textId="77777777" w:rsidR="00BD331D" w:rsidRPr="00F14B77" w:rsidRDefault="00BD331D" w:rsidP="00830702">
            <w:pPr>
              <w:snapToGrid w:val="0"/>
              <w:jc w:val="center"/>
              <w:rPr>
                <w:sz w:val="24"/>
                <w:szCs w:val="24"/>
              </w:rPr>
            </w:pPr>
            <w:r w:rsidRPr="00F14B77">
              <w:rPr>
                <w:sz w:val="24"/>
                <w:szCs w:val="24"/>
              </w:rPr>
              <w:t>3.35-3,36</w:t>
            </w:r>
          </w:p>
        </w:tc>
        <w:tc>
          <w:tcPr>
            <w:tcW w:w="1829" w:type="dxa"/>
            <w:vAlign w:val="bottom"/>
          </w:tcPr>
          <w:p w14:paraId="36CC1AE1" w14:textId="77777777" w:rsidR="00BD331D" w:rsidRPr="00F14B77" w:rsidRDefault="00BD331D" w:rsidP="00830702">
            <w:pPr>
              <w:snapToGrid w:val="0"/>
              <w:jc w:val="center"/>
              <w:rPr>
                <w:sz w:val="24"/>
                <w:szCs w:val="24"/>
              </w:rPr>
            </w:pPr>
            <w:r w:rsidRPr="00F14B77">
              <w:rPr>
                <w:sz w:val="24"/>
                <w:szCs w:val="24"/>
              </w:rPr>
              <w:t>134</w:t>
            </w:r>
          </w:p>
        </w:tc>
      </w:tr>
      <w:tr w:rsidR="00BD331D" w:rsidRPr="00F14B77" w14:paraId="7F8757F9" w14:textId="77777777" w:rsidTr="00830702">
        <w:trPr>
          <w:jc w:val="center"/>
        </w:trPr>
        <w:tc>
          <w:tcPr>
            <w:tcW w:w="1728" w:type="dxa"/>
            <w:vAlign w:val="bottom"/>
          </w:tcPr>
          <w:p w14:paraId="7CCA3BAE" w14:textId="77777777" w:rsidR="00BD331D" w:rsidRPr="00F14B77" w:rsidRDefault="00BD331D" w:rsidP="00830702">
            <w:pPr>
              <w:snapToGrid w:val="0"/>
              <w:jc w:val="center"/>
              <w:rPr>
                <w:sz w:val="24"/>
                <w:szCs w:val="24"/>
              </w:rPr>
            </w:pPr>
            <w:r w:rsidRPr="00F14B77">
              <w:rPr>
                <w:sz w:val="24"/>
                <w:szCs w:val="24"/>
              </w:rPr>
              <w:t>4.87-4,89</w:t>
            </w:r>
          </w:p>
        </w:tc>
        <w:tc>
          <w:tcPr>
            <w:tcW w:w="993" w:type="dxa"/>
            <w:vAlign w:val="bottom"/>
          </w:tcPr>
          <w:p w14:paraId="75607F90" w14:textId="77777777" w:rsidR="00BD331D" w:rsidRPr="00F14B77" w:rsidRDefault="00BD331D" w:rsidP="00830702">
            <w:pPr>
              <w:snapToGrid w:val="0"/>
              <w:jc w:val="center"/>
              <w:rPr>
                <w:sz w:val="24"/>
                <w:szCs w:val="24"/>
              </w:rPr>
            </w:pPr>
            <w:r w:rsidRPr="00F14B77">
              <w:rPr>
                <w:sz w:val="24"/>
                <w:szCs w:val="24"/>
              </w:rPr>
              <w:t>195</w:t>
            </w:r>
          </w:p>
        </w:tc>
        <w:tc>
          <w:tcPr>
            <w:tcW w:w="283" w:type="dxa"/>
            <w:vMerge/>
          </w:tcPr>
          <w:p w14:paraId="120AB32C" w14:textId="77777777" w:rsidR="00BD331D" w:rsidRPr="00F14B77" w:rsidRDefault="00BD331D" w:rsidP="00830702">
            <w:pPr>
              <w:jc w:val="center"/>
              <w:rPr>
                <w:b/>
                <w:sz w:val="24"/>
                <w:szCs w:val="24"/>
                <w:lang w:val="en-US"/>
              </w:rPr>
            </w:pPr>
          </w:p>
        </w:tc>
        <w:tc>
          <w:tcPr>
            <w:tcW w:w="1391" w:type="dxa"/>
            <w:vAlign w:val="bottom"/>
          </w:tcPr>
          <w:p w14:paraId="3F885C33" w14:textId="77777777" w:rsidR="00BD331D" w:rsidRPr="00F14B77" w:rsidRDefault="00BD331D" w:rsidP="00830702">
            <w:pPr>
              <w:snapToGrid w:val="0"/>
              <w:jc w:val="center"/>
              <w:rPr>
                <w:sz w:val="24"/>
                <w:szCs w:val="24"/>
              </w:rPr>
            </w:pPr>
            <w:r w:rsidRPr="00F14B77">
              <w:rPr>
                <w:sz w:val="24"/>
                <w:szCs w:val="24"/>
              </w:rPr>
              <w:t>4.09-4,11</w:t>
            </w:r>
          </w:p>
        </w:tc>
        <w:tc>
          <w:tcPr>
            <w:tcW w:w="1025" w:type="dxa"/>
            <w:vAlign w:val="bottom"/>
          </w:tcPr>
          <w:p w14:paraId="6D45F9B9" w14:textId="77777777" w:rsidR="00BD331D" w:rsidRPr="00F14B77" w:rsidRDefault="00BD331D" w:rsidP="00830702">
            <w:pPr>
              <w:snapToGrid w:val="0"/>
              <w:jc w:val="center"/>
              <w:rPr>
                <w:sz w:val="24"/>
                <w:szCs w:val="24"/>
              </w:rPr>
            </w:pPr>
            <w:r w:rsidRPr="00F14B77">
              <w:rPr>
                <w:sz w:val="24"/>
                <w:szCs w:val="24"/>
              </w:rPr>
              <w:t>164</w:t>
            </w:r>
          </w:p>
        </w:tc>
        <w:tc>
          <w:tcPr>
            <w:tcW w:w="282" w:type="dxa"/>
            <w:vMerge/>
            <w:tcBorders>
              <w:right w:val="single" w:sz="4" w:space="0" w:color="auto"/>
            </w:tcBorders>
          </w:tcPr>
          <w:p w14:paraId="308A2F4F" w14:textId="77777777" w:rsidR="00BD331D" w:rsidRPr="00F14B77" w:rsidRDefault="00BD331D" w:rsidP="00830702">
            <w:pPr>
              <w:jc w:val="center"/>
              <w:rPr>
                <w:b/>
                <w:sz w:val="24"/>
                <w:szCs w:val="24"/>
                <w:lang w:val="en-US"/>
              </w:rPr>
            </w:pPr>
          </w:p>
        </w:tc>
        <w:tc>
          <w:tcPr>
            <w:tcW w:w="1309" w:type="dxa"/>
            <w:tcBorders>
              <w:left w:val="single" w:sz="4" w:space="0" w:color="auto"/>
            </w:tcBorders>
            <w:vAlign w:val="bottom"/>
          </w:tcPr>
          <w:p w14:paraId="4045C257" w14:textId="77777777" w:rsidR="00BD331D" w:rsidRPr="00F14B77" w:rsidRDefault="00BD331D" w:rsidP="00830702">
            <w:pPr>
              <w:snapToGrid w:val="0"/>
              <w:jc w:val="center"/>
              <w:rPr>
                <w:sz w:val="24"/>
                <w:szCs w:val="24"/>
              </w:rPr>
            </w:pPr>
            <w:r w:rsidRPr="00F14B77">
              <w:rPr>
                <w:sz w:val="24"/>
                <w:szCs w:val="24"/>
              </w:rPr>
              <w:t>3.32-3,34</w:t>
            </w:r>
          </w:p>
        </w:tc>
        <w:tc>
          <w:tcPr>
            <w:tcW w:w="1829" w:type="dxa"/>
            <w:vAlign w:val="bottom"/>
          </w:tcPr>
          <w:p w14:paraId="4F3D58E0" w14:textId="77777777" w:rsidR="00BD331D" w:rsidRPr="00F14B77" w:rsidRDefault="00BD331D" w:rsidP="00830702">
            <w:pPr>
              <w:snapToGrid w:val="0"/>
              <w:jc w:val="center"/>
              <w:rPr>
                <w:sz w:val="24"/>
                <w:szCs w:val="24"/>
              </w:rPr>
            </w:pPr>
            <w:r w:rsidRPr="00F14B77">
              <w:rPr>
                <w:sz w:val="24"/>
                <w:szCs w:val="24"/>
              </w:rPr>
              <w:t>133</w:t>
            </w:r>
          </w:p>
        </w:tc>
      </w:tr>
      <w:tr w:rsidR="00BD331D" w:rsidRPr="00F14B77" w14:paraId="3EF59F38" w14:textId="77777777" w:rsidTr="00830702">
        <w:trPr>
          <w:jc w:val="center"/>
        </w:trPr>
        <w:tc>
          <w:tcPr>
            <w:tcW w:w="1728" w:type="dxa"/>
            <w:vAlign w:val="bottom"/>
          </w:tcPr>
          <w:p w14:paraId="0646DA0E" w14:textId="77777777" w:rsidR="00BD331D" w:rsidRPr="00F14B77" w:rsidRDefault="00BD331D" w:rsidP="00830702">
            <w:pPr>
              <w:snapToGrid w:val="0"/>
              <w:jc w:val="center"/>
              <w:rPr>
                <w:sz w:val="24"/>
                <w:szCs w:val="24"/>
              </w:rPr>
            </w:pPr>
            <w:r w:rsidRPr="00F14B77">
              <w:rPr>
                <w:sz w:val="24"/>
                <w:szCs w:val="24"/>
              </w:rPr>
              <w:t>4.85-4,86</w:t>
            </w:r>
          </w:p>
        </w:tc>
        <w:tc>
          <w:tcPr>
            <w:tcW w:w="993" w:type="dxa"/>
            <w:vAlign w:val="bottom"/>
          </w:tcPr>
          <w:p w14:paraId="67280275" w14:textId="77777777" w:rsidR="00BD331D" w:rsidRPr="00F14B77" w:rsidRDefault="00BD331D" w:rsidP="00830702">
            <w:pPr>
              <w:snapToGrid w:val="0"/>
              <w:jc w:val="center"/>
              <w:rPr>
                <w:sz w:val="24"/>
                <w:szCs w:val="24"/>
              </w:rPr>
            </w:pPr>
            <w:r w:rsidRPr="00F14B77">
              <w:rPr>
                <w:sz w:val="24"/>
                <w:szCs w:val="24"/>
              </w:rPr>
              <w:t>194</w:t>
            </w:r>
          </w:p>
        </w:tc>
        <w:tc>
          <w:tcPr>
            <w:tcW w:w="283" w:type="dxa"/>
            <w:vMerge/>
          </w:tcPr>
          <w:p w14:paraId="04F32543" w14:textId="77777777" w:rsidR="00BD331D" w:rsidRPr="00F14B77" w:rsidRDefault="00BD331D" w:rsidP="00830702">
            <w:pPr>
              <w:jc w:val="center"/>
              <w:rPr>
                <w:b/>
                <w:sz w:val="24"/>
                <w:szCs w:val="24"/>
                <w:lang w:val="en-US"/>
              </w:rPr>
            </w:pPr>
          </w:p>
        </w:tc>
        <w:tc>
          <w:tcPr>
            <w:tcW w:w="1391" w:type="dxa"/>
            <w:vAlign w:val="bottom"/>
          </w:tcPr>
          <w:p w14:paraId="7EE93E3F" w14:textId="77777777" w:rsidR="00BD331D" w:rsidRPr="00F14B77" w:rsidRDefault="00BD331D" w:rsidP="00830702">
            <w:pPr>
              <w:snapToGrid w:val="0"/>
              <w:jc w:val="center"/>
              <w:rPr>
                <w:sz w:val="24"/>
                <w:szCs w:val="24"/>
              </w:rPr>
            </w:pPr>
            <w:r w:rsidRPr="00F14B77">
              <w:rPr>
                <w:sz w:val="24"/>
                <w:szCs w:val="24"/>
              </w:rPr>
              <w:t>4.07-4,08</w:t>
            </w:r>
          </w:p>
        </w:tc>
        <w:tc>
          <w:tcPr>
            <w:tcW w:w="1025" w:type="dxa"/>
            <w:vAlign w:val="bottom"/>
          </w:tcPr>
          <w:p w14:paraId="5505FEF5" w14:textId="77777777" w:rsidR="00BD331D" w:rsidRPr="00F14B77" w:rsidRDefault="00BD331D" w:rsidP="00830702">
            <w:pPr>
              <w:snapToGrid w:val="0"/>
              <w:jc w:val="center"/>
              <w:rPr>
                <w:sz w:val="24"/>
                <w:szCs w:val="24"/>
              </w:rPr>
            </w:pPr>
            <w:r w:rsidRPr="00F14B77">
              <w:rPr>
                <w:sz w:val="24"/>
                <w:szCs w:val="24"/>
              </w:rPr>
              <w:t>163</w:t>
            </w:r>
          </w:p>
        </w:tc>
        <w:tc>
          <w:tcPr>
            <w:tcW w:w="282" w:type="dxa"/>
            <w:vMerge/>
            <w:tcBorders>
              <w:right w:val="single" w:sz="4" w:space="0" w:color="auto"/>
            </w:tcBorders>
          </w:tcPr>
          <w:p w14:paraId="6212D172" w14:textId="77777777" w:rsidR="00BD331D" w:rsidRPr="00F14B77" w:rsidRDefault="00BD331D" w:rsidP="00830702">
            <w:pPr>
              <w:jc w:val="center"/>
              <w:rPr>
                <w:b/>
                <w:sz w:val="24"/>
                <w:szCs w:val="24"/>
                <w:lang w:val="en-US"/>
              </w:rPr>
            </w:pPr>
          </w:p>
        </w:tc>
        <w:tc>
          <w:tcPr>
            <w:tcW w:w="1309" w:type="dxa"/>
            <w:tcBorders>
              <w:left w:val="single" w:sz="4" w:space="0" w:color="auto"/>
            </w:tcBorders>
            <w:vAlign w:val="bottom"/>
          </w:tcPr>
          <w:p w14:paraId="06F9F775" w14:textId="77777777" w:rsidR="00BD331D" w:rsidRPr="00F14B77" w:rsidRDefault="00BD331D" w:rsidP="00830702">
            <w:pPr>
              <w:snapToGrid w:val="0"/>
              <w:jc w:val="center"/>
              <w:rPr>
                <w:sz w:val="24"/>
                <w:szCs w:val="24"/>
              </w:rPr>
            </w:pPr>
            <w:r w:rsidRPr="00F14B77">
              <w:rPr>
                <w:sz w:val="24"/>
                <w:szCs w:val="24"/>
              </w:rPr>
              <w:t>3.3-3,31</w:t>
            </w:r>
          </w:p>
        </w:tc>
        <w:tc>
          <w:tcPr>
            <w:tcW w:w="1829" w:type="dxa"/>
            <w:vAlign w:val="bottom"/>
          </w:tcPr>
          <w:p w14:paraId="3E96EC57" w14:textId="77777777" w:rsidR="00BD331D" w:rsidRPr="00F14B77" w:rsidRDefault="00BD331D" w:rsidP="00830702">
            <w:pPr>
              <w:snapToGrid w:val="0"/>
              <w:jc w:val="center"/>
              <w:rPr>
                <w:sz w:val="24"/>
                <w:szCs w:val="24"/>
              </w:rPr>
            </w:pPr>
            <w:r w:rsidRPr="00F14B77">
              <w:rPr>
                <w:sz w:val="24"/>
                <w:szCs w:val="24"/>
              </w:rPr>
              <w:t>132</w:t>
            </w:r>
          </w:p>
        </w:tc>
      </w:tr>
      <w:tr w:rsidR="00BD331D" w:rsidRPr="00F14B77" w14:paraId="6102E86B" w14:textId="77777777" w:rsidTr="00830702">
        <w:trPr>
          <w:jc w:val="center"/>
        </w:trPr>
        <w:tc>
          <w:tcPr>
            <w:tcW w:w="1728" w:type="dxa"/>
            <w:vAlign w:val="bottom"/>
          </w:tcPr>
          <w:p w14:paraId="6FEA0A79" w14:textId="77777777" w:rsidR="00BD331D" w:rsidRPr="00F14B77" w:rsidRDefault="00BD331D" w:rsidP="00830702">
            <w:pPr>
              <w:snapToGrid w:val="0"/>
              <w:jc w:val="center"/>
              <w:rPr>
                <w:sz w:val="24"/>
                <w:szCs w:val="24"/>
              </w:rPr>
            </w:pPr>
            <w:r w:rsidRPr="00F14B77">
              <w:rPr>
                <w:sz w:val="24"/>
                <w:szCs w:val="24"/>
              </w:rPr>
              <w:t>4.82-4,84</w:t>
            </w:r>
          </w:p>
        </w:tc>
        <w:tc>
          <w:tcPr>
            <w:tcW w:w="993" w:type="dxa"/>
            <w:vAlign w:val="bottom"/>
          </w:tcPr>
          <w:p w14:paraId="00A0A9B7" w14:textId="77777777" w:rsidR="00BD331D" w:rsidRPr="00F14B77" w:rsidRDefault="00BD331D" w:rsidP="00830702">
            <w:pPr>
              <w:snapToGrid w:val="0"/>
              <w:jc w:val="center"/>
              <w:rPr>
                <w:sz w:val="24"/>
                <w:szCs w:val="24"/>
              </w:rPr>
            </w:pPr>
            <w:r w:rsidRPr="00F14B77">
              <w:rPr>
                <w:sz w:val="24"/>
                <w:szCs w:val="24"/>
              </w:rPr>
              <w:t>193</w:t>
            </w:r>
          </w:p>
        </w:tc>
        <w:tc>
          <w:tcPr>
            <w:tcW w:w="283" w:type="dxa"/>
            <w:vMerge/>
          </w:tcPr>
          <w:p w14:paraId="2E9B785F" w14:textId="77777777" w:rsidR="00BD331D" w:rsidRPr="00F14B77" w:rsidRDefault="00BD331D" w:rsidP="00830702">
            <w:pPr>
              <w:jc w:val="center"/>
              <w:rPr>
                <w:b/>
                <w:sz w:val="24"/>
                <w:szCs w:val="24"/>
                <w:lang w:val="en-US"/>
              </w:rPr>
            </w:pPr>
          </w:p>
        </w:tc>
        <w:tc>
          <w:tcPr>
            <w:tcW w:w="1391" w:type="dxa"/>
            <w:vAlign w:val="bottom"/>
          </w:tcPr>
          <w:p w14:paraId="1D659268" w14:textId="77777777" w:rsidR="00BD331D" w:rsidRPr="00F14B77" w:rsidRDefault="00BD331D" w:rsidP="00830702">
            <w:pPr>
              <w:snapToGrid w:val="0"/>
              <w:jc w:val="center"/>
              <w:rPr>
                <w:sz w:val="24"/>
                <w:szCs w:val="24"/>
              </w:rPr>
            </w:pPr>
            <w:r w:rsidRPr="00F14B77">
              <w:rPr>
                <w:sz w:val="24"/>
                <w:szCs w:val="24"/>
              </w:rPr>
              <w:t>4.04-4,06</w:t>
            </w:r>
          </w:p>
        </w:tc>
        <w:tc>
          <w:tcPr>
            <w:tcW w:w="1025" w:type="dxa"/>
            <w:vAlign w:val="bottom"/>
          </w:tcPr>
          <w:p w14:paraId="5CAE601B" w14:textId="77777777" w:rsidR="00BD331D" w:rsidRPr="00F14B77" w:rsidRDefault="00BD331D" w:rsidP="00830702">
            <w:pPr>
              <w:snapToGrid w:val="0"/>
              <w:jc w:val="center"/>
              <w:rPr>
                <w:sz w:val="24"/>
                <w:szCs w:val="24"/>
              </w:rPr>
            </w:pPr>
            <w:r w:rsidRPr="00F14B77">
              <w:rPr>
                <w:sz w:val="24"/>
                <w:szCs w:val="24"/>
              </w:rPr>
              <w:t>162</w:t>
            </w:r>
          </w:p>
        </w:tc>
        <w:tc>
          <w:tcPr>
            <w:tcW w:w="282" w:type="dxa"/>
            <w:vMerge/>
            <w:tcBorders>
              <w:right w:val="single" w:sz="4" w:space="0" w:color="auto"/>
            </w:tcBorders>
          </w:tcPr>
          <w:p w14:paraId="28A9D679" w14:textId="77777777" w:rsidR="00BD331D" w:rsidRPr="00F14B77" w:rsidRDefault="00BD331D" w:rsidP="00830702">
            <w:pPr>
              <w:jc w:val="center"/>
              <w:rPr>
                <w:b/>
                <w:sz w:val="24"/>
                <w:szCs w:val="24"/>
                <w:lang w:val="en-US"/>
              </w:rPr>
            </w:pPr>
          </w:p>
        </w:tc>
        <w:tc>
          <w:tcPr>
            <w:tcW w:w="1309" w:type="dxa"/>
            <w:tcBorders>
              <w:left w:val="single" w:sz="4" w:space="0" w:color="auto"/>
            </w:tcBorders>
            <w:vAlign w:val="bottom"/>
          </w:tcPr>
          <w:p w14:paraId="169595E9" w14:textId="77777777" w:rsidR="00BD331D" w:rsidRPr="00F14B77" w:rsidRDefault="00BD331D" w:rsidP="00830702">
            <w:pPr>
              <w:snapToGrid w:val="0"/>
              <w:jc w:val="center"/>
              <w:rPr>
                <w:sz w:val="24"/>
                <w:szCs w:val="24"/>
              </w:rPr>
            </w:pPr>
            <w:r w:rsidRPr="00F14B77">
              <w:rPr>
                <w:sz w:val="24"/>
                <w:szCs w:val="24"/>
              </w:rPr>
              <w:t>3.27-3,29</w:t>
            </w:r>
          </w:p>
        </w:tc>
        <w:tc>
          <w:tcPr>
            <w:tcW w:w="1829" w:type="dxa"/>
            <w:vAlign w:val="bottom"/>
          </w:tcPr>
          <w:p w14:paraId="03A4B6BB" w14:textId="77777777" w:rsidR="00BD331D" w:rsidRPr="00F14B77" w:rsidRDefault="00BD331D" w:rsidP="00830702">
            <w:pPr>
              <w:snapToGrid w:val="0"/>
              <w:jc w:val="center"/>
              <w:rPr>
                <w:sz w:val="24"/>
                <w:szCs w:val="24"/>
              </w:rPr>
            </w:pPr>
            <w:r w:rsidRPr="00F14B77">
              <w:rPr>
                <w:sz w:val="24"/>
                <w:szCs w:val="24"/>
              </w:rPr>
              <w:t>131</w:t>
            </w:r>
          </w:p>
        </w:tc>
      </w:tr>
      <w:tr w:rsidR="00BD331D" w:rsidRPr="00F14B77" w14:paraId="39912ADD" w14:textId="77777777" w:rsidTr="00830702">
        <w:trPr>
          <w:jc w:val="center"/>
        </w:trPr>
        <w:tc>
          <w:tcPr>
            <w:tcW w:w="1728" w:type="dxa"/>
            <w:vAlign w:val="bottom"/>
          </w:tcPr>
          <w:p w14:paraId="479B2B76" w14:textId="77777777" w:rsidR="00BD331D" w:rsidRPr="00F14B77" w:rsidRDefault="00BD331D" w:rsidP="00830702">
            <w:pPr>
              <w:snapToGrid w:val="0"/>
              <w:jc w:val="center"/>
              <w:rPr>
                <w:sz w:val="24"/>
                <w:szCs w:val="24"/>
              </w:rPr>
            </w:pPr>
            <w:r w:rsidRPr="00F14B77">
              <w:rPr>
                <w:sz w:val="24"/>
                <w:szCs w:val="24"/>
              </w:rPr>
              <w:t>4.8-4,81</w:t>
            </w:r>
          </w:p>
        </w:tc>
        <w:tc>
          <w:tcPr>
            <w:tcW w:w="993" w:type="dxa"/>
            <w:vAlign w:val="bottom"/>
          </w:tcPr>
          <w:p w14:paraId="26DF187F" w14:textId="77777777" w:rsidR="00BD331D" w:rsidRPr="00F14B77" w:rsidRDefault="00BD331D" w:rsidP="00830702">
            <w:pPr>
              <w:snapToGrid w:val="0"/>
              <w:jc w:val="center"/>
              <w:rPr>
                <w:sz w:val="24"/>
                <w:szCs w:val="24"/>
              </w:rPr>
            </w:pPr>
            <w:r w:rsidRPr="00F14B77">
              <w:rPr>
                <w:sz w:val="24"/>
                <w:szCs w:val="24"/>
              </w:rPr>
              <w:t>192</w:t>
            </w:r>
          </w:p>
        </w:tc>
        <w:tc>
          <w:tcPr>
            <w:tcW w:w="283" w:type="dxa"/>
            <w:vMerge/>
          </w:tcPr>
          <w:p w14:paraId="57BB96AE" w14:textId="77777777" w:rsidR="00BD331D" w:rsidRPr="00F14B77" w:rsidRDefault="00BD331D" w:rsidP="00830702">
            <w:pPr>
              <w:jc w:val="center"/>
              <w:rPr>
                <w:b/>
                <w:sz w:val="24"/>
                <w:szCs w:val="24"/>
                <w:lang w:val="en-US"/>
              </w:rPr>
            </w:pPr>
          </w:p>
        </w:tc>
        <w:tc>
          <w:tcPr>
            <w:tcW w:w="1391" w:type="dxa"/>
            <w:vAlign w:val="bottom"/>
          </w:tcPr>
          <w:p w14:paraId="5290632F" w14:textId="77777777" w:rsidR="00BD331D" w:rsidRPr="00F14B77" w:rsidRDefault="00BD331D" w:rsidP="00830702">
            <w:pPr>
              <w:snapToGrid w:val="0"/>
              <w:jc w:val="center"/>
              <w:rPr>
                <w:sz w:val="24"/>
                <w:szCs w:val="24"/>
              </w:rPr>
            </w:pPr>
            <w:r w:rsidRPr="00F14B77">
              <w:rPr>
                <w:sz w:val="24"/>
                <w:szCs w:val="24"/>
              </w:rPr>
              <w:t>4.02-4,03</w:t>
            </w:r>
          </w:p>
        </w:tc>
        <w:tc>
          <w:tcPr>
            <w:tcW w:w="1025" w:type="dxa"/>
            <w:vAlign w:val="bottom"/>
          </w:tcPr>
          <w:p w14:paraId="0839D0FA" w14:textId="77777777" w:rsidR="00BD331D" w:rsidRPr="00F14B77" w:rsidRDefault="00BD331D" w:rsidP="00830702">
            <w:pPr>
              <w:snapToGrid w:val="0"/>
              <w:jc w:val="center"/>
              <w:rPr>
                <w:sz w:val="24"/>
                <w:szCs w:val="24"/>
              </w:rPr>
            </w:pPr>
            <w:r w:rsidRPr="00F14B77">
              <w:rPr>
                <w:sz w:val="24"/>
                <w:szCs w:val="24"/>
              </w:rPr>
              <w:t>161</w:t>
            </w:r>
          </w:p>
        </w:tc>
        <w:tc>
          <w:tcPr>
            <w:tcW w:w="282" w:type="dxa"/>
            <w:vMerge/>
            <w:tcBorders>
              <w:right w:val="single" w:sz="4" w:space="0" w:color="auto"/>
            </w:tcBorders>
          </w:tcPr>
          <w:p w14:paraId="2D12C490" w14:textId="77777777" w:rsidR="00BD331D" w:rsidRPr="00F14B77" w:rsidRDefault="00BD331D" w:rsidP="00830702">
            <w:pPr>
              <w:jc w:val="center"/>
              <w:rPr>
                <w:b/>
                <w:sz w:val="24"/>
                <w:szCs w:val="24"/>
                <w:lang w:val="en-US"/>
              </w:rPr>
            </w:pPr>
          </w:p>
        </w:tc>
        <w:tc>
          <w:tcPr>
            <w:tcW w:w="1309" w:type="dxa"/>
            <w:tcBorders>
              <w:left w:val="single" w:sz="4" w:space="0" w:color="auto"/>
            </w:tcBorders>
            <w:vAlign w:val="bottom"/>
          </w:tcPr>
          <w:p w14:paraId="440B9590" w14:textId="77777777" w:rsidR="00BD331D" w:rsidRPr="00F14B77" w:rsidRDefault="00BD331D" w:rsidP="00830702">
            <w:pPr>
              <w:snapToGrid w:val="0"/>
              <w:jc w:val="center"/>
              <w:rPr>
                <w:sz w:val="24"/>
                <w:szCs w:val="24"/>
              </w:rPr>
            </w:pPr>
            <w:r w:rsidRPr="00F14B77">
              <w:rPr>
                <w:sz w:val="24"/>
                <w:szCs w:val="24"/>
              </w:rPr>
              <w:t>3.25-3,26</w:t>
            </w:r>
          </w:p>
        </w:tc>
        <w:tc>
          <w:tcPr>
            <w:tcW w:w="1829" w:type="dxa"/>
            <w:vAlign w:val="bottom"/>
          </w:tcPr>
          <w:p w14:paraId="0B759992" w14:textId="77777777" w:rsidR="00BD331D" w:rsidRPr="00F14B77" w:rsidRDefault="00BD331D" w:rsidP="00830702">
            <w:pPr>
              <w:snapToGrid w:val="0"/>
              <w:jc w:val="center"/>
              <w:rPr>
                <w:sz w:val="24"/>
                <w:szCs w:val="24"/>
              </w:rPr>
            </w:pPr>
            <w:r w:rsidRPr="00F14B77">
              <w:rPr>
                <w:sz w:val="24"/>
                <w:szCs w:val="24"/>
              </w:rPr>
              <w:t>130</w:t>
            </w:r>
          </w:p>
        </w:tc>
      </w:tr>
      <w:tr w:rsidR="00BD331D" w:rsidRPr="00F14B77" w14:paraId="61045572" w14:textId="77777777" w:rsidTr="00830702">
        <w:trPr>
          <w:jc w:val="center"/>
        </w:trPr>
        <w:tc>
          <w:tcPr>
            <w:tcW w:w="1728" w:type="dxa"/>
            <w:vAlign w:val="bottom"/>
          </w:tcPr>
          <w:p w14:paraId="11263C4D" w14:textId="77777777" w:rsidR="00BD331D" w:rsidRPr="00F14B77" w:rsidRDefault="00BD331D" w:rsidP="00830702">
            <w:pPr>
              <w:snapToGrid w:val="0"/>
              <w:jc w:val="center"/>
              <w:rPr>
                <w:sz w:val="24"/>
                <w:szCs w:val="24"/>
              </w:rPr>
            </w:pPr>
            <w:r w:rsidRPr="00F14B77">
              <w:rPr>
                <w:sz w:val="24"/>
                <w:szCs w:val="24"/>
              </w:rPr>
              <w:t>4.77-4,79</w:t>
            </w:r>
          </w:p>
        </w:tc>
        <w:tc>
          <w:tcPr>
            <w:tcW w:w="993" w:type="dxa"/>
            <w:vAlign w:val="bottom"/>
          </w:tcPr>
          <w:p w14:paraId="02E40B8D" w14:textId="77777777" w:rsidR="00BD331D" w:rsidRPr="00F14B77" w:rsidRDefault="00BD331D" w:rsidP="00830702">
            <w:pPr>
              <w:snapToGrid w:val="0"/>
              <w:jc w:val="center"/>
              <w:rPr>
                <w:sz w:val="24"/>
                <w:szCs w:val="24"/>
              </w:rPr>
            </w:pPr>
            <w:r w:rsidRPr="00F14B77">
              <w:rPr>
                <w:sz w:val="24"/>
                <w:szCs w:val="24"/>
              </w:rPr>
              <w:t>191</w:t>
            </w:r>
          </w:p>
        </w:tc>
        <w:tc>
          <w:tcPr>
            <w:tcW w:w="283" w:type="dxa"/>
            <w:vMerge/>
          </w:tcPr>
          <w:p w14:paraId="019BCED5" w14:textId="77777777" w:rsidR="00BD331D" w:rsidRPr="00F14B77" w:rsidRDefault="00BD331D" w:rsidP="00830702">
            <w:pPr>
              <w:jc w:val="center"/>
              <w:rPr>
                <w:b/>
                <w:sz w:val="24"/>
                <w:szCs w:val="24"/>
                <w:lang w:val="en-US"/>
              </w:rPr>
            </w:pPr>
          </w:p>
        </w:tc>
        <w:tc>
          <w:tcPr>
            <w:tcW w:w="1391" w:type="dxa"/>
            <w:vAlign w:val="bottom"/>
          </w:tcPr>
          <w:p w14:paraId="515A741B" w14:textId="77777777" w:rsidR="00BD331D" w:rsidRPr="00F14B77" w:rsidRDefault="00BD331D" w:rsidP="00830702">
            <w:pPr>
              <w:snapToGrid w:val="0"/>
              <w:jc w:val="center"/>
              <w:rPr>
                <w:sz w:val="24"/>
                <w:szCs w:val="24"/>
              </w:rPr>
            </w:pPr>
            <w:r w:rsidRPr="00F14B77">
              <w:rPr>
                <w:sz w:val="24"/>
                <w:szCs w:val="24"/>
              </w:rPr>
              <w:t>3.99-4,01</w:t>
            </w:r>
          </w:p>
        </w:tc>
        <w:tc>
          <w:tcPr>
            <w:tcW w:w="1025" w:type="dxa"/>
            <w:vAlign w:val="bottom"/>
          </w:tcPr>
          <w:p w14:paraId="16251F86" w14:textId="77777777" w:rsidR="00BD331D" w:rsidRPr="00F14B77" w:rsidRDefault="00BD331D" w:rsidP="00830702">
            <w:pPr>
              <w:snapToGrid w:val="0"/>
              <w:jc w:val="center"/>
              <w:rPr>
                <w:sz w:val="24"/>
                <w:szCs w:val="24"/>
              </w:rPr>
            </w:pPr>
            <w:r w:rsidRPr="00F14B77">
              <w:rPr>
                <w:sz w:val="24"/>
                <w:szCs w:val="24"/>
              </w:rPr>
              <w:t>160</w:t>
            </w:r>
          </w:p>
        </w:tc>
        <w:tc>
          <w:tcPr>
            <w:tcW w:w="282" w:type="dxa"/>
            <w:vMerge/>
            <w:tcBorders>
              <w:right w:val="single" w:sz="4" w:space="0" w:color="auto"/>
            </w:tcBorders>
          </w:tcPr>
          <w:p w14:paraId="293717BF" w14:textId="77777777" w:rsidR="00BD331D" w:rsidRPr="00F14B77" w:rsidRDefault="00BD331D" w:rsidP="00830702">
            <w:pPr>
              <w:jc w:val="center"/>
              <w:rPr>
                <w:b/>
                <w:sz w:val="24"/>
                <w:szCs w:val="24"/>
                <w:lang w:val="en-US"/>
              </w:rPr>
            </w:pPr>
          </w:p>
        </w:tc>
        <w:tc>
          <w:tcPr>
            <w:tcW w:w="1309" w:type="dxa"/>
            <w:tcBorders>
              <w:left w:val="single" w:sz="4" w:space="0" w:color="auto"/>
            </w:tcBorders>
            <w:vAlign w:val="bottom"/>
          </w:tcPr>
          <w:p w14:paraId="4196B97A" w14:textId="77777777" w:rsidR="00BD331D" w:rsidRPr="00F14B77" w:rsidRDefault="00BD331D" w:rsidP="00830702">
            <w:pPr>
              <w:snapToGrid w:val="0"/>
              <w:jc w:val="center"/>
              <w:rPr>
                <w:sz w:val="24"/>
                <w:szCs w:val="24"/>
              </w:rPr>
            </w:pPr>
            <w:r w:rsidRPr="00F14B77">
              <w:rPr>
                <w:sz w:val="24"/>
                <w:szCs w:val="24"/>
              </w:rPr>
              <w:t>3.22-3,24</w:t>
            </w:r>
          </w:p>
        </w:tc>
        <w:tc>
          <w:tcPr>
            <w:tcW w:w="1829" w:type="dxa"/>
            <w:vAlign w:val="bottom"/>
          </w:tcPr>
          <w:p w14:paraId="4E5654E9" w14:textId="77777777" w:rsidR="00BD331D" w:rsidRPr="00F14B77" w:rsidRDefault="00BD331D" w:rsidP="00830702">
            <w:pPr>
              <w:snapToGrid w:val="0"/>
              <w:jc w:val="center"/>
              <w:rPr>
                <w:sz w:val="24"/>
                <w:szCs w:val="24"/>
              </w:rPr>
            </w:pPr>
            <w:r w:rsidRPr="00F14B77">
              <w:rPr>
                <w:sz w:val="24"/>
                <w:szCs w:val="24"/>
              </w:rPr>
              <w:t>129</w:t>
            </w:r>
          </w:p>
        </w:tc>
      </w:tr>
      <w:tr w:rsidR="00BD331D" w:rsidRPr="00F14B77" w14:paraId="639257FB" w14:textId="77777777" w:rsidTr="00830702">
        <w:trPr>
          <w:jc w:val="center"/>
        </w:trPr>
        <w:tc>
          <w:tcPr>
            <w:tcW w:w="1728" w:type="dxa"/>
            <w:vAlign w:val="bottom"/>
          </w:tcPr>
          <w:p w14:paraId="7E4ED858" w14:textId="77777777" w:rsidR="00BD331D" w:rsidRPr="00F14B77" w:rsidRDefault="00BD331D" w:rsidP="00830702">
            <w:pPr>
              <w:snapToGrid w:val="0"/>
              <w:jc w:val="center"/>
              <w:rPr>
                <w:sz w:val="24"/>
                <w:szCs w:val="24"/>
              </w:rPr>
            </w:pPr>
            <w:r w:rsidRPr="00F14B77">
              <w:rPr>
                <w:sz w:val="24"/>
                <w:szCs w:val="24"/>
              </w:rPr>
              <w:t>4.75-4,76</w:t>
            </w:r>
          </w:p>
        </w:tc>
        <w:tc>
          <w:tcPr>
            <w:tcW w:w="993" w:type="dxa"/>
            <w:vAlign w:val="bottom"/>
          </w:tcPr>
          <w:p w14:paraId="31CE9152" w14:textId="77777777" w:rsidR="00BD331D" w:rsidRPr="00F14B77" w:rsidRDefault="00BD331D" w:rsidP="00830702">
            <w:pPr>
              <w:snapToGrid w:val="0"/>
              <w:jc w:val="center"/>
              <w:rPr>
                <w:sz w:val="24"/>
                <w:szCs w:val="24"/>
              </w:rPr>
            </w:pPr>
            <w:r w:rsidRPr="00F14B77">
              <w:rPr>
                <w:sz w:val="24"/>
                <w:szCs w:val="24"/>
              </w:rPr>
              <w:t>190</w:t>
            </w:r>
          </w:p>
        </w:tc>
        <w:tc>
          <w:tcPr>
            <w:tcW w:w="283" w:type="dxa"/>
            <w:vMerge/>
          </w:tcPr>
          <w:p w14:paraId="5CA9B940" w14:textId="77777777" w:rsidR="00BD331D" w:rsidRPr="00F14B77" w:rsidRDefault="00BD331D" w:rsidP="00830702">
            <w:pPr>
              <w:jc w:val="center"/>
              <w:rPr>
                <w:b/>
                <w:sz w:val="24"/>
                <w:szCs w:val="24"/>
                <w:lang w:val="en-US"/>
              </w:rPr>
            </w:pPr>
          </w:p>
        </w:tc>
        <w:tc>
          <w:tcPr>
            <w:tcW w:w="1391" w:type="dxa"/>
            <w:vAlign w:val="bottom"/>
          </w:tcPr>
          <w:p w14:paraId="7634AA82" w14:textId="77777777" w:rsidR="00BD331D" w:rsidRPr="00F14B77" w:rsidRDefault="00BD331D" w:rsidP="00830702">
            <w:pPr>
              <w:snapToGrid w:val="0"/>
              <w:jc w:val="center"/>
              <w:rPr>
                <w:sz w:val="24"/>
                <w:szCs w:val="24"/>
              </w:rPr>
            </w:pPr>
            <w:r w:rsidRPr="00F14B77">
              <w:rPr>
                <w:sz w:val="24"/>
                <w:szCs w:val="24"/>
              </w:rPr>
              <w:t>3.97-3,98</w:t>
            </w:r>
          </w:p>
        </w:tc>
        <w:tc>
          <w:tcPr>
            <w:tcW w:w="1025" w:type="dxa"/>
            <w:vAlign w:val="bottom"/>
          </w:tcPr>
          <w:p w14:paraId="5D7E2A65" w14:textId="77777777" w:rsidR="00BD331D" w:rsidRPr="00F14B77" w:rsidRDefault="00BD331D" w:rsidP="00830702">
            <w:pPr>
              <w:snapToGrid w:val="0"/>
              <w:jc w:val="center"/>
              <w:rPr>
                <w:sz w:val="24"/>
                <w:szCs w:val="24"/>
              </w:rPr>
            </w:pPr>
            <w:r w:rsidRPr="00F14B77">
              <w:rPr>
                <w:sz w:val="24"/>
                <w:szCs w:val="24"/>
              </w:rPr>
              <w:t>159</w:t>
            </w:r>
          </w:p>
        </w:tc>
        <w:tc>
          <w:tcPr>
            <w:tcW w:w="282" w:type="dxa"/>
            <w:vMerge/>
            <w:tcBorders>
              <w:right w:val="single" w:sz="4" w:space="0" w:color="auto"/>
            </w:tcBorders>
          </w:tcPr>
          <w:p w14:paraId="4C2D578E" w14:textId="77777777" w:rsidR="00BD331D" w:rsidRPr="00F14B77" w:rsidRDefault="00BD331D" w:rsidP="00830702">
            <w:pPr>
              <w:jc w:val="center"/>
              <w:rPr>
                <w:b/>
                <w:sz w:val="24"/>
                <w:szCs w:val="24"/>
                <w:lang w:val="en-US"/>
              </w:rPr>
            </w:pPr>
          </w:p>
        </w:tc>
        <w:tc>
          <w:tcPr>
            <w:tcW w:w="1309" w:type="dxa"/>
            <w:tcBorders>
              <w:left w:val="single" w:sz="4" w:space="0" w:color="auto"/>
            </w:tcBorders>
            <w:vAlign w:val="bottom"/>
          </w:tcPr>
          <w:p w14:paraId="0284CDE3" w14:textId="77777777" w:rsidR="00BD331D" w:rsidRPr="00F14B77" w:rsidRDefault="00BD331D" w:rsidP="00830702">
            <w:pPr>
              <w:snapToGrid w:val="0"/>
              <w:jc w:val="center"/>
              <w:rPr>
                <w:sz w:val="24"/>
                <w:szCs w:val="24"/>
              </w:rPr>
            </w:pPr>
            <w:r w:rsidRPr="00F14B77">
              <w:rPr>
                <w:sz w:val="24"/>
                <w:szCs w:val="24"/>
              </w:rPr>
              <w:t>3.2-3,21</w:t>
            </w:r>
          </w:p>
        </w:tc>
        <w:tc>
          <w:tcPr>
            <w:tcW w:w="1829" w:type="dxa"/>
            <w:vAlign w:val="bottom"/>
          </w:tcPr>
          <w:p w14:paraId="3BDB3523" w14:textId="77777777" w:rsidR="00BD331D" w:rsidRPr="00F14B77" w:rsidRDefault="00BD331D" w:rsidP="00830702">
            <w:pPr>
              <w:snapToGrid w:val="0"/>
              <w:jc w:val="center"/>
              <w:rPr>
                <w:sz w:val="24"/>
                <w:szCs w:val="24"/>
              </w:rPr>
            </w:pPr>
            <w:r w:rsidRPr="00F14B77">
              <w:rPr>
                <w:sz w:val="24"/>
                <w:szCs w:val="24"/>
              </w:rPr>
              <w:t>128</w:t>
            </w:r>
          </w:p>
        </w:tc>
      </w:tr>
      <w:tr w:rsidR="00BD331D" w:rsidRPr="00F14B77" w14:paraId="54B5A4C2" w14:textId="77777777" w:rsidTr="00830702">
        <w:trPr>
          <w:jc w:val="center"/>
        </w:trPr>
        <w:tc>
          <w:tcPr>
            <w:tcW w:w="1728" w:type="dxa"/>
            <w:vAlign w:val="bottom"/>
          </w:tcPr>
          <w:p w14:paraId="004627FB" w14:textId="77777777" w:rsidR="00BD331D" w:rsidRPr="00F14B77" w:rsidRDefault="00BD331D" w:rsidP="00830702">
            <w:pPr>
              <w:snapToGrid w:val="0"/>
              <w:jc w:val="center"/>
              <w:rPr>
                <w:sz w:val="24"/>
                <w:szCs w:val="24"/>
              </w:rPr>
            </w:pPr>
            <w:r w:rsidRPr="00F14B77">
              <w:rPr>
                <w:sz w:val="24"/>
                <w:szCs w:val="24"/>
              </w:rPr>
              <w:t>4.72-4,74</w:t>
            </w:r>
          </w:p>
        </w:tc>
        <w:tc>
          <w:tcPr>
            <w:tcW w:w="993" w:type="dxa"/>
            <w:vAlign w:val="bottom"/>
          </w:tcPr>
          <w:p w14:paraId="1E787BF6" w14:textId="77777777" w:rsidR="00BD331D" w:rsidRPr="00F14B77" w:rsidRDefault="00BD331D" w:rsidP="00830702">
            <w:pPr>
              <w:snapToGrid w:val="0"/>
              <w:jc w:val="center"/>
              <w:rPr>
                <w:sz w:val="24"/>
                <w:szCs w:val="24"/>
              </w:rPr>
            </w:pPr>
            <w:r w:rsidRPr="00F14B77">
              <w:rPr>
                <w:sz w:val="24"/>
                <w:szCs w:val="24"/>
              </w:rPr>
              <w:t>189</w:t>
            </w:r>
          </w:p>
        </w:tc>
        <w:tc>
          <w:tcPr>
            <w:tcW w:w="283" w:type="dxa"/>
            <w:vMerge/>
          </w:tcPr>
          <w:p w14:paraId="0F38538E" w14:textId="77777777" w:rsidR="00BD331D" w:rsidRPr="00F14B77" w:rsidRDefault="00BD331D" w:rsidP="00830702">
            <w:pPr>
              <w:jc w:val="center"/>
              <w:rPr>
                <w:b/>
                <w:sz w:val="24"/>
                <w:szCs w:val="24"/>
                <w:lang w:val="en-US"/>
              </w:rPr>
            </w:pPr>
          </w:p>
        </w:tc>
        <w:tc>
          <w:tcPr>
            <w:tcW w:w="1391" w:type="dxa"/>
            <w:vAlign w:val="bottom"/>
          </w:tcPr>
          <w:p w14:paraId="7EEA1F83" w14:textId="77777777" w:rsidR="00BD331D" w:rsidRPr="00F14B77" w:rsidRDefault="00BD331D" w:rsidP="00830702">
            <w:pPr>
              <w:snapToGrid w:val="0"/>
              <w:jc w:val="center"/>
              <w:rPr>
                <w:sz w:val="24"/>
                <w:szCs w:val="24"/>
              </w:rPr>
            </w:pPr>
            <w:r w:rsidRPr="00F14B77">
              <w:rPr>
                <w:sz w:val="24"/>
                <w:szCs w:val="24"/>
              </w:rPr>
              <w:t>3.94-3,96</w:t>
            </w:r>
          </w:p>
        </w:tc>
        <w:tc>
          <w:tcPr>
            <w:tcW w:w="1025" w:type="dxa"/>
            <w:vAlign w:val="bottom"/>
          </w:tcPr>
          <w:p w14:paraId="76C7D5E1" w14:textId="77777777" w:rsidR="00BD331D" w:rsidRPr="00F14B77" w:rsidRDefault="00BD331D" w:rsidP="00830702">
            <w:pPr>
              <w:snapToGrid w:val="0"/>
              <w:jc w:val="center"/>
              <w:rPr>
                <w:sz w:val="24"/>
                <w:szCs w:val="24"/>
              </w:rPr>
            </w:pPr>
            <w:r w:rsidRPr="00F14B77">
              <w:rPr>
                <w:sz w:val="24"/>
                <w:szCs w:val="24"/>
              </w:rPr>
              <w:t>158</w:t>
            </w:r>
          </w:p>
        </w:tc>
        <w:tc>
          <w:tcPr>
            <w:tcW w:w="282" w:type="dxa"/>
            <w:vMerge/>
            <w:tcBorders>
              <w:right w:val="single" w:sz="4" w:space="0" w:color="auto"/>
            </w:tcBorders>
          </w:tcPr>
          <w:p w14:paraId="6B650B27" w14:textId="77777777" w:rsidR="00BD331D" w:rsidRPr="00F14B77" w:rsidRDefault="00BD331D" w:rsidP="00830702">
            <w:pPr>
              <w:jc w:val="center"/>
              <w:rPr>
                <w:b/>
                <w:sz w:val="24"/>
                <w:szCs w:val="24"/>
                <w:lang w:val="en-US"/>
              </w:rPr>
            </w:pPr>
          </w:p>
        </w:tc>
        <w:tc>
          <w:tcPr>
            <w:tcW w:w="1309" w:type="dxa"/>
            <w:tcBorders>
              <w:left w:val="single" w:sz="4" w:space="0" w:color="auto"/>
            </w:tcBorders>
            <w:vAlign w:val="bottom"/>
          </w:tcPr>
          <w:p w14:paraId="1E69BF19" w14:textId="77777777" w:rsidR="00BD331D" w:rsidRPr="00F14B77" w:rsidRDefault="00BD331D" w:rsidP="00830702">
            <w:pPr>
              <w:snapToGrid w:val="0"/>
              <w:jc w:val="center"/>
              <w:rPr>
                <w:sz w:val="24"/>
                <w:szCs w:val="24"/>
              </w:rPr>
            </w:pPr>
            <w:r w:rsidRPr="00F14B77">
              <w:rPr>
                <w:sz w:val="24"/>
                <w:szCs w:val="24"/>
              </w:rPr>
              <w:t>3.17-3,19</w:t>
            </w:r>
          </w:p>
        </w:tc>
        <w:tc>
          <w:tcPr>
            <w:tcW w:w="1829" w:type="dxa"/>
            <w:vAlign w:val="bottom"/>
          </w:tcPr>
          <w:p w14:paraId="59D4D329" w14:textId="77777777" w:rsidR="00BD331D" w:rsidRPr="00F14B77" w:rsidRDefault="00BD331D" w:rsidP="00830702">
            <w:pPr>
              <w:snapToGrid w:val="0"/>
              <w:jc w:val="center"/>
              <w:rPr>
                <w:sz w:val="24"/>
                <w:szCs w:val="24"/>
              </w:rPr>
            </w:pPr>
            <w:r w:rsidRPr="00F14B77">
              <w:rPr>
                <w:sz w:val="24"/>
                <w:szCs w:val="24"/>
              </w:rPr>
              <w:t>127</w:t>
            </w:r>
          </w:p>
        </w:tc>
      </w:tr>
      <w:tr w:rsidR="00BD331D" w:rsidRPr="00F14B77" w14:paraId="5B227F4A" w14:textId="77777777" w:rsidTr="00830702">
        <w:trPr>
          <w:jc w:val="center"/>
        </w:trPr>
        <w:tc>
          <w:tcPr>
            <w:tcW w:w="1728" w:type="dxa"/>
            <w:vAlign w:val="bottom"/>
          </w:tcPr>
          <w:p w14:paraId="577E90A6" w14:textId="77777777" w:rsidR="00BD331D" w:rsidRPr="00F14B77" w:rsidRDefault="00BD331D" w:rsidP="00830702">
            <w:pPr>
              <w:snapToGrid w:val="0"/>
              <w:jc w:val="center"/>
              <w:rPr>
                <w:sz w:val="24"/>
                <w:szCs w:val="24"/>
              </w:rPr>
            </w:pPr>
            <w:r w:rsidRPr="00F14B77">
              <w:rPr>
                <w:sz w:val="24"/>
                <w:szCs w:val="24"/>
              </w:rPr>
              <w:t>4.7-4,71</w:t>
            </w:r>
          </w:p>
        </w:tc>
        <w:tc>
          <w:tcPr>
            <w:tcW w:w="993" w:type="dxa"/>
            <w:vAlign w:val="bottom"/>
          </w:tcPr>
          <w:p w14:paraId="2D8018E8" w14:textId="77777777" w:rsidR="00BD331D" w:rsidRPr="00F14B77" w:rsidRDefault="00BD331D" w:rsidP="00830702">
            <w:pPr>
              <w:snapToGrid w:val="0"/>
              <w:jc w:val="center"/>
              <w:rPr>
                <w:sz w:val="24"/>
                <w:szCs w:val="24"/>
              </w:rPr>
            </w:pPr>
            <w:r w:rsidRPr="00F14B77">
              <w:rPr>
                <w:sz w:val="24"/>
                <w:szCs w:val="24"/>
              </w:rPr>
              <w:t>188</w:t>
            </w:r>
          </w:p>
        </w:tc>
        <w:tc>
          <w:tcPr>
            <w:tcW w:w="283" w:type="dxa"/>
            <w:vMerge/>
          </w:tcPr>
          <w:p w14:paraId="264845A3" w14:textId="77777777" w:rsidR="00BD331D" w:rsidRPr="00F14B77" w:rsidRDefault="00BD331D" w:rsidP="00830702">
            <w:pPr>
              <w:jc w:val="center"/>
              <w:rPr>
                <w:b/>
                <w:sz w:val="24"/>
                <w:szCs w:val="24"/>
                <w:lang w:val="en-US"/>
              </w:rPr>
            </w:pPr>
          </w:p>
        </w:tc>
        <w:tc>
          <w:tcPr>
            <w:tcW w:w="1391" w:type="dxa"/>
            <w:vAlign w:val="bottom"/>
          </w:tcPr>
          <w:p w14:paraId="3DA45163" w14:textId="77777777" w:rsidR="00BD331D" w:rsidRPr="00F14B77" w:rsidRDefault="00BD331D" w:rsidP="00830702">
            <w:pPr>
              <w:snapToGrid w:val="0"/>
              <w:jc w:val="center"/>
              <w:rPr>
                <w:sz w:val="24"/>
                <w:szCs w:val="24"/>
              </w:rPr>
            </w:pPr>
            <w:r w:rsidRPr="00F14B77">
              <w:rPr>
                <w:sz w:val="24"/>
                <w:szCs w:val="24"/>
              </w:rPr>
              <w:t>3.92-3,93</w:t>
            </w:r>
          </w:p>
        </w:tc>
        <w:tc>
          <w:tcPr>
            <w:tcW w:w="1025" w:type="dxa"/>
            <w:vAlign w:val="bottom"/>
          </w:tcPr>
          <w:p w14:paraId="63D30E44" w14:textId="77777777" w:rsidR="00BD331D" w:rsidRPr="00F14B77" w:rsidRDefault="00BD331D" w:rsidP="00830702">
            <w:pPr>
              <w:snapToGrid w:val="0"/>
              <w:jc w:val="center"/>
              <w:rPr>
                <w:sz w:val="24"/>
                <w:szCs w:val="24"/>
              </w:rPr>
            </w:pPr>
            <w:r w:rsidRPr="00F14B77">
              <w:rPr>
                <w:sz w:val="24"/>
                <w:szCs w:val="24"/>
              </w:rPr>
              <w:t>157</w:t>
            </w:r>
          </w:p>
        </w:tc>
        <w:tc>
          <w:tcPr>
            <w:tcW w:w="282" w:type="dxa"/>
            <w:vMerge/>
            <w:tcBorders>
              <w:right w:val="single" w:sz="4" w:space="0" w:color="auto"/>
            </w:tcBorders>
          </w:tcPr>
          <w:p w14:paraId="32D73599" w14:textId="77777777" w:rsidR="00BD331D" w:rsidRPr="00F14B77" w:rsidRDefault="00BD331D" w:rsidP="00830702">
            <w:pPr>
              <w:jc w:val="center"/>
              <w:rPr>
                <w:b/>
                <w:sz w:val="24"/>
                <w:szCs w:val="24"/>
                <w:lang w:val="en-US"/>
              </w:rPr>
            </w:pPr>
          </w:p>
        </w:tc>
        <w:tc>
          <w:tcPr>
            <w:tcW w:w="1309" w:type="dxa"/>
            <w:tcBorders>
              <w:left w:val="single" w:sz="4" w:space="0" w:color="auto"/>
            </w:tcBorders>
            <w:vAlign w:val="bottom"/>
          </w:tcPr>
          <w:p w14:paraId="053001D5" w14:textId="77777777" w:rsidR="00BD331D" w:rsidRPr="00F14B77" w:rsidRDefault="00BD331D" w:rsidP="00830702">
            <w:pPr>
              <w:snapToGrid w:val="0"/>
              <w:jc w:val="center"/>
              <w:rPr>
                <w:sz w:val="24"/>
                <w:szCs w:val="24"/>
              </w:rPr>
            </w:pPr>
            <w:r w:rsidRPr="00F14B77">
              <w:rPr>
                <w:sz w:val="24"/>
                <w:szCs w:val="24"/>
              </w:rPr>
              <w:t>3.15-3,16</w:t>
            </w:r>
          </w:p>
        </w:tc>
        <w:tc>
          <w:tcPr>
            <w:tcW w:w="1829" w:type="dxa"/>
            <w:vAlign w:val="bottom"/>
          </w:tcPr>
          <w:p w14:paraId="1DC2F44A" w14:textId="77777777" w:rsidR="00BD331D" w:rsidRPr="00F14B77" w:rsidRDefault="00BD331D" w:rsidP="00830702">
            <w:pPr>
              <w:snapToGrid w:val="0"/>
              <w:jc w:val="center"/>
              <w:rPr>
                <w:sz w:val="24"/>
                <w:szCs w:val="24"/>
              </w:rPr>
            </w:pPr>
            <w:r w:rsidRPr="00F14B77">
              <w:rPr>
                <w:sz w:val="24"/>
                <w:szCs w:val="24"/>
              </w:rPr>
              <w:t>126</w:t>
            </w:r>
          </w:p>
        </w:tc>
      </w:tr>
      <w:tr w:rsidR="00BD331D" w:rsidRPr="00F14B77" w14:paraId="46735B0A" w14:textId="77777777" w:rsidTr="00830702">
        <w:trPr>
          <w:jc w:val="center"/>
        </w:trPr>
        <w:tc>
          <w:tcPr>
            <w:tcW w:w="1728" w:type="dxa"/>
            <w:vAlign w:val="bottom"/>
          </w:tcPr>
          <w:p w14:paraId="557A33DD" w14:textId="77777777" w:rsidR="00BD331D" w:rsidRPr="00F14B77" w:rsidRDefault="00BD331D" w:rsidP="00830702">
            <w:pPr>
              <w:snapToGrid w:val="0"/>
              <w:jc w:val="center"/>
              <w:rPr>
                <w:sz w:val="24"/>
                <w:szCs w:val="24"/>
              </w:rPr>
            </w:pPr>
            <w:r w:rsidRPr="00F14B77">
              <w:rPr>
                <w:sz w:val="24"/>
                <w:szCs w:val="24"/>
              </w:rPr>
              <w:t>4.67-4,69</w:t>
            </w:r>
          </w:p>
        </w:tc>
        <w:tc>
          <w:tcPr>
            <w:tcW w:w="993" w:type="dxa"/>
            <w:vAlign w:val="bottom"/>
          </w:tcPr>
          <w:p w14:paraId="4C249A66" w14:textId="77777777" w:rsidR="00BD331D" w:rsidRPr="00F14B77" w:rsidRDefault="00BD331D" w:rsidP="00830702">
            <w:pPr>
              <w:snapToGrid w:val="0"/>
              <w:jc w:val="center"/>
              <w:rPr>
                <w:sz w:val="24"/>
                <w:szCs w:val="24"/>
              </w:rPr>
            </w:pPr>
            <w:r w:rsidRPr="00F14B77">
              <w:rPr>
                <w:sz w:val="24"/>
                <w:szCs w:val="24"/>
              </w:rPr>
              <w:t>187</w:t>
            </w:r>
          </w:p>
        </w:tc>
        <w:tc>
          <w:tcPr>
            <w:tcW w:w="283" w:type="dxa"/>
            <w:vMerge/>
          </w:tcPr>
          <w:p w14:paraId="33441139" w14:textId="77777777" w:rsidR="00BD331D" w:rsidRPr="00F14B77" w:rsidRDefault="00BD331D" w:rsidP="00830702">
            <w:pPr>
              <w:jc w:val="center"/>
              <w:rPr>
                <w:b/>
                <w:sz w:val="24"/>
                <w:szCs w:val="24"/>
                <w:lang w:val="en-US"/>
              </w:rPr>
            </w:pPr>
          </w:p>
        </w:tc>
        <w:tc>
          <w:tcPr>
            <w:tcW w:w="1391" w:type="dxa"/>
            <w:vAlign w:val="bottom"/>
          </w:tcPr>
          <w:p w14:paraId="55558D33" w14:textId="77777777" w:rsidR="00BD331D" w:rsidRPr="00F14B77" w:rsidRDefault="00BD331D" w:rsidP="00830702">
            <w:pPr>
              <w:snapToGrid w:val="0"/>
              <w:jc w:val="center"/>
              <w:rPr>
                <w:sz w:val="24"/>
                <w:szCs w:val="24"/>
              </w:rPr>
            </w:pPr>
            <w:r w:rsidRPr="00F14B77">
              <w:rPr>
                <w:sz w:val="24"/>
                <w:szCs w:val="24"/>
              </w:rPr>
              <w:t>3.89-3,91</w:t>
            </w:r>
          </w:p>
        </w:tc>
        <w:tc>
          <w:tcPr>
            <w:tcW w:w="1025" w:type="dxa"/>
            <w:vAlign w:val="bottom"/>
          </w:tcPr>
          <w:p w14:paraId="4E16C108" w14:textId="77777777" w:rsidR="00BD331D" w:rsidRPr="00F14B77" w:rsidRDefault="00BD331D" w:rsidP="00830702">
            <w:pPr>
              <w:snapToGrid w:val="0"/>
              <w:jc w:val="center"/>
              <w:rPr>
                <w:sz w:val="24"/>
                <w:szCs w:val="24"/>
              </w:rPr>
            </w:pPr>
            <w:r w:rsidRPr="00F14B77">
              <w:rPr>
                <w:sz w:val="24"/>
                <w:szCs w:val="24"/>
              </w:rPr>
              <w:t>156</w:t>
            </w:r>
          </w:p>
        </w:tc>
        <w:tc>
          <w:tcPr>
            <w:tcW w:w="282" w:type="dxa"/>
            <w:vMerge/>
            <w:tcBorders>
              <w:right w:val="single" w:sz="4" w:space="0" w:color="auto"/>
            </w:tcBorders>
          </w:tcPr>
          <w:p w14:paraId="59F83223" w14:textId="77777777" w:rsidR="00BD331D" w:rsidRPr="00F14B77" w:rsidRDefault="00BD331D" w:rsidP="00830702">
            <w:pPr>
              <w:jc w:val="center"/>
              <w:rPr>
                <w:b/>
                <w:sz w:val="24"/>
                <w:szCs w:val="24"/>
                <w:lang w:val="en-US"/>
              </w:rPr>
            </w:pPr>
          </w:p>
        </w:tc>
        <w:tc>
          <w:tcPr>
            <w:tcW w:w="1309" w:type="dxa"/>
            <w:tcBorders>
              <w:left w:val="single" w:sz="4" w:space="0" w:color="auto"/>
            </w:tcBorders>
            <w:vAlign w:val="bottom"/>
          </w:tcPr>
          <w:p w14:paraId="21A84794" w14:textId="77777777" w:rsidR="00BD331D" w:rsidRPr="00F14B77" w:rsidRDefault="00BD331D" w:rsidP="00830702">
            <w:pPr>
              <w:snapToGrid w:val="0"/>
              <w:jc w:val="center"/>
              <w:rPr>
                <w:sz w:val="24"/>
                <w:szCs w:val="24"/>
              </w:rPr>
            </w:pPr>
            <w:r w:rsidRPr="00F14B77">
              <w:rPr>
                <w:sz w:val="24"/>
                <w:szCs w:val="24"/>
              </w:rPr>
              <w:t>3.12-3,14</w:t>
            </w:r>
          </w:p>
        </w:tc>
        <w:tc>
          <w:tcPr>
            <w:tcW w:w="1829" w:type="dxa"/>
            <w:vAlign w:val="bottom"/>
          </w:tcPr>
          <w:p w14:paraId="4FCEAA98" w14:textId="77777777" w:rsidR="00BD331D" w:rsidRPr="00F14B77" w:rsidRDefault="00BD331D" w:rsidP="00830702">
            <w:pPr>
              <w:snapToGrid w:val="0"/>
              <w:jc w:val="center"/>
              <w:rPr>
                <w:sz w:val="24"/>
                <w:szCs w:val="24"/>
              </w:rPr>
            </w:pPr>
            <w:r w:rsidRPr="00F14B77">
              <w:rPr>
                <w:sz w:val="24"/>
                <w:szCs w:val="24"/>
              </w:rPr>
              <w:t>125</w:t>
            </w:r>
          </w:p>
        </w:tc>
      </w:tr>
      <w:tr w:rsidR="00BD331D" w:rsidRPr="00F14B77" w14:paraId="46B3670A" w14:textId="77777777" w:rsidTr="00830702">
        <w:trPr>
          <w:jc w:val="center"/>
        </w:trPr>
        <w:tc>
          <w:tcPr>
            <w:tcW w:w="1728" w:type="dxa"/>
            <w:vAlign w:val="bottom"/>
          </w:tcPr>
          <w:p w14:paraId="527875F5" w14:textId="77777777" w:rsidR="00BD331D" w:rsidRPr="00F14B77" w:rsidRDefault="00BD331D" w:rsidP="00830702">
            <w:pPr>
              <w:snapToGrid w:val="0"/>
              <w:jc w:val="center"/>
              <w:rPr>
                <w:sz w:val="24"/>
                <w:szCs w:val="24"/>
              </w:rPr>
            </w:pPr>
            <w:r w:rsidRPr="00F14B77">
              <w:rPr>
                <w:sz w:val="24"/>
                <w:szCs w:val="24"/>
              </w:rPr>
              <w:t>4.65-4,66</w:t>
            </w:r>
          </w:p>
        </w:tc>
        <w:tc>
          <w:tcPr>
            <w:tcW w:w="993" w:type="dxa"/>
            <w:vAlign w:val="bottom"/>
          </w:tcPr>
          <w:p w14:paraId="72522459" w14:textId="77777777" w:rsidR="00BD331D" w:rsidRPr="00F14B77" w:rsidRDefault="00BD331D" w:rsidP="00830702">
            <w:pPr>
              <w:snapToGrid w:val="0"/>
              <w:jc w:val="center"/>
              <w:rPr>
                <w:sz w:val="24"/>
                <w:szCs w:val="24"/>
              </w:rPr>
            </w:pPr>
            <w:r w:rsidRPr="00F14B77">
              <w:rPr>
                <w:sz w:val="24"/>
                <w:szCs w:val="24"/>
              </w:rPr>
              <w:t>186</w:t>
            </w:r>
          </w:p>
        </w:tc>
        <w:tc>
          <w:tcPr>
            <w:tcW w:w="283" w:type="dxa"/>
            <w:vMerge/>
          </w:tcPr>
          <w:p w14:paraId="54495D32" w14:textId="77777777" w:rsidR="00BD331D" w:rsidRPr="00F14B77" w:rsidRDefault="00BD331D" w:rsidP="00830702">
            <w:pPr>
              <w:jc w:val="center"/>
              <w:rPr>
                <w:b/>
                <w:sz w:val="24"/>
                <w:szCs w:val="24"/>
                <w:lang w:val="en-US"/>
              </w:rPr>
            </w:pPr>
          </w:p>
        </w:tc>
        <w:tc>
          <w:tcPr>
            <w:tcW w:w="1391" w:type="dxa"/>
            <w:vAlign w:val="bottom"/>
          </w:tcPr>
          <w:p w14:paraId="1D89328A" w14:textId="77777777" w:rsidR="00BD331D" w:rsidRPr="00F14B77" w:rsidRDefault="00BD331D" w:rsidP="00830702">
            <w:pPr>
              <w:snapToGrid w:val="0"/>
              <w:jc w:val="center"/>
              <w:rPr>
                <w:sz w:val="24"/>
                <w:szCs w:val="24"/>
              </w:rPr>
            </w:pPr>
            <w:r w:rsidRPr="00F14B77">
              <w:rPr>
                <w:sz w:val="24"/>
                <w:szCs w:val="24"/>
              </w:rPr>
              <w:t>3.87-3,88</w:t>
            </w:r>
          </w:p>
        </w:tc>
        <w:tc>
          <w:tcPr>
            <w:tcW w:w="1025" w:type="dxa"/>
            <w:vAlign w:val="bottom"/>
          </w:tcPr>
          <w:p w14:paraId="336496C6" w14:textId="77777777" w:rsidR="00BD331D" w:rsidRPr="00F14B77" w:rsidRDefault="00BD331D" w:rsidP="00830702">
            <w:pPr>
              <w:snapToGrid w:val="0"/>
              <w:jc w:val="center"/>
              <w:rPr>
                <w:sz w:val="24"/>
                <w:szCs w:val="24"/>
              </w:rPr>
            </w:pPr>
            <w:r w:rsidRPr="00F14B77">
              <w:rPr>
                <w:sz w:val="24"/>
                <w:szCs w:val="24"/>
              </w:rPr>
              <w:t>155</w:t>
            </w:r>
          </w:p>
        </w:tc>
        <w:tc>
          <w:tcPr>
            <w:tcW w:w="282" w:type="dxa"/>
            <w:vMerge/>
            <w:tcBorders>
              <w:right w:val="single" w:sz="4" w:space="0" w:color="auto"/>
            </w:tcBorders>
          </w:tcPr>
          <w:p w14:paraId="34F8FE13" w14:textId="77777777" w:rsidR="00BD331D" w:rsidRPr="00F14B77" w:rsidRDefault="00BD331D" w:rsidP="00830702">
            <w:pPr>
              <w:jc w:val="center"/>
              <w:rPr>
                <w:b/>
                <w:sz w:val="24"/>
                <w:szCs w:val="24"/>
                <w:lang w:val="en-US"/>
              </w:rPr>
            </w:pPr>
          </w:p>
        </w:tc>
        <w:tc>
          <w:tcPr>
            <w:tcW w:w="1309" w:type="dxa"/>
            <w:tcBorders>
              <w:left w:val="single" w:sz="4" w:space="0" w:color="auto"/>
            </w:tcBorders>
            <w:vAlign w:val="bottom"/>
          </w:tcPr>
          <w:p w14:paraId="4F37F811" w14:textId="77777777" w:rsidR="00BD331D" w:rsidRPr="00F14B77" w:rsidRDefault="00BD331D" w:rsidP="00830702">
            <w:pPr>
              <w:snapToGrid w:val="0"/>
              <w:jc w:val="center"/>
              <w:rPr>
                <w:sz w:val="24"/>
                <w:szCs w:val="24"/>
              </w:rPr>
            </w:pPr>
            <w:r w:rsidRPr="00F14B77">
              <w:rPr>
                <w:sz w:val="24"/>
                <w:szCs w:val="24"/>
              </w:rPr>
              <w:t>3.1-3,11</w:t>
            </w:r>
          </w:p>
        </w:tc>
        <w:tc>
          <w:tcPr>
            <w:tcW w:w="1829" w:type="dxa"/>
            <w:vAlign w:val="bottom"/>
          </w:tcPr>
          <w:p w14:paraId="313483DC" w14:textId="77777777" w:rsidR="00BD331D" w:rsidRPr="00F14B77" w:rsidRDefault="00BD331D" w:rsidP="00830702">
            <w:pPr>
              <w:snapToGrid w:val="0"/>
              <w:jc w:val="center"/>
              <w:rPr>
                <w:sz w:val="24"/>
                <w:szCs w:val="24"/>
              </w:rPr>
            </w:pPr>
            <w:r w:rsidRPr="00F14B77">
              <w:rPr>
                <w:sz w:val="24"/>
                <w:szCs w:val="24"/>
              </w:rPr>
              <w:t>124</w:t>
            </w:r>
          </w:p>
        </w:tc>
      </w:tr>
      <w:tr w:rsidR="00BD331D" w:rsidRPr="00F14B77" w14:paraId="74F76569" w14:textId="77777777" w:rsidTr="00830702">
        <w:trPr>
          <w:jc w:val="center"/>
        </w:trPr>
        <w:tc>
          <w:tcPr>
            <w:tcW w:w="1728" w:type="dxa"/>
            <w:vAlign w:val="bottom"/>
          </w:tcPr>
          <w:p w14:paraId="6B84B57C" w14:textId="77777777" w:rsidR="00BD331D" w:rsidRPr="00F14B77" w:rsidRDefault="00BD331D" w:rsidP="00830702">
            <w:pPr>
              <w:snapToGrid w:val="0"/>
              <w:jc w:val="center"/>
              <w:rPr>
                <w:sz w:val="24"/>
                <w:szCs w:val="24"/>
              </w:rPr>
            </w:pPr>
            <w:r w:rsidRPr="00F14B77">
              <w:rPr>
                <w:sz w:val="24"/>
                <w:szCs w:val="24"/>
              </w:rPr>
              <w:t>4.62-4,64</w:t>
            </w:r>
          </w:p>
        </w:tc>
        <w:tc>
          <w:tcPr>
            <w:tcW w:w="993" w:type="dxa"/>
            <w:vAlign w:val="bottom"/>
          </w:tcPr>
          <w:p w14:paraId="5D33417E" w14:textId="77777777" w:rsidR="00BD331D" w:rsidRPr="00F14B77" w:rsidRDefault="00BD331D" w:rsidP="00830702">
            <w:pPr>
              <w:snapToGrid w:val="0"/>
              <w:jc w:val="center"/>
              <w:rPr>
                <w:sz w:val="24"/>
                <w:szCs w:val="24"/>
              </w:rPr>
            </w:pPr>
            <w:r w:rsidRPr="00F14B77">
              <w:rPr>
                <w:sz w:val="24"/>
                <w:szCs w:val="24"/>
              </w:rPr>
              <w:t>185</w:t>
            </w:r>
          </w:p>
        </w:tc>
        <w:tc>
          <w:tcPr>
            <w:tcW w:w="283" w:type="dxa"/>
            <w:vMerge/>
          </w:tcPr>
          <w:p w14:paraId="12646AE6" w14:textId="77777777" w:rsidR="00BD331D" w:rsidRPr="00F14B77" w:rsidRDefault="00BD331D" w:rsidP="00830702">
            <w:pPr>
              <w:jc w:val="center"/>
              <w:rPr>
                <w:b/>
                <w:sz w:val="24"/>
                <w:szCs w:val="24"/>
                <w:lang w:val="en-US"/>
              </w:rPr>
            </w:pPr>
          </w:p>
        </w:tc>
        <w:tc>
          <w:tcPr>
            <w:tcW w:w="1391" w:type="dxa"/>
            <w:vAlign w:val="bottom"/>
          </w:tcPr>
          <w:p w14:paraId="3165B127" w14:textId="77777777" w:rsidR="00BD331D" w:rsidRPr="00F14B77" w:rsidRDefault="00BD331D" w:rsidP="00830702">
            <w:pPr>
              <w:snapToGrid w:val="0"/>
              <w:jc w:val="center"/>
              <w:rPr>
                <w:sz w:val="24"/>
                <w:szCs w:val="24"/>
              </w:rPr>
            </w:pPr>
            <w:r w:rsidRPr="00F14B77">
              <w:rPr>
                <w:sz w:val="24"/>
                <w:szCs w:val="24"/>
              </w:rPr>
              <w:t>3.84-3,86</w:t>
            </w:r>
          </w:p>
        </w:tc>
        <w:tc>
          <w:tcPr>
            <w:tcW w:w="1025" w:type="dxa"/>
            <w:vAlign w:val="bottom"/>
          </w:tcPr>
          <w:p w14:paraId="2549F678" w14:textId="77777777" w:rsidR="00BD331D" w:rsidRPr="00F14B77" w:rsidRDefault="00BD331D" w:rsidP="00830702">
            <w:pPr>
              <w:snapToGrid w:val="0"/>
              <w:jc w:val="center"/>
              <w:rPr>
                <w:sz w:val="24"/>
                <w:szCs w:val="24"/>
              </w:rPr>
            </w:pPr>
            <w:r w:rsidRPr="00F14B77">
              <w:rPr>
                <w:sz w:val="24"/>
                <w:szCs w:val="24"/>
              </w:rPr>
              <w:t>154</w:t>
            </w:r>
          </w:p>
        </w:tc>
        <w:tc>
          <w:tcPr>
            <w:tcW w:w="282" w:type="dxa"/>
            <w:vMerge/>
            <w:tcBorders>
              <w:right w:val="single" w:sz="4" w:space="0" w:color="auto"/>
            </w:tcBorders>
          </w:tcPr>
          <w:p w14:paraId="21811025" w14:textId="77777777" w:rsidR="00BD331D" w:rsidRPr="00F14B77" w:rsidRDefault="00BD331D" w:rsidP="00830702">
            <w:pPr>
              <w:jc w:val="center"/>
              <w:rPr>
                <w:b/>
                <w:sz w:val="24"/>
                <w:szCs w:val="24"/>
                <w:lang w:val="en-US"/>
              </w:rPr>
            </w:pPr>
          </w:p>
        </w:tc>
        <w:tc>
          <w:tcPr>
            <w:tcW w:w="1309" w:type="dxa"/>
            <w:tcBorders>
              <w:left w:val="single" w:sz="4" w:space="0" w:color="auto"/>
            </w:tcBorders>
            <w:vAlign w:val="bottom"/>
          </w:tcPr>
          <w:p w14:paraId="6F5517E8" w14:textId="77777777" w:rsidR="00BD331D" w:rsidRPr="00F14B77" w:rsidRDefault="00BD331D" w:rsidP="00830702">
            <w:pPr>
              <w:snapToGrid w:val="0"/>
              <w:jc w:val="center"/>
              <w:rPr>
                <w:sz w:val="24"/>
                <w:szCs w:val="24"/>
              </w:rPr>
            </w:pPr>
            <w:r w:rsidRPr="00F14B77">
              <w:rPr>
                <w:sz w:val="24"/>
                <w:szCs w:val="24"/>
              </w:rPr>
              <w:t>3.07-3,09</w:t>
            </w:r>
          </w:p>
        </w:tc>
        <w:tc>
          <w:tcPr>
            <w:tcW w:w="1829" w:type="dxa"/>
            <w:vAlign w:val="bottom"/>
          </w:tcPr>
          <w:p w14:paraId="2E830F86" w14:textId="77777777" w:rsidR="00BD331D" w:rsidRPr="00F14B77" w:rsidRDefault="00BD331D" w:rsidP="00830702">
            <w:pPr>
              <w:snapToGrid w:val="0"/>
              <w:jc w:val="center"/>
              <w:rPr>
                <w:sz w:val="24"/>
                <w:szCs w:val="24"/>
              </w:rPr>
            </w:pPr>
            <w:r w:rsidRPr="00F14B77">
              <w:rPr>
                <w:sz w:val="24"/>
                <w:szCs w:val="24"/>
              </w:rPr>
              <w:t>123</w:t>
            </w:r>
          </w:p>
        </w:tc>
      </w:tr>
      <w:tr w:rsidR="00BD331D" w:rsidRPr="00F14B77" w14:paraId="7D0BCD2E" w14:textId="77777777" w:rsidTr="00830702">
        <w:trPr>
          <w:jc w:val="center"/>
        </w:trPr>
        <w:tc>
          <w:tcPr>
            <w:tcW w:w="1728" w:type="dxa"/>
            <w:vAlign w:val="bottom"/>
          </w:tcPr>
          <w:p w14:paraId="51FA7643" w14:textId="77777777" w:rsidR="00BD331D" w:rsidRPr="00F14B77" w:rsidRDefault="00BD331D" w:rsidP="00830702">
            <w:pPr>
              <w:snapToGrid w:val="0"/>
              <w:jc w:val="center"/>
              <w:rPr>
                <w:sz w:val="24"/>
                <w:szCs w:val="24"/>
              </w:rPr>
            </w:pPr>
            <w:r w:rsidRPr="00F14B77">
              <w:rPr>
                <w:sz w:val="24"/>
                <w:szCs w:val="24"/>
              </w:rPr>
              <w:t>4.6-4,61</w:t>
            </w:r>
          </w:p>
        </w:tc>
        <w:tc>
          <w:tcPr>
            <w:tcW w:w="993" w:type="dxa"/>
            <w:vAlign w:val="bottom"/>
          </w:tcPr>
          <w:p w14:paraId="1097D1C4" w14:textId="77777777" w:rsidR="00BD331D" w:rsidRPr="00F14B77" w:rsidRDefault="00BD331D" w:rsidP="00830702">
            <w:pPr>
              <w:snapToGrid w:val="0"/>
              <w:jc w:val="center"/>
              <w:rPr>
                <w:sz w:val="24"/>
                <w:szCs w:val="24"/>
              </w:rPr>
            </w:pPr>
            <w:r w:rsidRPr="00F14B77">
              <w:rPr>
                <w:sz w:val="24"/>
                <w:szCs w:val="24"/>
              </w:rPr>
              <w:t>184</w:t>
            </w:r>
          </w:p>
        </w:tc>
        <w:tc>
          <w:tcPr>
            <w:tcW w:w="283" w:type="dxa"/>
            <w:vMerge/>
          </w:tcPr>
          <w:p w14:paraId="2B57157C" w14:textId="77777777" w:rsidR="00BD331D" w:rsidRPr="00F14B77" w:rsidRDefault="00BD331D" w:rsidP="00830702">
            <w:pPr>
              <w:jc w:val="center"/>
              <w:rPr>
                <w:b/>
                <w:sz w:val="24"/>
                <w:szCs w:val="24"/>
                <w:lang w:val="en-US"/>
              </w:rPr>
            </w:pPr>
          </w:p>
        </w:tc>
        <w:tc>
          <w:tcPr>
            <w:tcW w:w="1391" w:type="dxa"/>
            <w:vAlign w:val="bottom"/>
          </w:tcPr>
          <w:p w14:paraId="46E00240" w14:textId="77777777" w:rsidR="00BD331D" w:rsidRPr="00F14B77" w:rsidRDefault="00BD331D" w:rsidP="00830702">
            <w:pPr>
              <w:snapToGrid w:val="0"/>
              <w:jc w:val="center"/>
              <w:rPr>
                <w:sz w:val="24"/>
                <w:szCs w:val="24"/>
              </w:rPr>
            </w:pPr>
            <w:r w:rsidRPr="00F14B77">
              <w:rPr>
                <w:sz w:val="24"/>
                <w:szCs w:val="24"/>
              </w:rPr>
              <w:t>3.82-3,83</w:t>
            </w:r>
          </w:p>
        </w:tc>
        <w:tc>
          <w:tcPr>
            <w:tcW w:w="1025" w:type="dxa"/>
            <w:vAlign w:val="bottom"/>
          </w:tcPr>
          <w:p w14:paraId="1AC320AD" w14:textId="77777777" w:rsidR="00BD331D" w:rsidRPr="00F14B77" w:rsidRDefault="00BD331D" w:rsidP="00830702">
            <w:pPr>
              <w:snapToGrid w:val="0"/>
              <w:jc w:val="center"/>
              <w:rPr>
                <w:sz w:val="24"/>
                <w:szCs w:val="24"/>
              </w:rPr>
            </w:pPr>
            <w:r w:rsidRPr="00F14B77">
              <w:rPr>
                <w:sz w:val="24"/>
                <w:szCs w:val="24"/>
              </w:rPr>
              <w:t>153</w:t>
            </w:r>
          </w:p>
        </w:tc>
        <w:tc>
          <w:tcPr>
            <w:tcW w:w="282" w:type="dxa"/>
            <w:vMerge/>
            <w:tcBorders>
              <w:right w:val="single" w:sz="4" w:space="0" w:color="auto"/>
            </w:tcBorders>
          </w:tcPr>
          <w:p w14:paraId="4AC95501" w14:textId="77777777" w:rsidR="00BD331D" w:rsidRPr="00F14B77" w:rsidRDefault="00BD331D" w:rsidP="00830702">
            <w:pPr>
              <w:jc w:val="center"/>
              <w:rPr>
                <w:b/>
                <w:sz w:val="24"/>
                <w:szCs w:val="24"/>
                <w:lang w:val="en-US"/>
              </w:rPr>
            </w:pPr>
          </w:p>
        </w:tc>
        <w:tc>
          <w:tcPr>
            <w:tcW w:w="1309" w:type="dxa"/>
            <w:tcBorders>
              <w:left w:val="single" w:sz="4" w:space="0" w:color="auto"/>
            </w:tcBorders>
            <w:vAlign w:val="bottom"/>
          </w:tcPr>
          <w:p w14:paraId="28CEDE22" w14:textId="77777777" w:rsidR="00BD331D" w:rsidRPr="00F14B77" w:rsidRDefault="00BD331D" w:rsidP="00830702">
            <w:pPr>
              <w:snapToGrid w:val="0"/>
              <w:jc w:val="center"/>
              <w:rPr>
                <w:sz w:val="24"/>
                <w:szCs w:val="24"/>
              </w:rPr>
            </w:pPr>
            <w:r w:rsidRPr="00F14B77">
              <w:rPr>
                <w:sz w:val="24"/>
                <w:szCs w:val="24"/>
              </w:rPr>
              <w:t>3.05-3,06</w:t>
            </w:r>
          </w:p>
        </w:tc>
        <w:tc>
          <w:tcPr>
            <w:tcW w:w="1829" w:type="dxa"/>
            <w:vAlign w:val="bottom"/>
          </w:tcPr>
          <w:p w14:paraId="232C7EDE" w14:textId="77777777" w:rsidR="00BD331D" w:rsidRPr="00F14B77" w:rsidRDefault="00BD331D" w:rsidP="00830702">
            <w:pPr>
              <w:snapToGrid w:val="0"/>
              <w:jc w:val="center"/>
              <w:rPr>
                <w:sz w:val="24"/>
                <w:szCs w:val="24"/>
              </w:rPr>
            </w:pPr>
            <w:r w:rsidRPr="00F14B77">
              <w:rPr>
                <w:sz w:val="24"/>
                <w:szCs w:val="24"/>
              </w:rPr>
              <w:t>122</w:t>
            </w:r>
          </w:p>
        </w:tc>
      </w:tr>
      <w:tr w:rsidR="00BD331D" w:rsidRPr="00F14B77" w14:paraId="7A06CCAB" w14:textId="77777777" w:rsidTr="00830702">
        <w:trPr>
          <w:jc w:val="center"/>
        </w:trPr>
        <w:tc>
          <w:tcPr>
            <w:tcW w:w="1728" w:type="dxa"/>
            <w:vAlign w:val="bottom"/>
          </w:tcPr>
          <w:p w14:paraId="48CB694D" w14:textId="77777777" w:rsidR="00BD331D" w:rsidRPr="00F14B77" w:rsidRDefault="00BD331D" w:rsidP="00830702">
            <w:pPr>
              <w:snapToGrid w:val="0"/>
              <w:jc w:val="center"/>
              <w:rPr>
                <w:sz w:val="24"/>
                <w:szCs w:val="24"/>
              </w:rPr>
            </w:pPr>
            <w:r w:rsidRPr="00F14B77">
              <w:rPr>
                <w:sz w:val="24"/>
                <w:szCs w:val="24"/>
              </w:rPr>
              <w:t>4.57-4,59</w:t>
            </w:r>
          </w:p>
        </w:tc>
        <w:tc>
          <w:tcPr>
            <w:tcW w:w="993" w:type="dxa"/>
            <w:vAlign w:val="bottom"/>
          </w:tcPr>
          <w:p w14:paraId="3E939819" w14:textId="77777777" w:rsidR="00BD331D" w:rsidRPr="00F14B77" w:rsidRDefault="00BD331D" w:rsidP="00830702">
            <w:pPr>
              <w:snapToGrid w:val="0"/>
              <w:jc w:val="center"/>
              <w:rPr>
                <w:sz w:val="24"/>
                <w:szCs w:val="24"/>
              </w:rPr>
            </w:pPr>
            <w:r w:rsidRPr="00F14B77">
              <w:rPr>
                <w:sz w:val="24"/>
                <w:szCs w:val="24"/>
              </w:rPr>
              <w:t>183</w:t>
            </w:r>
          </w:p>
        </w:tc>
        <w:tc>
          <w:tcPr>
            <w:tcW w:w="283" w:type="dxa"/>
            <w:vMerge/>
          </w:tcPr>
          <w:p w14:paraId="3F3ECADA" w14:textId="77777777" w:rsidR="00BD331D" w:rsidRPr="00F14B77" w:rsidRDefault="00BD331D" w:rsidP="00830702">
            <w:pPr>
              <w:jc w:val="center"/>
              <w:rPr>
                <w:b/>
                <w:sz w:val="24"/>
                <w:szCs w:val="24"/>
                <w:lang w:val="en-US"/>
              </w:rPr>
            </w:pPr>
          </w:p>
        </w:tc>
        <w:tc>
          <w:tcPr>
            <w:tcW w:w="1391" w:type="dxa"/>
            <w:vAlign w:val="bottom"/>
          </w:tcPr>
          <w:p w14:paraId="66F8E9E1" w14:textId="77777777" w:rsidR="00BD331D" w:rsidRPr="00F14B77" w:rsidRDefault="00BD331D" w:rsidP="00830702">
            <w:pPr>
              <w:snapToGrid w:val="0"/>
              <w:jc w:val="center"/>
              <w:rPr>
                <w:sz w:val="24"/>
                <w:szCs w:val="24"/>
              </w:rPr>
            </w:pPr>
            <w:r w:rsidRPr="00F14B77">
              <w:rPr>
                <w:sz w:val="24"/>
                <w:szCs w:val="24"/>
              </w:rPr>
              <w:t>3.79-3,81</w:t>
            </w:r>
          </w:p>
        </w:tc>
        <w:tc>
          <w:tcPr>
            <w:tcW w:w="1025" w:type="dxa"/>
            <w:vAlign w:val="bottom"/>
          </w:tcPr>
          <w:p w14:paraId="76315106" w14:textId="77777777" w:rsidR="00BD331D" w:rsidRPr="00F14B77" w:rsidRDefault="00BD331D" w:rsidP="00830702">
            <w:pPr>
              <w:snapToGrid w:val="0"/>
              <w:jc w:val="center"/>
              <w:rPr>
                <w:sz w:val="24"/>
                <w:szCs w:val="24"/>
              </w:rPr>
            </w:pPr>
            <w:r w:rsidRPr="00F14B77">
              <w:rPr>
                <w:sz w:val="24"/>
                <w:szCs w:val="24"/>
              </w:rPr>
              <w:t>152</w:t>
            </w:r>
          </w:p>
        </w:tc>
        <w:tc>
          <w:tcPr>
            <w:tcW w:w="282" w:type="dxa"/>
            <w:vMerge/>
            <w:tcBorders>
              <w:right w:val="single" w:sz="4" w:space="0" w:color="auto"/>
            </w:tcBorders>
          </w:tcPr>
          <w:p w14:paraId="5CFE4FC9" w14:textId="77777777" w:rsidR="00BD331D" w:rsidRPr="00F14B77" w:rsidRDefault="00BD331D" w:rsidP="00830702">
            <w:pPr>
              <w:jc w:val="center"/>
              <w:rPr>
                <w:b/>
                <w:sz w:val="24"/>
                <w:szCs w:val="24"/>
                <w:lang w:val="en-US"/>
              </w:rPr>
            </w:pPr>
          </w:p>
        </w:tc>
        <w:tc>
          <w:tcPr>
            <w:tcW w:w="1309" w:type="dxa"/>
            <w:tcBorders>
              <w:left w:val="single" w:sz="4" w:space="0" w:color="auto"/>
            </w:tcBorders>
            <w:vAlign w:val="bottom"/>
          </w:tcPr>
          <w:p w14:paraId="2347AE8F" w14:textId="77777777" w:rsidR="00BD331D" w:rsidRPr="00F14B77" w:rsidRDefault="00BD331D" w:rsidP="00830702">
            <w:pPr>
              <w:snapToGrid w:val="0"/>
              <w:jc w:val="center"/>
              <w:rPr>
                <w:sz w:val="24"/>
                <w:szCs w:val="24"/>
              </w:rPr>
            </w:pPr>
            <w:r w:rsidRPr="00F14B77">
              <w:rPr>
                <w:sz w:val="24"/>
                <w:szCs w:val="24"/>
              </w:rPr>
              <w:t>3.02-3,04</w:t>
            </w:r>
          </w:p>
        </w:tc>
        <w:tc>
          <w:tcPr>
            <w:tcW w:w="1829" w:type="dxa"/>
            <w:vAlign w:val="bottom"/>
          </w:tcPr>
          <w:p w14:paraId="100063F1" w14:textId="77777777" w:rsidR="00BD331D" w:rsidRPr="00F14B77" w:rsidRDefault="00BD331D" w:rsidP="00830702">
            <w:pPr>
              <w:snapToGrid w:val="0"/>
              <w:jc w:val="center"/>
              <w:rPr>
                <w:sz w:val="24"/>
                <w:szCs w:val="24"/>
              </w:rPr>
            </w:pPr>
            <w:r w:rsidRPr="00F14B77">
              <w:rPr>
                <w:sz w:val="24"/>
                <w:szCs w:val="24"/>
              </w:rPr>
              <w:t>121</w:t>
            </w:r>
          </w:p>
        </w:tc>
      </w:tr>
      <w:tr w:rsidR="00BD331D" w:rsidRPr="00F14B77" w14:paraId="1908F425" w14:textId="77777777" w:rsidTr="00830702">
        <w:trPr>
          <w:jc w:val="center"/>
        </w:trPr>
        <w:tc>
          <w:tcPr>
            <w:tcW w:w="1728" w:type="dxa"/>
            <w:vAlign w:val="bottom"/>
          </w:tcPr>
          <w:p w14:paraId="71E6BE32" w14:textId="77777777" w:rsidR="00BD331D" w:rsidRPr="00F14B77" w:rsidRDefault="00BD331D" w:rsidP="00830702">
            <w:pPr>
              <w:snapToGrid w:val="0"/>
              <w:jc w:val="center"/>
              <w:rPr>
                <w:sz w:val="24"/>
                <w:szCs w:val="24"/>
              </w:rPr>
            </w:pPr>
            <w:r w:rsidRPr="00F14B77">
              <w:rPr>
                <w:sz w:val="24"/>
                <w:szCs w:val="24"/>
              </w:rPr>
              <w:t>4.54-4,56</w:t>
            </w:r>
          </w:p>
        </w:tc>
        <w:tc>
          <w:tcPr>
            <w:tcW w:w="993" w:type="dxa"/>
            <w:vAlign w:val="bottom"/>
          </w:tcPr>
          <w:p w14:paraId="3C1B6A97" w14:textId="77777777" w:rsidR="00BD331D" w:rsidRPr="00F14B77" w:rsidRDefault="00BD331D" w:rsidP="00830702">
            <w:pPr>
              <w:snapToGrid w:val="0"/>
              <w:jc w:val="center"/>
              <w:rPr>
                <w:sz w:val="24"/>
                <w:szCs w:val="24"/>
              </w:rPr>
            </w:pPr>
            <w:r w:rsidRPr="00F14B77">
              <w:rPr>
                <w:sz w:val="24"/>
                <w:szCs w:val="24"/>
              </w:rPr>
              <w:t>182</w:t>
            </w:r>
          </w:p>
        </w:tc>
        <w:tc>
          <w:tcPr>
            <w:tcW w:w="283" w:type="dxa"/>
            <w:vMerge/>
          </w:tcPr>
          <w:p w14:paraId="02D50863" w14:textId="77777777" w:rsidR="00BD331D" w:rsidRPr="00F14B77" w:rsidRDefault="00BD331D" w:rsidP="00830702">
            <w:pPr>
              <w:jc w:val="center"/>
              <w:rPr>
                <w:b/>
                <w:sz w:val="24"/>
                <w:szCs w:val="24"/>
                <w:lang w:val="en-US"/>
              </w:rPr>
            </w:pPr>
          </w:p>
        </w:tc>
        <w:tc>
          <w:tcPr>
            <w:tcW w:w="1391" w:type="dxa"/>
            <w:vAlign w:val="bottom"/>
          </w:tcPr>
          <w:p w14:paraId="41AF7629" w14:textId="77777777" w:rsidR="00BD331D" w:rsidRPr="00F14B77" w:rsidRDefault="00BD331D" w:rsidP="00830702">
            <w:pPr>
              <w:snapToGrid w:val="0"/>
              <w:jc w:val="center"/>
              <w:rPr>
                <w:sz w:val="24"/>
                <w:szCs w:val="24"/>
              </w:rPr>
            </w:pPr>
            <w:r w:rsidRPr="00F14B77">
              <w:rPr>
                <w:sz w:val="24"/>
                <w:szCs w:val="24"/>
              </w:rPr>
              <w:t>3.77-3,78</w:t>
            </w:r>
          </w:p>
        </w:tc>
        <w:tc>
          <w:tcPr>
            <w:tcW w:w="1025" w:type="dxa"/>
            <w:vAlign w:val="bottom"/>
          </w:tcPr>
          <w:p w14:paraId="0354E595" w14:textId="77777777" w:rsidR="00BD331D" w:rsidRPr="00F14B77" w:rsidRDefault="00BD331D" w:rsidP="00830702">
            <w:pPr>
              <w:snapToGrid w:val="0"/>
              <w:jc w:val="center"/>
              <w:rPr>
                <w:sz w:val="24"/>
                <w:szCs w:val="24"/>
              </w:rPr>
            </w:pPr>
            <w:r w:rsidRPr="00F14B77">
              <w:rPr>
                <w:sz w:val="24"/>
                <w:szCs w:val="24"/>
              </w:rPr>
              <w:t>151</w:t>
            </w:r>
          </w:p>
        </w:tc>
        <w:tc>
          <w:tcPr>
            <w:tcW w:w="282" w:type="dxa"/>
            <w:vMerge/>
            <w:tcBorders>
              <w:right w:val="single" w:sz="4" w:space="0" w:color="auto"/>
            </w:tcBorders>
          </w:tcPr>
          <w:p w14:paraId="6AF831B5" w14:textId="77777777" w:rsidR="00BD331D" w:rsidRPr="00F14B77" w:rsidRDefault="00BD331D" w:rsidP="00830702">
            <w:pPr>
              <w:jc w:val="center"/>
              <w:rPr>
                <w:b/>
                <w:sz w:val="24"/>
                <w:szCs w:val="24"/>
                <w:lang w:val="en-US"/>
              </w:rPr>
            </w:pPr>
          </w:p>
        </w:tc>
        <w:tc>
          <w:tcPr>
            <w:tcW w:w="1309" w:type="dxa"/>
            <w:tcBorders>
              <w:left w:val="single" w:sz="4" w:space="0" w:color="auto"/>
            </w:tcBorders>
            <w:vAlign w:val="bottom"/>
          </w:tcPr>
          <w:p w14:paraId="4E97EFE1" w14:textId="77777777" w:rsidR="00BD331D" w:rsidRPr="00F14B77" w:rsidRDefault="00BD331D" w:rsidP="00830702">
            <w:pPr>
              <w:snapToGrid w:val="0"/>
              <w:jc w:val="center"/>
              <w:rPr>
                <w:sz w:val="24"/>
                <w:szCs w:val="24"/>
              </w:rPr>
            </w:pPr>
            <w:r w:rsidRPr="00F14B77">
              <w:rPr>
                <w:sz w:val="24"/>
                <w:szCs w:val="24"/>
              </w:rPr>
              <w:t>3-3,01</w:t>
            </w:r>
          </w:p>
        </w:tc>
        <w:tc>
          <w:tcPr>
            <w:tcW w:w="1829" w:type="dxa"/>
            <w:vAlign w:val="bottom"/>
          </w:tcPr>
          <w:p w14:paraId="35DA76B6" w14:textId="77777777" w:rsidR="00BD331D" w:rsidRPr="00F14B77" w:rsidRDefault="00BD331D" w:rsidP="00830702">
            <w:pPr>
              <w:snapToGrid w:val="0"/>
              <w:jc w:val="center"/>
              <w:rPr>
                <w:sz w:val="24"/>
                <w:szCs w:val="24"/>
              </w:rPr>
            </w:pPr>
            <w:r w:rsidRPr="00F14B77">
              <w:rPr>
                <w:sz w:val="24"/>
                <w:szCs w:val="24"/>
              </w:rPr>
              <w:t>120</w:t>
            </w:r>
          </w:p>
        </w:tc>
      </w:tr>
      <w:tr w:rsidR="00BD331D" w:rsidRPr="00F14B77" w14:paraId="256C9595" w14:textId="77777777" w:rsidTr="00830702">
        <w:trPr>
          <w:jc w:val="center"/>
        </w:trPr>
        <w:tc>
          <w:tcPr>
            <w:tcW w:w="1728" w:type="dxa"/>
            <w:vAlign w:val="bottom"/>
          </w:tcPr>
          <w:p w14:paraId="078AE29F" w14:textId="77777777" w:rsidR="00BD331D" w:rsidRPr="00F14B77" w:rsidRDefault="00BD331D" w:rsidP="00830702">
            <w:pPr>
              <w:snapToGrid w:val="0"/>
              <w:jc w:val="center"/>
              <w:rPr>
                <w:sz w:val="24"/>
                <w:szCs w:val="24"/>
              </w:rPr>
            </w:pPr>
            <w:r w:rsidRPr="00F14B77">
              <w:rPr>
                <w:sz w:val="24"/>
                <w:szCs w:val="24"/>
              </w:rPr>
              <w:t>4.52-4,53</w:t>
            </w:r>
          </w:p>
        </w:tc>
        <w:tc>
          <w:tcPr>
            <w:tcW w:w="993" w:type="dxa"/>
            <w:vAlign w:val="bottom"/>
          </w:tcPr>
          <w:p w14:paraId="7624A38F" w14:textId="77777777" w:rsidR="00BD331D" w:rsidRPr="00F14B77" w:rsidRDefault="00BD331D" w:rsidP="00830702">
            <w:pPr>
              <w:snapToGrid w:val="0"/>
              <w:jc w:val="center"/>
              <w:rPr>
                <w:sz w:val="24"/>
                <w:szCs w:val="24"/>
              </w:rPr>
            </w:pPr>
            <w:r w:rsidRPr="00F14B77">
              <w:rPr>
                <w:sz w:val="24"/>
                <w:szCs w:val="24"/>
              </w:rPr>
              <w:t>181</w:t>
            </w:r>
          </w:p>
        </w:tc>
        <w:tc>
          <w:tcPr>
            <w:tcW w:w="283" w:type="dxa"/>
            <w:vMerge/>
          </w:tcPr>
          <w:p w14:paraId="76A38ED2" w14:textId="77777777" w:rsidR="00BD331D" w:rsidRPr="00F14B77" w:rsidRDefault="00BD331D" w:rsidP="00830702">
            <w:pPr>
              <w:jc w:val="center"/>
              <w:rPr>
                <w:b/>
                <w:sz w:val="24"/>
                <w:szCs w:val="24"/>
                <w:lang w:val="en-US"/>
              </w:rPr>
            </w:pPr>
          </w:p>
        </w:tc>
        <w:tc>
          <w:tcPr>
            <w:tcW w:w="1391" w:type="dxa"/>
            <w:vAlign w:val="bottom"/>
          </w:tcPr>
          <w:p w14:paraId="7BAB0173" w14:textId="77777777" w:rsidR="00BD331D" w:rsidRPr="00F14B77" w:rsidRDefault="00BD331D" w:rsidP="00830702">
            <w:pPr>
              <w:snapToGrid w:val="0"/>
              <w:jc w:val="center"/>
              <w:rPr>
                <w:sz w:val="24"/>
                <w:szCs w:val="24"/>
              </w:rPr>
            </w:pPr>
            <w:r w:rsidRPr="00F14B77">
              <w:rPr>
                <w:sz w:val="24"/>
                <w:szCs w:val="24"/>
              </w:rPr>
              <w:t>3.74-3,76</w:t>
            </w:r>
          </w:p>
        </w:tc>
        <w:tc>
          <w:tcPr>
            <w:tcW w:w="1025" w:type="dxa"/>
            <w:vAlign w:val="bottom"/>
          </w:tcPr>
          <w:p w14:paraId="6A63A005" w14:textId="77777777" w:rsidR="00BD331D" w:rsidRPr="00F14B77" w:rsidRDefault="00BD331D" w:rsidP="00830702">
            <w:pPr>
              <w:snapToGrid w:val="0"/>
              <w:jc w:val="center"/>
              <w:rPr>
                <w:sz w:val="24"/>
                <w:szCs w:val="24"/>
              </w:rPr>
            </w:pPr>
            <w:r w:rsidRPr="00F14B77">
              <w:rPr>
                <w:sz w:val="24"/>
                <w:szCs w:val="24"/>
              </w:rPr>
              <w:t>150</w:t>
            </w:r>
          </w:p>
        </w:tc>
        <w:tc>
          <w:tcPr>
            <w:tcW w:w="282" w:type="dxa"/>
            <w:vMerge/>
            <w:tcBorders>
              <w:right w:val="single" w:sz="4" w:space="0" w:color="auto"/>
            </w:tcBorders>
          </w:tcPr>
          <w:p w14:paraId="0AFEDAC7" w14:textId="77777777" w:rsidR="00BD331D" w:rsidRPr="00F14B77" w:rsidRDefault="00BD331D" w:rsidP="00830702">
            <w:pPr>
              <w:jc w:val="center"/>
              <w:rPr>
                <w:b/>
                <w:sz w:val="24"/>
                <w:szCs w:val="24"/>
                <w:lang w:val="en-US"/>
              </w:rPr>
            </w:pPr>
          </w:p>
        </w:tc>
        <w:tc>
          <w:tcPr>
            <w:tcW w:w="1309" w:type="dxa"/>
            <w:tcBorders>
              <w:left w:val="single" w:sz="4" w:space="0" w:color="auto"/>
              <w:bottom w:val="single" w:sz="4" w:space="0" w:color="auto"/>
            </w:tcBorders>
            <w:vAlign w:val="bottom"/>
          </w:tcPr>
          <w:p w14:paraId="6E1BBA8A" w14:textId="77777777" w:rsidR="00BD331D" w:rsidRPr="00F14B77" w:rsidRDefault="00BD331D" w:rsidP="00830702">
            <w:pPr>
              <w:snapToGrid w:val="0"/>
              <w:jc w:val="center"/>
              <w:rPr>
                <w:b/>
                <w:sz w:val="24"/>
                <w:szCs w:val="24"/>
              </w:rPr>
            </w:pPr>
            <w:r w:rsidRPr="00F14B77">
              <w:rPr>
                <w:b/>
                <w:spacing w:val="-6"/>
                <w:sz w:val="24"/>
                <w:szCs w:val="24"/>
              </w:rPr>
              <w:t>Менше</w:t>
            </w:r>
            <w:r w:rsidRPr="00F14B77">
              <w:rPr>
                <w:b/>
                <w:sz w:val="24"/>
                <w:szCs w:val="24"/>
              </w:rPr>
              <w:t xml:space="preserve"> 3</w:t>
            </w:r>
          </w:p>
        </w:tc>
        <w:tc>
          <w:tcPr>
            <w:tcW w:w="1829" w:type="dxa"/>
            <w:tcBorders>
              <w:bottom w:val="single" w:sz="4" w:space="0" w:color="auto"/>
            </w:tcBorders>
            <w:vAlign w:val="bottom"/>
          </w:tcPr>
          <w:p w14:paraId="38D02D74" w14:textId="77777777" w:rsidR="00BD331D" w:rsidRPr="00F14B77" w:rsidRDefault="00BD331D" w:rsidP="00830702">
            <w:pPr>
              <w:snapToGrid w:val="0"/>
              <w:jc w:val="center"/>
              <w:rPr>
                <w:b/>
                <w:sz w:val="24"/>
                <w:szCs w:val="24"/>
              </w:rPr>
            </w:pPr>
            <w:r w:rsidRPr="00F14B77">
              <w:rPr>
                <w:b/>
                <w:sz w:val="24"/>
                <w:szCs w:val="24"/>
              </w:rPr>
              <w:t>Недостатньо</w:t>
            </w:r>
          </w:p>
        </w:tc>
      </w:tr>
      <w:tr w:rsidR="00BD331D" w:rsidRPr="00F14B77" w14:paraId="13374B41" w14:textId="77777777" w:rsidTr="00830702">
        <w:trPr>
          <w:jc w:val="center"/>
        </w:trPr>
        <w:tc>
          <w:tcPr>
            <w:tcW w:w="1728" w:type="dxa"/>
            <w:vAlign w:val="bottom"/>
          </w:tcPr>
          <w:p w14:paraId="51B331D2" w14:textId="77777777" w:rsidR="00BD331D" w:rsidRPr="00F14B77" w:rsidRDefault="00BD331D" w:rsidP="00830702">
            <w:pPr>
              <w:snapToGrid w:val="0"/>
              <w:jc w:val="center"/>
              <w:rPr>
                <w:sz w:val="24"/>
                <w:szCs w:val="24"/>
              </w:rPr>
            </w:pPr>
            <w:r w:rsidRPr="00F14B77">
              <w:rPr>
                <w:sz w:val="24"/>
                <w:szCs w:val="24"/>
              </w:rPr>
              <w:t>4.5-4,51</w:t>
            </w:r>
          </w:p>
        </w:tc>
        <w:tc>
          <w:tcPr>
            <w:tcW w:w="993" w:type="dxa"/>
            <w:vAlign w:val="bottom"/>
          </w:tcPr>
          <w:p w14:paraId="628B2412" w14:textId="77777777" w:rsidR="00BD331D" w:rsidRPr="00F14B77" w:rsidRDefault="00BD331D" w:rsidP="00830702">
            <w:pPr>
              <w:snapToGrid w:val="0"/>
              <w:jc w:val="center"/>
              <w:rPr>
                <w:sz w:val="24"/>
                <w:szCs w:val="24"/>
              </w:rPr>
            </w:pPr>
            <w:r w:rsidRPr="00F14B77">
              <w:rPr>
                <w:sz w:val="24"/>
                <w:szCs w:val="24"/>
              </w:rPr>
              <w:t>180</w:t>
            </w:r>
          </w:p>
        </w:tc>
        <w:tc>
          <w:tcPr>
            <w:tcW w:w="283" w:type="dxa"/>
            <w:vMerge/>
          </w:tcPr>
          <w:p w14:paraId="0EF3BE21" w14:textId="77777777" w:rsidR="00BD331D" w:rsidRPr="00F14B77" w:rsidRDefault="00BD331D" w:rsidP="00830702">
            <w:pPr>
              <w:jc w:val="center"/>
              <w:rPr>
                <w:b/>
                <w:sz w:val="24"/>
                <w:szCs w:val="24"/>
                <w:lang w:val="en-US"/>
              </w:rPr>
            </w:pPr>
          </w:p>
        </w:tc>
        <w:tc>
          <w:tcPr>
            <w:tcW w:w="1391" w:type="dxa"/>
            <w:vAlign w:val="bottom"/>
          </w:tcPr>
          <w:p w14:paraId="37D1A792" w14:textId="77777777" w:rsidR="00BD331D" w:rsidRPr="00F14B77" w:rsidRDefault="00BD331D" w:rsidP="00830702">
            <w:pPr>
              <w:snapToGrid w:val="0"/>
              <w:jc w:val="center"/>
              <w:rPr>
                <w:sz w:val="24"/>
                <w:szCs w:val="24"/>
              </w:rPr>
            </w:pPr>
            <w:r w:rsidRPr="00F14B77">
              <w:rPr>
                <w:sz w:val="24"/>
                <w:szCs w:val="24"/>
              </w:rPr>
              <w:t>3.72-3,73</w:t>
            </w:r>
          </w:p>
        </w:tc>
        <w:tc>
          <w:tcPr>
            <w:tcW w:w="1025" w:type="dxa"/>
            <w:vAlign w:val="bottom"/>
          </w:tcPr>
          <w:p w14:paraId="01164CA2" w14:textId="77777777" w:rsidR="00BD331D" w:rsidRPr="00F14B77" w:rsidRDefault="00BD331D" w:rsidP="00830702">
            <w:pPr>
              <w:snapToGrid w:val="0"/>
              <w:jc w:val="center"/>
              <w:rPr>
                <w:sz w:val="24"/>
                <w:szCs w:val="24"/>
              </w:rPr>
            </w:pPr>
            <w:r w:rsidRPr="00F14B77">
              <w:rPr>
                <w:sz w:val="24"/>
                <w:szCs w:val="24"/>
              </w:rPr>
              <w:t>149</w:t>
            </w:r>
          </w:p>
        </w:tc>
        <w:tc>
          <w:tcPr>
            <w:tcW w:w="282" w:type="dxa"/>
            <w:vMerge/>
            <w:tcBorders>
              <w:right w:val="nil"/>
            </w:tcBorders>
          </w:tcPr>
          <w:p w14:paraId="4F8685FE" w14:textId="77777777" w:rsidR="00BD331D" w:rsidRPr="00F14B77" w:rsidRDefault="00BD331D" w:rsidP="00830702">
            <w:pPr>
              <w:jc w:val="center"/>
              <w:rPr>
                <w:b/>
                <w:sz w:val="24"/>
                <w:szCs w:val="24"/>
                <w:lang w:val="en-US"/>
              </w:rPr>
            </w:pPr>
          </w:p>
        </w:tc>
        <w:tc>
          <w:tcPr>
            <w:tcW w:w="1309" w:type="dxa"/>
            <w:vMerge w:val="restart"/>
            <w:tcBorders>
              <w:top w:val="single" w:sz="4" w:space="0" w:color="auto"/>
              <w:left w:val="nil"/>
              <w:bottom w:val="nil"/>
              <w:right w:val="nil"/>
            </w:tcBorders>
            <w:vAlign w:val="bottom"/>
          </w:tcPr>
          <w:p w14:paraId="76CF4261" w14:textId="77777777" w:rsidR="00BD331D" w:rsidRPr="00F14B77" w:rsidRDefault="00BD331D" w:rsidP="00830702">
            <w:pPr>
              <w:snapToGrid w:val="0"/>
              <w:jc w:val="center"/>
              <w:rPr>
                <w:sz w:val="24"/>
                <w:szCs w:val="24"/>
              </w:rPr>
            </w:pPr>
          </w:p>
        </w:tc>
        <w:tc>
          <w:tcPr>
            <w:tcW w:w="1829" w:type="dxa"/>
            <w:vMerge w:val="restart"/>
            <w:tcBorders>
              <w:top w:val="single" w:sz="4" w:space="0" w:color="auto"/>
              <w:left w:val="nil"/>
              <w:bottom w:val="nil"/>
              <w:right w:val="nil"/>
            </w:tcBorders>
            <w:vAlign w:val="bottom"/>
          </w:tcPr>
          <w:p w14:paraId="08327821" w14:textId="77777777" w:rsidR="00BD331D" w:rsidRPr="00F14B77" w:rsidRDefault="00BD331D" w:rsidP="00830702">
            <w:pPr>
              <w:snapToGrid w:val="0"/>
              <w:jc w:val="center"/>
              <w:rPr>
                <w:sz w:val="24"/>
                <w:szCs w:val="24"/>
              </w:rPr>
            </w:pPr>
          </w:p>
        </w:tc>
      </w:tr>
      <w:tr w:rsidR="00BD331D" w:rsidRPr="00F14B77" w14:paraId="658ECEA0" w14:textId="77777777" w:rsidTr="00830702">
        <w:trPr>
          <w:jc w:val="center"/>
        </w:trPr>
        <w:tc>
          <w:tcPr>
            <w:tcW w:w="1728" w:type="dxa"/>
            <w:tcBorders>
              <w:top w:val="single" w:sz="4" w:space="0" w:color="auto"/>
            </w:tcBorders>
            <w:vAlign w:val="bottom"/>
          </w:tcPr>
          <w:p w14:paraId="4B4EB81B" w14:textId="77777777" w:rsidR="00BD331D" w:rsidRPr="00F14B77" w:rsidRDefault="00BD331D" w:rsidP="00830702">
            <w:pPr>
              <w:snapToGrid w:val="0"/>
              <w:jc w:val="center"/>
              <w:rPr>
                <w:sz w:val="24"/>
                <w:szCs w:val="24"/>
              </w:rPr>
            </w:pPr>
            <w:r w:rsidRPr="00F14B77">
              <w:rPr>
                <w:sz w:val="24"/>
                <w:szCs w:val="24"/>
              </w:rPr>
              <w:t>4.47-4,49</w:t>
            </w:r>
          </w:p>
        </w:tc>
        <w:tc>
          <w:tcPr>
            <w:tcW w:w="993" w:type="dxa"/>
            <w:tcBorders>
              <w:top w:val="single" w:sz="4" w:space="0" w:color="auto"/>
            </w:tcBorders>
            <w:vAlign w:val="bottom"/>
          </w:tcPr>
          <w:p w14:paraId="25F9C631" w14:textId="77777777" w:rsidR="00BD331D" w:rsidRPr="00F14B77" w:rsidRDefault="00BD331D" w:rsidP="00830702">
            <w:pPr>
              <w:snapToGrid w:val="0"/>
              <w:jc w:val="center"/>
              <w:rPr>
                <w:sz w:val="24"/>
                <w:szCs w:val="24"/>
              </w:rPr>
            </w:pPr>
            <w:r w:rsidRPr="00F14B77">
              <w:rPr>
                <w:sz w:val="24"/>
                <w:szCs w:val="24"/>
              </w:rPr>
              <w:t>179</w:t>
            </w:r>
          </w:p>
        </w:tc>
        <w:tc>
          <w:tcPr>
            <w:tcW w:w="283" w:type="dxa"/>
            <w:vMerge/>
          </w:tcPr>
          <w:p w14:paraId="7A350C3B" w14:textId="77777777" w:rsidR="00BD331D" w:rsidRPr="00F14B77" w:rsidRDefault="00BD331D" w:rsidP="00830702">
            <w:pPr>
              <w:jc w:val="center"/>
              <w:rPr>
                <w:b/>
                <w:sz w:val="24"/>
                <w:szCs w:val="24"/>
                <w:lang w:val="en-US"/>
              </w:rPr>
            </w:pPr>
          </w:p>
        </w:tc>
        <w:tc>
          <w:tcPr>
            <w:tcW w:w="1391" w:type="dxa"/>
            <w:tcBorders>
              <w:top w:val="single" w:sz="4" w:space="0" w:color="auto"/>
            </w:tcBorders>
            <w:vAlign w:val="bottom"/>
          </w:tcPr>
          <w:p w14:paraId="602329BE" w14:textId="77777777" w:rsidR="00BD331D" w:rsidRPr="00F14B77" w:rsidRDefault="00BD331D" w:rsidP="00830702">
            <w:pPr>
              <w:snapToGrid w:val="0"/>
              <w:jc w:val="center"/>
              <w:rPr>
                <w:sz w:val="24"/>
                <w:szCs w:val="24"/>
              </w:rPr>
            </w:pPr>
            <w:r w:rsidRPr="00F14B77">
              <w:rPr>
                <w:sz w:val="24"/>
                <w:szCs w:val="24"/>
              </w:rPr>
              <w:t>3.7-3,71</w:t>
            </w:r>
          </w:p>
        </w:tc>
        <w:tc>
          <w:tcPr>
            <w:tcW w:w="1025" w:type="dxa"/>
            <w:tcBorders>
              <w:top w:val="single" w:sz="4" w:space="0" w:color="auto"/>
            </w:tcBorders>
            <w:vAlign w:val="bottom"/>
          </w:tcPr>
          <w:p w14:paraId="40055708" w14:textId="77777777" w:rsidR="00BD331D" w:rsidRPr="00F14B77" w:rsidRDefault="00BD331D" w:rsidP="00830702">
            <w:pPr>
              <w:snapToGrid w:val="0"/>
              <w:jc w:val="center"/>
              <w:rPr>
                <w:sz w:val="24"/>
                <w:szCs w:val="24"/>
              </w:rPr>
            </w:pPr>
            <w:r w:rsidRPr="00F14B77">
              <w:rPr>
                <w:sz w:val="24"/>
                <w:szCs w:val="24"/>
              </w:rPr>
              <w:t>148</w:t>
            </w:r>
          </w:p>
        </w:tc>
        <w:tc>
          <w:tcPr>
            <w:tcW w:w="282" w:type="dxa"/>
            <w:vMerge/>
            <w:tcBorders>
              <w:right w:val="nil"/>
            </w:tcBorders>
          </w:tcPr>
          <w:p w14:paraId="27E8B529" w14:textId="77777777" w:rsidR="00BD331D" w:rsidRPr="00F14B77" w:rsidRDefault="00BD331D" w:rsidP="00830702">
            <w:pPr>
              <w:jc w:val="center"/>
              <w:rPr>
                <w:b/>
                <w:sz w:val="24"/>
                <w:szCs w:val="24"/>
                <w:lang w:val="en-US"/>
              </w:rPr>
            </w:pPr>
          </w:p>
        </w:tc>
        <w:tc>
          <w:tcPr>
            <w:tcW w:w="1309" w:type="dxa"/>
            <w:vMerge/>
            <w:tcBorders>
              <w:top w:val="nil"/>
              <w:left w:val="nil"/>
              <w:bottom w:val="nil"/>
              <w:right w:val="nil"/>
            </w:tcBorders>
            <w:vAlign w:val="bottom"/>
          </w:tcPr>
          <w:p w14:paraId="257AA4E9" w14:textId="77777777" w:rsidR="00BD331D" w:rsidRPr="00F14B77" w:rsidRDefault="00BD331D" w:rsidP="00830702">
            <w:pPr>
              <w:snapToGrid w:val="0"/>
              <w:jc w:val="center"/>
              <w:rPr>
                <w:b/>
                <w:sz w:val="24"/>
                <w:szCs w:val="24"/>
              </w:rPr>
            </w:pPr>
          </w:p>
        </w:tc>
        <w:tc>
          <w:tcPr>
            <w:tcW w:w="1829" w:type="dxa"/>
            <w:vMerge/>
            <w:tcBorders>
              <w:top w:val="nil"/>
              <w:left w:val="nil"/>
              <w:bottom w:val="nil"/>
              <w:right w:val="nil"/>
            </w:tcBorders>
            <w:vAlign w:val="bottom"/>
          </w:tcPr>
          <w:p w14:paraId="6D154F44" w14:textId="77777777" w:rsidR="00BD331D" w:rsidRPr="00F14B77" w:rsidRDefault="00BD331D" w:rsidP="00830702">
            <w:pPr>
              <w:snapToGrid w:val="0"/>
              <w:jc w:val="center"/>
              <w:rPr>
                <w:b/>
                <w:sz w:val="24"/>
                <w:szCs w:val="24"/>
              </w:rPr>
            </w:pPr>
          </w:p>
        </w:tc>
      </w:tr>
      <w:tr w:rsidR="00BD331D" w:rsidRPr="00F14B77" w14:paraId="4DB36BBD" w14:textId="77777777" w:rsidTr="00830702">
        <w:trPr>
          <w:jc w:val="center"/>
        </w:trPr>
        <w:tc>
          <w:tcPr>
            <w:tcW w:w="1728" w:type="dxa"/>
            <w:vAlign w:val="bottom"/>
          </w:tcPr>
          <w:p w14:paraId="3299B1C2" w14:textId="77777777" w:rsidR="00BD331D" w:rsidRPr="00F14B77" w:rsidRDefault="00BD331D" w:rsidP="00830702">
            <w:pPr>
              <w:snapToGrid w:val="0"/>
              <w:jc w:val="center"/>
              <w:rPr>
                <w:sz w:val="24"/>
                <w:szCs w:val="24"/>
              </w:rPr>
            </w:pPr>
            <w:r w:rsidRPr="00F14B77">
              <w:rPr>
                <w:sz w:val="24"/>
                <w:szCs w:val="24"/>
              </w:rPr>
              <w:t>4.45-4,46</w:t>
            </w:r>
          </w:p>
        </w:tc>
        <w:tc>
          <w:tcPr>
            <w:tcW w:w="993" w:type="dxa"/>
            <w:vAlign w:val="bottom"/>
          </w:tcPr>
          <w:p w14:paraId="4D452CF4" w14:textId="77777777" w:rsidR="00BD331D" w:rsidRPr="00F14B77" w:rsidRDefault="00BD331D" w:rsidP="00830702">
            <w:pPr>
              <w:snapToGrid w:val="0"/>
              <w:jc w:val="center"/>
              <w:rPr>
                <w:sz w:val="24"/>
                <w:szCs w:val="24"/>
              </w:rPr>
            </w:pPr>
            <w:r w:rsidRPr="00F14B77">
              <w:rPr>
                <w:sz w:val="24"/>
                <w:szCs w:val="24"/>
              </w:rPr>
              <w:t>178</w:t>
            </w:r>
          </w:p>
        </w:tc>
        <w:tc>
          <w:tcPr>
            <w:tcW w:w="283" w:type="dxa"/>
            <w:vMerge/>
          </w:tcPr>
          <w:p w14:paraId="71DA5F6F" w14:textId="77777777" w:rsidR="00BD331D" w:rsidRPr="00F14B77" w:rsidRDefault="00BD331D" w:rsidP="00830702">
            <w:pPr>
              <w:jc w:val="center"/>
              <w:rPr>
                <w:b/>
                <w:sz w:val="24"/>
                <w:szCs w:val="24"/>
                <w:lang w:val="en-US"/>
              </w:rPr>
            </w:pPr>
          </w:p>
        </w:tc>
        <w:tc>
          <w:tcPr>
            <w:tcW w:w="1391" w:type="dxa"/>
            <w:vAlign w:val="bottom"/>
          </w:tcPr>
          <w:p w14:paraId="618C1A83" w14:textId="77777777" w:rsidR="00BD331D" w:rsidRPr="00F14B77" w:rsidRDefault="00BD331D" w:rsidP="00830702">
            <w:pPr>
              <w:snapToGrid w:val="0"/>
              <w:jc w:val="center"/>
              <w:rPr>
                <w:sz w:val="24"/>
                <w:szCs w:val="24"/>
              </w:rPr>
            </w:pPr>
            <w:r w:rsidRPr="00F14B77">
              <w:rPr>
                <w:sz w:val="24"/>
                <w:szCs w:val="24"/>
              </w:rPr>
              <w:t>3.67-3,69</w:t>
            </w:r>
          </w:p>
        </w:tc>
        <w:tc>
          <w:tcPr>
            <w:tcW w:w="1025" w:type="dxa"/>
            <w:vAlign w:val="bottom"/>
          </w:tcPr>
          <w:p w14:paraId="56E1F0BA" w14:textId="77777777" w:rsidR="00BD331D" w:rsidRPr="00F14B77" w:rsidRDefault="00BD331D" w:rsidP="00830702">
            <w:pPr>
              <w:snapToGrid w:val="0"/>
              <w:jc w:val="center"/>
              <w:rPr>
                <w:sz w:val="24"/>
                <w:szCs w:val="24"/>
              </w:rPr>
            </w:pPr>
            <w:r w:rsidRPr="00F14B77">
              <w:rPr>
                <w:sz w:val="24"/>
                <w:szCs w:val="24"/>
              </w:rPr>
              <w:t>147</w:t>
            </w:r>
          </w:p>
        </w:tc>
        <w:tc>
          <w:tcPr>
            <w:tcW w:w="282" w:type="dxa"/>
            <w:vMerge/>
            <w:tcBorders>
              <w:right w:val="nil"/>
            </w:tcBorders>
          </w:tcPr>
          <w:p w14:paraId="34DCE0F2" w14:textId="77777777" w:rsidR="00BD331D" w:rsidRPr="00F14B77" w:rsidRDefault="00BD331D" w:rsidP="00830702">
            <w:pPr>
              <w:jc w:val="center"/>
              <w:rPr>
                <w:b/>
                <w:sz w:val="24"/>
                <w:szCs w:val="24"/>
                <w:lang w:val="en-US"/>
              </w:rPr>
            </w:pPr>
          </w:p>
        </w:tc>
        <w:tc>
          <w:tcPr>
            <w:tcW w:w="1309" w:type="dxa"/>
            <w:vMerge w:val="restart"/>
            <w:tcBorders>
              <w:top w:val="nil"/>
              <w:left w:val="nil"/>
              <w:bottom w:val="nil"/>
              <w:right w:val="nil"/>
            </w:tcBorders>
            <w:vAlign w:val="bottom"/>
          </w:tcPr>
          <w:p w14:paraId="18AE616F" w14:textId="77777777" w:rsidR="00BD331D" w:rsidRPr="00F14B77" w:rsidRDefault="00BD331D" w:rsidP="00830702">
            <w:pPr>
              <w:snapToGrid w:val="0"/>
              <w:jc w:val="center"/>
              <w:rPr>
                <w:b/>
                <w:sz w:val="24"/>
                <w:szCs w:val="24"/>
              </w:rPr>
            </w:pPr>
          </w:p>
        </w:tc>
        <w:tc>
          <w:tcPr>
            <w:tcW w:w="1829" w:type="dxa"/>
            <w:tcBorders>
              <w:top w:val="nil"/>
              <w:left w:val="nil"/>
              <w:bottom w:val="nil"/>
              <w:right w:val="nil"/>
            </w:tcBorders>
            <w:vAlign w:val="bottom"/>
          </w:tcPr>
          <w:p w14:paraId="74DC97AB" w14:textId="77777777" w:rsidR="00BD331D" w:rsidRPr="00F14B77" w:rsidRDefault="00BD331D" w:rsidP="00830702">
            <w:pPr>
              <w:snapToGrid w:val="0"/>
              <w:jc w:val="center"/>
              <w:rPr>
                <w:b/>
                <w:sz w:val="24"/>
                <w:szCs w:val="24"/>
              </w:rPr>
            </w:pPr>
          </w:p>
        </w:tc>
      </w:tr>
      <w:tr w:rsidR="00BD331D" w:rsidRPr="00F14B77" w14:paraId="61BC176C" w14:textId="77777777" w:rsidTr="00830702">
        <w:trPr>
          <w:jc w:val="center"/>
        </w:trPr>
        <w:tc>
          <w:tcPr>
            <w:tcW w:w="1728" w:type="dxa"/>
            <w:vAlign w:val="bottom"/>
          </w:tcPr>
          <w:p w14:paraId="77390BCC" w14:textId="77777777" w:rsidR="00BD331D" w:rsidRPr="00F14B77" w:rsidRDefault="00BD331D" w:rsidP="00830702">
            <w:pPr>
              <w:snapToGrid w:val="0"/>
              <w:jc w:val="center"/>
              <w:rPr>
                <w:sz w:val="24"/>
                <w:szCs w:val="24"/>
              </w:rPr>
            </w:pPr>
            <w:r w:rsidRPr="00F14B77">
              <w:rPr>
                <w:sz w:val="24"/>
                <w:szCs w:val="24"/>
              </w:rPr>
              <w:t>4.42-4,44</w:t>
            </w:r>
          </w:p>
        </w:tc>
        <w:tc>
          <w:tcPr>
            <w:tcW w:w="993" w:type="dxa"/>
            <w:vAlign w:val="bottom"/>
          </w:tcPr>
          <w:p w14:paraId="62867EA7" w14:textId="77777777" w:rsidR="00BD331D" w:rsidRPr="00F14B77" w:rsidRDefault="00BD331D" w:rsidP="00830702">
            <w:pPr>
              <w:snapToGrid w:val="0"/>
              <w:jc w:val="center"/>
              <w:rPr>
                <w:sz w:val="24"/>
                <w:szCs w:val="24"/>
              </w:rPr>
            </w:pPr>
            <w:r w:rsidRPr="00F14B77">
              <w:rPr>
                <w:sz w:val="24"/>
                <w:szCs w:val="24"/>
              </w:rPr>
              <w:t>177</w:t>
            </w:r>
          </w:p>
        </w:tc>
        <w:tc>
          <w:tcPr>
            <w:tcW w:w="283" w:type="dxa"/>
            <w:vMerge/>
          </w:tcPr>
          <w:p w14:paraId="5CB5BC16" w14:textId="77777777" w:rsidR="00BD331D" w:rsidRPr="00F14B77" w:rsidRDefault="00BD331D" w:rsidP="00830702">
            <w:pPr>
              <w:jc w:val="center"/>
              <w:rPr>
                <w:b/>
                <w:sz w:val="24"/>
                <w:szCs w:val="24"/>
                <w:lang w:val="en-US"/>
              </w:rPr>
            </w:pPr>
          </w:p>
        </w:tc>
        <w:tc>
          <w:tcPr>
            <w:tcW w:w="1391" w:type="dxa"/>
            <w:vAlign w:val="bottom"/>
          </w:tcPr>
          <w:p w14:paraId="42FD75A7" w14:textId="77777777" w:rsidR="00BD331D" w:rsidRPr="00F14B77" w:rsidRDefault="00BD331D" w:rsidP="00830702">
            <w:pPr>
              <w:snapToGrid w:val="0"/>
              <w:jc w:val="center"/>
              <w:rPr>
                <w:sz w:val="24"/>
                <w:szCs w:val="24"/>
              </w:rPr>
            </w:pPr>
            <w:r w:rsidRPr="00F14B77">
              <w:rPr>
                <w:sz w:val="24"/>
                <w:szCs w:val="24"/>
              </w:rPr>
              <w:t>3.65-3,66</w:t>
            </w:r>
          </w:p>
        </w:tc>
        <w:tc>
          <w:tcPr>
            <w:tcW w:w="1025" w:type="dxa"/>
            <w:vAlign w:val="bottom"/>
          </w:tcPr>
          <w:p w14:paraId="10976375" w14:textId="77777777" w:rsidR="00BD331D" w:rsidRPr="00F14B77" w:rsidRDefault="00BD331D" w:rsidP="00830702">
            <w:pPr>
              <w:snapToGrid w:val="0"/>
              <w:jc w:val="center"/>
              <w:rPr>
                <w:sz w:val="24"/>
                <w:szCs w:val="24"/>
              </w:rPr>
            </w:pPr>
            <w:r w:rsidRPr="00F14B77">
              <w:rPr>
                <w:sz w:val="24"/>
                <w:szCs w:val="24"/>
              </w:rPr>
              <w:t>146</w:t>
            </w:r>
          </w:p>
        </w:tc>
        <w:tc>
          <w:tcPr>
            <w:tcW w:w="282" w:type="dxa"/>
            <w:vMerge/>
            <w:tcBorders>
              <w:right w:val="nil"/>
            </w:tcBorders>
          </w:tcPr>
          <w:p w14:paraId="1ACF468A" w14:textId="77777777" w:rsidR="00BD331D" w:rsidRPr="00F14B77" w:rsidRDefault="00BD331D" w:rsidP="00830702">
            <w:pPr>
              <w:jc w:val="center"/>
              <w:rPr>
                <w:b/>
                <w:sz w:val="24"/>
                <w:szCs w:val="24"/>
                <w:lang w:val="en-US"/>
              </w:rPr>
            </w:pPr>
          </w:p>
        </w:tc>
        <w:tc>
          <w:tcPr>
            <w:tcW w:w="1309" w:type="dxa"/>
            <w:vMerge/>
            <w:tcBorders>
              <w:top w:val="nil"/>
              <w:left w:val="nil"/>
              <w:bottom w:val="nil"/>
              <w:right w:val="nil"/>
            </w:tcBorders>
            <w:vAlign w:val="bottom"/>
          </w:tcPr>
          <w:p w14:paraId="1CD1D71B" w14:textId="77777777" w:rsidR="00BD331D" w:rsidRPr="00F14B77" w:rsidRDefault="00BD331D" w:rsidP="00830702">
            <w:pPr>
              <w:snapToGrid w:val="0"/>
              <w:jc w:val="center"/>
              <w:rPr>
                <w:sz w:val="24"/>
                <w:szCs w:val="24"/>
              </w:rPr>
            </w:pPr>
          </w:p>
        </w:tc>
        <w:tc>
          <w:tcPr>
            <w:tcW w:w="1829" w:type="dxa"/>
            <w:tcBorders>
              <w:top w:val="nil"/>
              <w:left w:val="nil"/>
              <w:bottom w:val="nil"/>
              <w:right w:val="nil"/>
            </w:tcBorders>
            <w:vAlign w:val="bottom"/>
          </w:tcPr>
          <w:p w14:paraId="3935D869" w14:textId="77777777" w:rsidR="00BD331D" w:rsidRPr="00F14B77" w:rsidRDefault="00BD331D" w:rsidP="00830702">
            <w:pPr>
              <w:snapToGrid w:val="0"/>
              <w:jc w:val="center"/>
              <w:rPr>
                <w:sz w:val="24"/>
                <w:szCs w:val="24"/>
              </w:rPr>
            </w:pPr>
          </w:p>
        </w:tc>
      </w:tr>
      <w:tr w:rsidR="00BD331D" w:rsidRPr="00F14B77" w14:paraId="68416C9F" w14:textId="77777777" w:rsidTr="00830702">
        <w:trPr>
          <w:jc w:val="center"/>
        </w:trPr>
        <w:tc>
          <w:tcPr>
            <w:tcW w:w="1728" w:type="dxa"/>
            <w:vAlign w:val="bottom"/>
          </w:tcPr>
          <w:p w14:paraId="07DB7DED" w14:textId="77777777" w:rsidR="00BD331D" w:rsidRPr="00F14B77" w:rsidRDefault="00BD331D" w:rsidP="00830702">
            <w:pPr>
              <w:snapToGrid w:val="0"/>
              <w:jc w:val="center"/>
              <w:rPr>
                <w:sz w:val="24"/>
                <w:szCs w:val="24"/>
              </w:rPr>
            </w:pPr>
            <w:r w:rsidRPr="00F14B77">
              <w:rPr>
                <w:sz w:val="24"/>
                <w:szCs w:val="24"/>
              </w:rPr>
              <w:t>4.4-4,41</w:t>
            </w:r>
          </w:p>
        </w:tc>
        <w:tc>
          <w:tcPr>
            <w:tcW w:w="993" w:type="dxa"/>
            <w:vAlign w:val="bottom"/>
          </w:tcPr>
          <w:p w14:paraId="0A7AB1F6" w14:textId="77777777" w:rsidR="00BD331D" w:rsidRPr="00F14B77" w:rsidRDefault="00BD331D" w:rsidP="00830702">
            <w:pPr>
              <w:snapToGrid w:val="0"/>
              <w:jc w:val="center"/>
              <w:rPr>
                <w:sz w:val="24"/>
                <w:szCs w:val="24"/>
              </w:rPr>
            </w:pPr>
            <w:r w:rsidRPr="00F14B77">
              <w:rPr>
                <w:sz w:val="24"/>
                <w:szCs w:val="24"/>
              </w:rPr>
              <w:t>176</w:t>
            </w:r>
          </w:p>
        </w:tc>
        <w:tc>
          <w:tcPr>
            <w:tcW w:w="283" w:type="dxa"/>
            <w:vMerge/>
          </w:tcPr>
          <w:p w14:paraId="2009DB13" w14:textId="77777777" w:rsidR="00BD331D" w:rsidRPr="00F14B77" w:rsidRDefault="00BD331D" w:rsidP="00830702">
            <w:pPr>
              <w:jc w:val="center"/>
              <w:rPr>
                <w:b/>
                <w:sz w:val="24"/>
                <w:szCs w:val="24"/>
                <w:lang w:val="en-US"/>
              </w:rPr>
            </w:pPr>
          </w:p>
        </w:tc>
        <w:tc>
          <w:tcPr>
            <w:tcW w:w="1391" w:type="dxa"/>
            <w:vAlign w:val="bottom"/>
          </w:tcPr>
          <w:p w14:paraId="35261DED" w14:textId="77777777" w:rsidR="00BD331D" w:rsidRPr="00F14B77" w:rsidRDefault="00BD331D" w:rsidP="00830702">
            <w:pPr>
              <w:snapToGrid w:val="0"/>
              <w:jc w:val="center"/>
              <w:rPr>
                <w:sz w:val="24"/>
                <w:szCs w:val="24"/>
              </w:rPr>
            </w:pPr>
            <w:r w:rsidRPr="00F14B77">
              <w:rPr>
                <w:sz w:val="24"/>
                <w:szCs w:val="24"/>
              </w:rPr>
              <w:t>3.62-3,64</w:t>
            </w:r>
          </w:p>
        </w:tc>
        <w:tc>
          <w:tcPr>
            <w:tcW w:w="1025" w:type="dxa"/>
            <w:vAlign w:val="bottom"/>
          </w:tcPr>
          <w:p w14:paraId="1256E584" w14:textId="77777777" w:rsidR="00BD331D" w:rsidRPr="00F14B77" w:rsidRDefault="00BD331D" w:rsidP="00830702">
            <w:pPr>
              <w:snapToGrid w:val="0"/>
              <w:jc w:val="center"/>
              <w:rPr>
                <w:sz w:val="24"/>
                <w:szCs w:val="24"/>
              </w:rPr>
            </w:pPr>
            <w:r w:rsidRPr="00F14B77">
              <w:rPr>
                <w:sz w:val="24"/>
                <w:szCs w:val="24"/>
              </w:rPr>
              <w:t>145</w:t>
            </w:r>
          </w:p>
        </w:tc>
        <w:tc>
          <w:tcPr>
            <w:tcW w:w="282" w:type="dxa"/>
            <w:vMerge/>
            <w:tcBorders>
              <w:right w:val="nil"/>
            </w:tcBorders>
          </w:tcPr>
          <w:p w14:paraId="2AAFB951" w14:textId="77777777" w:rsidR="00BD331D" w:rsidRPr="00F14B77" w:rsidRDefault="00BD331D" w:rsidP="00830702">
            <w:pPr>
              <w:jc w:val="center"/>
              <w:rPr>
                <w:b/>
                <w:sz w:val="24"/>
                <w:szCs w:val="24"/>
                <w:lang w:val="en-US"/>
              </w:rPr>
            </w:pPr>
          </w:p>
        </w:tc>
        <w:tc>
          <w:tcPr>
            <w:tcW w:w="1309" w:type="dxa"/>
            <w:tcBorders>
              <w:top w:val="nil"/>
              <w:left w:val="nil"/>
              <w:bottom w:val="nil"/>
              <w:right w:val="nil"/>
            </w:tcBorders>
            <w:vAlign w:val="bottom"/>
          </w:tcPr>
          <w:p w14:paraId="32653364" w14:textId="77777777" w:rsidR="00BD331D" w:rsidRPr="00F14B77" w:rsidRDefault="00BD331D" w:rsidP="00830702">
            <w:pPr>
              <w:snapToGrid w:val="0"/>
              <w:jc w:val="center"/>
              <w:rPr>
                <w:sz w:val="24"/>
                <w:szCs w:val="24"/>
              </w:rPr>
            </w:pPr>
          </w:p>
        </w:tc>
        <w:tc>
          <w:tcPr>
            <w:tcW w:w="1829" w:type="dxa"/>
            <w:tcBorders>
              <w:top w:val="nil"/>
              <w:left w:val="nil"/>
              <w:bottom w:val="nil"/>
              <w:right w:val="nil"/>
            </w:tcBorders>
            <w:vAlign w:val="bottom"/>
          </w:tcPr>
          <w:p w14:paraId="6F714A6F" w14:textId="77777777" w:rsidR="00BD331D" w:rsidRPr="00F14B77" w:rsidRDefault="00BD331D" w:rsidP="00830702">
            <w:pPr>
              <w:snapToGrid w:val="0"/>
              <w:jc w:val="center"/>
              <w:rPr>
                <w:sz w:val="24"/>
                <w:szCs w:val="24"/>
              </w:rPr>
            </w:pPr>
          </w:p>
        </w:tc>
      </w:tr>
      <w:tr w:rsidR="00BD331D" w:rsidRPr="00F14B77" w14:paraId="68799543" w14:textId="77777777" w:rsidTr="00830702">
        <w:trPr>
          <w:jc w:val="center"/>
        </w:trPr>
        <w:tc>
          <w:tcPr>
            <w:tcW w:w="1728" w:type="dxa"/>
            <w:vAlign w:val="bottom"/>
          </w:tcPr>
          <w:p w14:paraId="30F109F9" w14:textId="77777777" w:rsidR="00BD331D" w:rsidRPr="00F14B77" w:rsidRDefault="00BD331D" w:rsidP="00830702">
            <w:pPr>
              <w:snapToGrid w:val="0"/>
              <w:jc w:val="center"/>
              <w:rPr>
                <w:sz w:val="24"/>
                <w:szCs w:val="24"/>
              </w:rPr>
            </w:pPr>
            <w:r w:rsidRPr="00F14B77">
              <w:rPr>
                <w:sz w:val="24"/>
                <w:szCs w:val="24"/>
              </w:rPr>
              <w:t>4.37-4,39</w:t>
            </w:r>
          </w:p>
        </w:tc>
        <w:tc>
          <w:tcPr>
            <w:tcW w:w="993" w:type="dxa"/>
            <w:vAlign w:val="bottom"/>
          </w:tcPr>
          <w:p w14:paraId="2A1852C0" w14:textId="77777777" w:rsidR="00BD331D" w:rsidRPr="00F14B77" w:rsidRDefault="00BD331D" w:rsidP="00830702">
            <w:pPr>
              <w:snapToGrid w:val="0"/>
              <w:jc w:val="center"/>
              <w:rPr>
                <w:sz w:val="24"/>
                <w:szCs w:val="24"/>
              </w:rPr>
            </w:pPr>
            <w:r w:rsidRPr="00F14B77">
              <w:rPr>
                <w:sz w:val="24"/>
                <w:szCs w:val="24"/>
              </w:rPr>
              <w:t>175</w:t>
            </w:r>
          </w:p>
        </w:tc>
        <w:tc>
          <w:tcPr>
            <w:tcW w:w="283" w:type="dxa"/>
            <w:vMerge/>
          </w:tcPr>
          <w:p w14:paraId="022B598F" w14:textId="77777777" w:rsidR="00BD331D" w:rsidRPr="00F14B77" w:rsidRDefault="00BD331D" w:rsidP="00830702">
            <w:pPr>
              <w:jc w:val="center"/>
              <w:rPr>
                <w:b/>
                <w:sz w:val="24"/>
                <w:szCs w:val="24"/>
                <w:lang w:val="en-US"/>
              </w:rPr>
            </w:pPr>
          </w:p>
        </w:tc>
        <w:tc>
          <w:tcPr>
            <w:tcW w:w="1391" w:type="dxa"/>
            <w:vAlign w:val="bottom"/>
          </w:tcPr>
          <w:p w14:paraId="54177334" w14:textId="77777777" w:rsidR="00BD331D" w:rsidRPr="00F14B77" w:rsidRDefault="00BD331D" w:rsidP="00830702">
            <w:pPr>
              <w:snapToGrid w:val="0"/>
              <w:jc w:val="center"/>
              <w:rPr>
                <w:sz w:val="24"/>
                <w:szCs w:val="24"/>
              </w:rPr>
            </w:pPr>
            <w:r w:rsidRPr="00F14B77">
              <w:rPr>
                <w:sz w:val="24"/>
                <w:szCs w:val="24"/>
              </w:rPr>
              <w:t>3.6-3,61</w:t>
            </w:r>
          </w:p>
        </w:tc>
        <w:tc>
          <w:tcPr>
            <w:tcW w:w="1025" w:type="dxa"/>
            <w:vAlign w:val="bottom"/>
          </w:tcPr>
          <w:p w14:paraId="22AB6AD6" w14:textId="77777777" w:rsidR="00BD331D" w:rsidRPr="00F14B77" w:rsidRDefault="00BD331D" w:rsidP="00830702">
            <w:pPr>
              <w:snapToGrid w:val="0"/>
              <w:jc w:val="center"/>
              <w:rPr>
                <w:sz w:val="24"/>
                <w:szCs w:val="24"/>
              </w:rPr>
            </w:pPr>
            <w:r w:rsidRPr="00F14B77">
              <w:rPr>
                <w:sz w:val="24"/>
                <w:szCs w:val="24"/>
              </w:rPr>
              <w:t>144</w:t>
            </w:r>
          </w:p>
        </w:tc>
        <w:tc>
          <w:tcPr>
            <w:tcW w:w="282" w:type="dxa"/>
            <w:vMerge/>
            <w:tcBorders>
              <w:right w:val="nil"/>
            </w:tcBorders>
          </w:tcPr>
          <w:p w14:paraId="252E4F2A" w14:textId="77777777" w:rsidR="00BD331D" w:rsidRPr="00F14B77" w:rsidRDefault="00BD331D" w:rsidP="00830702">
            <w:pPr>
              <w:jc w:val="center"/>
              <w:rPr>
                <w:b/>
                <w:sz w:val="24"/>
                <w:szCs w:val="24"/>
                <w:lang w:val="en-US"/>
              </w:rPr>
            </w:pPr>
          </w:p>
        </w:tc>
        <w:tc>
          <w:tcPr>
            <w:tcW w:w="1309" w:type="dxa"/>
            <w:tcBorders>
              <w:top w:val="nil"/>
              <w:left w:val="nil"/>
              <w:bottom w:val="nil"/>
              <w:right w:val="nil"/>
            </w:tcBorders>
            <w:vAlign w:val="bottom"/>
          </w:tcPr>
          <w:p w14:paraId="7C9FB34E" w14:textId="77777777" w:rsidR="00BD331D" w:rsidRPr="00F14B77" w:rsidRDefault="00BD331D" w:rsidP="00830702">
            <w:pPr>
              <w:snapToGrid w:val="0"/>
              <w:jc w:val="center"/>
              <w:rPr>
                <w:b/>
                <w:sz w:val="24"/>
                <w:szCs w:val="24"/>
              </w:rPr>
            </w:pPr>
          </w:p>
        </w:tc>
        <w:tc>
          <w:tcPr>
            <w:tcW w:w="1829" w:type="dxa"/>
            <w:tcBorders>
              <w:top w:val="nil"/>
              <w:left w:val="nil"/>
              <w:bottom w:val="nil"/>
              <w:right w:val="nil"/>
            </w:tcBorders>
            <w:vAlign w:val="bottom"/>
          </w:tcPr>
          <w:p w14:paraId="15AEA841" w14:textId="77777777" w:rsidR="00BD331D" w:rsidRPr="00F14B77" w:rsidRDefault="00BD331D" w:rsidP="00830702">
            <w:pPr>
              <w:snapToGrid w:val="0"/>
              <w:jc w:val="center"/>
              <w:rPr>
                <w:b/>
                <w:sz w:val="24"/>
                <w:szCs w:val="24"/>
              </w:rPr>
            </w:pPr>
          </w:p>
        </w:tc>
      </w:tr>
      <w:tr w:rsidR="00BD331D" w:rsidRPr="00F14B77" w14:paraId="19015EB0" w14:textId="77777777" w:rsidTr="00830702">
        <w:trPr>
          <w:jc w:val="center"/>
        </w:trPr>
        <w:tc>
          <w:tcPr>
            <w:tcW w:w="1728" w:type="dxa"/>
            <w:vAlign w:val="bottom"/>
          </w:tcPr>
          <w:p w14:paraId="1B600867" w14:textId="77777777" w:rsidR="00BD331D" w:rsidRPr="00F14B77" w:rsidRDefault="00BD331D" w:rsidP="00830702">
            <w:pPr>
              <w:snapToGrid w:val="0"/>
              <w:jc w:val="center"/>
              <w:rPr>
                <w:sz w:val="24"/>
                <w:szCs w:val="24"/>
              </w:rPr>
            </w:pPr>
            <w:r w:rsidRPr="00F14B77">
              <w:rPr>
                <w:sz w:val="24"/>
                <w:szCs w:val="24"/>
              </w:rPr>
              <w:t>4.35-4,36</w:t>
            </w:r>
          </w:p>
        </w:tc>
        <w:tc>
          <w:tcPr>
            <w:tcW w:w="993" w:type="dxa"/>
            <w:vAlign w:val="bottom"/>
          </w:tcPr>
          <w:p w14:paraId="4E2F21D2" w14:textId="77777777" w:rsidR="00BD331D" w:rsidRPr="00F14B77" w:rsidRDefault="00BD331D" w:rsidP="00830702">
            <w:pPr>
              <w:snapToGrid w:val="0"/>
              <w:jc w:val="center"/>
              <w:rPr>
                <w:sz w:val="24"/>
                <w:szCs w:val="24"/>
              </w:rPr>
            </w:pPr>
            <w:r w:rsidRPr="00F14B77">
              <w:rPr>
                <w:sz w:val="24"/>
                <w:szCs w:val="24"/>
              </w:rPr>
              <w:t>174</w:t>
            </w:r>
          </w:p>
        </w:tc>
        <w:tc>
          <w:tcPr>
            <w:tcW w:w="283" w:type="dxa"/>
            <w:vMerge/>
          </w:tcPr>
          <w:p w14:paraId="01315D4B" w14:textId="77777777" w:rsidR="00BD331D" w:rsidRPr="00F14B77" w:rsidRDefault="00BD331D" w:rsidP="00830702">
            <w:pPr>
              <w:jc w:val="center"/>
              <w:rPr>
                <w:b/>
                <w:sz w:val="24"/>
                <w:szCs w:val="24"/>
                <w:lang w:val="en-US"/>
              </w:rPr>
            </w:pPr>
          </w:p>
        </w:tc>
        <w:tc>
          <w:tcPr>
            <w:tcW w:w="1391" w:type="dxa"/>
            <w:vAlign w:val="bottom"/>
          </w:tcPr>
          <w:p w14:paraId="5DD4BE37" w14:textId="77777777" w:rsidR="00BD331D" w:rsidRPr="00F14B77" w:rsidRDefault="00BD331D" w:rsidP="00830702">
            <w:pPr>
              <w:snapToGrid w:val="0"/>
              <w:jc w:val="center"/>
              <w:rPr>
                <w:sz w:val="24"/>
                <w:szCs w:val="24"/>
              </w:rPr>
            </w:pPr>
            <w:r w:rsidRPr="00F14B77">
              <w:rPr>
                <w:sz w:val="24"/>
                <w:szCs w:val="24"/>
              </w:rPr>
              <w:t>3.57-3,59</w:t>
            </w:r>
          </w:p>
        </w:tc>
        <w:tc>
          <w:tcPr>
            <w:tcW w:w="1025" w:type="dxa"/>
            <w:vAlign w:val="bottom"/>
          </w:tcPr>
          <w:p w14:paraId="4592381F" w14:textId="77777777" w:rsidR="00BD331D" w:rsidRPr="00F14B77" w:rsidRDefault="00BD331D" w:rsidP="00830702">
            <w:pPr>
              <w:snapToGrid w:val="0"/>
              <w:jc w:val="center"/>
              <w:rPr>
                <w:sz w:val="24"/>
                <w:szCs w:val="24"/>
              </w:rPr>
            </w:pPr>
            <w:r w:rsidRPr="00F14B77">
              <w:rPr>
                <w:sz w:val="24"/>
                <w:szCs w:val="24"/>
              </w:rPr>
              <w:t>143</w:t>
            </w:r>
          </w:p>
        </w:tc>
        <w:tc>
          <w:tcPr>
            <w:tcW w:w="282" w:type="dxa"/>
            <w:vMerge/>
            <w:tcBorders>
              <w:right w:val="nil"/>
            </w:tcBorders>
          </w:tcPr>
          <w:p w14:paraId="157FD109" w14:textId="77777777" w:rsidR="00BD331D" w:rsidRPr="00F14B77" w:rsidRDefault="00BD331D" w:rsidP="00830702">
            <w:pPr>
              <w:jc w:val="center"/>
              <w:rPr>
                <w:b/>
                <w:sz w:val="24"/>
                <w:szCs w:val="24"/>
                <w:lang w:val="en-US"/>
              </w:rPr>
            </w:pPr>
          </w:p>
        </w:tc>
        <w:tc>
          <w:tcPr>
            <w:tcW w:w="1309" w:type="dxa"/>
            <w:tcBorders>
              <w:top w:val="nil"/>
              <w:left w:val="nil"/>
              <w:bottom w:val="nil"/>
              <w:right w:val="nil"/>
            </w:tcBorders>
          </w:tcPr>
          <w:p w14:paraId="6382FC97" w14:textId="77777777" w:rsidR="00BD331D" w:rsidRPr="00F14B77" w:rsidRDefault="00BD331D" w:rsidP="00830702">
            <w:pPr>
              <w:jc w:val="center"/>
              <w:rPr>
                <w:b/>
                <w:sz w:val="24"/>
                <w:szCs w:val="24"/>
                <w:lang w:val="en-US"/>
              </w:rPr>
            </w:pPr>
          </w:p>
        </w:tc>
        <w:tc>
          <w:tcPr>
            <w:tcW w:w="1829" w:type="dxa"/>
            <w:tcBorders>
              <w:top w:val="nil"/>
              <w:left w:val="nil"/>
              <w:bottom w:val="nil"/>
              <w:right w:val="nil"/>
            </w:tcBorders>
          </w:tcPr>
          <w:p w14:paraId="33212125" w14:textId="77777777" w:rsidR="00BD331D" w:rsidRPr="00F14B77" w:rsidRDefault="00BD331D" w:rsidP="00830702">
            <w:pPr>
              <w:jc w:val="center"/>
              <w:rPr>
                <w:b/>
                <w:sz w:val="24"/>
                <w:szCs w:val="24"/>
                <w:lang w:val="en-US"/>
              </w:rPr>
            </w:pPr>
          </w:p>
        </w:tc>
      </w:tr>
      <w:tr w:rsidR="00BD331D" w:rsidRPr="00F14B77" w14:paraId="7407BB16" w14:textId="77777777" w:rsidTr="00830702">
        <w:trPr>
          <w:jc w:val="center"/>
        </w:trPr>
        <w:tc>
          <w:tcPr>
            <w:tcW w:w="1728" w:type="dxa"/>
            <w:vAlign w:val="bottom"/>
          </w:tcPr>
          <w:p w14:paraId="649A3C09" w14:textId="77777777" w:rsidR="00BD331D" w:rsidRPr="00F14B77" w:rsidRDefault="00BD331D" w:rsidP="00830702">
            <w:pPr>
              <w:snapToGrid w:val="0"/>
              <w:jc w:val="center"/>
              <w:rPr>
                <w:sz w:val="24"/>
                <w:szCs w:val="24"/>
              </w:rPr>
            </w:pPr>
            <w:r w:rsidRPr="00F14B77">
              <w:rPr>
                <w:sz w:val="24"/>
                <w:szCs w:val="24"/>
              </w:rPr>
              <w:t>4.32-4,34</w:t>
            </w:r>
          </w:p>
        </w:tc>
        <w:tc>
          <w:tcPr>
            <w:tcW w:w="993" w:type="dxa"/>
            <w:vAlign w:val="bottom"/>
          </w:tcPr>
          <w:p w14:paraId="0BFE04A8" w14:textId="77777777" w:rsidR="00BD331D" w:rsidRPr="00F14B77" w:rsidRDefault="00BD331D" w:rsidP="00830702">
            <w:pPr>
              <w:snapToGrid w:val="0"/>
              <w:jc w:val="center"/>
              <w:rPr>
                <w:sz w:val="24"/>
                <w:szCs w:val="24"/>
              </w:rPr>
            </w:pPr>
            <w:r w:rsidRPr="00F14B77">
              <w:rPr>
                <w:sz w:val="24"/>
                <w:szCs w:val="24"/>
              </w:rPr>
              <w:t>173</w:t>
            </w:r>
          </w:p>
        </w:tc>
        <w:tc>
          <w:tcPr>
            <w:tcW w:w="283" w:type="dxa"/>
            <w:vMerge/>
          </w:tcPr>
          <w:p w14:paraId="2B055D46" w14:textId="77777777" w:rsidR="00BD331D" w:rsidRPr="00F14B77" w:rsidRDefault="00BD331D" w:rsidP="00830702">
            <w:pPr>
              <w:jc w:val="center"/>
              <w:rPr>
                <w:b/>
                <w:sz w:val="24"/>
                <w:szCs w:val="24"/>
                <w:lang w:val="en-US"/>
              </w:rPr>
            </w:pPr>
          </w:p>
        </w:tc>
        <w:tc>
          <w:tcPr>
            <w:tcW w:w="1391" w:type="dxa"/>
            <w:vAlign w:val="bottom"/>
          </w:tcPr>
          <w:p w14:paraId="07D821C5" w14:textId="77777777" w:rsidR="00BD331D" w:rsidRPr="00F14B77" w:rsidRDefault="00BD331D" w:rsidP="00830702">
            <w:pPr>
              <w:snapToGrid w:val="0"/>
              <w:jc w:val="center"/>
              <w:rPr>
                <w:sz w:val="24"/>
                <w:szCs w:val="24"/>
              </w:rPr>
            </w:pPr>
            <w:r w:rsidRPr="00F14B77">
              <w:rPr>
                <w:sz w:val="24"/>
                <w:szCs w:val="24"/>
              </w:rPr>
              <w:t>3.55-3,56</w:t>
            </w:r>
          </w:p>
        </w:tc>
        <w:tc>
          <w:tcPr>
            <w:tcW w:w="1025" w:type="dxa"/>
            <w:vAlign w:val="bottom"/>
          </w:tcPr>
          <w:p w14:paraId="09944628" w14:textId="77777777" w:rsidR="00BD331D" w:rsidRPr="00F14B77" w:rsidRDefault="00BD331D" w:rsidP="00830702">
            <w:pPr>
              <w:snapToGrid w:val="0"/>
              <w:jc w:val="center"/>
              <w:rPr>
                <w:sz w:val="24"/>
                <w:szCs w:val="24"/>
              </w:rPr>
            </w:pPr>
            <w:r w:rsidRPr="00F14B77">
              <w:rPr>
                <w:sz w:val="24"/>
                <w:szCs w:val="24"/>
              </w:rPr>
              <w:t>142</w:t>
            </w:r>
          </w:p>
        </w:tc>
        <w:tc>
          <w:tcPr>
            <w:tcW w:w="282" w:type="dxa"/>
            <w:vMerge/>
            <w:tcBorders>
              <w:right w:val="nil"/>
            </w:tcBorders>
          </w:tcPr>
          <w:p w14:paraId="185419DE" w14:textId="77777777" w:rsidR="00BD331D" w:rsidRPr="00F14B77" w:rsidRDefault="00BD331D" w:rsidP="00830702">
            <w:pPr>
              <w:jc w:val="center"/>
              <w:rPr>
                <w:b/>
                <w:sz w:val="24"/>
                <w:szCs w:val="24"/>
                <w:lang w:val="en-US"/>
              </w:rPr>
            </w:pPr>
          </w:p>
        </w:tc>
        <w:tc>
          <w:tcPr>
            <w:tcW w:w="1309" w:type="dxa"/>
            <w:tcBorders>
              <w:top w:val="nil"/>
              <w:left w:val="nil"/>
              <w:bottom w:val="nil"/>
              <w:right w:val="nil"/>
            </w:tcBorders>
          </w:tcPr>
          <w:p w14:paraId="6D710900" w14:textId="77777777" w:rsidR="00BD331D" w:rsidRPr="00F14B77" w:rsidRDefault="00BD331D" w:rsidP="00830702">
            <w:pPr>
              <w:jc w:val="center"/>
              <w:rPr>
                <w:b/>
                <w:sz w:val="24"/>
                <w:szCs w:val="24"/>
                <w:lang w:val="en-US"/>
              </w:rPr>
            </w:pPr>
          </w:p>
        </w:tc>
        <w:tc>
          <w:tcPr>
            <w:tcW w:w="1829" w:type="dxa"/>
            <w:tcBorders>
              <w:top w:val="nil"/>
              <w:left w:val="nil"/>
              <w:bottom w:val="nil"/>
              <w:right w:val="nil"/>
            </w:tcBorders>
          </w:tcPr>
          <w:p w14:paraId="24733D69" w14:textId="77777777" w:rsidR="00BD331D" w:rsidRPr="00F14B77" w:rsidRDefault="00BD331D" w:rsidP="00830702">
            <w:pPr>
              <w:jc w:val="center"/>
              <w:rPr>
                <w:b/>
                <w:sz w:val="24"/>
                <w:szCs w:val="24"/>
                <w:lang w:val="en-US"/>
              </w:rPr>
            </w:pPr>
          </w:p>
        </w:tc>
      </w:tr>
      <w:tr w:rsidR="00BD331D" w:rsidRPr="00F14B77" w14:paraId="4A9A06EC" w14:textId="77777777" w:rsidTr="00830702">
        <w:trPr>
          <w:jc w:val="center"/>
        </w:trPr>
        <w:tc>
          <w:tcPr>
            <w:tcW w:w="1728" w:type="dxa"/>
            <w:vAlign w:val="bottom"/>
          </w:tcPr>
          <w:p w14:paraId="67A121F1" w14:textId="77777777" w:rsidR="00BD331D" w:rsidRPr="00F14B77" w:rsidRDefault="00BD331D" w:rsidP="00830702">
            <w:pPr>
              <w:snapToGrid w:val="0"/>
              <w:jc w:val="center"/>
              <w:rPr>
                <w:sz w:val="24"/>
                <w:szCs w:val="24"/>
              </w:rPr>
            </w:pPr>
            <w:r w:rsidRPr="00F14B77">
              <w:rPr>
                <w:sz w:val="24"/>
                <w:szCs w:val="24"/>
              </w:rPr>
              <w:t>4.3-4,31</w:t>
            </w:r>
          </w:p>
        </w:tc>
        <w:tc>
          <w:tcPr>
            <w:tcW w:w="993" w:type="dxa"/>
            <w:vAlign w:val="bottom"/>
          </w:tcPr>
          <w:p w14:paraId="2BA00A92" w14:textId="77777777" w:rsidR="00BD331D" w:rsidRPr="00F14B77" w:rsidRDefault="00BD331D" w:rsidP="00830702">
            <w:pPr>
              <w:snapToGrid w:val="0"/>
              <w:jc w:val="center"/>
              <w:rPr>
                <w:sz w:val="24"/>
                <w:szCs w:val="24"/>
              </w:rPr>
            </w:pPr>
            <w:r w:rsidRPr="00F14B77">
              <w:rPr>
                <w:sz w:val="24"/>
                <w:szCs w:val="24"/>
              </w:rPr>
              <w:t>172</w:t>
            </w:r>
          </w:p>
        </w:tc>
        <w:tc>
          <w:tcPr>
            <w:tcW w:w="283" w:type="dxa"/>
            <w:vMerge/>
          </w:tcPr>
          <w:p w14:paraId="35C24BB8" w14:textId="77777777" w:rsidR="00BD331D" w:rsidRPr="00F14B77" w:rsidRDefault="00BD331D" w:rsidP="00830702">
            <w:pPr>
              <w:jc w:val="center"/>
              <w:rPr>
                <w:b/>
                <w:sz w:val="24"/>
                <w:szCs w:val="24"/>
                <w:lang w:val="en-US"/>
              </w:rPr>
            </w:pPr>
          </w:p>
        </w:tc>
        <w:tc>
          <w:tcPr>
            <w:tcW w:w="1391" w:type="dxa"/>
            <w:vAlign w:val="bottom"/>
          </w:tcPr>
          <w:p w14:paraId="79DFB306" w14:textId="77777777" w:rsidR="00BD331D" w:rsidRPr="00F14B77" w:rsidRDefault="00BD331D" w:rsidP="00830702">
            <w:pPr>
              <w:snapToGrid w:val="0"/>
              <w:jc w:val="center"/>
              <w:rPr>
                <w:sz w:val="24"/>
                <w:szCs w:val="24"/>
              </w:rPr>
            </w:pPr>
            <w:r w:rsidRPr="00F14B77">
              <w:rPr>
                <w:sz w:val="24"/>
                <w:szCs w:val="24"/>
              </w:rPr>
              <w:t>3.52-3,54</w:t>
            </w:r>
          </w:p>
        </w:tc>
        <w:tc>
          <w:tcPr>
            <w:tcW w:w="1025" w:type="dxa"/>
            <w:vAlign w:val="bottom"/>
          </w:tcPr>
          <w:p w14:paraId="15E3DD93" w14:textId="77777777" w:rsidR="00BD331D" w:rsidRPr="00F14B77" w:rsidRDefault="00BD331D" w:rsidP="00830702">
            <w:pPr>
              <w:snapToGrid w:val="0"/>
              <w:jc w:val="center"/>
              <w:rPr>
                <w:sz w:val="24"/>
                <w:szCs w:val="24"/>
              </w:rPr>
            </w:pPr>
            <w:r w:rsidRPr="00F14B77">
              <w:rPr>
                <w:sz w:val="24"/>
                <w:szCs w:val="24"/>
              </w:rPr>
              <w:t>141</w:t>
            </w:r>
          </w:p>
        </w:tc>
        <w:tc>
          <w:tcPr>
            <w:tcW w:w="282" w:type="dxa"/>
            <w:vMerge/>
            <w:tcBorders>
              <w:right w:val="nil"/>
            </w:tcBorders>
          </w:tcPr>
          <w:p w14:paraId="61B8158F" w14:textId="77777777" w:rsidR="00BD331D" w:rsidRPr="00F14B77" w:rsidRDefault="00BD331D" w:rsidP="00830702">
            <w:pPr>
              <w:jc w:val="center"/>
              <w:rPr>
                <w:b/>
                <w:sz w:val="24"/>
                <w:szCs w:val="24"/>
                <w:lang w:val="en-US"/>
              </w:rPr>
            </w:pPr>
          </w:p>
        </w:tc>
        <w:tc>
          <w:tcPr>
            <w:tcW w:w="1309" w:type="dxa"/>
            <w:tcBorders>
              <w:top w:val="nil"/>
              <w:left w:val="nil"/>
              <w:bottom w:val="nil"/>
              <w:right w:val="nil"/>
            </w:tcBorders>
          </w:tcPr>
          <w:p w14:paraId="6E2001E3" w14:textId="77777777" w:rsidR="00BD331D" w:rsidRPr="00F14B77" w:rsidRDefault="00BD331D" w:rsidP="00830702">
            <w:pPr>
              <w:jc w:val="center"/>
              <w:rPr>
                <w:b/>
                <w:sz w:val="24"/>
                <w:szCs w:val="24"/>
                <w:lang w:val="en-US"/>
              </w:rPr>
            </w:pPr>
          </w:p>
        </w:tc>
        <w:tc>
          <w:tcPr>
            <w:tcW w:w="1829" w:type="dxa"/>
            <w:tcBorders>
              <w:top w:val="nil"/>
              <w:left w:val="nil"/>
              <w:bottom w:val="nil"/>
              <w:right w:val="nil"/>
            </w:tcBorders>
          </w:tcPr>
          <w:p w14:paraId="5CF553BB" w14:textId="77777777" w:rsidR="00BD331D" w:rsidRPr="00F14B77" w:rsidRDefault="00BD331D" w:rsidP="00830702">
            <w:pPr>
              <w:jc w:val="center"/>
              <w:rPr>
                <w:b/>
                <w:sz w:val="24"/>
                <w:szCs w:val="24"/>
                <w:lang w:val="en-US"/>
              </w:rPr>
            </w:pPr>
          </w:p>
        </w:tc>
      </w:tr>
      <w:tr w:rsidR="00BD331D" w:rsidRPr="00F14B77" w14:paraId="3A593633" w14:textId="77777777" w:rsidTr="00830702">
        <w:trPr>
          <w:jc w:val="center"/>
        </w:trPr>
        <w:tc>
          <w:tcPr>
            <w:tcW w:w="1728" w:type="dxa"/>
            <w:vAlign w:val="bottom"/>
          </w:tcPr>
          <w:p w14:paraId="12086B59" w14:textId="77777777" w:rsidR="00BD331D" w:rsidRPr="00F14B77" w:rsidRDefault="00BD331D" w:rsidP="00830702">
            <w:pPr>
              <w:snapToGrid w:val="0"/>
              <w:jc w:val="center"/>
              <w:rPr>
                <w:sz w:val="24"/>
                <w:szCs w:val="24"/>
              </w:rPr>
            </w:pPr>
            <w:r w:rsidRPr="00F14B77">
              <w:rPr>
                <w:sz w:val="24"/>
                <w:szCs w:val="24"/>
              </w:rPr>
              <w:t>4,27-4,29</w:t>
            </w:r>
          </w:p>
        </w:tc>
        <w:tc>
          <w:tcPr>
            <w:tcW w:w="993" w:type="dxa"/>
            <w:vAlign w:val="bottom"/>
          </w:tcPr>
          <w:p w14:paraId="680AE01D" w14:textId="77777777" w:rsidR="00BD331D" w:rsidRPr="00F14B77" w:rsidRDefault="00BD331D" w:rsidP="00830702">
            <w:pPr>
              <w:snapToGrid w:val="0"/>
              <w:jc w:val="center"/>
              <w:rPr>
                <w:sz w:val="24"/>
                <w:szCs w:val="24"/>
              </w:rPr>
            </w:pPr>
            <w:r w:rsidRPr="00F14B77">
              <w:rPr>
                <w:sz w:val="24"/>
                <w:szCs w:val="24"/>
              </w:rPr>
              <w:t>171</w:t>
            </w:r>
          </w:p>
        </w:tc>
        <w:tc>
          <w:tcPr>
            <w:tcW w:w="283" w:type="dxa"/>
            <w:vMerge/>
          </w:tcPr>
          <w:p w14:paraId="0444ADE0" w14:textId="77777777" w:rsidR="00BD331D" w:rsidRPr="00F14B77" w:rsidRDefault="00BD331D" w:rsidP="00830702">
            <w:pPr>
              <w:jc w:val="center"/>
              <w:rPr>
                <w:b/>
                <w:sz w:val="24"/>
                <w:szCs w:val="24"/>
                <w:lang w:val="en-US"/>
              </w:rPr>
            </w:pPr>
          </w:p>
        </w:tc>
        <w:tc>
          <w:tcPr>
            <w:tcW w:w="1391" w:type="dxa"/>
            <w:vAlign w:val="bottom"/>
          </w:tcPr>
          <w:p w14:paraId="59CF2F15" w14:textId="77777777" w:rsidR="00BD331D" w:rsidRPr="00F14B77" w:rsidRDefault="00BD331D" w:rsidP="00830702">
            <w:pPr>
              <w:snapToGrid w:val="0"/>
              <w:jc w:val="center"/>
              <w:rPr>
                <w:sz w:val="24"/>
                <w:szCs w:val="24"/>
              </w:rPr>
            </w:pPr>
            <w:r w:rsidRPr="00F14B77">
              <w:rPr>
                <w:sz w:val="24"/>
                <w:szCs w:val="24"/>
              </w:rPr>
              <w:t>3.5-3,51</w:t>
            </w:r>
          </w:p>
        </w:tc>
        <w:tc>
          <w:tcPr>
            <w:tcW w:w="1025" w:type="dxa"/>
            <w:vAlign w:val="bottom"/>
          </w:tcPr>
          <w:p w14:paraId="7C4E281E" w14:textId="77777777" w:rsidR="00BD331D" w:rsidRPr="00F14B77" w:rsidRDefault="00BD331D" w:rsidP="00830702">
            <w:pPr>
              <w:snapToGrid w:val="0"/>
              <w:jc w:val="center"/>
              <w:rPr>
                <w:sz w:val="24"/>
                <w:szCs w:val="24"/>
              </w:rPr>
            </w:pPr>
            <w:r w:rsidRPr="00F14B77">
              <w:rPr>
                <w:sz w:val="24"/>
                <w:szCs w:val="24"/>
              </w:rPr>
              <w:t>140</w:t>
            </w:r>
          </w:p>
        </w:tc>
        <w:tc>
          <w:tcPr>
            <w:tcW w:w="282" w:type="dxa"/>
            <w:vMerge/>
            <w:tcBorders>
              <w:right w:val="nil"/>
            </w:tcBorders>
          </w:tcPr>
          <w:p w14:paraId="5D6611E4" w14:textId="77777777" w:rsidR="00BD331D" w:rsidRPr="00F14B77" w:rsidRDefault="00BD331D" w:rsidP="00830702">
            <w:pPr>
              <w:jc w:val="center"/>
              <w:rPr>
                <w:b/>
                <w:sz w:val="24"/>
                <w:szCs w:val="24"/>
                <w:lang w:val="en-US"/>
              </w:rPr>
            </w:pPr>
          </w:p>
        </w:tc>
        <w:tc>
          <w:tcPr>
            <w:tcW w:w="1309" w:type="dxa"/>
            <w:tcBorders>
              <w:top w:val="nil"/>
              <w:left w:val="nil"/>
              <w:bottom w:val="nil"/>
              <w:right w:val="nil"/>
            </w:tcBorders>
          </w:tcPr>
          <w:p w14:paraId="2FC92F92" w14:textId="77777777" w:rsidR="00BD331D" w:rsidRPr="00F14B77" w:rsidRDefault="00BD331D" w:rsidP="00830702">
            <w:pPr>
              <w:jc w:val="center"/>
              <w:rPr>
                <w:b/>
                <w:sz w:val="24"/>
                <w:szCs w:val="24"/>
                <w:lang w:val="en-US"/>
              </w:rPr>
            </w:pPr>
          </w:p>
        </w:tc>
        <w:tc>
          <w:tcPr>
            <w:tcW w:w="1829" w:type="dxa"/>
            <w:tcBorders>
              <w:top w:val="nil"/>
              <w:left w:val="nil"/>
              <w:bottom w:val="nil"/>
              <w:right w:val="nil"/>
            </w:tcBorders>
          </w:tcPr>
          <w:p w14:paraId="5432C26A" w14:textId="77777777" w:rsidR="00BD331D" w:rsidRPr="00F14B77" w:rsidRDefault="00BD331D" w:rsidP="00830702">
            <w:pPr>
              <w:jc w:val="center"/>
              <w:rPr>
                <w:b/>
                <w:sz w:val="24"/>
                <w:szCs w:val="24"/>
                <w:lang w:val="en-US"/>
              </w:rPr>
            </w:pPr>
          </w:p>
        </w:tc>
      </w:tr>
      <w:tr w:rsidR="00BD331D" w:rsidRPr="00F14B77" w14:paraId="569AA2FE" w14:textId="77777777" w:rsidTr="00830702">
        <w:trPr>
          <w:jc w:val="center"/>
        </w:trPr>
        <w:tc>
          <w:tcPr>
            <w:tcW w:w="1728" w:type="dxa"/>
            <w:vAlign w:val="bottom"/>
          </w:tcPr>
          <w:p w14:paraId="0B810644" w14:textId="77777777" w:rsidR="00BD331D" w:rsidRPr="00F14B77" w:rsidRDefault="00BD331D" w:rsidP="00830702">
            <w:pPr>
              <w:snapToGrid w:val="0"/>
              <w:jc w:val="center"/>
              <w:rPr>
                <w:sz w:val="24"/>
                <w:szCs w:val="24"/>
              </w:rPr>
            </w:pPr>
            <w:r w:rsidRPr="00F14B77">
              <w:rPr>
                <w:sz w:val="24"/>
                <w:szCs w:val="24"/>
              </w:rPr>
              <w:t>4.24-4,26</w:t>
            </w:r>
          </w:p>
        </w:tc>
        <w:tc>
          <w:tcPr>
            <w:tcW w:w="993" w:type="dxa"/>
            <w:vAlign w:val="bottom"/>
          </w:tcPr>
          <w:p w14:paraId="6FDA19F8" w14:textId="77777777" w:rsidR="00BD331D" w:rsidRPr="00F14B77" w:rsidRDefault="00BD331D" w:rsidP="00830702">
            <w:pPr>
              <w:snapToGrid w:val="0"/>
              <w:jc w:val="center"/>
              <w:rPr>
                <w:sz w:val="24"/>
                <w:szCs w:val="24"/>
              </w:rPr>
            </w:pPr>
            <w:r w:rsidRPr="00F14B77">
              <w:rPr>
                <w:sz w:val="24"/>
                <w:szCs w:val="24"/>
              </w:rPr>
              <w:t>170</w:t>
            </w:r>
          </w:p>
        </w:tc>
        <w:tc>
          <w:tcPr>
            <w:tcW w:w="283" w:type="dxa"/>
            <w:vMerge/>
            <w:tcBorders>
              <w:bottom w:val="nil"/>
            </w:tcBorders>
          </w:tcPr>
          <w:p w14:paraId="1D2332EF" w14:textId="77777777" w:rsidR="00BD331D" w:rsidRPr="00F14B77" w:rsidRDefault="00BD331D" w:rsidP="00830702">
            <w:pPr>
              <w:jc w:val="center"/>
              <w:rPr>
                <w:b/>
                <w:sz w:val="24"/>
                <w:szCs w:val="24"/>
                <w:lang w:val="en-US"/>
              </w:rPr>
            </w:pPr>
          </w:p>
        </w:tc>
        <w:tc>
          <w:tcPr>
            <w:tcW w:w="1391" w:type="dxa"/>
            <w:vAlign w:val="bottom"/>
          </w:tcPr>
          <w:p w14:paraId="6A65CDC4" w14:textId="77777777" w:rsidR="00BD331D" w:rsidRPr="00F14B77" w:rsidRDefault="00BD331D" w:rsidP="00830702">
            <w:pPr>
              <w:snapToGrid w:val="0"/>
              <w:jc w:val="center"/>
              <w:rPr>
                <w:sz w:val="24"/>
                <w:szCs w:val="24"/>
              </w:rPr>
            </w:pPr>
            <w:r w:rsidRPr="00F14B77">
              <w:rPr>
                <w:sz w:val="24"/>
                <w:szCs w:val="24"/>
              </w:rPr>
              <w:t>3.47-3,49</w:t>
            </w:r>
          </w:p>
        </w:tc>
        <w:tc>
          <w:tcPr>
            <w:tcW w:w="1025" w:type="dxa"/>
            <w:vAlign w:val="bottom"/>
          </w:tcPr>
          <w:p w14:paraId="5E93DB53" w14:textId="77777777" w:rsidR="00BD331D" w:rsidRPr="00F14B77" w:rsidRDefault="00BD331D" w:rsidP="00830702">
            <w:pPr>
              <w:snapToGrid w:val="0"/>
              <w:jc w:val="center"/>
              <w:rPr>
                <w:sz w:val="24"/>
                <w:szCs w:val="24"/>
              </w:rPr>
            </w:pPr>
            <w:r w:rsidRPr="00F14B77">
              <w:rPr>
                <w:sz w:val="24"/>
                <w:szCs w:val="24"/>
              </w:rPr>
              <w:t>139</w:t>
            </w:r>
          </w:p>
        </w:tc>
        <w:tc>
          <w:tcPr>
            <w:tcW w:w="282" w:type="dxa"/>
            <w:vMerge/>
            <w:tcBorders>
              <w:bottom w:val="nil"/>
              <w:right w:val="nil"/>
            </w:tcBorders>
          </w:tcPr>
          <w:p w14:paraId="6951FA68" w14:textId="77777777" w:rsidR="00BD331D" w:rsidRPr="00F14B77" w:rsidRDefault="00BD331D" w:rsidP="00830702">
            <w:pPr>
              <w:jc w:val="center"/>
              <w:rPr>
                <w:b/>
                <w:sz w:val="24"/>
                <w:szCs w:val="24"/>
                <w:lang w:val="en-US"/>
              </w:rPr>
            </w:pPr>
          </w:p>
        </w:tc>
        <w:tc>
          <w:tcPr>
            <w:tcW w:w="1309" w:type="dxa"/>
            <w:tcBorders>
              <w:top w:val="nil"/>
              <w:left w:val="nil"/>
              <w:bottom w:val="nil"/>
              <w:right w:val="nil"/>
            </w:tcBorders>
          </w:tcPr>
          <w:p w14:paraId="09006045" w14:textId="77777777" w:rsidR="00BD331D" w:rsidRPr="00F14B77" w:rsidRDefault="00BD331D" w:rsidP="00830702">
            <w:pPr>
              <w:jc w:val="center"/>
              <w:rPr>
                <w:b/>
                <w:sz w:val="24"/>
                <w:szCs w:val="24"/>
                <w:lang w:val="en-US"/>
              </w:rPr>
            </w:pPr>
          </w:p>
        </w:tc>
        <w:tc>
          <w:tcPr>
            <w:tcW w:w="1829" w:type="dxa"/>
            <w:tcBorders>
              <w:top w:val="nil"/>
              <w:left w:val="nil"/>
              <w:bottom w:val="nil"/>
              <w:right w:val="nil"/>
            </w:tcBorders>
          </w:tcPr>
          <w:p w14:paraId="6E79ED89" w14:textId="77777777" w:rsidR="00BD331D" w:rsidRPr="00F14B77" w:rsidRDefault="00BD331D" w:rsidP="00830702">
            <w:pPr>
              <w:jc w:val="center"/>
              <w:rPr>
                <w:b/>
                <w:sz w:val="24"/>
                <w:szCs w:val="24"/>
                <w:lang w:val="en-US"/>
              </w:rPr>
            </w:pPr>
          </w:p>
        </w:tc>
      </w:tr>
    </w:tbl>
    <w:p w14:paraId="056BDECA" w14:textId="77777777" w:rsidR="00BD331D" w:rsidRPr="0076274F" w:rsidRDefault="00BD331D" w:rsidP="00BD331D">
      <w:pPr>
        <w:ind w:firstLine="720"/>
        <w:jc w:val="center"/>
        <w:rPr>
          <w:b/>
          <w:sz w:val="24"/>
          <w:szCs w:val="24"/>
          <w:lang w:val="en-US"/>
        </w:rPr>
      </w:pPr>
    </w:p>
    <w:p w14:paraId="164EB02B" w14:textId="77777777" w:rsidR="00BD331D" w:rsidRPr="004327B7" w:rsidRDefault="00BD331D" w:rsidP="00BD331D">
      <w:pPr>
        <w:jc w:val="both"/>
        <w:rPr>
          <w:bCs/>
          <w:iCs/>
          <w:szCs w:val="28"/>
        </w:rPr>
      </w:pPr>
    </w:p>
    <w:p w14:paraId="63C931B8" w14:textId="77777777" w:rsidR="00BD331D" w:rsidRDefault="00BD331D" w:rsidP="00BD331D">
      <w:pPr>
        <w:jc w:val="both"/>
        <w:rPr>
          <w:sz w:val="24"/>
          <w:szCs w:val="24"/>
        </w:rPr>
      </w:pPr>
    </w:p>
    <w:p w14:paraId="3885405A" w14:textId="77777777" w:rsidR="00BD331D" w:rsidRDefault="00BD331D" w:rsidP="00BD331D">
      <w:pPr>
        <w:jc w:val="both"/>
        <w:rPr>
          <w:sz w:val="24"/>
          <w:szCs w:val="24"/>
        </w:rPr>
      </w:pPr>
    </w:p>
    <w:p w14:paraId="6B0294BC" w14:textId="77777777" w:rsidR="00BD331D" w:rsidRDefault="00BD331D" w:rsidP="00BD331D">
      <w:pPr>
        <w:jc w:val="both"/>
        <w:rPr>
          <w:sz w:val="24"/>
          <w:szCs w:val="24"/>
        </w:rPr>
      </w:pPr>
      <w:r w:rsidRPr="00924A05">
        <w:rPr>
          <w:sz w:val="24"/>
          <w:szCs w:val="24"/>
        </w:rPr>
        <w:t>Завідувач</w:t>
      </w:r>
      <w:r>
        <w:rPr>
          <w:sz w:val="24"/>
          <w:szCs w:val="24"/>
        </w:rPr>
        <w:t>ка</w:t>
      </w:r>
      <w:r w:rsidRPr="00924A05">
        <w:rPr>
          <w:sz w:val="24"/>
          <w:szCs w:val="24"/>
        </w:rPr>
        <w:t xml:space="preserve"> кафедри  </w:t>
      </w:r>
    </w:p>
    <w:p w14:paraId="5D10DA8B" w14:textId="77777777" w:rsidR="00BD331D" w:rsidRPr="00924A05" w:rsidRDefault="00BD331D" w:rsidP="00BD331D">
      <w:pPr>
        <w:jc w:val="both"/>
        <w:rPr>
          <w:sz w:val="24"/>
          <w:szCs w:val="24"/>
        </w:rPr>
      </w:pPr>
      <w:r w:rsidRPr="00924A05">
        <w:rPr>
          <w:sz w:val="24"/>
          <w:szCs w:val="24"/>
        </w:rPr>
        <w:t xml:space="preserve">педіатрії № 1 та неонатології, </w:t>
      </w:r>
    </w:p>
    <w:p w14:paraId="6A9CF636" w14:textId="77777777" w:rsidR="00BD331D" w:rsidRDefault="00BD331D" w:rsidP="00BD331D">
      <w:r w:rsidRPr="00924A05">
        <w:rPr>
          <w:sz w:val="24"/>
          <w:szCs w:val="24"/>
        </w:rPr>
        <w:t xml:space="preserve">професор, д. мед. н.                               </w:t>
      </w:r>
      <w:r>
        <w:rPr>
          <w:sz w:val="24"/>
          <w:szCs w:val="24"/>
        </w:rPr>
        <w:t xml:space="preserve">                       </w:t>
      </w:r>
      <w:r w:rsidRPr="00924A05">
        <w:rPr>
          <w:sz w:val="24"/>
          <w:szCs w:val="24"/>
        </w:rPr>
        <w:t xml:space="preserve">    </w:t>
      </w:r>
      <w:r>
        <w:rPr>
          <w:sz w:val="24"/>
          <w:szCs w:val="24"/>
        </w:rPr>
        <w:t xml:space="preserve">                </w:t>
      </w:r>
      <w:r w:rsidRPr="00924A05">
        <w:rPr>
          <w:sz w:val="24"/>
          <w:szCs w:val="24"/>
        </w:rPr>
        <w:t xml:space="preserve">             </w:t>
      </w:r>
      <w:r w:rsidRPr="0076300B">
        <w:rPr>
          <w:sz w:val="24"/>
          <w:szCs w:val="24"/>
        </w:rPr>
        <w:t xml:space="preserve">Гончарь М.О. </w:t>
      </w:r>
    </w:p>
    <w:p w14:paraId="229E6F27" w14:textId="77777777" w:rsidR="00BD331D" w:rsidRPr="00A50AD0" w:rsidRDefault="00BD331D" w:rsidP="00BD331D">
      <w:pPr>
        <w:tabs>
          <w:tab w:val="left" w:pos="851"/>
          <w:tab w:val="left" w:pos="993"/>
        </w:tabs>
        <w:spacing w:line="298" w:lineRule="exact"/>
        <w:ind w:firstLine="567"/>
        <w:jc w:val="center"/>
        <w:rPr>
          <w:lang w:val="uk-UA"/>
        </w:rPr>
      </w:pPr>
    </w:p>
    <w:p w14:paraId="1936F192" w14:textId="77777777" w:rsidR="00BD331D" w:rsidRDefault="00BD331D">
      <w:pPr>
        <w:spacing w:after="200" w:line="276" w:lineRule="auto"/>
        <w:rPr>
          <w:b/>
          <w:sz w:val="32"/>
          <w:szCs w:val="32"/>
          <w:lang w:val="uk-UA"/>
        </w:rPr>
      </w:pPr>
    </w:p>
    <w:p w14:paraId="7CBEDE21" w14:textId="48D4C989" w:rsidR="00517564" w:rsidRDefault="00517564">
      <w:pPr>
        <w:spacing w:after="200" w:line="276" w:lineRule="auto"/>
        <w:rPr>
          <w:b/>
          <w:sz w:val="32"/>
          <w:szCs w:val="32"/>
          <w:lang w:val="uk-UA"/>
        </w:rPr>
      </w:pPr>
      <w:r>
        <w:rPr>
          <w:b/>
          <w:sz w:val="32"/>
          <w:szCs w:val="32"/>
          <w:lang w:val="uk-UA"/>
        </w:rPr>
        <w:br w:type="page"/>
      </w:r>
    </w:p>
    <w:p w14:paraId="4748A452" w14:textId="77777777" w:rsidR="00CD35D3" w:rsidRDefault="00CD35D3" w:rsidP="00334AD0">
      <w:pPr>
        <w:rPr>
          <w:b/>
          <w:sz w:val="32"/>
          <w:szCs w:val="32"/>
          <w:lang w:val="uk-UA"/>
        </w:rPr>
      </w:pPr>
    </w:p>
    <w:p w14:paraId="693AD57A" w14:textId="2AECDD60" w:rsidR="00CD35D3" w:rsidRDefault="00CD35D3" w:rsidP="00334AD0">
      <w:pPr>
        <w:rPr>
          <w:b/>
          <w:sz w:val="24"/>
          <w:szCs w:val="24"/>
          <w:lang w:val="uk-UA"/>
        </w:rPr>
      </w:pPr>
      <w:r>
        <w:rPr>
          <w:b/>
          <w:sz w:val="32"/>
          <w:szCs w:val="32"/>
          <w:lang w:val="uk-UA"/>
        </w:rPr>
        <w:t>Розділ «Лікарська поліклінічна практика з хірургії»</w:t>
      </w:r>
    </w:p>
    <w:p w14:paraId="1AF79423" w14:textId="2B88EE7F" w:rsidR="00077075" w:rsidRDefault="0051032E" w:rsidP="00334AD0">
      <w:pPr>
        <w:rPr>
          <w:sz w:val="24"/>
          <w:szCs w:val="24"/>
          <w:lang w:val="uk-UA"/>
        </w:rPr>
      </w:pPr>
      <w:r w:rsidRPr="00651BDC">
        <w:rPr>
          <w:b/>
          <w:sz w:val="24"/>
          <w:szCs w:val="24"/>
          <w:lang w:val="uk-UA"/>
        </w:rPr>
        <w:t xml:space="preserve"> </w:t>
      </w:r>
      <w:r w:rsidR="00821107">
        <w:rPr>
          <w:b/>
          <w:sz w:val="24"/>
          <w:szCs w:val="24"/>
          <w:lang w:val="uk-UA"/>
        </w:rPr>
        <w:t>Силабус</w:t>
      </w:r>
      <w:r w:rsidRPr="00651BDC">
        <w:rPr>
          <w:b/>
          <w:sz w:val="24"/>
          <w:szCs w:val="24"/>
          <w:lang w:val="uk-UA"/>
        </w:rPr>
        <w:t xml:space="preserve"> розроблен</w:t>
      </w:r>
      <w:r w:rsidR="00821107">
        <w:rPr>
          <w:b/>
          <w:sz w:val="24"/>
          <w:szCs w:val="24"/>
          <w:lang w:val="uk-UA"/>
        </w:rPr>
        <w:t>о</w:t>
      </w:r>
      <w:r w:rsidRPr="00651BDC">
        <w:rPr>
          <w:b/>
          <w:sz w:val="24"/>
          <w:szCs w:val="24"/>
          <w:lang w:val="uk-UA"/>
        </w:rPr>
        <w:t xml:space="preserve">  співробітниками кафедри хірургії № 1:</w:t>
      </w:r>
    </w:p>
    <w:p w14:paraId="26FAD417" w14:textId="77777777" w:rsidR="00334AD0" w:rsidRPr="00334AD0" w:rsidRDefault="00334AD0" w:rsidP="00334AD0">
      <w:pPr>
        <w:rPr>
          <w:sz w:val="24"/>
          <w:szCs w:val="24"/>
          <w:lang w:val="uk-UA"/>
        </w:rPr>
      </w:pPr>
      <w:r w:rsidRPr="00334AD0">
        <w:rPr>
          <w:sz w:val="24"/>
          <w:szCs w:val="24"/>
          <w:lang w:val="uk-UA"/>
        </w:rPr>
        <w:t>зав</w:t>
      </w:r>
      <w:r w:rsidR="00651BDC">
        <w:rPr>
          <w:sz w:val="24"/>
          <w:szCs w:val="24"/>
          <w:lang w:val="uk-UA"/>
        </w:rPr>
        <w:t>ідувач кафедри</w:t>
      </w:r>
      <w:r w:rsidR="00E61891">
        <w:rPr>
          <w:sz w:val="24"/>
          <w:szCs w:val="24"/>
          <w:lang w:val="uk-UA"/>
        </w:rPr>
        <w:t>,</w:t>
      </w:r>
      <w:r w:rsidR="00651BDC">
        <w:rPr>
          <w:sz w:val="24"/>
          <w:szCs w:val="24"/>
          <w:lang w:val="uk-UA"/>
        </w:rPr>
        <w:t xml:space="preserve"> </w:t>
      </w:r>
      <w:r w:rsidR="0051032E">
        <w:rPr>
          <w:sz w:val="24"/>
          <w:szCs w:val="24"/>
          <w:lang w:val="uk-UA"/>
        </w:rPr>
        <w:t>чл-кор. НАМН України,</w:t>
      </w:r>
      <w:r w:rsidR="00651BDC">
        <w:rPr>
          <w:sz w:val="24"/>
          <w:szCs w:val="24"/>
          <w:lang w:val="uk-UA"/>
        </w:rPr>
        <w:t xml:space="preserve"> </w:t>
      </w:r>
      <w:r w:rsidRPr="00334AD0">
        <w:rPr>
          <w:sz w:val="24"/>
          <w:szCs w:val="24"/>
          <w:lang w:val="uk-UA"/>
        </w:rPr>
        <w:t>професор В.В.Бойко,</w:t>
      </w:r>
    </w:p>
    <w:p w14:paraId="7FA733DE" w14:textId="77777777" w:rsidR="00651BDC" w:rsidRDefault="00651BDC" w:rsidP="008A4796">
      <w:pPr>
        <w:rPr>
          <w:sz w:val="24"/>
          <w:szCs w:val="24"/>
          <w:lang w:val="uk-UA"/>
        </w:rPr>
      </w:pPr>
      <w:r>
        <w:rPr>
          <w:sz w:val="24"/>
          <w:szCs w:val="24"/>
          <w:lang w:val="uk-UA"/>
        </w:rPr>
        <w:t>доцент</w:t>
      </w:r>
      <w:r w:rsidR="00E61891">
        <w:rPr>
          <w:sz w:val="24"/>
          <w:szCs w:val="24"/>
          <w:lang w:val="uk-UA"/>
        </w:rPr>
        <w:t xml:space="preserve"> </w:t>
      </w:r>
      <w:r w:rsidR="00334AD0" w:rsidRPr="00334AD0">
        <w:rPr>
          <w:sz w:val="24"/>
          <w:szCs w:val="24"/>
          <w:lang w:val="uk-UA"/>
        </w:rPr>
        <w:t xml:space="preserve">  Л.</w:t>
      </w:r>
      <w:r w:rsidR="008A4796">
        <w:rPr>
          <w:sz w:val="24"/>
          <w:szCs w:val="24"/>
          <w:lang w:val="uk-UA"/>
        </w:rPr>
        <w:t>Г. Тарасенко</w:t>
      </w:r>
      <w:r>
        <w:rPr>
          <w:sz w:val="24"/>
          <w:szCs w:val="24"/>
          <w:lang w:val="uk-UA"/>
        </w:rPr>
        <w:t>,</w:t>
      </w:r>
    </w:p>
    <w:p w14:paraId="4C7DD0B8" w14:textId="77777777" w:rsidR="00651BDC" w:rsidRDefault="00635CE8" w:rsidP="008A4796">
      <w:pPr>
        <w:rPr>
          <w:sz w:val="24"/>
          <w:szCs w:val="24"/>
          <w:lang w:val="uk-UA"/>
        </w:rPr>
      </w:pPr>
      <w:r>
        <w:rPr>
          <w:sz w:val="24"/>
          <w:szCs w:val="24"/>
          <w:lang w:val="uk-UA"/>
        </w:rPr>
        <w:t>асистент Д.Г. Доценко</w:t>
      </w:r>
      <w:r w:rsidR="00651BDC">
        <w:rPr>
          <w:sz w:val="24"/>
          <w:szCs w:val="24"/>
          <w:lang w:val="uk-UA"/>
        </w:rPr>
        <w:t>.</w:t>
      </w:r>
    </w:p>
    <w:p w14:paraId="080AA772" w14:textId="77777777" w:rsidR="00B715A0" w:rsidRPr="00CD35D3" w:rsidRDefault="00B715A0" w:rsidP="002A06F2">
      <w:pPr>
        <w:ind w:firstLine="540"/>
        <w:rPr>
          <w:sz w:val="22"/>
          <w:szCs w:val="22"/>
        </w:rPr>
      </w:pPr>
    </w:p>
    <w:p w14:paraId="1BC66F9F" w14:textId="77777777" w:rsidR="00B715A0" w:rsidRPr="00CD35D3" w:rsidRDefault="00B715A0" w:rsidP="002A06F2">
      <w:pPr>
        <w:pStyle w:val="3"/>
        <w:rPr>
          <w:color w:val="auto"/>
          <w:sz w:val="22"/>
          <w:szCs w:val="22"/>
        </w:rPr>
      </w:pPr>
      <w:r w:rsidRPr="00CD35D3">
        <w:rPr>
          <w:color w:val="auto"/>
          <w:sz w:val="22"/>
          <w:szCs w:val="22"/>
        </w:rPr>
        <w:t>1. Мета та завдання навчальної дисципліни</w:t>
      </w:r>
    </w:p>
    <w:p w14:paraId="26B4EAE0" w14:textId="77777777" w:rsidR="002D2B7A" w:rsidRPr="00CD35D3" w:rsidRDefault="00B715A0" w:rsidP="002D2B7A">
      <w:pPr>
        <w:jc w:val="both"/>
        <w:rPr>
          <w:sz w:val="24"/>
          <w:szCs w:val="24"/>
          <w:lang w:val="uk-UA"/>
        </w:rPr>
      </w:pPr>
      <w:r w:rsidRPr="00CD35D3">
        <w:rPr>
          <w:sz w:val="22"/>
          <w:szCs w:val="22"/>
        </w:rPr>
        <w:t xml:space="preserve">1.1. </w:t>
      </w:r>
      <w:r w:rsidRPr="00CD35D3">
        <w:rPr>
          <w:b/>
          <w:sz w:val="22"/>
          <w:szCs w:val="22"/>
        </w:rPr>
        <w:t>Метою викладання</w:t>
      </w:r>
      <w:r w:rsidRPr="00CD35D3">
        <w:rPr>
          <w:sz w:val="22"/>
          <w:szCs w:val="22"/>
        </w:rPr>
        <w:t xml:space="preserve"> навчальної дисципліни </w:t>
      </w:r>
      <w:r w:rsidR="00BF557D" w:rsidRPr="00CD35D3">
        <w:rPr>
          <w:sz w:val="24"/>
          <w:szCs w:val="24"/>
          <w:lang w:val="uk-UA"/>
        </w:rPr>
        <w:t>«</w:t>
      </w:r>
      <w:r w:rsidR="00BF557D" w:rsidRPr="00CD35D3">
        <w:rPr>
          <w:b/>
          <w:sz w:val="24"/>
          <w:szCs w:val="24"/>
          <w:lang w:val="uk-UA"/>
        </w:rPr>
        <w:t>Лікарська поліклінічна практика з хірургії»</w:t>
      </w:r>
      <w:r w:rsidR="00BF557D" w:rsidRPr="00CD35D3">
        <w:rPr>
          <w:sz w:val="24"/>
          <w:szCs w:val="24"/>
        </w:rPr>
        <w:t xml:space="preserve"> </w:t>
      </w:r>
      <w:r w:rsidRPr="00CD35D3">
        <w:rPr>
          <w:sz w:val="22"/>
          <w:szCs w:val="22"/>
        </w:rPr>
        <w:t xml:space="preserve"> </w:t>
      </w:r>
      <w:r w:rsidR="00BF557D" w:rsidRPr="00CD35D3">
        <w:rPr>
          <w:sz w:val="24"/>
          <w:szCs w:val="24"/>
          <w:lang w:val="uk-UA"/>
        </w:rPr>
        <w:t>закріплення</w:t>
      </w:r>
      <w:r w:rsidR="002D2B7A" w:rsidRPr="00CD35D3">
        <w:rPr>
          <w:sz w:val="24"/>
          <w:szCs w:val="24"/>
          <w:lang w:val="uk-UA"/>
        </w:rPr>
        <w:t xml:space="preserve"> практичних навичок у межах цілей, визначених у освітньо-професійній програмі підготовки фахівця:</w:t>
      </w:r>
    </w:p>
    <w:p w14:paraId="05A34B20" w14:textId="77777777" w:rsidR="002D2B7A" w:rsidRPr="004660F0" w:rsidRDefault="00BF557D" w:rsidP="00B014EF">
      <w:pPr>
        <w:pStyle w:val="a5"/>
        <w:numPr>
          <w:ilvl w:val="0"/>
          <w:numId w:val="2"/>
        </w:numPr>
        <w:spacing w:after="200" w:line="276" w:lineRule="auto"/>
        <w:jc w:val="both"/>
        <w:rPr>
          <w:lang w:val="uk-UA"/>
        </w:rPr>
      </w:pPr>
      <w:r w:rsidRPr="00CD35D3">
        <w:rPr>
          <w:lang w:val="uk-UA"/>
        </w:rPr>
        <w:t>проведення</w:t>
      </w:r>
      <w:r>
        <w:rPr>
          <w:lang w:val="uk-UA"/>
        </w:rPr>
        <w:t xml:space="preserve"> опитування і фізикального</w:t>
      </w:r>
      <w:r w:rsidR="002D2B7A" w:rsidRPr="004660F0">
        <w:rPr>
          <w:lang w:val="uk-UA"/>
        </w:rPr>
        <w:t xml:space="preserve"> обстеження хворих та аналіз їх результатів</w:t>
      </w:r>
      <w:r>
        <w:rPr>
          <w:lang w:val="uk-UA"/>
        </w:rPr>
        <w:t>;</w:t>
      </w:r>
    </w:p>
    <w:p w14:paraId="6485C37E" w14:textId="77777777" w:rsidR="002D2B7A" w:rsidRPr="004660F0" w:rsidRDefault="00BF557D" w:rsidP="00B014EF">
      <w:pPr>
        <w:pStyle w:val="a5"/>
        <w:numPr>
          <w:ilvl w:val="0"/>
          <w:numId w:val="2"/>
        </w:numPr>
        <w:spacing w:after="200" w:line="276" w:lineRule="auto"/>
        <w:jc w:val="both"/>
        <w:rPr>
          <w:lang w:val="uk-UA"/>
        </w:rPr>
      </w:pPr>
      <w:r>
        <w:rPr>
          <w:lang w:val="uk-UA"/>
        </w:rPr>
        <w:t>планування</w:t>
      </w:r>
      <w:r w:rsidR="002D2B7A" w:rsidRPr="004660F0">
        <w:rPr>
          <w:lang w:val="uk-UA"/>
        </w:rPr>
        <w:t xml:space="preserve"> схеми обстеження конкретного хворого залежно від особливостей клінічного перебігу захворювання</w:t>
      </w:r>
      <w:r>
        <w:rPr>
          <w:lang w:val="uk-UA"/>
        </w:rPr>
        <w:t>;</w:t>
      </w:r>
    </w:p>
    <w:p w14:paraId="7AA9B3CD" w14:textId="77777777" w:rsidR="002D2B7A" w:rsidRPr="004660F0" w:rsidRDefault="00BF557D" w:rsidP="00B014EF">
      <w:pPr>
        <w:pStyle w:val="a5"/>
        <w:numPr>
          <w:ilvl w:val="0"/>
          <w:numId w:val="2"/>
        </w:numPr>
        <w:spacing w:after="200" w:line="276" w:lineRule="auto"/>
        <w:jc w:val="both"/>
        <w:rPr>
          <w:lang w:val="uk-UA"/>
        </w:rPr>
      </w:pPr>
      <w:r>
        <w:rPr>
          <w:lang w:val="uk-UA"/>
        </w:rPr>
        <w:t>аналіз результатів</w:t>
      </w:r>
      <w:r w:rsidR="002D2B7A" w:rsidRPr="004660F0">
        <w:rPr>
          <w:lang w:val="uk-UA"/>
        </w:rPr>
        <w:t xml:space="preserve"> основних лабораторних і інструментальних методів дослідження</w:t>
      </w:r>
      <w:r>
        <w:rPr>
          <w:lang w:val="uk-UA"/>
        </w:rPr>
        <w:t>;</w:t>
      </w:r>
    </w:p>
    <w:p w14:paraId="5B63C96A" w14:textId="77777777" w:rsidR="002D2B7A" w:rsidRPr="004660F0" w:rsidRDefault="00BF557D" w:rsidP="00B014EF">
      <w:pPr>
        <w:pStyle w:val="a5"/>
        <w:numPr>
          <w:ilvl w:val="0"/>
          <w:numId w:val="2"/>
        </w:numPr>
        <w:spacing w:after="200" w:line="276" w:lineRule="auto"/>
        <w:jc w:val="both"/>
        <w:rPr>
          <w:lang w:val="uk-UA"/>
        </w:rPr>
      </w:pPr>
      <w:r>
        <w:rPr>
          <w:lang w:val="uk-UA"/>
        </w:rPr>
        <w:t>визначення провідних патологічних симптомів</w:t>
      </w:r>
      <w:r w:rsidR="002D2B7A" w:rsidRPr="004660F0">
        <w:rPr>
          <w:lang w:val="uk-UA"/>
        </w:rPr>
        <w:t xml:space="preserve"> і синдром</w:t>
      </w:r>
      <w:r>
        <w:rPr>
          <w:lang w:val="uk-UA"/>
        </w:rPr>
        <w:t>ів</w:t>
      </w:r>
      <w:r w:rsidR="002D2B7A" w:rsidRPr="004660F0">
        <w:rPr>
          <w:lang w:val="uk-UA"/>
        </w:rPr>
        <w:t xml:space="preserve"> при найбільш поширених захворюваннях</w:t>
      </w:r>
      <w:r>
        <w:rPr>
          <w:lang w:val="uk-UA"/>
        </w:rPr>
        <w:t>;</w:t>
      </w:r>
    </w:p>
    <w:p w14:paraId="1E32D0C9" w14:textId="77777777" w:rsidR="002D2B7A" w:rsidRPr="004660F0" w:rsidRDefault="00BF557D" w:rsidP="00B014EF">
      <w:pPr>
        <w:pStyle w:val="a5"/>
        <w:numPr>
          <w:ilvl w:val="0"/>
          <w:numId w:val="2"/>
        </w:numPr>
        <w:spacing w:after="200" w:line="276" w:lineRule="auto"/>
        <w:jc w:val="both"/>
        <w:rPr>
          <w:lang w:val="uk-UA"/>
        </w:rPr>
      </w:pPr>
      <w:r>
        <w:rPr>
          <w:lang w:val="uk-UA"/>
        </w:rPr>
        <w:t>проведення диференціальної діагностики та встановлення  попереднього</w:t>
      </w:r>
      <w:r w:rsidR="002D2B7A" w:rsidRPr="004660F0">
        <w:rPr>
          <w:lang w:val="uk-UA"/>
        </w:rPr>
        <w:t xml:space="preserve"> діагноз</w:t>
      </w:r>
      <w:r>
        <w:rPr>
          <w:lang w:val="uk-UA"/>
        </w:rPr>
        <w:t>у</w:t>
      </w:r>
      <w:r w:rsidR="002D2B7A" w:rsidRPr="004660F0">
        <w:rPr>
          <w:lang w:val="uk-UA"/>
        </w:rPr>
        <w:t xml:space="preserve"> найбільш поширених захворювань</w:t>
      </w:r>
      <w:r>
        <w:rPr>
          <w:lang w:val="uk-UA"/>
        </w:rPr>
        <w:t>;</w:t>
      </w:r>
    </w:p>
    <w:p w14:paraId="1E806A5D" w14:textId="77777777" w:rsidR="002D2B7A" w:rsidRPr="004660F0" w:rsidRDefault="00BF557D" w:rsidP="00B014EF">
      <w:pPr>
        <w:pStyle w:val="a5"/>
        <w:numPr>
          <w:ilvl w:val="0"/>
          <w:numId w:val="2"/>
        </w:numPr>
        <w:spacing w:after="200" w:line="276" w:lineRule="auto"/>
        <w:jc w:val="both"/>
        <w:rPr>
          <w:lang w:val="uk-UA"/>
        </w:rPr>
      </w:pPr>
      <w:r>
        <w:rPr>
          <w:lang w:val="uk-UA"/>
        </w:rPr>
        <w:t>трактування загальних принципів</w:t>
      </w:r>
      <w:r w:rsidR="002D2B7A" w:rsidRPr="004660F0">
        <w:rPr>
          <w:lang w:val="uk-UA"/>
        </w:rPr>
        <w:t xml:space="preserve"> лікування, реабілітації і профілактики найбільш поширених хірургічних захворювань</w:t>
      </w:r>
      <w:r>
        <w:rPr>
          <w:lang w:val="uk-UA"/>
        </w:rPr>
        <w:t>;</w:t>
      </w:r>
    </w:p>
    <w:p w14:paraId="3F7D463B" w14:textId="77777777" w:rsidR="002D2B7A" w:rsidRPr="004660F0" w:rsidRDefault="00BF557D" w:rsidP="00B014EF">
      <w:pPr>
        <w:pStyle w:val="a5"/>
        <w:numPr>
          <w:ilvl w:val="0"/>
          <w:numId w:val="2"/>
        </w:numPr>
        <w:spacing w:after="200" w:line="276" w:lineRule="auto"/>
        <w:jc w:val="both"/>
        <w:rPr>
          <w:lang w:val="uk-UA"/>
        </w:rPr>
      </w:pPr>
      <w:r>
        <w:rPr>
          <w:lang w:val="uk-UA"/>
        </w:rPr>
        <w:t>оволодіння</w:t>
      </w:r>
      <w:r w:rsidR="002D2B7A" w:rsidRPr="004660F0">
        <w:rPr>
          <w:lang w:val="uk-UA"/>
        </w:rPr>
        <w:t xml:space="preserve"> методами діагностики та надання невідкладної допомоги на дошпитальному етапі</w:t>
      </w:r>
      <w:r>
        <w:rPr>
          <w:lang w:val="uk-UA"/>
        </w:rPr>
        <w:t>;</w:t>
      </w:r>
    </w:p>
    <w:p w14:paraId="43FC141C" w14:textId="77777777" w:rsidR="002D2B7A" w:rsidRPr="004660F0" w:rsidRDefault="00BF557D" w:rsidP="00B014EF">
      <w:pPr>
        <w:pStyle w:val="a5"/>
        <w:numPr>
          <w:ilvl w:val="0"/>
          <w:numId w:val="2"/>
        </w:numPr>
        <w:spacing w:after="200" w:line="276" w:lineRule="auto"/>
        <w:jc w:val="both"/>
        <w:rPr>
          <w:lang w:val="uk-UA"/>
        </w:rPr>
      </w:pPr>
      <w:r>
        <w:rPr>
          <w:lang w:val="uk-UA"/>
        </w:rPr>
        <w:t>оволодіння</w:t>
      </w:r>
      <w:r w:rsidR="002D2B7A" w:rsidRPr="004660F0">
        <w:rPr>
          <w:lang w:val="uk-UA"/>
        </w:rPr>
        <w:t xml:space="preserve"> необхідними медичними маніпуляціями</w:t>
      </w:r>
      <w:r>
        <w:rPr>
          <w:lang w:val="uk-UA"/>
        </w:rPr>
        <w:t>;</w:t>
      </w:r>
    </w:p>
    <w:p w14:paraId="389C455F" w14:textId="77777777" w:rsidR="002D2B7A" w:rsidRPr="004660F0" w:rsidRDefault="00BF557D" w:rsidP="00B014EF">
      <w:pPr>
        <w:pStyle w:val="a5"/>
        <w:numPr>
          <w:ilvl w:val="0"/>
          <w:numId w:val="2"/>
        </w:numPr>
        <w:spacing w:after="200" w:line="276" w:lineRule="auto"/>
        <w:jc w:val="both"/>
        <w:rPr>
          <w:lang w:val="uk-UA"/>
        </w:rPr>
      </w:pPr>
      <w:r>
        <w:rPr>
          <w:lang w:val="uk-UA"/>
        </w:rPr>
        <w:t>ознайомлення</w:t>
      </w:r>
      <w:r w:rsidR="002D2B7A" w:rsidRPr="004660F0">
        <w:rPr>
          <w:lang w:val="uk-UA"/>
        </w:rPr>
        <w:t xml:space="preserve"> із веденням медичної документації в поліклініці</w:t>
      </w:r>
      <w:r>
        <w:rPr>
          <w:lang w:val="uk-UA"/>
        </w:rPr>
        <w:t>;</w:t>
      </w:r>
    </w:p>
    <w:p w14:paraId="5E1E2720" w14:textId="77777777" w:rsidR="002D2B7A" w:rsidRPr="004660F0" w:rsidRDefault="00BF557D" w:rsidP="00B014EF">
      <w:pPr>
        <w:pStyle w:val="a5"/>
        <w:numPr>
          <w:ilvl w:val="0"/>
          <w:numId w:val="2"/>
        </w:numPr>
        <w:spacing w:after="200" w:line="276" w:lineRule="auto"/>
        <w:jc w:val="both"/>
        <w:rPr>
          <w:lang w:val="uk-UA"/>
        </w:rPr>
      </w:pPr>
      <w:r>
        <w:rPr>
          <w:lang w:val="uk-UA"/>
        </w:rPr>
        <w:t>оволодіння</w:t>
      </w:r>
      <w:r w:rsidR="002D2B7A" w:rsidRPr="004660F0">
        <w:rPr>
          <w:lang w:val="uk-UA"/>
        </w:rPr>
        <w:t xml:space="preserve"> морально-деонтологічними принципами медичного фахівця та принципами фахової субординації.</w:t>
      </w:r>
    </w:p>
    <w:p w14:paraId="45CFD9C1" w14:textId="77777777" w:rsidR="00BF557D" w:rsidRPr="004660F0" w:rsidRDefault="00B715A0" w:rsidP="00BF557D">
      <w:pPr>
        <w:jc w:val="both"/>
        <w:rPr>
          <w:sz w:val="24"/>
          <w:szCs w:val="24"/>
          <w:lang w:val="uk-UA"/>
        </w:rPr>
      </w:pPr>
      <w:r w:rsidRPr="00BF557D">
        <w:rPr>
          <w:sz w:val="22"/>
          <w:szCs w:val="22"/>
          <w:lang w:val="uk-UA"/>
        </w:rPr>
        <w:t xml:space="preserve">1.2. </w:t>
      </w:r>
      <w:r w:rsidRPr="00BF557D">
        <w:rPr>
          <w:b/>
          <w:sz w:val="22"/>
          <w:szCs w:val="22"/>
          <w:lang w:val="uk-UA"/>
        </w:rPr>
        <w:t xml:space="preserve">Основними завданнями </w:t>
      </w:r>
      <w:r w:rsidRPr="00BF557D">
        <w:rPr>
          <w:sz w:val="22"/>
          <w:szCs w:val="22"/>
          <w:lang w:val="uk-UA"/>
        </w:rPr>
        <w:t xml:space="preserve">вивчення дисципліни </w:t>
      </w:r>
      <w:r w:rsidR="00BF557D">
        <w:rPr>
          <w:sz w:val="22"/>
          <w:szCs w:val="22"/>
          <w:lang w:val="uk-UA"/>
        </w:rPr>
        <w:t xml:space="preserve"> «</w:t>
      </w:r>
      <w:r w:rsidR="00BF557D" w:rsidRPr="00BF557D">
        <w:rPr>
          <w:b/>
          <w:sz w:val="24"/>
          <w:szCs w:val="24"/>
          <w:lang w:val="uk-UA"/>
        </w:rPr>
        <w:t>Лікарська поліклінічна практика з хірургії</w:t>
      </w:r>
      <w:r w:rsidR="00BF557D">
        <w:rPr>
          <w:b/>
          <w:sz w:val="24"/>
          <w:szCs w:val="24"/>
          <w:lang w:val="uk-UA"/>
        </w:rPr>
        <w:t>»</w:t>
      </w:r>
      <w:r w:rsidR="00BF557D" w:rsidRPr="00BF557D">
        <w:rPr>
          <w:sz w:val="24"/>
          <w:szCs w:val="24"/>
          <w:lang w:val="uk-UA"/>
        </w:rPr>
        <w:t xml:space="preserve"> </w:t>
      </w:r>
      <w:r w:rsidRPr="00BF557D">
        <w:rPr>
          <w:sz w:val="22"/>
          <w:szCs w:val="22"/>
          <w:lang w:val="uk-UA"/>
        </w:rPr>
        <w:t>є</w:t>
      </w:r>
      <w:r w:rsidR="00BF557D">
        <w:rPr>
          <w:sz w:val="22"/>
          <w:szCs w:val="22"/>
          <w:lang w:val="uk-UA"/>
        </w:rPr>
        <w:t xml:space="preserve"> </w:t>
      </w:r>
      <w:r w:rsidR="00BF557D" w:rsidRPr="004660F0">
        <w:rPr>
          <w:sz w:val="24"/>
          <w:szCs w:val="24"/>
          <w:lang w:val="uk-UA"/>
        </w:rPr>
        <w:t>закріплення знань і умінь при визначені основних клінічних і теоретичних дисциплін (обстеження хворого, встановлення клінічного діагнозу, призначення лікування, профілактика, диспансеризація) і подальше вдосконалення практичних навичок, ознайомлення з організацією лікувальної справи й умовами роботи лікаря в поліклініці, а також закріплення навичок санітарно-просвітницької  роботи.</w:t>
      </w:r>
    </w:p>
    <w:p w14:paraId="51E1A6DD" w14:textId="77777777" w:rsidR="00B715A0" w:rsidRPr="00C55B8E" w:rsidRDefault="00BF557D" w:rsidP="006B637E">
      <w:pPr>
        <w:rPr>
          <w:sz w:val="22"/>
          <w:szCs w:val="22"/>
          <w:lang w:val="uk-UA"/>
        </w:rPr>
      </w:pPr>
      <w:r>
        <w:rPr>
          <w:sz w:val="22"/>
          <w:szCs w:val="22"/>
          <w:lang w:val="uk-UA"/>
        </w:rPr>
        <w:t xml:space="preserve"> </w:t>
      </w:r>
      <w:r w:rsidR="00B715A0" w:rsidRPr="00C55B8E">
        <w:rPr>
          <w:b/>
          <w:bCs/>
          <w:sz w:val="22"/>
          <w:szCs w:val="22"/>
          <w:lang w:val="uk-UA"/>
        </w:rPr>
        <w:t xml:space="preserve">1.3 Компетентності та результати навчання, </w:t>
      </w:r>
      <w:r w:rsidR="00B715A0" w:rsidRPr="00C55B8E">
        <w:rPr>
          <w:sz w:val="22"/>
          <w:szCs w:val="22"/>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58CB5FC0" w14:textId="77777777" w:rsidR="00B715A0" w:rsidRPr="00C55B8E" w:rsidRDefault="00B715A0" w:rsidP="00B715A0">
      <w:pPr>
        <w:ind w:left="540"/>
        <w:jc w:val="both"/>
        <w:rPr>
          <w:sz w:val="22"/>
          <w:szCs w:val="22"/>
          <w:lang w:val="uk-UA"/>
        </w:rPr>
      </w:pPr>
    </w:p>
    <w:p w14:paraId="0D251F12" w14:textId="77777777" w:rsidR="00B715A0" w:rsidRPr="00DD5D5D" w:rsidRDefault="00B715A0" w:rsidP="00B715A0">
      <w:pPr>
        <w:ind w:firstLine="540"/>
        <w:jc w:val="both"/>
        <w:rPr>
          <w:sz w:val="22"/>
          <w:szCs w:val="22"/>
        </w:rPr>
      </w:pPr>
      <w:r w:rsidRPr="00DD5D5D">
        <w:rPr>
          <w:sz w:val="22"/>
          <w:szCs w:val="22"/>
        </w:rPr>
        <w:t xml:space="preserve">Згідно з вимогами </w:t>
      </w:r>
      <w:r>
        <w:rPr>
          <w:sz w:val="22"/>
          <w:szCs w:val="22"/>
        </w:rPr>
        <w:t>стандарту дисципліна забезпечує набуття студентами</w:t>
      </w:r>
    </w:p>
    <w:p w14:paraId="6425B29B" w14:textId="77777777" w:rsidR="00B715A0" w:rsidRPr="00DD5D5D" w:rsidRDefault="00B715A0" w:rsidP="00B715A0">
      <w:pPr>
        <w:ind w:firstLine="540"/>
        <w:jc w:val="both"/>
        <w:rPr>
          <w:sz w:val="22"/>
          <w:szCs w:val="22"/>
        </w:rPr>
      </w:pPr>
      <w:r w:rsidRPr="00DD5D5D">
        <w:rPr>
          <w:b/>
          <w:bCs/>
          <w:i/>
          <w:iCs/>
          <w:sz w:val="22"/>
          <w:szCs w:val="22"/>
        </w:rPr>
        <w:t>компетентностей</w:t>
      </w:r>
      <w:r w:rsidRPr="00DD5D5D">
        <w:rPr>
          <w:b/>
          <w:bCs/>
          <w:sz w:val="22"/>
          <w:szCs w:val="22"/>
        </w:rPr>
        <w:t>:</w:t>
      </w:r>
      <w:r w:rsidRPr="00DD5D5D">
        <w:rPr>
          <w:sz w:val="22"/>
          <w:szCs w:val="22"/>
        </w:rPr>
        <w:t xml:space="preserve"> </w:t>
      </w:r>
    </w:p>
    <w:p w14:paraId="1541BF93" w14:textId="77777777" w:rsidR="00B715A0" w:rsidRPr="00DD5D5D" w:rsidRDefault="00B715A0" w:rsidP="007062A9">
      <w:pPr>
        <w:ind w:firstLine="709"/>
        <w:jc w:val="both"/>
        <w:rPr>
          <w:b/>
          <w:bCs/>
          <w:i/>
          <w:iCs/>
          <w:sz w:val="22"/>
          <w:szCs w:val="22"/>
        </w:rPr>
      </w:pPr>
      <w:r w:rsidRPr="00B75FE7">
        <w:rPr>
          <w:b/>
          <w:i/>
          <w:iCs/>
          <w:sz w:val="22"/>
          <w:szCs w:val="22"/>
        </w:rPr>
        <w:t>інтегральна</w:t>
      </w:r>
      <w:r w:rsidRPr="00B75FE7">
        <w:rPr>
          <w:b/>
          <w:bCs/>
          <w:i/>
          <w:iCs/>
          <w:sz w:val="22"/>
          <w:szCs w:val="22"/>
        </w:rPr>
        <w:t>:</w:t>
      </w:r>
      <w:r w:rsidR="006975C7" w:rsidRPr="006975C7">
        <w:rPr>
          <w:sz w:val="24"/>
          <w:szCs w:val="24"/>
          <w:lang w:val="uk-UA" w:eastAsia="uk-UA"/>
        </w:rPr>
        <w:t xml:space="preserve"> </w:t>
      </w:r>
      <w:r w:rsidR="00907B81">
        <w:rPr>
          <w:sz w:val="24"/>
          <w:szCs w:val="24"/>
          <w:lang w:val="uk-UA" w:eastAsia="uk-UA"/>
        </w:rPr>
        <w:t>з</w:t>
      </w:r>
      <w:r w:rsidR="006975C7" w:rsidRPr="00FA1166">
        <w:rPr>
          <w:sz w:val="24"/>
          <w:szCs w:val="24"/>
          <w:lang w:val="uk-UA" w:eastAsia="uk-UA"/>
        </w:rPr>
        <w:t xml:space="preserve">датність розв’язувати типові та складні </w:t>
      </w:r>
      <w:r w:rsidR="006975C7" w:rsidRPr="009D392C">
        <w:rPr>
          <w:sz w:val="24"/>
          <w:szCs w:val="24"/>
          <w:lang w:val="uk-UA" w:eastAsia="uk-UA"/>
        </w:rPr>
        <w:t>спеціалізовані задачі та практичні проблеми у професійній діяльності у галузі охорони здоров’я, або у процесі навчання, що</w:t>
      </w:r>
      <w:r w:rsidR="006975C7">
        <w:rPr>
          <w:sz w:val="24"/>
          <w:szCs w:val="24"/>
          <w:lang w:val="uk-UA" w:eastAsia="uk-UA"/>
        </w:rPr>
        <w:t xml:space="preserve"> передбачає проведення досліджень та/або здійснення інновацій та</w:t>
      </w:r>
      <w:r w:rsidR="006975C7" w:rsidRPr="00FA1166">
        <w:rPr>
          <w:sz w:val="24"/>
          <w:szCs w:val="24"/>
          <w:lang w:val="uk-UA" w:eastAsia="uk-UA"/>
        </w:rPr>
        <w:t xml:space="preserve"> характеризується комплексністю та невизначеністю умов</w:t>
      </w:r>
      <w:r w:rsidR="006975C7">
        <w:rPr>
          <w:sz w:val="24"/>
          <w:szCs w:val="24"/>
          <w:lang w:val="uk-UA" w:eastAsia="uk-UA"/>
        </w:rPr>
        <w:t xml:space="preserve"> та вимог</w:t>
      </w:r>
      <w:r w:rsidR="006975C7" w:rsidRPr="00FA1166">
        <w:rPr>
          <w:sz w:val="24"/>
          <w:szCs w:val="24"/>
          <w:lang w:val="uk-UA" w:eastAsia="uk-UA"/>
        </w:rPr>
        <w:t>.</w:t>
      </w:r>
    </w:p>
    <w:p w14:paraId="165F2706" w14:textId="77777777" w:rsidR="007C46D8" w:rsidRPr="00B75FE7" w:rsidRDefault="00B715A0" w:rsidP="007C46D8">
      <w:pPr>
        <w:pStyle w:val="a5"/>
        <w:shd w:val="clear" w:color="auto" w:fill="FFFFFF"/>
        <w:ind w:left="0" w:firstLine="709"/>
        <w:jc w:val="both"/>
        <w:textAlignment w:val="baseline"/>
        <w:rPr>
          <w:b/>
          <w:lang w:val="uk-UA" w:eastAsia="uk-UA"/>
        </w:rPr>
      </w:pPr>
      <w:r w:rsidRPr="00B75FE7">
        <w:rPr>
          <w:b/>
          <w:i/>
          <w:iCs/>
          <w:sz w:val="22"/>
          <w:szCs w:val="22"/>
        </w:rPr>
        <w:t>загальні</w:t>
      </w:r>
      <w:r w:rsidRPr="00B75FE7">
        <w:rPr>
          <w:b/>
          <w:bCs/>
          <w:i/>
          <w:iCs/>
          <w:sz w:val="22"/>
          <w:szCs w:val="22"/>
        </w:rPr>
        <w:t>:</w:t>
      </w:r>
      <w:r w:rsidR="00907B81" w:rsidRPr="00B75FE7">
        <w:rPr>
          <w:b/>
          <w:lang w:val="uk-UA" w:eastAsia="uk-UA"/>
        </w:rPr>
        <w:t xml:space="preserve"> </w:t>
      </w:r>
    </w:p>
    <w:p w14:paraId="5B68C2A2" w14:textId="77777777" w:rsidR="00907B81" w:rsidRPr="007062A9" w:rsidRDefault="00907B81" w:rsidP="007C46D8">
      <w:pPr>
        <w:pStyle w:val="a5"/>
        <w:shd w:val="clear" w:color="auto" w:fill="FFFFFF"/>
        <w:ind w:left="0"/>
        <w:jc w:val="both"/>
        <w:textAlignment w:val="baseline"/>
        <w:rPr>
          <w:lang w:val="uk-UA" w:eastAsia="uk-UA"/>
        </w:rPr>
      </w:pPr>
      <w:r w:rsidRPr="007062A9">
        <w:rPr>
          <w:lang w:val="uk-UA" w:eastAsia="uk-UA"/>
        </w:rPr>
        <w:t>1) здатність застосовувати знання в практичних ситуаціях</w:t>
      </w:r>
      <w:r w:rsidR="007062A9" w:rsidRPr="007062A9">
        <w:rPr>
          <w:lang w:val="uk-UA" w:eastAsia="uk-UA"/>
        </w:rPr>
        <w:t>;</w:t>
      </w:r>
    </w:p>
    <w:p w14:paraId="5CFF9632" w14:textId="77777777" w:rsidR="007062A9" w:rsidRPr="007062A9" w:rsidRDefault="007062A9" w:rsidP="007C46D8">
      <w:pPr>
        <w:jc w:val="both"/>
        <w:rPr>
          <w:sz w:val="24"/>
          <w:szCs w:val="24"/>
          <w:lang w:val="uk-UA" w:eastAsia="uk-UA"/>
        </w:rPr>
      </w:pPr>
      <w:r w:rsidRPr="007062A9">
        <w:rPr>
          <w:sz w:val="24"/>
          <w:szCs w:val="24"/>
          <w:lang w:val="uk-UA" w:eastAsia="uk-UA"/>
        </w:rPr>
        <w:t>2) з</w:t>
      </w:r>
      <w:r w:rsidR="00907B81" w:rsidRPr="007062A9">
        <w:rPr>
          <w:sz w:val="24"/>
          <w:szCs w:val="24"/>
          <w:lang w:val="uk-UA" w:eastAsia="uk-UA"/>
        </w:rPr>
        <w:t>нання та розуміння предметної області та розуміння професії</w:t>
      </w:r>
      <w:r w:rsidRPr="007062A9">
        <w:rPr>
          <w:sz w:val="24"/>
          <w:szCs w:val="24"/>
          <w:lang w:val="uk-UA" w:eastAsia="uk-UA"/>
        </w:rPr>
        <w:t>;</w:t>
      </w:r>
    </w:p>
    <w:p w14:paraId="5431D1BB" w14:textId="77777777" w:rsidR="00907B81" w:rsidRPr="007062A9" w:rsidRDefault="007C46D8" w:rsidP="007C46D8">
      <w:pPr>
        <w:jc w:val="both"/>
        <w:rPr>
          <w:sz w:val="24"/>
          <w:szCs w:val="24"/>
          <w:lang w:val="uk-UA" w:eastAsia="uk-UA"/>
        </w:rPr>
      </w:pPr>
      <w:r>
        <w:rPr>
          <w:sz w:val="24"/>
          <w:szCs w:val="24"/>
          <w:lang w:val="uk-UA" w:eastAsia="uk-UA"/>
        </w:rPr>
        <w:t>3) н</w:t>
      </w:r>
      <w:r w:rsidR="00907B81" w:rsidRPr="007062A9">
        <w:rPr>
          <w:sz w:val="24"/>
          <w:szCs w:val="24"/>
          <w:lang w:val="uk-UA" w:eastAsia="uk-UA"/>
        </w:rPr>
        <w:t>авички використання інформаційних і комунікаційних технологій</w:t>
      </w:r>
      <w:r>
        <w:rPr>
          <w:sz w:val="24"/>
          <w:szCs w:val="24"/>
          <w:lang w:val="uk-UA" w:eastAsia="uk-UA"/>
        </w:rPr>
        <w:t>;</w:t>
      </w:r>
    </w:p>
    <w:p w14:paraId="1647DD69" w14:textId="77777777" w:rsidR="00907B81" w:rsidRPr="007062A9" w:rsidRDefault="007C46D8" w:rsidP="007C46D8">
      <w:pPr>
        <w:pStyle w:val="a5"/>
        <w:ind w:left="0"/>
        <w:jc w:val="both"/>
        <w:rPr>
          <w:lang w:val="uk-UA" w:eastAsia="uk-UA"/>
        </w:rPr>
      </w:pPr>
      <w:r>
        <w:rPr>
          <w:lang w:val="uk-UA" w:eastAsia="uk-UA"/>
        </w:rPr>
        <w:lastRenderedPageBreak/>
        <w:t>4) з</w:t>
      </w:r>
      <w:r w:rsidR="00907B81" w:rsidRPr="007062A9">
        <w:rPr>
          <w:lang w:val="uk-UA" w:eastAsia="uk-UA"/>
        </w:rPr>
        <w:t>датність до абстрактного мислення, аналізу та синтезу, здатність вчитися і бути сучасно навченим</w:t>
      </w:r>
      <w:r>
        <w:rPr>
          <w:lang w:val="uk-UA" w:eastAsia="uk-UA"/>
        </w:rPr>
        <w:t>;</w:t>
      </w:r>
    </w:p>
    <w:p w14:paraId="5E05BCE4" w14:textId="77777777" w:rsidR="00907B81" w:rsidRPr="007062A9" w:rsidRDefault="007C46D8" w:rsidP="007C46D8">
      <w:pPr>
        <w:pStyle w:val="a5"/>
        <w:ind w:left="0"/>
        <w:jc w:val="both"/>
        <w:rPr>
          <w:lang w:val="uk-UA" w:eastAsia="uk-UA"/>
        </w:rPr>
      </w:pPr>
      <w:r>
        <w:rPr>
          <w:lang w:val="uk-UA" w:eastAsia="uk-UA"/>
        </w:rPr>
        <w:t>5) з</w:t>
      </w:r>
      <w:r w:rsidR="00907B81" w:rsidRPr="007062A9">
        <w:rPr>
          <w:lang w:val="uk-UA" w:eastAsia="uk-UA"/>
        </w:rPr>
        <w:t>датність застосовувати знання у практичних ситуаціях</w:t>
      </w:r>
      <w:r>
        <w:rPr>
          <w:lang w:val="uk-UA" w:eastAsia="uk-UA"/>
        </w:rPr>
        <w:t>;</w:t>
      </w:r>
    </w:p>
    <w:p w14:paraId="1D2C5610" w14:textId="77777777" w:rsidR="00907B81" w:rsidRPr="007062A9" w:rsidRDefault="007C46D8" w:rsidP="007C46D8">
      <w:pPr>
        <w:pStyle w:val="a5"/>
        <w:ind w:left="0"/>
        <w:jc w:val="both"/>
        <w:rPr>
          <w:lang w:val="uk-UA" w:eastAsia="uk-UA"/>
        </w:rPr>
      </w:pPr>
      <w:r>
        <w:rPr>
          <w:lang w:val="uk-UA" w:eastAsia="uk-UA"/>
        </w:rPr>
        <w:t>6) з</w:t>
      </w:r>
      <w:r w:rsidR="00907B81" w:rsidRPr="007062A9">
        <w:rPr>
          <w:lang w:val="uk-UA" w:eastAsia="uk-UA"/>
        </w:rPr>
        <w:t>датність оцінювати та забезпечувати якість виконуваних робіт;</w:t>
      </w:r>
    </w:p>
    <w:p w14:paraId="48EE787B" w14:textId="77777777" w:rsidR="00907B81" w:rsidRPr="007062A9" w:rsidRDefault="007C46D8" w:rsidP="007C46D8">
      <w:pPr>
        <w:pStyle w:val="a5"/>
        <w:ind w:left="0"/>
        <w:jc w:val="both"/>
        <w:rPr>
          <w:lang w:val="uk-UA" w:eastAsia="uk-UA"/>
        </w:rPr>
      </w:pPr>
      <w:r>
        <w:rPr>
          <w:lang w:val="uk-UA" w:eastAsia="uk-UA"/>
        </w:rPr>
        <w:t>7) в</w:t>
      </w:r>
      <w:r w:rsidR="00907B81" w:rsidRPr="007062A9">
        <w:rPr>
          <w:lang w:val="uk-UA" w:eastAsia="uk-UA"/>
        </w:rPr>
        <w:t>изначеність і наполегливість щодо поставлених завдань і взятих обов’язків</w:t>
      </w:r>
      <w:r>
        <w:rPr>
          <w:lang w:val="uk-UA" w:eastAsia="uk-UA"/>
        </w:rPr>
        <w:t>;</w:t>
      </w:r>
    </w:p>
    <w:p w14:paraId="7F90EA42" w14:textId="77777777" w:rsidR="00B715A0" w:rsidRPr="00B75FE7" w:rsidRDefault="00B715A0" w:rsidP="007062A9">
      <w:pPr>
        <w:ind w:firstLine="709"/>
        <w:jc w:val="both"/>
        <w:rPr>
          <w:b/>
          <w:i/>
          <w:iCs/>
          <w:sz w:val="22"/>
          <w:szCs w:val="22"/>
        </w:rPr>
      </w:pPr>
      <w:r w:rsidRPr="00B75FE7">
        <w:rPr>
          <w:b/>
          <w:i/>
          <w:iCs/>
          <w:sz w:val="22"/>
          <w:szCs w:val="22"/>
        </w:rPr>
        <w:t>спеціальні (фахові, предметні):</w:t>
      </w:r>
    </w:p>
    <w:p w14:paraId="7577F589" w14:textId="77777777" w:rsidR="00B75FE7" w:rsidRDefault="00B75FE7" w:rsidP="00B014EF">
      <w:pPr>
        <w:numPr>
          <w:ilvl w:val="0"/>
          <w:numId w:val="5"/>
        </w:numPr>
        <w:autoSpaceDE w:val="0"/>
        <w:autoSpaceDN w:val="0"/>
        <w:adjustRightInd w:val="0"/>
        <w:ind w:left="0" w:firstLine="0"/>
        <w:rPr>
          <w:sz w:val="24"/>
          <w:szCs w:val="24"/>
          <w:lang w:val="uk-UA"/>
        </w:rPr>
      </w:pPr>
      <w:r w:rsidRPr="00DF5B03">
        <w:rPr>
          <w:sz w:val="24"/>
          <w:szCs w:val="24"/>
          <w:lang w:val="uk-UA"/>
        </w:rPr>
        <w:t>Здатність до встановлення попереднього клінічного діагнозу захворювання</w:t>
      </w:r>
    </w:p>
    <w:p w14:paraId="161389E0" w14:textId="77777777" w:rsidR="00B75FE7" w:rsidRPr="00DF5B03" w:rsidRDefault="00B75FE7" w:rsidP="00B014EF">
      <w:pPr>
        <w:numPr>
          <w:ilvl w:val="0"/>
          <w:numId w:val="5"/>
        </w:numPr>
        <w:autoSpaceDE w:val="0"/>
        <w:autoSpaceDN w:val="0"/>
        <w:adjustRightInd w:val="0"/>
        <w:ind w:left="0" w:firstLine="0"/>
        <w:rPr>
          <w:sz w:val="24"/>
          <w:szCs w:val="24"/>
          <w:lang w:val="uk-UA"/>
        </w:rPr>
      </w:pPr>
      <w:r w:rsidRPr="00DF5B03">
        <w:rPr>
          <w:sz w:val="24"/>
          <w:szCs w:val="24"/>
          <w:lang w:val="uk-UA"/>
        </w:rPr>
        <w:t>Навички збирання інформації про пацієнта</w:t>
      </w:r>
    </w:p>
    <w:p w14:paraId="069D08A8" w14:textId="77777777" w:rsidR="00B75FE7" w:rsidRPr="00DF5B03" w:rsidRDefault="00B75FE7" w:rsidP="00B014EF">
      <w:pPr>
        <w:numPr>
          <w:ilvl w:val="0"/>
          <w:numId w:val="5"/>
        </w:numPr>
        <w:autoSpaceDE w:val="0"/>
        <w:autoSpaceDN w:val="0"/>
        <w:adjustRightInd w:val="0"/>
        <w:ind w:left="0" w:firstLine="0"/>
        <w:rPr>
          <w:sz w:val="24"/>
          <w:szCs w:val="24"/>
          <w:lang w:val="uk-UA"/>
        </w:rPr>
      </w:pPr>
      <w:r w:rsidRPr="00DF5B03">
        <w:rPr>
          <w:sz w:val="24"/>
          <w:szCs w:val="24"/>
          <w:lang w:val="uk-UA"/>
        </w:rPr>
        <w:t>Здатність до оцінювання результатів лабораторних та інструментальних досліджень</w:t>
      </w:r>
    </w:p>
    <w:p w14:paraId="5161C3F0" w14:textId="77777777" w:rsidR="00B75FE7" w:rsidRPr="00DF5B03" w:rsidRDefault="00B75FE7" w:rsidP="00B014EF">
      <w:pPr>
        <w:numPr>
          <w:ilvl w:val="0"/>
          <w:numId w:val="5"/>
        </w:numPr>
        <w:autoSpaceDE w:val="0"/>
        <w:autoSpaceDN w:val="0"/>
        <w:adjustRightInd w:val="0"/>
        <w:ind w:left="0" w:firstLine="0"/>
        <w:rPr>
          <w:sz w:val="24"/>
          <w:szCs w:val="24"/>
          <w:lang w:val="uk-UA"/>
        </w:rPr>
      </w:pPr>
      <w:r w:rsidRPr="00DF5B03">
        <w:rPr>
          <w:sz w:val="24"/>
          <w:szCs w:val="24"/>
          <w:lang w:val="uk-UA"/>
        </w:rPr>
        <w:t>Здатність до визначення принципів та характеру лікування захворювань</w:t>
      </w:r>
    </w:p>
    <w:p w14:paraId="2EA69CCA" w14:textId="77777777" w:rsidR="00B75FE7" w:rsidRDefault="00B75FE7" w:rsidP="00B014EF">
      <w:pPr>
        <w:numPr>
          <w:ilvl w:val="0"/>
          <w:numId w:val="5"/>
        </w:numPr>
        <w:autoSpaceDE w:val="0"/>
        <w:autoSpaceDN w:val="0"/>
        <w:adjustRightInd w:val="0"/>
        <w:ind w:left="0" w:firstLine="0"/>
        <w:rPr>
          <w:sz w:val="24"/>
          <w:szCs w:val="24"/>
          <w:lang w:val="uk-UA"/>
        </w:rPr>
      </w:pPr>
      <w:r w:rsidRPr="00DF5B03">
        <w:rPr>
          <w:sz w:val="24"/>
          <w:szCs w:val="24"/>
          <w:lang w:val="uk-UA"/>
        </w:rPr>
        <w:t>Здатність до діагностування невідкладних станів</w:t>
      </w:r>
    </w:p>
    <w:p w14:paraId="48D9B99D" w14:textId="77777777" w:rsidR="00B75FE7" w:rsidRPr="00DF5B03" w:rsidRDefault="00B75FE7" w:rsidP="00B014EF">
      <w:pPr>
        <w:numPr>
          <w:ilvl w:val="0"/>
          <w:numId w:val="5"/>
        </w:numPr>
        <w:autoSpaceDE w:val="0"/>
        <w:autoSpaceDN w:val="0"/>
        <w:adjustRightInd w:val="0"/>
        <w:ind w:left="0" w:firstLine="0"/>
        <w:rPr>
          <w:sz w:val="24"/>
          <w:szCs w:val="24"/>
          <w:lang w:val="uk-UA"/>
        </w:rPr>
      </w:pPr>
      <w:r w:rsidRPr="00DF5B03">
        <w:rPr>
          <w:sz w:val="24"/>
          <w:szCs w:val="24"/>
          <w:lang w:val="uk-UA"/>
        </w:rPr>
        <w:t>Здатність до визначення тактики надання екстреної медичної допомоги</w:t>
      </w:r>
    </w:p>
    <w:p w14:paraId="63B299C5" w14:textId="77777777" w:rsidR="00B75FE7" w:rsidRPr="00DF5B03" w:rsidRDefault="00B75FE7" w:rsidP="00B014EF">
      <w:pPr>
        <w:numPr>
          <w:ilvl w:val="0"/>
          <w:numId w:val="5"/>
        </w:numPr>
        <w:autoSpaceDE w:val="0"/>
        <w:autoSpaceDN w:val="0"/>
        <w:adjustRightInd w:val="0"/>
        <w:ind w:left="0" w:firstLine="0"/>
        <w:rPr>
          <w:sz w:val="24"/>
          <w:szCs w:val="24"/>
          <w:lang w:val="uk-UA"/>
        </w:rPr>
      </w:pPr>
      <w:r w:rsidRPr="00DF5B03">
        <w:rPr>
          <w:sz w:val="24"/>
          <w:szCs w:val="24"/>
          <w:lang w:val="uk-UA"/>
        </w:rPr>
        <w:t>Навички надання екстреної медичної допомоги</w:t>
      </w:r>
    </w:p>
    <w:p w14:paraId="55C1FD52" w14:textId="77777777" w:rsidR="00B75FE7" w:rsidRPr="00DF5B03" w:rsidRDefault="00B75FE7" w:rsidP="00B014EF">
      <w:pPr>
        <w:numPr>
          <w:ilvl w:val="0"/>
          <w:numId w:val="5"/>
        </w:numPr>
        <w:autoSpaceDE w:val="0"/>
        <w:autoSpaceDN w:val="0"/>
        <w:adjustRightInd w:val="0"/>
        <w:ind w:left="0" w:firstLine="0"/>
        <w:rPr>
          <w:sz w:val="24"/>
          <w:szCs w:val="24"/>
          <w:lang w:val="uk-UA"/>
        </w:rPr>
      </w:pPr>
      <w:r w:rsidRPr="00DF5B03">
        <w:rPr>
          <w:sz w:val="24"/>
          <w:szCs w:val="24"/>
          <w:lang w:val="uk-UA"/>
        </w:rPr>
        <w:t>Навички виконання медичних маніпуляцій</w:t>
      </w:r>
    </w:p>
    <w:p w14:paraId="0E201C11" w14:textId="77777777" w:rsidR="00B75FE7" w:rsidRPr="00DF5B03" w:rsidRDefault="00B75FE7" w:rsidP="00B014EF">
      <w:pPr>
        <w:numPr>
          <w:ilvl w:val="0"/>
          <w:numId w:val="5"/>
        </w:numPr>
        <w:autoSpaceDE w:val="0"/>
        <w:autoSpaceDN w:val="0"/>
        <w:adjustRightInd w:val="0"/>
        <w:ind w:left="0" w:firstLine="0"/>
        <w:rPr>
          <w:sz w:val="24"/>
          <w:szCs w:val="24"/>
          <w:lang w:val="uk-UA"/>
        </w:rPr>
      </w:pPr>
      <w:r w:rsidRPr="00DF5B03">
        <w:rPr>
          <w:sz w:val="24"/>
          <w:szCs w:val="24"/>
          <w:lang w:val="uk-UA"/>
        </w:rPr>
        <w:t>Здатність до визначення необхідного режиму праці та відпочинку при лікуванні захворювань</w:t>
      </w:r>
    </w:p>
    <w:p w14:paraId="00E17386" w14:textId="77777777" w:rsidR="00B75FE7" w:rsidRPr="00DF5B03" w:rsidRDefault="00B75FE7" w:rsidP="00B014EF">
      <w:pPr>
        <w:numPr>
          <w:ilvl w:val="0"/>
          <w:numId w:val="5"/>
        </w:numPr>
        <w:autoSpaceDE w:val="0"/>
        <w:autoSpaceDN w:val="0"/>
        <w:adjustRightInd w:val="0"/>
        <w:ind w:left="0" w:firstLine="0"/>
        <w:rPr>
          <w:sz w:val="24"/>
          <w:szCs w:val="24"/>
          <w:lang w:val="uk-UA"/>
        </w:rPr>
      </w:pPr>
      <w:r w:rsidRPr="00DF5B03">
        <w:rPr>
          <w:sz w:val="24"/>
          <w:szCs w:val="24"/>
          <w:lang w:val="uk-UA"/>
        </w:rPr>
        <w:t>Здатність до визначення тактики ведення контингенту осіб, що підлягають диспансерному нагляду</w:t>
      </w:r>
    </w:p>
    <w:p w14:paraId="641989C2" w14:textId="77777777" w:rsidR="00B75FE7" w:rsidRPr="00DF5B03" w:rsidRDefault="00B75FE7" w:rsidP="00B014EF">
      <w:pPr>
        <w:numPr>
          <w:ilvl w:val="0"/>
          <w:numId w:val="5"/>
        </w:numPr>
        <w:autoSpaceDE w:val="0"/>
        <w:autoSpaceDN w:val="0"/>
        <w:adjustRightInd w:val="0"/>
        <w:ind w:left="0" w:firstLine="0"/>
        <w:rPr>
          <w:sz w:val="24"/>
          <w:szCs w:val="24"/>
          <w:lang w:val="uk-UA"/>
        </w:rPr>
      </w:pPr>
      <w:r w:rsidRPr="00DF5B03">
        <w:rPr>
          <w:sz w:val="24"/>
          <w:szCs w:val="24"/>
          <w:lang w:val="uk-UA"/>
        </w:rPr>
        <w:t xml:space="preserve">Здатність до проведення експертизи працездатності </w:t>
      </w:r>
    </w:p>
    <w:p w14:paraId="42C6CC84" w14:textId="77777777" w:rsidR="00B75FE7" w:rsidRPr="00DF5B03" w:rsidRDefault="00B75FE7" w:rsidP="00B014EF">
      <w:pPr>
        <w:numPr>
          <w:ilvl w:val="0"/>
          <w:numId w:val="5"/>
        </w:numPr>
        <w:autoSpaceDE w:val="0"/>
        <w:autoSpaceDN w:val="0"/>
        <w:adjustRightInd w:val="0"/>
        <w:ind w:left="0" w:firstLine="0"/>
        <w:rPr>
          <w:sz w:val="24"/>
          <w:szCs w:val="24"/>
          <w:lang w:val="uk-UA"/>
        </w:rPr>
      </w:pPr>
      <w:r w:rsidRPr="00DF5B03">
        <w:rPr>
          <w:sz w:val="24"/>
          <w:szCs w:val="24"/>
          <w:lang w:val="uk-UA"/>
        </w:rPr>
        <w:t>Здатність до ведення медичної документації</w:t>
      </w:r>
    </w:p>
    <w:p w14:paraId="5FA0BE9D" w14:textId="77777777" w:rsidR="00B715A0" w:rsidRDefault="00B715A0" w:rsidP="00B715A0">
      <w:pPr>
        <w:ind w:firstLine="540"/>
        <w:jc w:val="both"/>
        <w:rPr>
          <w:bCs/>
          <w:sz w:val="22"/>
          <w:szCs w:val="22"/>
        </w:rPr>
      </w:pPr>
    </w:p>
    <w:p w14:paraId="34BD84FF" w14:textId="77777777" w:rsidR="006B637E" w:rsidRPr="00DF5B03" w:rsidRDefault="006B637E" w:rsidP="006B637E">
      <w:pPr>
        <w:jc w:val="both"/>
        <w:rPr>
          <w:sz w:val="28"/>
          <w:szCs w:val="23"/>
          <w:lang w:val="uk-UA" w:eastAsia="uk-UA"/>
        </w:rPr>
      </w:pPr>
    </w:p>
    <w:p w14:paraId="65A3FD0E" w14:textId="77777777" w:rsidR="006B637E" w:rsidRDefault="006B637E" w:rsidP="006B637E">
      <w:pPr>
        <w:jc w:val="both"/>
        <w:rPr>
          <w:b/>
          <w:sz w:val="28"/>
          <w:szCs w:val="23"/>
          <w:lang w:val="uk-UA" w:eastAsia="uk-UA"/>
        </w:rPr>
        <w:sectPr w:rsidR="006B637E" w:rsidSect="003524DD">
          <w:headerReference w:type="default" r:id="rId9"/>
          <w:type w:val="continuous"/>
          <w:pgSz w:w="11906" w:h="16838"/>
          <w:pgMar w:top="1134" w:right="850" w:bottom="1134" w:left="1701" w:header="708" w:footer="708" w:gutter="0"/>
          <w:cols w:space="708"/>
          <w:docGrid w:linePitch="360"/>
        </w:sectPr>
      </w:pPr>
    </w:p>
    <w:p w14:paraId="5F2FFACB" w14:textId="77777777" w:rsidR="006B637E" w:rsidRPr="00FD7636" w:rsidRDefault="006B637E" w:rsidP="006B637E">
      <w:pPr>
        <w:jc w:val="center"/>
        <w:rPr>
          <w:b/>
          <w:sz w:val="28"/>
          <w:szCs w:val="28"/>
          <w:lang w:val="uk-UA"/>
        </w:rPr>
      </w:pPr>
      <w:r w:rsidRPr="00FD7636">
        <w:rPr>
          <w:b/>
          <w:sz w:val="28"/>
          <w:szCs w:val="28"/>
          <w:lang w:val="uk-UA"/>
        </w:rPr>
        <w:lastRenderedPageBreak/>
        <w:t xml:space="preserve">Матриця </w:t>
      </w:r>
      <w:r w:rsidRPr="00FD7636">
        <w:rPr>
          <w:b/>
          <w:i/>
          <w:sz w:val="28"/>
          <w:szCs w:val="28"/>
          <w:lang w:val="uk-UA"/>
        </w:rPr>
        <w:t>компетен</w:t>
      </w:r>
      <w:r>
        <w:rPr>
          <w:b/>
          <w:i/>
          <w:sz w:val="28"/>
          <w:szCs w:val="28"/>
          <w:lang w:val="uk-UA"/>
        </w:rPr>
        <w:t>тностей</w:t>
      </w:r>
      <w:r w:rsidRPr="00FD7636">
        <w:rPr>
          <w:b/>
          <w:sz w:val="28"/>
          <w:szCs w:val="28"/>
          <w:lang w:val="uk-UA"/>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61"/>
        <w:gridCol w:w="2551"/>
        <w:gridCol w:w="3167"/>
        <w:gridCol w:w="86"/>
        <w:gridCol w:w="2717"/>
        <w:gridCol w:w="3323"/>
        <w:gridCol w:w="2805"/>
      </w:tblGrid>
      <w:tr w:rsidR="006B637E" w:rsidRPr="00324B84" w14:paraId="6727B4F6" w14:textId="77777777" w:rsidTr="003524DD">
        <w:tc>
          <w:tcPr>
            <w:tcW w:w="627" w:type="dxa"/>
            <w:gridSpan w:val="2"/>
          </w:tcPr>
          <w:p w14:paraId="4EB52F7D" w14:textId="77777777" w:rsidR="006B637E" w:rsidRPr="00324B84" w:rsidRDefault="006B637E" w:rsidP="003524DD">
            <w:pPr>
              <w:rPr>
                <w:b/>
                <w:sz w:val="24"/>
                <w:szCs w:val="24"/>
                <w:lang w:val="uk-UA"/>
              </w:rPr>
            </w:pPr>
            <w:r w:rsidRPr="00324B84">
              <w:rPr>
                <w:b/>
                <w:sz w:val="24"/>
                <w:szCs w:val="24"/>
                <w:lang w:val="uk-UA"/>
              </w:rPr>
              <w:t>№</w:t>
            </w:r>
          </w:p>
          <w:p w14:paraId="17EB9DE9" w14:textId="77777777" w:rsidR="006B637E" w:rsidRPr="00324B84" w:rsidRDefault="006B637E" w:rsidP="003524DD">
            <w:pPr>
              <w:rPr>
                <w:b/>
                <w:sz w:val="24"/>
                <w:szCs w:val="24"/>
                <w:lang w:val="uk-UA"/>
              </w:rPr>
            </w:pPr>
          </w:p>
        </w:tc>
        <w:tc>
          <w:tcPr>
            <w:tcW w:w="2551" w:type="dxa"/>
          </w:tcPr>
          <w:p w14:paraId="4515C2C5" w14:textId="77777777" w:rsidR="006B637E" w:rsidRPr="00324B84" w:rsidRDefault="006B637E" w:rsidP="003524DD">
            <w:pPr>
              <w:rPr>
                <w:b/>
                <w:sz w:val="24"/>
                <w:szCs w:val="24"/>
                <w:lang w:val="uk-UA"/>
              </w:rPr>
            </w:pPr>
            <w:r w:rsidRPr="00324B84">
              <w:rPr>
                <w:b/>
                <w:sz w:val="24"/>
                <w:szCs w:val="24"/>
                <w:lang w:val="uk-UA"/>
              </w:rPr>
              <w:t>Класифікація компетентностей за</w:t>
            </w:r>
            <w:r>
              <w:rPr>
                <w:b/>
                <w:sz w:val="24"/>
                <w:szCs w:val="24"/>
                <w:lang w:val="uk-UA"/>
              </w:rPr>
              <w:t xml:space="preserve"> </w:t>
            </w:r>
            <w:r w:rsidRPr="00324B84">
              <w:rPr>
                <w:b/>
                <w:sz w:val="24"/>
                <w:szCs w:val="24"/>
                <w:lang w:val="uk-UA"/>
              </w:rPr>
              <w:t>НРК</w:t>
            </w:r>
            <w:r>
              <w:rPr>
                <w:b/>
                <w:sz w:val="24"/>
                <w:szCs w:val="24"/>
                <w:lang w:val="uk-UA"/>
              </w:rPr>
              <w:t xml:space="preserve"> </w:t>
            </w:r>
          </w:p>
        </w:tc>
        <w:tc>
          <w:tcPr>
            <w:tcW w:w="3253" w:type="dxa"/>
            <w:gridSpan w:val="2"/>
            <w:vAlign w:val="center"/>
          </w:tcPr>
          <w:p w14:paraId="6EDDD236" w14:textId="77777777" w:rsidR="006B637E" w:rsidRPr="00324B84" w:rsidRDefault="006B637E" w:rsidP="003524DD">
            <w:pPr>
              <w:jc w:val="center"/>
              <w:rPr>
                <w:b/>
                <w:sz w:val="24"/>
                <w:szCs w:val="24"/>
                <w:lang w:val="uk-UA"/>
              </w:rPr>
            </w:pPr>
            <w:r w:rsidRPr="00324B84">
              <w:rPr>
                <w:b/>
                <w:sz w:val="24"/>
                <w:szCs w:val="24"/>
                <w:lang w:val="uk-UA"/>
              </w:rPr>
              <w:t>Знання</w:t>
            </w:r>
          </w:p>
        </w:tc>
        <w:tc>
          <w:tcPr>
            <w:tcW w:w="2717" w:type="dxa"/>
            <w:vAlign w:val="center"/>
          </w:tcPr>
          <w:p w14:paraId="4ED648DE" w14:textId="77777777" w:rsidR="006B637E" w:rsidRPr="00324B84" w:rsidRDefault="006B637E" w:rsidP="003524DD">
            <w:pPr>
              <w:jc w:val="center"/>
              <w:rPr>
                <w:b/>
                <w:sz w:val="24"/>
                <w:szCs w:val="24"/>
                <w:lang w:val="uk-UA"/>
              </w:rPr>
            </w:pPr>
            <w:r w:rsidRPr="00324B84">
              <w:rPr>
                <w:b/>
                <w:sz w:val="24"/>
                <w:szCs w:val="24"/>
                <w:lang w:val="uk-UA"/>
              </w:rPr>
              <w:t>Уміння</w:t>
            </w:r>
          </w:p>
        </w:tc>
        <w:tc>
          <w:tcPr>
            <w:tcW w:w="3323" w:type="dxa"/>
            <w:vAlign w:val="center"/>
          </w:tcPr>
          <w:p w14:paraId="0DB6522E" w14:textId="77777777" w:rsidR="006B637E" w:rsidRPr="00324B84" w:rsidRDefault="006B637E" w:rsidP="003524DD">
            <w:pPr>
              <w:jc w:val="center"/>
              <w:rPr>
                <w:b/>
                <w:sz w:val="24"/>
                <w:szCs w:val="24"/>
                <w:lang w:val="uk-UA"/>
              </w:rPr>
            </w:pPr>
            <w:r w:rsidRPr="00324B84">
              <w:rPr>
                <w:b/>
                <w:sz w:val="24"/>
                <w:szCs w:val="24"/>
                <w:lang w:val="uk-UA"/>
              </w:rPr>
              <w:t>Комунікація</w:t>
            </w:r>
          </w:p>
        </w:tc>
        <w:tc>
          <w:tcPr>
            <w:tcW w:w="2805" w:type="dxa"/>
            <w:vAlign w:val="center"/>
          </w:tcPr>
          <w:p w14:paraId="267B66E9" w14:textId="77777777" w:rsidR="006B637E" w:rsidRPr="00324B84" w:rsidRDefault="006B637E" w:rsidP="003524DD">
            <w:pPr>
              <w:jc w:val="center"/>
              <w:rPr>
                <w:b/>
                <w:sz w:val="24"/>
                <w:szCs w:val="24"/>
                <w:lang w:val="uk-UA"/>
              </w:rPr>
            </w:pPr>
            <w:r w:rsidRPr="00324B84">
              <w:rPr>
                <w:b/>
                <w:sz w:val="24"/>
                <w:szCs w:val="24"/>
                <w:lang w:val="uk-UA"/>
              </w:rPr>
              <w:t>Автономія та відповідальність</w:t>
            </w:r>
          </w:p>
        </w:tc>
      </w:tr>
      <w:tr w:rsidR="006B637E" w:rsidRPr="00324B84" w14:paraId="37F5B973" w14:textId="77777777" w:rsidTr="003524DD">
        <w:tc>
          <w:tcPr>
            <w:tcW w:w="627" w:type="dxa"/>
            <w:gridSpan w:val="2"/>
          </w:tcPr>
          <w:p w14:paraId="795623AC" w14:textId="77777777" w:rsidR="006B637E" w:rsidRPr="00324B84" w:rsidRDefault="006B637E" w:rsidP="003524DD">
            <w:pPr>
              <w:rPr>
                <w:b/>
                <w:sz w:val="24"/>
                <w:szCs w:val="24"/>
                <w:lang w:val="uk-UA"/>
              </w:rPr>
            </w:pPr>
            <w:r w:rsidRPr="00324B84">
              <w:rPr>
                <w:b/>
                <w:sz w:val="24"/>
                <w:szCs w:val="24"/>
                <w:lang w:val="uk-UA"/>
              </w:rPr>
              <w:t>1</w:t>
            </w:r>
          </w:p>
        </w:tc>
        <w:tc>
          <w:tcPr>
            <w:tcW w:w="2551" w:type="dxa"/>
          </w:tcPr>
          <w:p w14:paraId="78A3634F" w14:textId="77777777" w:rsidR="006B637E" w:rsidRPr="00324B84" w:rsidRDefault="006B637E" w:rsidP="003524DD">
            <w:pPr>
              <w:rPr>
                <w:b/>
                <w:sz w:val="24"/>
                <w:szCs w:val="24"/>
                <w:lang w:val="uk-UA"/>
              </w:rPr>
            </w:pPr>
            <w:r w:rsidRPr="00324B84">
              <w:rPr>
                <w:b/>
                <w:sz w:val="24"/>
                <w:szCs w:val="24"/>
                <w:lang w:val="uk-UA"/>
              </w:rPr>
              <w:t>2</w:t>
            </w:r>
          </w:p>
        </w:tc>
        <w:tc>
          <w:tcPr>
            <w:tcW w:w="3253" w:type="dxa"/>
            <w:gridSpan w:val="2"/>
            <w:vAlign w:val="center"/>
          </w:tcPr>
          <w:p w14:paraId="2F25C835" w14:textId="77777777" w:rsidR="006B637E" w:rsidRPr="00324B84" w:rsidRDefault="006B637E" w:rsidP="003524DD">
            <w:pPr>
              <w:jc w:val="center"/>
              <w:rPr>
                <w:b/>
                <w:sz w:val="24"/>
                <w:szCs w:val="24"/>
                <w:lang w:val="uk-UA"/>
              </w:rPr>
            </w:pPr>
            <w:r w:rsidRPr="00324B84">
              <w:rPr>
                <w:b/>
                <w:sz w:val="24"/>
                <w:szCs w:val="24"/>
                <w:lang w:val="uk-UA"/>
              </w:rPr>
              <w:t>3</w:t>
            </w:r>
          </w:p>
        </w:tc>
        <w:tc>
          <w:tcPr>
            <w:tcW w:w="2717" w:type="dxa"/>
            <w:vAlign w:val="center"/>
          </w:tcPr>
          <w:p w14:paraId="577E727E" w14:textId="77777777" w:rsidR="006B637E" w:rsidRPr="00324B84" w:rsidRDefault="006B637E" w:rsidP="003524DD">
            <w:pPr>
              <w:jc w:val="center"/>
              <w:rPr>
                <w:b/>
                <w:sz w:val="24"/>
                <w:szCs w:val="24"/>
                <w:lang w:val="uk-UA"/>
              </w:rPr>
            </w:pPr>
            <w:r w:rsidRPr="00324B84">
              <w:rPr>
                <w:b/>
                <w:sz w:val="24"/>
                <w:szCs w:val="24"/>
                <w:lang w:val="uk-UA"/>
              </w:rPr>
              <w:t>4</w:t>
            </w:r>
          </w:p>
        </w:tc>
        <w:tc>
          <w:tcPr>
            <w:tcW w:w="3323" w:type="dxa"/>
            <w:vAlign w:val="center"/>
          </w:tcPr>
          <w:p w14:paraId="28FB326D" w14:textId="77777777" w:rsidR="006B637E" w:rsidRPr="00324B84" w:rsidRDefault="006B637E" w:rsidP="003524DD">
            <w:pPr>
              <w:jc w:val="center"/>
              <w:rPr>
                <w:b/>
                <w:sz w:val="24"/>
                <w:szCs w:val="24"/>
                <w:lang w:val="uk-UA"/>
              </w:rPr>
            </w:pPr>
            <w:r w:rsidRPr="00324B84">
              <w:rPr>
                <w:b/>
                <w:sz w:val="24"/>
                <w:szCs w:val="24"/>
                <w:lang w:val="uk-UA"/>
              </w:rPr>
              <w:t>5</w:t>
            </w:r>
          </w:p>
        </w:tc>
        <w:tc>
          <w:tcPr>
            <w:tcW w:w="2805" w:type="dxa"/>
            <w:vAlign w:val="center"/>
          </w:tcPr>
          <w:p w14:paraId="47CA5398" w14:textId="77777777" w:rsidR="006B637E" w:rsidRPr="00324B84" w:rsidRDefault="006B637E" w:rsidP="003524DD">
            <w:pPr>
              <w:jc w:val="center"/>
              <w:rPr>
                <w:b/>
                <w:sz w:val="24"/>
                <w:szCs w:val="24"/>
                <w:lang w:val="uk-UA"/>
              </w:rPr>
            </w:pPr>
            <w:r w:rsidRPr="00324B84">
              <w:rPr>
                <w:b/>
                <w:sz w:val="24"/>
                <w:szCs w:val="24"/>
                <w:lang w:val="uk-UA"/>
              </w:rPr>
              <w:t>6</w:t>
            </w:r>
          </w:p>
        </w:tc>
      </w:tr>
      <w:tr w:rsidR="006B637E" w:rsidRPr="00324B84" w14:paraId="49100AF9" w14:textId="77777777" w:rsidTr="003524DD">
        <w:tc>
          <w:tcPr>
            <w:tcW w:w="15276" w:type="dxa"/>
            <w:gridSpan w:val="8"/>
          </w:tcPr>
          <w:p w14:paraId="68D83256" w14:textId="77777777" w:rsidR="006B637E" w:rsidRPr="00324B84" w:rsidRDefault="006B637E" w:rsidP="003524DD">
            <w:pPr>
              <w:jc w:val="center"/>
              <w:rPr>
                <w:b/>
                <w:color w:val="000000"/>
                <w:sz w:val="24"/>
                <w:szCs w:val="24"/>
                <w:lang w:val="uk-UA"/>
              </w:rPr>
            </w:pPr>
            <w:r w:rsidRPr="00324B84">
              <w:rPr>
                <w:b/>
                <w:color w:val="000000"/>
                <w:sz w:val="24"/>
                <w:szCs w:val="24"/>
                <w:lang w:val="uk-UA"/>
              </w:rPr>
              <w:t>Інтегральна компетентність</w:t>
            </w:r>
          </w:p>
        </w:tc>
      </w:tr>
      <w:tr w:rsidR="006B637E" w:rsidRPr="00324B84" w14:paraId="18569EFE" w14:textId="77777777" w:rsidTr="003524DD">
        <w:tc>
          <w:tcPr>
            <w:tcW w:w="15276" w:type="dxa"/>
            <w:gridSpan w:val="8"/>
          </w:tcPr>
          <w:p w14:paraId="0781C45C" w14:textId="77777777" w:rsidR="006B637E" w:rsidRPr="00324B84" w:rsidRDefault="006B637E" w:rsidP="003524DD">
            <w:pPr>
              <w:rPr>
                <w:b/>
                <w:sz w:val="24"/>
                <w:szCs w:val="24"/>
                <w:lang w:val="uk-UA"/>
              </w:rPr>
            </w:pPr>
            <w:r w:rsidRPr="00324B84">
              <w:rPr>
                <w:sz w:val="24"/>
                <w:szCs w:val="24"/>
                <w:lang w:val="uk-UA" w:eastAsia="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6B637E" w:rsidRPr="00324B84" w14:paraId="785C6397" w14:textId="77777777" w:rsidTr="003524DD">
        <w:tc>
          <w:tcPr>
            <w:tcW w:w="15276" w:type="dxa"/>
            <w:gridSpan w:val="8"/>
          </w:tcPr>
          <w:p w14:paraId="4E1E3823" w14:textId="77777777" w:rsidR="006B637E" w:rsidRPr="00324B84" w:rsidRDefault="006B637E" w:rsidP="003524DD">
            <w:pPr>
              <w:jc w:val="center"/>
              <w:rPr>
                <w:b/>
                <w:sz w:val="24"/>
                <w:szCs w:val="24"/>
                <w:lang w:val="uk-UA"/>
              </w:rPr>
            </w:pPr>
            <w:r w:rsidRPr="00324B84">
              <w:rPr>
                <w:b/>
                <w:sz w:val="24"/>
                <w:szCs w:val="24"/>
                <w:lang w:val="uk-UA"/>
              </w:rPr>
              <w:t>Загальні</w:t>
            </w:r>
            <w:r>
              <w:rPr>
                <w:b/>
                <w:sz w:val="24"/>
                <w:szCs w:val="24"/>
                <w:lang w:val="uk-UA"/>
              </w:rPr>
              <w:t xml:space="preserve"> </w:t>
            </w:r>
            <w:r w:rsidRPr="00324B84">
              <w:rPr>
                <w:b/>
                <w:sz w:val="24"/>
                <w:szCs w:val="24"/>
                <w:lang w:val="uk-UA"/>
              </w:rPr>
              <w:t>компетентності</w:t>
            </w:r>
          </w:p>
        </w:tc>
      </w:tr>
      <w:tr w:rsidR="006B637E" w:rsidRPr="00324B84" w14:paraId="540FA243" w14:textId="77777777" w:rsidTr="003524DD">
        <w:trPr>
          <w:trHeight w:val="1460"/>
        </w:trPr>
        <w:tc>
          <w:tcPr>
            <w:tcW w:w="566" w:type="dxa"/>
          </w:tcPr>
          <w:p w14:paraId="0B657FA2" w14:textId="77777777" w:rsidR="006B637E" w:rsidRPr="00324B84" w:rsidRDefault="006B637E" w:rsidP="003524DD">
            <w:pPr>
              <w:rPr>
                <w:sz w:val="24"/>
                <w:szCs w:val="24"/>
                <w:lang w:val="uk-UA"/>
              </w:rPr>
            </w:pPr>
            <w:r w:rsidRPr="00324B84">
              <w:rPr>
                <w:sz w:val="24"/>
                <w:szCs w:val="24"/>
                <w:lang w:val="uk-UA"/>
              </w:rPr>
              <w:t>1.</w:t>
            </w:r>
          </w:p>
        </w:tc>
        <w:tc>
          <w:tcPr>
            <w:tcW w:w="2612" w:type="dxa"/>
            <w:gridSpan w:val="2"/>
          </w:tcPr>
          <w:p w14:paraId="4FDE335B" w14:textId="77777777" w:rsidR="006B637E" w:rsidRPr="00324B84" w:rsidRDefault="006B637E" w:rsidP="003524DD">
            <w:pPr>
              <w:pStyle w:val="a5"/>
              <w:shd w:val="clear" w:color="auto" w:fill="FFFFFF"/>
              <w:ind w:left="0"/>
              <w:jc w:val="both"/>
              <w:textAlignment w:val="baseline"/>
              <w:rPr>
                <w:lang w:val="uk-UA"/>
              </w:rPr>
            </w:pPr>
            <w:r>
              <w:rPr>
                <w:lang w:val="uk-UA" w:eastAsia="uk-UA"/>
              </w:rPr>
              <w:t>Здатність застосовувати знання в практичних ситуаціях</w:t>
            </w:r>
          </w:p>
        </w:tc>
        <w:tc>
          <w:tcPr>
            <w:tcW w:w="3167" w:type="dxa"/>
          </w:tcPr>
          <w:p w14:paraId="1A650B2B" w14:textId="77777777" w:rsidR="006B637E" w:rsidRPr="00324B84" w:rsidRDefault="006B637E" w:rsidP="003524DD">
            <w:pPr>
              <w:rPr>
                <w:sz w:val="24"/>
                <w:szCs w:val="24"/>
                <w:lang w:val="uk-UA"/>
              </w:rPr>
            </w:pPr>
            <w:r>
              <w:rPr>
                <w:sz w:val="24"/>
                <w:szCs w:val="24"/>
                <w:lang w:val="uk-UA"/>
              </w:rPr>
              <w:t>Мати спеціалізовані концептуальні знання, набуті у процесі навчання.</w:t>
            </w:r>
          </w:p>
        </w:tc>
        <w:tc>
          <w:tcPr>
            <w:tcW w:w="2803" w:type="dxa"/>
            <w:gridSpan w:val="2"/>
          </w:tcPr>
          <w:p w14:paraId="316A33AF" w14:textId="77777777" w:rsidR="006B637E" w:rsidRPr="00324B84" w:rsidRDefault="006B637E" w:rsidP="003524DD">
            <w:pPr>
              <w:rPr>
                <w:sz w:val="24"/>
                <w:szCs w:val="24"/>
                <w:lang w:val="uk-UA"/>
              </w:rPr>
            </w:pPr>
            <w:r w:rsidRPr="00324B84">
              <w:rPr>
                <w:sz w:val="24"/>
                <w:szCs w:val="24"/>
                <w:lang w:val="uk-UA"/>
              </w:rPr>
              <w:t xml:space="preserve">Вміти </w:t>
            </w:r>
            <w:r>
              <w:rPr>
                <w:sz w:val="24"/>
                <w:szCs w:val="24"/>
                <w:lang w:val="uk-UA"/>
              </w:rPr>
              <w:t>розв’язувати складні задачі і проблеми, які виникають у професійній діяльності</w:t>
            </w:r>
            <w:r w:rsidRPr="00324B84">
              <w:rPr>
                <w:sz w:val="24"/>
                <w:szCs w:val="24"/>
                <w:lang w:val="uk-UA"/>
              </w:rPr>
              <w:t>.</w:t>
            </w:r>
          </w:p>
        </w:tc>
        <w:tc>
          <w:tcPr>
            <w:tcW w:w="3323" w:type="dxa"/>
            <w:tcBorders>
              <w:right w:val="single" w:sz="4" w:space="0" w:color="auto"/>
            </w:tcBorders>
          </w:tcPr>
          <w:p w14:paraId="524D89DA" w14:textId="77777777" w:rsidR="006B637E" w:rsidRPr="00324B84" w:rsidRDefault="006B637E" w:rsidP="003524DD">
            <w:pPr>
              <w:rPr>
                <w:sz w:val="24"/>
                <w:szCs w:val="24"/>
                <w:lang w:val="uk-UA"/>
              </w:rPr>
            </w:pPr>
            <w:r>
              <w:rPr>
                <w:sz w:val="24"/>
                <w:szCs w:val="24"/>
                <w:lang w:val="uk-UA"/>
              </w:rPr>
              <w:t>Зрозуміле і недвозначне донесення власних висновків, знань та пояснень, що їх обґрунтовують до фахівців та нефахівців.</w:t>
            </w:r>
          </w:p>
        </w:tc>
        <w:tc>
          <w:tcPr>
            <w:tcW w:w="2805" w:type="dxa"/>
            <w:tcBorders>
              <w:left w:val="single" w:sz="4" w:space="0" w:color="auto"/>
            </w:tcBorders>
          </w:tcPr>
          <w:p w14:paraId="03AE62C4" w14:textId="77777777" w:rsidR="006B637E" w:rsidRPr="00324B84" w:rsidRDefault="006B637E" w:rsidP="003524DD">
            <w:pPr>
              <w:rPr>
                <w:sz w:val="24"/>
                <w:szCs w:val="24"/>
                <w:lang w:val="uk-UA"/>
              </w:rPr>
            </w:pPr>
            <w:r w:rsidRPr="00324B84">
              <w:rPr>
                <w:sz w:val="24"/>
                <w:szCs w:val="24"/>
                <w:lang w:val="uk-UA"/>
              </w:rPr>
              <w:t xml:space="preserve">Відповідати </w:t>
            </w:r>
            <w:r>
              <w:rPr>
                <w:sz w:val="24"/>
                <w:szCs w:val="24"/>
                <w:lang w:val="uk-UA"/>
              </w:rPr>
              <w:t>за прийняття рішень у складних умовах</w:t>
            </w:r>
          </w:p>
        </w:tc>
      </w:tr>
      <w:tr w:rsidR="006B637E" w:rsidRPr="00324B84" w14:paraId="1641D41C" w14:textId="77777777" w:rsidTr="003524DD">
        <w:tc>
          <w:tcPr>
            <w:tcW w:w="566" w:type="dxa"/>
          </w:tcPr>
          <w:p w14:paraId="76D0D2DB" w14:textId="77777777" w:rsidR="006B637E" w:rsidRPr="00324B84" w:rsidRDefault="006B637E" w:rsidP="003524DD">
            <w:pPr>
              <w:rPr>
                <w:sz w:val="24"/>
                <w:szCs w:val="24"/>
                <w:lang w:val="uk-UA"/>
              </w:rPr>
            </w:pPr>
            <w:r w:rsidRPr="00324B84">
              <w:rPr>
                <w:sz w:val="24"/>
                <w:szCs w:val="24"/>
                <w:lang w:val="uk-UA"/>
              </w:rPr>
              <w:t>2.</w:t>
            </w:r>
          </w:p>
        </w:tc>
        <w:tc>
          <w:tcPr>
            <w:tcW w:w="2612" w:type="dxa"/>
            <w:gridSpan w:val="2"/>
          </w:tcPr>
          <w:p w14:paraId="443618B0" w14:textId="77777777" w:rsidR="006B637E" w:rsidRPr="00324B84" w:rsidRDefault="006B637E" w:rsidP="003524DD">
            <w:pPr>
              <w:pStyle w:val="a5"/>
              <w:ind w:left="0"/>
              <w:jc w:val="both"/>
              <w:rPr>
                <w:lang w:val="uk-UA"/>
              </w:rPr>
            </w:pPr>
            <w:r>
              <w:rPr>
                <w:lang w:val="uk-UA" w:eastAsia="uk-UA"/>
              </w:rPr>
              <w:t>Знання та розуміння предметної області та розуміння професії</w:t>
            </w:r>
          </w:p>
        </w:tc>
        <w:tc>
          <w:tcPr>
            <w:tcW w:w="3167" w:type="dxa"/>
          </w:tcPr>
          <w:p w14:paraId="6A5DFEF6" w14:textId="77777777" w:rsidR="006B637E" w:rsidRPr="00324B84" w:rsidRDefault="006B637E" w:rsidP="003524DD">
            <w:pPr>
              <w:rPr>
                <w:sz w:val="24"/>
                <w:szCs w:val="24"/>
                <w:lang w:val="uk-UA"/>
              </w:rPr>
            </w:pPr>
            <w:r>
              <w:rPr>
                <w:sz w:val="24"/>
                <w:szCs w:val="24"/>
                <w:lang w:val="uk-UA"/>
              </w:rPr>
              <w:t>Мати глибокі знання із структури професійної діяльності</w:t>
            </w:r>
            <w:r w:rsidRPr="00324B84">
              <w:rPr>
                <w:sz w:val="24"/>
                <w:szCs w:val="24"/>
                <w:lang w:val="uk-UA"/>
              </w:rPr>
              <w:t>.</w:t>
            </w:r>
          </w:p>
        </w:tc>
        <w:tc>
          <w:tcPr>
            <w:tcW w:w="2803" w:type="dxa"/>
            <w:gridSpan w:val="2"/>
          </w:tcPr>
          <w:p w14:paraId="330B1A34" w14:textId="77777777" w:rsidR="006B637E" w:rsidRPr="00324B84" w:rsidRDefault="006B637E" w:rsidP="003524DD">
            <w:pPr>
              <w:rPr>
                <w:sz w:val="24"/>
                <w:szCs w:val="24"/>
                <w:lang w:val="uk-UA"/>
              </w:rPr>
            </w:pPr>
            <w:r w:rsidRPr="00324B84">
              <w:rPr>
                <w:sz w:val="24"/>
                <w:szCs w:val="24"/>
                <w:lang w:val="uk-UA"/>
              </w:rPr>
              <w:t xml:space="preserve">Вміти </w:t>
            </w:r>
            <w:r>
              <w:rPr>
                <w:sz w:val="24"/>
                <w:szCs w:val="24"/>
                <w:lang w:val="uk-UA"/>
              </w:rPr>
              <w:t>здійснювати професійну діяльність, що потребує оновлення та інтеграції знань</w:t>
            </w:r>
            <w:r w:rsidRPr="00324B84">
              <w:rPr>
                <w:sz w:val="24"/>
                <w:szCs w:val="24"/>
                <w:lang w:val="uk-UA"/>
              </w:rPr>
              <w:t>.</w:t>
            </w:r>
          </w:p>
        </w:tc>
        <w:tc>
          <w:tcPr>
            <w:tcW w:w="3323" w:type="dxa"/>
          </w:tcPr>
          <w:p w14:paraId="4BF919E0" w14:textId="77777777" w:rsidR="006B637E" w:rsidRPr="00324B84" w:rsidRDefault="006B637E" w:rsidP="003524DD">
            <w:pPr>
              <w:rPr>
                <w:sz w:val="24"/>
                <w:szCs w:val="24"/>
                <w:lang w:val="uk-UA"/>
              </w:rPr>
            </w:pPr>
            <w:r>
              <w:rPr>
                <w:sz w:val="24"/>
                <w:szCs w:val="24"/>
                <w:lang w:val="uk-UA"/>
              </w:rPr>
              <w:t>Здатність ефективно формувати комунікаційну стратегію у професійній діяльності</w:t>
            </w:r>
          </w:p>
        </w:tc>
        <w:tc>
          <w:tcPr>
            <w:tcW w:w="2805" w:type="dxa"/>
          </w:tcPr>
          <w:p w14:paraId="2E62902D" w14:textId="77777777" w:rsidR="006B637E" w:rsidRPr="00324B84" w:rsidRDefault="006B637E" w:rsidP="003524DD">
            <w:pPr>
              <w:rPr>
                <w:sz w:val="24"/>
                <w:szCs w:val="24"/>
                <w:lang w:val="uk-UA"/>
              </w:rPr>
            </w:pPr>
            <w:r>
              <w:rPr>
                <w:sz w:val="24"/>
                <w:szCs w:val="24"/>
                <w:lang w:val="uk-UA"/>
              </w:rPr>
              <w:t>Нести відповідальність за професійний розвиток, здатність до подальшого професійного навчання з високим рівнем автономності.</w:t>
            </w:r>
          </w:p>
        </w:tc>
      </w:tr>
      <w:tr w:rsidR="006B637E" w:rsidRPr="00A9329B" w14:paraId="3E39B932" w14:textId="77777777" w:rsidTr="003524DD">
        <w:tc>
          <w:tcPr>
            <w:tcW w:w="566" w:type="dxa"/>
          </w:tcPr>
          <w:p w14:paraId="7672EDC4" w14:textId="77777777" w:rsidR="006B637E" w:rsidRDefault="006B637E" w:rsidP="003524DD">
            <w:pPr>
              <w:rPr>
                <w:sz w:val="24"/>
                <w:szCs w:val="24"/>
                <w:lang w:val="uk-UA"/>
              </w:rPr>
            </w:pPr>
            <w:r>
              <w:rPr>
                <w:sz w:val="24"/>
                <w:szCs w:val="24"/>
                <w:lang w:val="uk-UA"/>
              </w:rPr>
              <w:t>3</w:t>
            </w:r>
          </w:p>
        </w:tc>
        <w:tc>
          <w:tcPr>
            <w:tcW w:w="2612" w:type="dxa"/>
            <w:gridSpan w:val="2"/>
          </w:tcPr>
          <w:p w14:paraId="32186FDD" w14:textId="77777777" w:rsidR="006B637E" w:rsidRDefault="006B637E" w:rsidP="003524DD">
            <w:pPr>
              <w:rPr>
                <w:sz w:val="24"/>
                <w:szCs w:val="24"/>
                <w:lang w:val="uk-UA" w:eastAsia="uk-UA"/>
              </w:rPr>
            </w:pPr>
            <w:r>
              <w:rPr>
                <w:sz w:val="24"/>
                <w:szCs w:val="24"/>
                <w:lang w:val="uk-UA" w:eastAsia="uk-UA"/>
              </w:rPr>
              <w:t>Навички використання інформаційних і комунікаційних технологій</w:t>
            </w:r>
          </w:p>
        </w:tc>
        <w:tc>
          <w:tcPr>
            <w:tcW w:w="3167" w:type="dxa"/>
          </w:tcPr>
          <w:p w14:paraId="6E884E45" w14:textId="77777777" w:rsidR="006B637E" w:rsidRPr="00324B84" w:rsidRDefault="006B637E" w:rsidP="003524DD">
            <w:pPr>
              <w:rPr>
                <w:sz w:val="24"/>
                <w:szCs w:val="24"/>
                <w:lang w:val="uk-UA"/>
              </w:rPr>
            </w:pPr>
            <w:r>
              <w:rPr>
                <w:sz w:val="24"/>
                <w:szCs w:val="24"/>
                <w:lang w:val="uk-UA"/>
              </w:rPr>
              <w:t>Мати глибокі знання в галузі інформаційних і комунікаційних технологій, що застосовуються у професійній діяльності</w:t>
            </w:r>
          </w:p>
        </w:tc>
        <w:tc>
          <w:tcPr>
            <w:tcW w:w="2803" w:type="dxa"/>
            <w:gridSpan w:val="2"/>
          </w:tcPr>
          <w:p w14:paraId="7E2F96DD" w14:textId="77777777" w:rsidR="006B637E" w:rsidRPr="00324B84" w:rsidRDefault="006B637E" w:rsidP="003524DD">
            <w:pPr>
              <w:rPr>
                <w:sz w:val="24"/>
                <w:szCs w:val="24"/>
                <w:lang w:val="uk-UA"/>
              </w:rPr>
            </w:pPr>
            <w:r>
              <w:rPr>
                <w:sz w:val="24"/>
                <w:szCs w:val="24"/>
                <w:lang w:val="uk-UA"/>
              </w:rPr>
              <w:t>Вміти використовувати інформаційні та комунікаційні технології у професійній галузі, що потребує оновлення та інтеграції знань.</w:t>
            </w:r>
          </w:p>
        </w:tc>
        <w:tc>
          <w:tcPr>
            <w:tcW w:w="3323" w:type="dxa"/>
          </w:tcPr>
          <w:p w14:paraId="02BB8869" w14:textId="77777777" w:rsidR="006B637E" w:rsidRPr="00324B84" w:rsidRDefault="006B637E" w:rsidP="003524DD">
            <w:pPr>
              <w:rPr>
                <w:sz w:val="24"/>
                <w:szCs w:val="24"/>
                <w:lang w:val="uk-UA"/>
              </w:rPr>
            </w:pPr>
            <w:r>
              <w:rPr>
                <w:sz w:val="24"/>
                <w:szCs w:val="24"/>
                <w:lang w:val="uk-UA"/>
              </w:rPr>
              <w:t>Використовувати інформаційні та комунікаційні технології у професійній діяльності</w:t>
            </w:r>
          </w:p>
        </w:tc>
        <w:tc>
          <w:tcPr>
            <w:tcW w:w="2805" w:type="dxa"/>
          </w:tcPr>
          <w:p w14:paraId="6F6CDBD0" w14:textId="77777777" w:rsidR="006B637E" w:rsidRPr="00324B84" w:rsidRDefault="006B637E" w:rsidP="003524DD">
            <w:pPr>
              <w:rPr>
                <w:sz w:val="24"/>
                <w:szCs w:val="24"/>
                <w:lang w:val="uk-UA"/>
              </w:rPr>
            </w:pPr>
            <w:r>
              <w:rPr>
                <w:sz w:val="24"/>
                <w:szCs w:val="24"/>
                <w:lang w:val="uk-UA"/>
              </w:rPr>
              <w:t>Нести відповідальність за розвиток професійних знань та умінь.</w:t>
            </w:r>
          </w:p>
        </w:tc>
      </w:tr>
      <w:tr w:rsidR="006B637E" w:rsidRPr="00324B84" w14:paraId="7B494BDF" w14:textId="77777777" w:rsidTr="003524DD">
        <w:trPr>
          <w:trHeight w:val="1658"/>
        </w:trPr>
        <w:tc>
          <w:tcPr>
            <w:tcW w:w="566" w:type="dxa"/>
          </w:tcPr>
          <w:p w14:paraId="47827CAB" w14:textId="77777777" w:rsidR="006B637E" w:rsidRPr="00324B84" w:rsidRDefault="006B637E" w:rsidP="003524DD">
            <w:pPr>
              <w:rPr>
                <w:sz w:val="24"/>
                <w:szCs w:val="24"/>
                <w:lang w:val="en-US"/>
              </w:rPr>
            </w:pPr>
            <w:r>
              <w:rPr>
                <w:sz w:val="24"/>
                <w:szCs w:val="24"/>
                <w:lang w:val="uk-UA"/>
              </w:rPr>
              <w:lastRenderedPageBreak/>
              <w:t>4</w:t>
            </w:r>
            <w:r w:rsidRPr="00324B84">
              <w:rPr>
                <w:sz w:val="24"/>
                <w:szCs w:val="24"/>
                <w:lang w:val="uk-UA"/>
              </w:rPr>
              <w:t>.</w:t>
            </w:r>
          </w:p>
        </w:tc>
        <w:tc>
          <w:tcPr>
            <w:tcW w:w="2612" w:type="dxa"/>
            <w:gridSpan w:val="2"/>
          </w:tcPr>
          <w:p w14:paraId="73F58D3A" w14:textId="77777777" w:rsidR="006B637E" w:rsidRPr="00324B84" w:rsidRDefault="006B637E" w:rsidP="003524DD">
            <w:pPr>
              <w:rPr>
                <w:sz w:val="24"/>
                <w:szCs w:val="24"/>
              </w:rPr>
            </w:pPr>
            <w:r w:rsidRPr="00324B84">
              <w:rPr>
                <w:sz w:val="24"/>
                <w:szCs w:val="24"/>
                <w:lang w:val="uk-UA"/>
              </w:rPr>
              <w:t>Здатність до абстрактно</w:t>
            </w:r>
            <w:r>
              <w:rPr>
                <w:sz w:val="24"/>
                <w:szCs w:val="24"/>
                <w:lang w:val="uk-UA"/>
              </w:rPr>
              <w:t>го мислення, аналізу та синтезу,</w:t>
            </w:r>
            <w:r w:rsidRPr="00324B84">
              <w:rPr>
                <w:sz w:val="24"/>
                <w:szCs w:val="24"/>
                <w:lang w:val="uk-UA"/>
              </w:rPr>
              <w:t xml:space="preserve"> </w:t>
            </w:r>
            <w:r>
              <w:rPr>
                <w:sz w:val="24"/>
                <w:szCs w:val="24"/>
                <w:lang w:val="uk-UA"/>
              </w:rPr>
              <w:t>з</w:t>
            </w:r>
            <w:r w:rsidRPr="00324B84">
              <w:rPr>
                <w:sz w:val="24"/>
                <w:szCs w:val="24"/>
                <w:lang w:val="uk-UA"/>
              </w:rPr>
              <w:t>датність вчитися і бути сучасно навченим.</w:t>
            </w:r>
          </w:p>
        </w:tc>
        <w:tc>
          <w:tcPr>
            <w:tcW w:w="3167" w:type="dxa"/>
          </w:tcPr>
          <w:p w14:paraId="2E37D37F" w14:textId="77777777" w:rsidR="006B637E" w:rsidRPr="00324B84" w:rsidRDefault="006B637E" w:rsidP="003524DD">
            <w:pPr>
              <w:rPr>
                <w:sz w:val="24"/>
                <w:szCs w:val="24"/>
              </w:rPr>
            </w:pPr>
            <w:r w:rsidRPr="00324B84">
              <w:rPr>
                <w:sz w:val="24"/>
                <w:szCs w:val="24"/>
                <w:lang w:val="uk-UA"/>
              </w:rPr>
              <w:t>Знати способи аналізу,синтезу та подальшого сучасного навчання</w:t>
            </w:r>
          </w:p>
        </w:tc>
        <w:tc>
          <w:tcPr>
            <w:tcW w:w="2803" w:type="dxa"/>
            <w:gridSpan w:val="2"/>
          </w:tcPr>
          <w:p w14:paraId="2EB9787E" w14:textId="77777777" w:rsidR="006B637E" w:rsidRPr="00324B84" w:rsidRDefault="006B637E" w:rsidP="003524DD">
            <w:pPr>
              <w:rPr>
                <w:sz w:val="24"/>
                <w:szCs w:val="24"/>
              </w:rPr>
            </w:pPr>
            <w:r w:rsidRPr="00324B84">
              <w:rPr>
                <w:sz w:val="24"/>
                <w:szCs w:val="24"/>
                <w:lang w:val="uk-UA"/>
              </w:rPr>
              <w:t>Вміти проводити аналіз інформації, приймати обґрунтовані рішення, вміти придбати сучасні знання</w:t>
            </w:r>
          </w:p>
        </w:tc>
        <w:tc>
          <w:tcPr>
            <w:tcW w:w="3323" w:type="dxa"/>
          </w:tcPr>
          <w:p w14:paraId="1C504CF2" w14:textId="77777777" w:rsidR="006B637E" w:rsidRPr="00324B84" w:rsidRDefault="006B637E" w:rsidP="003524DD">
            <w:pPr>
              <w:rPr>
                <w:sz w:val="24"/>
                <w:szCs w:val="24"/>
              </w:rPr>
            </w:pPr>
            <w:r w:rsidRPr="00324B84">
              <w:rPr>
                <w:sz w:val="24"/>
                <w:szCs w:val="24"/>
                <w:lang w:val="uk-UA"/>
              </w:rPr>
              <w:t>Встановлювати відповідні зв’язки для досягнення цілей.</w:t>
            </w:r>
          </w:p>
        </w:tc>
        <w:tc>
          <w:tcPr>
            <w:tcW w:w="2805" w:type="dxa"/>
          </w:tcPr>
          <w:p w14:paraId="4FA4AB37" w14:textId="77777777" w:rsidR="006B637E" w:rsidRPr="00324B84" w:rsidRDefault="006B637E" w:rsidP="003524DD">
            <w:pPr>
              <w:rPr>
                <w:sz w:val="24"/>
                <w:szCs w:val="24"/>
              </w:rPr>
            </w:pPr>
            <w:r w:rsidRPr="00324B84">
              <w:rPr>
                <w:sz w:val="24"/>
                <w:szCs w:val="24"/>
                <w:lang w:val="uk-UA"/>
              </w:rPr>
              <w:t>Нест</w:t>
            </w:r>
            <w:r>
              <w:rPr>
                <w:sz w:val="24"/>
                <w:szCs w:val="24"/>
                <w:lang w:val="uk-UA"/>
              </w:rPr>
              <w:t>и відповідальність за своєчасне</w:t>
            </w:r>
            <w:r w:rsidRPr="00324B84">
              <w:rPr>
                <w:sz w:val="24"/>
                <w:szCs w:val="24"/>
                <w:lang w:val="uk-UA"/>
              </w:rPr>
              <w:t xml:space="preserve"> </w:t>
            </w:r>
            <w:r>
              <w:rPr>
                <w:sz w:val="24"/>
                <w:szCs w:val="24"/>
                <w:lang w:val="uk-UA"/>
              </w:rPr>
              <w:t xml:space="preserve">набуття </w:t>
            </w:r>
            <w:r w:rsidRPr="00324B84">
              <w:rPr>
                <w:sz w:val="24"/>
                <w:szCs w:val="24"/>
                <w:lang w:val="uk-UA"/>
              </w:rPr>
              <w:t>сучасних знань.</w:t>
            </w:r>
          </w:p>
        </w:tc>
      </w:tr>
      <w:tr w:rsidR="006B637E" w:rsidRPr="00324B84" w14:paraId="46778CEE" w14:textId="77777777" w:rsidTr="003524DD">
        <w:tc>
          <w:tcPr>
            <w:tcW w:w="566" w:type="dxa"/>
          </w:tcPr>
          <w:p w14:paraId="45F0A39F" w14:textId="77777777" w:rsidR="006B637E" w:rsidRPr="00324B84" w:rsidRDefault="001E4CFD" w:rsidP="003524DD">
            <w:pPr>
              <w:rPr>
                <w:sz w:val="24"/>
                <w:szCs w:val="24"/>
                <w:lang w:val="uk-UA"/>
              </w:rPr>
            </w:pPr>
            <w:r>
              <w:rPr>
                <w:sz w:val="24"/>
                <w:szCs w:val="24"/>
                <w:lang w:val="uk-UA"/>
              </w:rPr>
              <w:t>5</w:t>
            </w:r>
            <w:r w:rsidR="006B637E" w:rsidRPr="00324B84">
              <w:rPr>
                <w:sz w:val="24"/>
                <w:szCs w:val="24"/>
                <w:lang w:val="uk-UA"/>
              </w:rPr>
              <w:t>.</w:t>
            </w:r>
          </w:p>
        </w:tc>
        <w:tc>
          <w:tcPr>
            <w:tcW w:w="2612" w:type="dxa"/>
            <w:gridSpan w:val="2"/>
          </w:tcPr>
          <w:p w14:paraId="3BC1DD1C" w14:textId="77777777" w:rsidR="006B637E" w:rsidRPr="00324B84" w:rsidRDefault="006B637E" w:rsidP="003524DD">
            <w:pPr>
              <w:rPr>
                <w:sz w:val="24"/>
                <w:szCs w:val="24"/>
                <w:lang w:val="uk-UA"/>
              </w:rPr>
            </w:pPr>
            <w:r w:rsidRPr="00324B84">
              <w:rPr>
                <w:sz w:val="24"/>
                <w:szCs w:val="24"/>
                <w:lang w:val="uk-UA"/>
              </w:rPr>
              <w:t>Здатність застосовувати знання у практичних ситуаціях.</w:t>
            </w:r>
          </w:p>
        </w:tc>
        <w:tc>
          <w:tcPr>
            <w:tcW w:w="3167" w:type="dxa"/>
          </w:tcPr>
          <w:p w14:paraId="174C468D" w14:textId="77777777" w:rsidR="006B637E" w:rsidRPr="00324B84" w:rsidRDefault="006B637E" w:rsidP="003524DD">
            <w:pPr>
              <w:rPr>
                <w:sz w:val="24"/>
                <w:szCs w:val="24"/>
                <w:lang w:val="uk-UA"/>
              </w:rPr>
            </w:pPr>
            <w:r w:rsidRPr="00324B84">
              <w:rPr>
                <w:sz w:val="24"/>
                <w:szCs w:val="24"/>
                <w:lang w:val="uk-UA"/>
              </w:rPr>
              <w:t>Знати методи застосування знань при вирішенні практичних питань.</w:t>
            </w:r>
          </w:p>
        </w:tc>
        <w:tc>
          <w:tcPr>
            <w:tcW w:w="2803" w:type="dxa"/>
            <w:gridSpan w:val="2"/>
          </w:tcPr>
          <w:p w14:paraId="643B5EB8" w14:textId="77777777" w:rsidR="006B637E" w:rsidRPr="00324B84" w:rsidRDefault="006B637E" w:rsidP="003524DD">
            <w:pPr>
              <w:rPr>
                <w:sz w:val="24"/>
                <w:szCs w:val="24"/>
                <w:lang w:val="uk-UA"/>
              </w:rPr>
            </w:pPr>
            <w:r w:rsidRPr="00324B84">
              <w:rPr>
                <w:sz w:val="24"/>
                <w:szCs w:val="24"/>
                <w:lang w:val="uk-UA"/>
              </w:rPr>
              <w:t>Вміти використовувати знання при різноманітних практичних ситуаціях.</w:t>
            </w:r>
          </w:p>
        </w:tc>
        <w:tc>
          <w:tcPr>
            <w:tcW w:w="3323" w:type="dxa"/>
          </w:tcPr>
          <w:p w14:paraId="54ADAE55" w14:textId="77777777" w:rsidR="006B637E" w:rsidRPr="00324B84" w:rsidRDefault="006B637E" w:rsidP="003524DD">
            <w:pPr>
              <w:rPr>
                <w:sz w:val="24"/>
                <w:szCs w:val="24"/>
                <w:lang w:val="uk-UA"/>
              </w:rPr>
            </w:pPr>
            <w:r w:rsidRPr="00324B84">
              <w:rPr>
                <w:sz w:val="24"/>
                <w:szCs w:val="24"/>
                <w:lang w:val="uk-UA"/>
              </w:rPr>
              <w:t xml:space="preserve">Встановлювати зв’язки по вертикалі та горизонталі в залежності від практичної ситуації. </w:t>
            </w:r>
          </w:p>
        </w:tc>
        <w:tc>
          <w:tcPr>
            <w:tcW w:w="2805" w:type="dxa"/>
          </w:tcPr>
          <w:p w14:paraId="2605C587" w14:textId="77777777" w:rsidR="006B637E" w:rsidRPr="00324B84" w:rsidRDefault="006B637E" w:rsidP="003524DD">
            <w:pPr>
              <w:rPr>
                <w:sz w:val="24"/>
                <w:szCs w:val="24"/>
                <w:lang w:val="uk-UA"/>
              </w:rPr>
            </w:pPr>
            <w:r w:rsidRPr="00324B84">
              <w:rPr>
                <w:sz w:val="24"/>
                <w:szCs w:val="24"/>
                <w:lang w:val="uk-UA"/>
              </w:rPr>
              <w:t>Нести відповідальність за своєчасність</w:t>
            </w:r>
            <w:r>
              <w:rPr>
                <w:sz w:val="24"/>
                <w:szCs w:val="24"/>
                <w:lang w:val="uk-UA"/>
              </w:rPr>
              <w:t xml:space="preserve"> </w:t>
            </w:r>
            <w:r w:rsidRPr="00324B84">
              <w:rPr>
                <w:sz w:val="24"/>
                <w:szCs w:val="24"/>
                <w:lang w:val="uk-UA"/>
              </w:rPr>
              <w:t>прийнятих рішень у даних ситуаціях.</w:t>
            </w:r>
          </w:p>
        </w:tc>
      </w:tr>
      <w:tr w:rsidR="006B637E" w:rsidRPr="00324B84" w14:paraId="0D8D978E" w14:textId="77777777" w:rsidTr="003524DD">
        <w:tc>
          <w:tcPr>
            <w:tcW w:w="566" w:type="dxa"/>
          </w:tcPr>
          <w:p w14:paraId="73666BD6" w14:textId="77777777" w:rsidR="006B637E" w:rsidRPr="00324B84" w:rsidRDefault="001E4CFD" w:rsidP="003524DD">
            <w:pPr>
              <w:rPr>
                <w:sz w:val="24"/>
                <w:szCs w:val="24"/>
                <w:lang w:val="uk-UA"/>
              </w:rPr>
            </w:pPr>
            <w:r>
              <w:rPr>
                <w:sz w:val="24"/>
                <w:szCs w:val="24"/>
                <w:lang w:val="uk-UA"/>
              </w:rPr>
              <w:t>6</w:t>
            </w:r>
            <w:r w:rsidR="006B637E" w:rsidRPr="00324B84">
              <w:rPr>
                <w:sz w:val="24"/>
                <w:szCs w:val="24"/>
                <w:lang w:val="uk-UA"/>
              </w:rPr>
              <w:t>.</w:t>
            </w:r>
          </w:p>
        </w:tc>
        <w:tc>
          <w:tcPr>
            <w:tcW w:w="2612" w:type="dxa"/>
            <w:gridSpan w:val="2"/>
          </w:tcPr>
          <w:p w14:paraId="3B43E7BB" w14:textId="77777777" w:rsidR="006B637E" w:rsidRPr="00324B84" w:rsidRDefault="006B637E" w:rsidP="003524DD">
            <w:pPr>
              <w:rPr>
                <w:sz w:val="24"/>
                <w:szCs w:val="24"/>
                <w:lang w:val="uk-UA"/>
              </w:rPr>
            </w:pPr>
            <w:r w:rsidRPr="00324B84">
              <w:rPr>
                <w:sz w:val="24"/>
                <w:szCs w:val="24"/>
                <w:lang w:val="uk-UA"/>
              </w:rPr>
              <w:t>Здатність оцінювати та забезпечувати якість виконуваних робіт.</w:t>
            </w:r>
          </w:p>
        </w:tc>
        <w:tc>
          <w:tcPr>
            <w:tcW w:w="3167" w:type="dxa"/>
          </w:tcPr>
          <w:p w14:paraId="371DB57E" w14:textId="77777777" w:rsidR="006B637E" w:rsidRPr="00324B84" w:rsidRDefault="006B637E" w:rsidP="003524DD">
            <w:pPr>
              <w:rPr>
                <w:sz w:val="24"/>
                <w:szCs w:val="24"/>
                <w:lang w:val="uk-UA"/>
              </w:rPr>
            </w:pPr>
            <w:r w:rsidRPr="00324B84">
              <w:rPr>
                <w:sz w:val="24"/>
                <w:szCs w:val="24"/>
                <w:lang w:val="uk-UA"/>
              </w:rPr>
              <w:t>Знати методи оцінювання показників</w:t>
            </w:r>
            <w:r>
              <w:rPr>
                <w:sz w:val="24"/>
                <w:szCs w:val="24"/>
                <w:lang w:val="uk-UA"/>
              </w:rPr>
              <w:t xml:space="preserve"> </w:t>
            </w:r>
            <w:r w:rsidRPr="00324B84">
              <w:rPr>
                <w:sz w:val="24"/>
                <w:szCs w:val="24"/>
                <w:lang w:val="uk-UA"/>
              </w:rPr>
              <w:t xml:space="preserve">якості діяльності. </w:t>
            </w:r>
          </w:p>
        </w:tc>
        <w:tc>
          <w:tcPr>
            <w:tcW w:w="2803" w:type="dxa"/>
            <w:gridSpan w:val="2"/>
          </w:tcPr>
          <w:p w14:paraId="09C88455" w14:textId="77777777" w:rsidR="006B637E" w:rsidRPr="00324B84" w:rsidRDefault="006B637E" w:rsidP="003524DD">
            <w:pPr>
              <w:rPr>
                <w:sz w:val="24"/>
                <w:szCs w:val="24"/>
                <w:lang w:val="uk-UA"/>
              </w:rPr>
            </w:pPr>
            <w:r w:rsidRPr="00324B84">
              <w:rPr>
                <w:sz w:val="24"/>
                <w:szCs w:val="24"/>
                <w:lang w:val="uk-UA"/>
              </w:rPr>
              <w:t>Вміти забезпечувати якісне виконування робіт.</w:t>
            </w:r>
          </w:p>
        </w:tc>
        <w:tc>
          <w:tcPr>
            <w:tcW w:w="3323" w:type="dxa"/>
          </w:tcPr>
          <w:p w14:paraId="6C897762" w14:textId="77777777" w:rsidR="006B637E" w:rsidRPr="00324B84" w:rsidRDefault="006B637E" w:rsidP="003524DD">
            <w:pPr>
              <w:rPr>
                <w:sz w:val="24"/>
                <w:szCs w:val="24"/>
                <w:lang w:val="uk-UA"/>
              </w:rPr>
            </w:pPr>
            <w:r w:rsidRPr="00324B84">
              <w:rPr>
                <w:sz w:val="24"/>
                <w:szCs w:val="24"/>
                <w:lang w:val="uk-UA"/>
              </w:rPr>
              <w:t>Встановлювати зв’язки для забезпечення якісного виконування робіт.</w:t>
            </w:r>
          </w:p>
        </w:tc>
        <w:tc>
          <w:tcPr>
            <w:tcW w:w="2805" w:type="dxa"/>
          </w:tcPr>
          <w:p w14:paraId="70B5E7E1" w14:textId="77777777" w:rsidR="006B637E" w:rsidRPr="00324B84" w:rsidRDefault="006B637E" w:rsidP="003524DD">
            <w:pPr>
              <w:rPr>
                <w:sz w:val="24"/>
                <w:szCs w:val="24"/>
                <w:lang w:val="uk-UA"/>
              </w:rPr>
            </w:pPr>
            <w:r w:rsidRPr="00324B84">
              <w:rPr>
                <w:sz w:val="24"/>
                <w:szCs w:val="24"/>
                <w:lang w:val="uk-UA"/>
              </w:rPr>
              <w:t>Нести відповідальність за якісне виконання робіт.</w:t>
            </w:r>
          </w:p>
        </w:tc>
      </w:tr>
      <w:tr w:rsidR="006B637E" w:rsidRPr="00324B84" w14:paraId="271CFE05" w14:textId="77777777" w:rsidTr="003524DD">
        <w:tc>
          <w:tcPr>
            <w:tcW w:w="566" w:type="dxa"/>
          </w:tcPr>
          <w:p w14:paraId="0BFBDCF5" w14:textId="77777777" w:rsidR="006B637E" w:rsidRDefault="001E4CFD" w:rsidP="001E4CFD">
            <w:pPr>
              <w:rPr>
                <w:sz w:val="24"/>
                <w:szCs w:val="24"/>
                <w:lang w:val="uk-UA"/>
              </w:rPr>
            </w:pPr>
            <w:r>
              <w:rPr>
                <w:sz w:val="24"/>
                <w:szCs w:val="24"/>
                <w:lang w:val="uk-UA"/>
              </w:rPr>
              <w:t>7</w:t>
            </w:r>
          </w:p>
        </w:tc>
        <w:tc>
          <w:tcPr>
            <w:tcW w:w="2612" w:type="dxa"/>
            <w:gridSpan w:val="2"/>
          </w:tcPr>
          <w:p w14:paraId="58586996" w14:textId="77777777" w:rsidR="006B637E" w:rsidRPr="00324B84" w:rsidRDefault="006B637E" w:rsidP="003524DD">
            <w:pPr>
              <w:rPr>
                <w:sz w:val="24"/>
                <w:szCs w:val="24"/>
                <w:lang w:val="uk-UA"/>
              </w:rPr>
            </w:pPr>
            <w:r w:rsidRPr="00324B84">
              <w:rPr>
                <w:sz w:val="24"/>
                <w:szCs w:val="24"/>
                <w:lang w:val="uk-UA"/>
              </w:rPr>
              <w:t xml:space="preserve">Визначеність і наполегливість щодо поставлених завдань і взятих обов’язків </w:t>
            </w:r>
          </w:p>
        </w:tc>
        <w:tc>
          <w:tcPr>
            <w:tcW w:w="3167" w:type="dxa"/>
          </w:tcPr>
          <w:p w14:paraId="52D77D60" w14:textId="77777777" w:rsidR="006B637E" w:rsidRPr="00324B84" w:rsidRDefault="006B637E" w:rsidP="003524DD">
            <w:pPr>
              <w:rPr>
                <w:sz w:val="24"/>
                <w:szCs w:val="24"/>
                <w:lang w:val="uk-UA"/>
              </w:rPr>
            </w:pPr>
            <w:r w:rsidRPr="00324B84">
              <w:rPr>
                <w:sz w:val="24"/>
                <w:szCs w:val="24"/>
                <w:lang w:val="uk-UA"/>
              </w:rPr>
              <w:t>Знати обов’язки та шляхи виконання поставлених завдань</w:t>
            </w:r>
          </w:p>
        </w:tc>
        <w:tc>
          <w:tcPr>
            <w:tcW w:w="2803" w:type="dxa"/>
            <w:gridSpan w:val="2"/>
          </w:tcPr>
          <w:p w14:paraId="2FF1BC92" w14:textId="77777777" w:rsidR="006B637E" w:rsidRPr="00324B84" w:rsidRDefault="006B637E" w:rsidP="003524DD">
            <w:pPr>
              <w:rPr>
                <w:sz w:val="24"/>
                <w:szCs w:val="24"/>
                <w:lang w:val="uk-UA"/>
              </w:rPr>
            </w:pPr>
            <w:r w:rsidRPr="00324B84">
              <w:rPr>
                <w:sz w:val="24"/>
                <w:szCs w:val="24"/>
                <w:lang w:val="uk-UA"/>
              </w:rPr>
              <w:t>Вміти визначити мету та завдання бути наполегливим та сумлінним при виконання обов’язків</w:t>
            </w:r>
          </w:p>
        </w:tc>
        <w:tc>
          <w:tcPr>
            <w:tcW w:w="3323" w:type="dxa"/>
          </w:tcPr>
          <w:p w14:paraId="67DBE7B5" w14:textId="77777777" w:rsidR="006B637E" w:rsidRPr="00324B84" w:rsidRDefault="006B637E" w:rsidP="003524DD">
            <w:pPr>
              <w:rPr>
                <w:sz w:val="24"/>
                <w:szCs w:val="24"/>
                <w:lang w:val="uk-UA"/>
              </w:rPr>
            </w:pPr>
            <w:r w:rsidRPr="00324B84">
              <w:rPr>
                <w:sz w:val="24"/>
                <w:szCs w:val="24"/>
                <w:lang w:val="uk-UA"/>
              </w:rPr>
              <w:t>Встановлювати міжособистісні зв’язки для ефективного виконання завдань та обов’язків</w:t>
            </w:r>
          </w:p>
        </w:tc>
        <w:tc>
          <w:tcPr>
            <w:tcW w:w="2805" w:type="dxa"/>
          </w:tcPr>
          <w:p w14:paraId="7A54ED35" w14:textId="77777777" w:rsidR="006B637E" w:rsidRPr="00324B84" w:rsidRDefault="006B637E" w:rsidP="003524DD">
            <w:pPr>
              <w:rPr>
                <w:sz w:val="24"/>
                <w:szCs w:val="24"/>
                <w:lang w:val="uk-UA"/>
              </w:rPr>
            </w:pPr>
            <w:r w:rsidRPr="00324B84">
              <w:rPr>
                <w:sz w:val="24"/>
                <w:szCs w:val="24"/>
                <w:lang w:val="uk-UA"/>
              </w:rPr>
              <w:t>Відповідати за якісне виконання поставлених завдань</w:t>
            </w:r>
          </w:p>
        </w:tc>
      </w:tr>
      <w:tr w:rsidR="006B637E" w:rsidRPr="00324B84" w14:paraId="10FF59C3" w14:textId="77777777" w:rsidTr="003524DD">
        <w:tc>
          <w:tcPr>
            <w:tcW w:w="15276" w:type="dxa"/>
            <w:gridSpan w:val="8"/>
          </w:tcPr>
          <w:p w14:paraId="1E49D1B9" w14:textId="77777777" w:rsidR="006B637E" w:rsidRPr="00324B84" w:rsidRDefault="006B637E" w:rsidP="003524DD">
            <w:pPr>
              <w:jc w:val="center"/>
              <w:rPr>
                <w:b/>
                <w:sz w:val="24"/>
                <w:szCs w:val="24"/>
                <w:lang w:val="uk-UA"/>
              </w:rPr>
            </w:pPr>
            <w:r w:rsidRPr="00324B84">
              <w:rPr>
                <w:b/>
                <w:sz w:val="24"/>
                <w:szCs w:val="24"/>
                <w:lang w:val="uk-UA" w:eastAsia="uk-UA"/>
              </w:rPr>
              <w:t>Спеціальні (фахові, предметні) компетентності</w:t>
            </w:r>
          </w:p>
        </w:tc>
      </w:tr>
      <w:tr w:rsidR="006B637E" w:rsidRPr="00AE2161" w14:paraId="386B86E3" w14:textId="77777777" w:rsidTr="003524DD">
        <w:tc>
          <w:tcPr>
            <w:tcW w:w="566" w:type="dxa"/>
          </w:tcPr>
          <w:p w14:paraId="2F23401E" w14:textId="77777777" w:rsidR="006B637E" w:rsidRPr="00324B84" w:rsidRDefault="006B637E" w:rsidP="00B014EF">
            <w:pPr>
              <w:numPr>
                <w:ilvl w:val="0"/>
                <w:numId w:val="8"/>
              </w:numPr>
              <w:ind w:left="357" w:hanging="357"/>
              <w:rPr>
                <w:sz w:val="24"/>
                <w:szCs w:val="24"/>
                <w:lang w:val="uk-UA"/>
              </w:rPr>
            </w:pPr>
          </w:p>
        </w:tc>
        <w:tc>
          <w:tcPr>
            <w:tcW w:w="2612" w:type="dxa"/>
            <w:gridSpan w:val="2"/>
          </w:tcPr>
          <w:p w14:paraId="765F942A" w14:textId="77777777" w:rsidR="006B637E" w:rsidRPr="00324B84" w:rsidRDefault="006B637E" w:rsidP="003524DD">
            <w:pPr>
              <w:rPr>
                <w:sz w:val="24"/>
                <w:szCs w:val="24"/>
                <w:lang w:val="uk-UA"/>
              </w:rPr>
            </w:pPr>
            <w:r>
              <w:rPr>
                <w:sz w:val="24"/>
                <w:szCs w:val="24"/>
                <w:lang w:val="uk-UA"/>
              </w:rPr>
              <w:t>Здатність до в</w:t>
            </w:r>
            <w:r w:rsidRPr="00324B84">
              <w:rPr>
                <w:sz w:val="24"/>
                <w:szCs w:val="24"/>
                <w:lang w:val="uk-UA"/>
              </w:rPr>
              <w:t>становлення попереднього клінічного діагнозу захворювання</w:t>
            </w:r>
          </w:p>
        </w:tc>
        <w:tc>
          <w:tcPr>
            <w:tcW w:w="3167" w:type="dxa"/>
          </w:tcPr>
          <w:p w14:paraId="4BC40438" w14:textId="77777777" w:rsidR="006B637E" w:rsidRPr="00324B84" w:rsidRDefault="006B637E" w:rsidP="003524DD">
            <w:pPr>
              <w:rPr>
                <w:sz w:val="24"/>
                <w:szCs w:val="24"/>
                <w:lang w:val="uk-UA"/>
              </w:rPr>
            </w:pPr>
            <w:r>
              <w:rPr>
                <w:sz w:val="24"/>
                <w:szCs w:val="24"/>
                <w:lang w:val="uk-UA"/>
              </w:rPr>
              <w:t xml:space="preserve">Мати спеціалізовані </w:t>
            </w:r>
            <w:r w:rsidRPr="00324B84">
              <w:rPr>
                <w:sz w:val="24"/>
                <w:szCs w:val="24"/>
                <w:lang w:val="uk-UA"/>
              </w:rPr>
              <w:t xml:space="preserve">знання про людину, її органи та системи; </w:t>
            </w:r>
            <w:r>
              <w:rPr>
                <w:sz w:val="24"/>
                <w:szCs w:val="24"/>
                <w:lang w:val="uk-UA"/>
              </w:rPr>
              <w:t>з</w:t>
            </w:r>
            <w:r w:rsidRPr="00324B84">
              <w:rPr>
                <w:sz w:val="24"/>
                <w:szCs w:val="24"/>
                <w:lang w:val="uk-UA"/>
              </w:rPr>
              <w:t>нання стандартних методик</w:t>
            </w:r>
            <w:r>
              <w:rPr>
                <w:sz w:val="24"/>
                <w:szCs w:val="24"/>
                <w:lang w:val="uk-UA"/>
              </w:rPr>
              <w:t xml:space="preserve"> обстеження</w:t>
            </w:r>
            <w:r w:rsidRPr="00324B84">
              <w:rPr>
                <w:sz w:val="24"/>
                <w:szCs w:val="24"/>
                <w:lang w:val="uk-UA"/>
              </w:rPr>
              <w:t xml:space="preserve">; алгоритмів </w:t>
            </w:r>
            <w:r>
              <w:rPr>
                <w:sz w:val="24"/>
                <w:szCs w:val="24"/>
                <w:lang w:val="uk-UA"/>
              </w:rPr>
              <w:t xml:space="preserve">діагностики </w:t>
            </w:r>
            <w:r w:rsidRPr="00324B84">
              <w:rPr>
                <w:sz w:val="24"/>
                <w:szCs w:val="24"/>
                <w:lang w:val="uk-UA"/>
              </w:rPr>
              <w:t>захворювань; алгоритмів виділення провідних симптомів або синдромів</w:t>
            </w:r>
            <w:r>
              <w:rPr>
                <w:sz w:val="24"/>
                <w:szCs w:val="24"/>
                <w:lang w:val="uk-UA"/>
              </w:rPr>
              <w:t xml:space="preserve"> (за списком 1)</w:t>
            </w:r>
            <w:r w:rsidRPr="00324B84">
              <w:rPr>
                <w:sz w:val="24"/>
                <w:szCs w:val="24"/>
                <w:lang w:val="uk-UA"/>
              </w:rPr>
              <w:t xml:space="preserve">; </w:t>
            </w:r>
            <w:r>
              <w:rPr>
                <w:sz w:val="24"/>
                <w:szCs w:val="24"/>
                <w:lang w:val="uk-UA"/>
              </w:rPr>
              <w:t>попередніх та клінічних</w:t>
            </w:r>
            <w:r w:rsidRPr="00324B84">
              <w:rPr>
                <w:sz w:val="24"/>
                <w:szCs w:val="24"/>
                <w:lang w:val="uk-UA"/>
              </w:rPr>
              <w:t xml:space="preserve"> діагнозів (за списком 2); знання методів лабораторного та інструментального </w:t>
            </w:r>
            <w:r w:rsidRPr="00324B84">
              <w:rPr>
                <w:sz w:val="24"/>
                <w:szCs w:val="24"/>
                <w:lang w:val="uk-UA"/>
              </w:rPr>
              <w:lastRenderedPageBreak/>
              <w:t xml:space="preserve">обстеження (за списком </w:t>
            </w:r>
            <w:r>
              <w:rPr>
                <w:sz w:val="24"/>
                <w:szCs w:val="24"/>
                <w:lang w:val="uk-UA"/>
              </w:rPr>
              <w:t>3</w:t>
            </w:r>
            <w:r w:rsidRPr="00324B84">
              <w:rPr>
                <w:sz w:val="24"/>
                <w:szCs w:val="24"/>
                <w:lang w:val="uk-UA"/>
              </w:rPr>
              <w:t>); знання щодо оцінки стану людини</w:t>
            </w:r>
            <w:r>
              <w:rPr>
                <w:sz w:val="24"/>
                <w:szCs w:val="24"/>
                <w:lang w:val="uk-UA"/>
              </w:rPr>
              <w:t>.</w:t>
            </w:r>
          </w:p>
        </w:tc>
        <w:tc>
          <w:tcPr>
            <w:tcW w:w="2803" w:type="dxa"/>
            <w:gridSpan w:val="2"/>
          </w:tcPr>
          <w:p w14:paraId="39E2C703" w14:textId="77777777" w:rsidR="006B637E" w:rsidRPr="00324B84" w:rsidRDefault="006B637E" w:rsidP="003524DD">
            <w:pPr>
              <w:rPr>
                <w:sz w:val="24"/>
                <w:szCs w:val="24"/>
                <w:lang w:val="uk-UA"/>
              </w:rPr>
            </w:pPr>
            <w:r>
              <w:rPr>
                <w:sz w:val="24"/>
                <w:szCs w:val="24"/>
                <w:lang w:val="uk-UA"/>
              </w:rPr>
              <w:lastRenderedPageBreak/>
              <w:t>Вміти</w:t>
            </w:r>
            <w:r w:rsidRPr="00324B84">
              <w:rPr>
                <w:sz w:val="24"/>
                <w:szCs w:val="24"/>
                <w:lang w:val="uk-UA"/>
              </w:rPr>
              <w:t xml:space="preserve"> </w:t>
            </w:r>
            <w:r>
              <w:rPr>
                <w:sz w:val="24"/>
                <w:szCs w:val="24"/>
                <w:lang w:val="uk-UA"/>
              </w:rPr>
              <w:t>проводити фізикальне обстеження хворого; вміти</w:t>
            </w:r>
            <w:r w:rsidRPr="00324B84">
              <w:rPr>
                <w:sz w:val="24"/>
                <w:szCs w:val="24"/>
                <w:lang w:val="uk-UA"/>
              </w:rPr>
              <w:t xml:space="preserve"> прий</w:t>
            </w:r>
            <w:r>
              <w:rPr>
                <w:sz w:val="24"/>
                <w:szCs w:val="24"/>
                <w:lang w:val="uk-UA"/>
              </w:rPr>
              <w:t>ма</w:t>
            </w:r>
            <w:r w:rsidRPr="00324B84">
              <w:rPr>
                <w:sz w:val="24"/>
                <w:szCs w:val="24"/>
                <w:lang w:val="uk-UA"/>
              </w:rPr>
              <w:t>ти обґрунтоване рішення щодо виділення провідного клінічно</w:t>
            </w:r>
            <w:r>
              <w:rPr>
                <w:sz w:val="24"/>
                <w:szCs w:val="24"/>
                <w:lang w:val="uk-UA"/>
              </w:rPr>
              <w:t>го симптому або синдрому; вміти</w:t>
            </w:r>
            <w:r w:rsidRPr="00324B84">
              <w:rPr>
                <w:sz w:val="24"/>
                <w:szCs w:val="24"/>
                <w:lang w:val="uk-UA"/>
              </w:rPr>
              <w:t xml:space="preserve"> поставити </w:t>
            </w:r>
            <w:r>
              <w:rPr>
                <w:sz w:val="24"/>
                <w:szCs w:val="24"/>
                <w:lang w:val="uk-UA"/>
              </w:rPr>
              <w:t>попередній</w:t>
            </w:r>
            <w:r w:rsidRPr="00324B84">
              <w:rPr>
                <w:sz w:val="24"/>
                <w:szCs w:val="24"/>
                <w:lang w:val="uk-UA"/>
              </w:rPr>
              <w:t xml:space="preserve"> діагноз захворювання (за списком 2); призначити лабораторне та інструментальне обстеження хворого (за </w:t>
            </w:r>
            <w:r w:rsidRPr="00324B84">
              <w:rPr>
                <w:sz w:val="24"/>
                <w:szCs w:val="24"/>
                <w:lang w:val="uk-UA"/>
              </w:rPr>
              <w:lastRenderedPageBreak/>
              <w:t xml:space="preserve">списком </w:t>
            </w:r>
            <w:r>
              <w:rPr>
                <w:sz w:val="24"/>
                <w:szCs w:val="24"/>
                <w:lang w:val="uk-UA"/>
              </w:rPr>
              <w:t>3) шляхом застосування</w:t>
            </w:r>
            <w:r w:rsidRPr="00324B84">
              <w:rPr>
                <w:sz w:val="24"/>
                <w:szCs w:val="24"/>
                <w:lang w:val="uk-UA"/>
              </w:rPr>
              <w:t xml:space="preserve"> стандартних методик</w:t>
            </w:r>
          </w:p>
        </w:tc>
        <w:tc>
          <w:tcPr>
            <w:tcW w:w="3323" w:type="dxa"/>
          </w:tcPr>
          <w:p w14:paraId="4BF9A2CB" w14:textId="77777777" w:rsidR="006B637E" w:rsidRPr="00324B84" w:rsidRDefault="006B637E" w:rsidP="003524DD">
            <w:pPr>
              <w:rPr>
                <w:sz w:val="24"/>
                <w:szCs w:val="24"/>
                <w:lang w:val="uk-UA"/>
              </w:rPr>
            </w:pPr>
            <w:r w:rsidRPr="00324B84">
              <w:rPr>
                <w:sz w:val="24"/>
                <w:szCs w:val="24"/>
                <w:lang w:val="uk-UA"/>
              </w:rPr>
              <w:lastRenderedPageBreak/>
              <w:t>На підставі нормативних документів вести медичну документацію щодо пацієнта (карту амбул</w:t>
            </w:r>
            <w:r>
              <w:rPr>
                <w:sz w:val="24"/>
                <w:szCs w:val="24"/>
                <w:lang w:val="uk-UA"/>
              </w:rPr>
              <w:t xml:space="preserve">аторного/стаціонарного хворого </w:t>
            </w:r>
            <w:r w:rsidRPr="00324B84">
              <w:rPr>
                <w:sz w:val="24"/>
                <w:szCs w:val="24"/>
                <w:lang w:val="uk-UA"/>
              </w:rPr>
              <w:t>тощо</w:t>
            </w:r>
            <w:r>
              <w:rPr>
                <w:sz w:val="24"/>
                <w:szCs w:val="24"/>
                <w:lang w:val="uk-UA"/>
              </w:rPr>
              <w:t>)</w:t>
            </w:r>
            <w:r w:rsidRPr="00324B84">
              <w:rPr>
                <w:sz w:val="24"/>
                <w:szCs w:val="24"/>
                <w:lang w:val="uk-UA"/>
              </w:rPr>
              <w:t>.</w:t>
            </w:r>
          </w:p>
        </w:tc>
        <w:tc>
          <w:tcPr>
            <w:tcW w:w="2805" w:type="dxa"/>
          </w:tcPr>
          <w:p w14:paraId="42E72461" w14:textId="77777777" w:rsidR="006B637E" w:rsidRPr="00324B84" w:rsidRDefault="006B637E" w:rsidP="003524DD">
            <w:pPr>
              <w:rPr>
                <w:sz w:val="24"/>
                <w:szCs w:val="24"/>
                <w:lang w:val="uk-UA"/>
              </w:rPr>
            </w:pPr>
            <w:r w:rsidRPr="00324B84">
              <w:rPr>
                <w:sz w:val="24"/>
                <w:szCs w:val="24"/>
                <w:lang w:val="uk-UA"/>
              </w:rPr>
              <w:t>Дотримуючись етичних та юридичних норм, нести відповідальність за прийняття обґрунтованих рішень і дій щодо правильності встановленого попереднього клінічного діагнозу захворювання</w:t>
            </w:r>
          </w:p>
        </w:tc>
      </w:tr>
      <w:tr w:rsidR="006B637E" w:rsidRPr="00AE2161" w14:paraId="7850E1C0" w14:textId="77777777" w:rsidTr="003524DD">
        <w:tc>
          <w:tcPr>
            <w:tcW w:w="566" w:type="dxa"/>
          </w:tcPr>
          <w:p w14:paraId="102290A7" w14:textId="77777777" w:rsidR="006B637E" w:rsidRPr="00324B84" w:rsidRDefault="006B637E" w:rsidP="00B014EF">
            <w:pPr>
              <w:numPr>
                <w:ilvl w:val="0"/>
                <w:numId w:val="8"/>
              </w:numPr>
              <w:ind w:left="357" w:hanging="357"/>
              <w:rPr>
                <w:sz w:val="24"/>
                <w:szCs w:val="24"/>
                <w:lang w:val="uk-UA"/>
              </w:rPr>
            </w:pPr>
          </w:p>
        </w:tc>
        <w:tc>
          <w:tcPr>
            <w:tcW w:w="2612" w:type="dxa"/>
            <w:gridSpan w:val="2"/>
          </w:tcPr>
          <w:p w14:paraId="19141682" w14:textId="77777777" w:rsidR="006B637E" w:rsidRPr="00324B84" w:rsidRDefault="006B637E" w:rsidP="003524DD">
            <w:pPr>
              <w:rPr>
                <w:sz w:val="24"/>
                <w:szCs w:val="24"/>
                <w:lang w:val="uk-UA"/>
              </w:rPr>
            </w:pPr>
            <w:r>
              <w:rPr>
                <w:sz w:val="24"/>
                <w:szCs w:val="24"/>
                <w:lang w:val="uk-UA"/>
              </w:rPr>
              <w:t>Навички з</w:t>
            </w:r>
            <w:r w:rsidRPr="00324B84">
              <w:rPr>
                <w:sz w:val="24"/>
                <w:szCs w:val="24"/>
                <w:lang w:val="uk-UA"/>
              </w:rPr>
              <w:t>бирання інформації про пацієнта</w:t>
            </w:r>
          </w:p>
        </w:tc>
        <w:tc>
          <w:tcPr>
            <w:tcW w:w="3167" w:type="dxa"/>
          </w:tcPr>
          <w:p w14:paraId="32B049C7" w14:textId="77777777" w:rsidR="006B637E" w:rsidRPr="00324B84" w:rsidRDefault="006B637E" w:rsidP="003524DD">
            <w:pPr>
              <w:rPr>
                <w:sz w:val="24"/>
                <w:szCs w:val="24"/>
                <w:lang w:val="uk-UA"/>
              </w:rPr>
            </w:pPr>
            <w:r>
              <w:rPr>
                <w:sz w:val="24"/>
                <w:szCs w:val="24"/>
                <w:lang w:val="uk-UA"/>
              </w:rPr>
              <w:t xml:space="preserve">Мати спеціалізовані </w:t>
            </w:r>
            <w:r w:rsidRPr="00324B84">
              <w:rPr>
                <w:sz w:val="24"/>
                <w:szCs w:val="24"/>
                <w:lang w:val="uk-UA"/>
              </w:rPr>
              <w:t>знання про людину</w:t>
            </w:r>
            <w:r>
              <w:rPr>
                <w:sz w:val="24"/>
                <w:szCs w:val="24"/>
                <w:lang w:val="uk-UA"/>
              </w:rPr>
              <w:t>, ії органи та системи, знати</w:t>
            </w:r>
            <w:r w:rsidRPr="00324B84">
              <w:rPr>
                <w:sz w:val="24"/>
                <w:szCs w:val="24"/>
                <w:lang w:val="uk-UA"/>
              </w:rPr>
              <w:t xml:space="preserve"> методик</w:t>
            </w:r>
            <w:r>
              <w:rPr>
                <w:sz w:val="24"/>
                <w:szCs w:val="24"/>
                <w:lang w:val="uk-UA"/>
              </w:rPr>
              <w:t>и</w:t>
            </w:r>
            <w:r w:rsidRPr="00324B84">
              <w:rPr>
                <w:sz w:val="24"/>
                <w:szCs w:val="24"/>
                <w:lang w:val="uk-UA"/>
              </w:rPr>
              <w:t xml:space="preserve"> та </w:t>
            </w:r>
            <w:r>
              <w:rPr>
                <w:sz w:val="24"/>
                <w:szCs w:val="24"/>
                <w:lang w:val="uk-UA"/>
              </w:rPr>
              <w:t>стандартні</w:t>
            </w:r>
            <w:r w:rsidRPr="00324B84">
              <w:rPr>
                <w:sz w:val="24"/>
                <w:szCs w:val="24"/>
                <w:lang w:val="uk-UA"/>
              </w:rPr>
              <w:t xml:space="preserve"> схем</w:t>
            </w:r>
            <w:r>
              <w:rPr>
                <w:sz w:val="24"/>
                <w:szCs w:val="24"/>
                <w:lang w:val="uk-UA"/>
              </w:rPr>
              <w:t>и</w:t>
            </w:r>
            <w:r w:rsidRPr="00324B84">
              <w:rPr>
                <w:sz w:val="24"/>
                <w:szCs w:val="24"/>
                <w:lang w:val="uk-UA"/>
              </w:rPr>
              <w:t xml:space="preserve"> опитування </w:t>
            </w:r>
            <w:r>
              <w:rPr>
                <w:sz w:val="24"/>
                <w:szCs w:val="24"/>
                <w:lang w:val="uk-UA"/>
              </w:rPr>
              <w:t>та фізикального обстеження пацієнта.</w:t>
            </w:r>
          </w:p>
          <w:p w14:paraId="300B14E3" w14:textId="77777777" w:rsidR="006B637E" w:rsidRPr="00324B84" w:rsidRDefault="006B637E" w:rsidP="003524DD">
            <w:pPr>
              <w:rPr>
                <w:sz w:val="24"/>
                <w:szCs w:val="24"/>
                <w:lang w:val="uk-UA"/>
              </w:rPr>
            </w:pPr>
            <w:r w:rsidRPr="00324B84">
              <w:rPr>
                <w:sz w:val="24"/>
                <w:szCs w:val="24"/>
                <w:lang w:val="uk-UA"/>
              </w:rPr>
              <w:t>Зн</w:t>
            </w:r>
            <w:r>
              <w:rPr>
                <w:sz w:val="24"/>
                <w:szCs w:val="24"/>
                <w:lang w:val="uk-UA"/>
              </w:rPr>
              <w:t>ати</w:t>
            </w:r>
            <w:r w:rsidRPr="00324B84">
              <w:rPr>
                <w:sz w:val="24"/>
                <w:szCs w:val="24"/>
                <w:lang w:val="uk-UA"/>
              </w:rPr>
              <w:t xml:space="preserve"> методики оцінювання стану внутрішньоутробного</w:t>
            </w:r>
            <w:r>
              <w:rPr>
                <w:sz w:val="24"/>
                <w:szCs w:val="24"/>
                <w:lang w:val="uk-UA"/>
              </w:rPr>
              <w:t xml:space="preserve"> </w:t>
            </w:r>
            <w:r w:rsidRPr="00324B84">
              <w:rPr>
                <w:sz w:val="24"/>
                <w:szCs w:val="24"/>
                <w:lang w:val="uk-UA"/>
              </w:rPr>
              <w:t>розвитку плоду</w:t>
            </w:r>
            <w:r>
              <w:rPr>
                <w:sz w:val="24"/>
                <w:szCs w:val="24"/>
                <w:lang w:val="uk-UA"/>
              </w:rPr>
              <w:t>. Знати етапи та методи</w:t>
            </w:r>
            <w:r w:rsidRPr="00324B84">
              <w:rPr>
                <w:sz w:val="24"/>
                <w:szCs w:val="24"/>
                <w:lang w:val="uk-UA"/>
              </w:rPr>
              <w:t xml:space="preserve"> обстеження психомоторного та фізичного розвитку дитини</w:t>
            </w:r>
          </w:p>
        </w:tc>
        <w:tc>
          <w:tcPr>
            <w:tcW w:w="2803" w:type="dxa"/>
            <w:gridSpan w:val="2"/>
          </w:tcPr>
          <w:p w14:paraId="342D07C8" w14:textId="77777777" w:rsidR="006B637E" w:rsidRPr="00324B84" w:rsidRDefault="006B637E" w:rsidP="003524DD">
            <w:pPr>
              <w:rPr>
                <w:sz w:val="24"/>
                <w:szCs w:val="24"/>
                <w:lang w:val="uk-UA"/>
              </w:rPr>
            </w:pPr>
            <w:r>
              <w:rPr>
                <w:sz w:val="24"/>
                <w:szCs w:val="24"/>
                <w:lang w:val="uk-UA"/>
              </w:rPr>
              <w:t>Вміти</w:t>
            </w:r>
            <w:r w:rsidRPr="00324B84">
              <w:rPr>
                <w:sz w:val="24"/>
                <w:szCs w:val="24"/>
                <w:lang w:val="uk-UA"/>
              </w:rPr>
              <w:t xml:space="preserve"> провести бесіду з </w:t>
            </w:r>
            <w:r>
              <w:rPr>
                <w:sz w:val="24"/>
                <w:szCs w:val="24"/>
                <w:lang w:val="uk-UA"/>
              </w:rPr>
              <w:t>пацієнтом (у т.ч з</w:t>
            </w:r>
            <w:r w:rsidRPr="00324B84">
              <w:rPr>
                <w:sz w:val="24"/>
                <w:szCs w:val="24"/>
                <w:lang w:val="uk-UA"/>
              </w:rPr>
              <w:t xml:space="preserve"> дитиною</w:t>
            </w:r>
            <w:r>
              <w:rPr>
                <w:sz w:val="24"/>
                <w:szCs w:val="24"/>
                <w:lang w:val="uk-UA"/>
              </w:rPr>
              <w:t>)</w:t>
            </w:r>
            <w:r w:rsidRPr="00324B84">
              <w:rPr>
                <w:sz w:val="24"/>
                <w:szCs w:val="24"/>
                <w:lang w:val="uk-UA"/>
              </w:rPr>
              <w:t>, на підставі алгоритм</w:t>
            </w:r>
            <w:r>
              <w:rPr>
                <w:sz w:val="24"/>
                <w:szCs w:val="24"/>
                <w:lang w:val="uk-UA"/>
              </w:rPr>
              <w:t xml:space="preserve">ів та стандартів, використовуючи стандартні </w:t>
            </w:r>
            <w:r w:rsidRPr="00324B84">
              <w:rPr>
                <w:sz w:val="24"/>
                <w:szCs w:val="24"/>
                <w:lang w:val="uk-UA"/>
              </w:rPr>
              <w:t xml:space="preserve">методики </w:t>
            </w:r>
            <w:r>
              <w:rPr>
                <w:sz w:val="24"/>
                <w:szCs w:val="24"/>
                <w:lang w:val="uk-UA"/>
              </w:rPr>
              <w:t>провести фізикальне обстеження пацієнта. Вміти</w:t>
            </w:r>
            <w:r w:rsidRPr="00324B84">
              <w:rPr>
                <w:sz w:val="24"/>
                <w:szCs w:val="24"/>
                <w:lang w:val="uk-UA"/>
              </w:rPr>
              <w:t xml:space="preserve"> обстежити психомоторний та фізичний розвиток дитини </w:t>
            </w:r>
            <w:r>
              <w:rPr>
                <w:sz w:val="24"/>
                <w:szCs w:val="24"/>
                <w:lang w:val="uk-UA"/>
              </w:rPr>
              <w:t>Вміти оцінити стан здоров’я людини (у т.ч.</w:t>
            </w:r>
            <w:r w:rsidRPr="00324B84">
              <w:rPr>
                <w:sz w:val="24"/>
                <w:szCs w:val="24"/>
                <w:lang w:val="uk-UA"/>
              </w:rPr>
              <w:t xml:space="preserve"> дитини</w:t>
            </w:r>
            <w:r>
              <w:rPr>
                <w:sz w:val="24"/>
                <w:szCs w:val="24"/>
                <w:lang w:val="uk-UA"/>
              </w:rPr>
              <w:t>)</w:t>
            </w:r>
            <w:r w:rsidRPr="00324B84">
              <w:rPr>
                <w:sz w:val="24"/>
                <w:szCs w:val="24"/>
                <w:lang w:val="uk-UA"/>
              </w:rPr>
              <w:t>.</w:t>
            </w:r>
          </w:p>
          <w:p w14:paraId="3E9049CA" w14:textId="77777777" w:rsidR="006B637E" w:rsidRPr="00324B84" w:rsidRDefault="006B637E" w:rsidP="003524DD">
            <w:pPr>
              <w:rPr>
                <w:sz w:val="24"/>
                <w:szCs w:val="24"/>
                <w:lang w:val="uk-UA"/>
              </w:rPr>
            </w:pPr>
          </w:p>
        </w:tc>
        <w:tc>
          <w:tcPr>
            <w:tcW w:w="3323" w:type="dxa"/>
          </w:tcPr>
          <w:p w14:paraId="406BA4D2" w14:textId="77777777" w:rsidR="006B637E" w:rsidRPr="00324B84" w:rsidRDefault="006B637E" w:rsidP="003524DD">
            <w:pPr>
              <w:rPr>
                <w:sz w:val="24"/>
                <w:szCs w:val="24"/>
                <w:lang w:val="uk-UA"/>
              </w:rPr>
            </w:pPr>
            <w:r>
              <w:rPr>
                <w:sz w:val="24"/>
                <w:szCs w:val="24"/>
                <w:lang w:val="uk-UA"/>
              </w:rPr>
              <w:t>Вносити</w:t>
            </w:r>
            <w:r w:rsidRPr="00324B84">
              <w:rPr>
                <w:sz w:val="24"/>
                <w:szCs w:val="24"/>
                <w:lang w:val="uk-UA"/>
              </w:rPr>
              <w:t xml:space="preserve"> інформацію про стан здоров’я людини, дитини або внутрішньоутробного розвитку плоду до відповідної медичної документації</w:t>
            </w:r>
          </w:p>
        </w:tc>
        <w:tc>
          <w:tcPr>
            <w:tcW w:w="2805" w:type="dxa"/>
          </w:tcPr>
          <w:p w14:paraId="7C9EEF57" w14:textId="77777777" w:rsidR="006B637E" w:rsidRPr="00324B84" w:rsidRDefault="006B637E" w:rsidP="003524DD">
            <w:pPr>
              <w:rPr>
                <w:sz w:val="24"/>
                <w:szCs w:val="24"/>
                <w:lang w:val="uk-UA"/>
              </w:rPr>
            </w:pPr>
            <w:r>
              <w:rPr>
                <w:sz w:val="24"/>
                <w:szCs w:val="24"/>
                <w:lang w:val="uk-UA"/>
              </w:rPr>
              <w:t>Нести в</w:t>
            </w:r>
            <w:r w:rsidRPr="00324B84">
              <w:rPr>
                <w:sz w:val="24"/>
                <w:szCs w:val="24"/>
                <w:lang w:val="uk-UA"/>
              </w:rPr>
              <w:t>ідповідальність за якісний збір отриманої інформації, на підставі співбесіди, опитування, огляду, пальпації, перкусії органів та систем та своєчасне оцінювання стану: здоров’я людини, психомоторного та фізичного розвитку дитини та внутрішньоутробного розвитку плоду та прийняття відповідних заходів</w:t>
            </w:r>
            <w:r>
              <w:rPr>
                <w:sz w:val="24"/>
                <w:szCs w:val="24"/>
                <w:lang w:val="uk-UA"/>
              </w:rPr>
              <w:t xml:space="preserve"> </w:t>
            </w:r>
          </w:p>
        </w:tc>
      </w:tr>
      <w:tr w:rsidR="006B637E" w:rsidRPr="00324B84" w14:paraId="58C18330" w14:textId="77777777" w:rsidTr="003524DD">
        <w:tc>
          <w:tcPr>
            <w:tcW w:w="566" w:type="dxa"/>
          </w:tcPr>
          <w:p w14:paraId="51F17A69" w14:textId="77777777" w:rsidR="006B637E" w:rsidRPr="00324B84" w:rsidRDefault="006B637E" w:rsidP="00B014EF">
            <w:pPr>
              <w:numPr>
                <w:ilvl w:val="0"/>
                <w:numId w:val="8"/>
              </w:numPr>
              <w:ind w:left="357" w:hanging="357"/>
              <w:rPr>
                <w:sz w:val="24"/>
                <w:szCs w:val="24"/>
                <w:lang w:val="uk-UA"/>
              </w:rPr>
            </w:pPr>
          </w:p>
        </w:tc>
        <w:tc>
          <w:tcPr>
            <w:tcW w:w="2612" w:type="dxa"/>
            <w:gridSpan w:val="2"/>
          </w:tcPr>
          <w:p w14:paraId="37F1EB22" w14:textId="77777777" w:rsidR="006B637E" w:rsidRPr="00324B84" w:rsidRDefault="006B637E" w:rsidP="003524DD">
            <w:pPr>
              <w:rPr>
                <w:sz w:val="24"/>
                <w:szCs w:val="24"/>
                <w:lang w:val="uk-UA"/>
              </w:rPr>
            </w:pPr>
            <w:r>
              <w:rPr>
                <w:sz w:val="24"/>
                <w:szCs w:val="24"/>
                <w:lang w:val="uk-UA"/>
              </w:rPr>
              <w:t>Здатність до о</w:t>
            </w:r>
            <w:r w:rsidRPr="00324B84">
              <w:rPr>
                <w:sz w:val="24"/>
                <w:szCs w:val="24"/>
                <w:lang w:val="uk-UA"/>
              </w:rPr>
              <w:t>цінювання результатів лабораторних та інструментальних досліджень</w:t>
            </w:r>
          </w:p>
        </w:tc>
        <w:tc>
          <w:tcPr>
            <w:tcW w:w="3167" w:type="dxa"/>
          </w:tcPr>
          <w:p w14:paraId="56D63AC9" w14:textId="77777777" w:rsidR="006B637E" w:rsidRPr="00324B84" w:rsidRDefault="006B637E" w:rsidP="003524DD">
            <w:pPr>
              <w:rPr>
                <w:sz w:val="24"/>
                <w:szCs w:val="24"/>
                <w:lang w:val="uk-UA"/>
              </w:rPr>
            </w:pPr>
            <w:r>
              <w:rPr>
                <w:sz w:val="24"/>
                <w:szCs w:val="24"/>
                <w:lang w:val="uk-UA"/>
              </w:rPr>
              <w:t xml:space="preserve">Мати спеціалізовані </w:t>
            </w:r>
            <w:r w:rsidRPr="00324B84">
              <w:rPr>
                <w:sz w:val="24"/>
                <w:szCs w:val="24"/>
                <w:lang w:val="uk-UA"/>
              </w:rPr>
              <w:t>знання про людину</w:t>
            </w:r>
            <w:r>
              <w:rPr>
                <w:sz w:val="24"/>
                <w:szCs w:val="24"/>
                <w:lang w:val="uk-UA"/>
              </w:rPr>
              <w:t>, ії органи та системи</w:t>
            </w:r>
            <w:r w:rsidRPr="00324B84">
              <w:rPr>
                <w:sz w:val="24"/>
                <w:szCs w:val="24"/>
                <w:lang w:val="uk-UA"/>
              </w:rPr>
              <w:t>, з</w:t>
            </w:r>
            <w:r>
              <w:rPr>
                <w:sz w:val="24"/>
                <w:szCs w:val="24"/>
                <w:lang w:val="uk-UA"/>
              </w:rPr>
              <w:t>нати</w:t>
            </w:r>
            <w:r w:rsidRPr="00324B84">
              <w:rPr>
                <w:sz w:val="24"/>
                <w:szCs w:val="24"/>
                <w:lang w:val="uk-UA"/>
              </w:rPr>
              <w:t xml:space="preserve"> стандартної </w:t>
            </w:r>
            <w:r>
              <w:rPr>
                <w:sz w:val="24"/>
                <w:szCs w:val="24"/>
                <w:lang w:val="uk-UA"/>
              </w:rPr>
              <w:t>методики</w:t>
            </w:r>
            <w:r w:rsidRPr="00324B84">
              <w:rPr>
                <w:sz w:val="24"/>
                <w:szCs w:val="24"/>
                <w:lang w:val="uk-UA"/>
              </w:rPr>
              <w:t xml:space="preserve"> проведення лабораторних</w:t>
            </w:r>
            <w:r>
              <w:rPr>
                <w:sz w:val="24"/>
                <w:szCs w:val="24"/>
                <w:lang w:val="uk-UA"/>
              </w:rPr>
              <w:t xml:space="preserve"> та інструментальних досліджень</w:t>
            </w:r>
            <w:r w:rsidRPr="00324B84">
              <w:rPr>
                <w:sz w:val="24"/>
                <w:szCs w:val="24"/>
                <w:lang w:val="uk-UA"/>
              </w:rPr>
              <w:t xml:space="preserve"> (за списком 4).</w:t>
            </w:r>
          </w:p>
        </w:tc>
        <w:tc>
          <w:tcPr>
            <w:tcW w:w="2803" w:type="dxa"/>
            <w:gridSpan w:val="2"/>
          </w:tcPr>
          <w:p w14:paraId="739A1D23" w14:textId="77777777" w:rsidR="006B637E" w:rsidRPr="00324B84" w:rsidRDefault="006B637E" w:rsidP="003524DD">
            <w:pPr>
              <w:rPr>
                <w:sz w:val="24"/>
                <w:szCs w:val="24"/>
                <w:lang w:val="uk-UA"/>
              </w:rPr>
            </w:pPr>
            <w:r w:rsidRPr="00324B84">
              <w:rPr>
                <w:sz w:val="24"/>
                <w:szCs w:val="24"/>
                <w:lang w:val="uk-UA"/>
              </w:rPr>
              <w:t>Вміти аналізувати результати лабораторних та інструментальних досліджень та на їх підставі оцінити інформацію щодо діагнозу хворого (за списком 4)</w:t>
            </w:r>
          </w:p>
        </w:tc>
        <w:tc>
          <w:tcPr>
            <w:tcW w:w="3323" w:type="dxa"/>
          </w:tcPr>
          <w:p w14:paraId="7A5CCC09" w14:textId="77777777" w:rsidR="006B637E" w:rsidRPr="00324B84" w:rsidRDefault="006B637E" w:rsidP="003524DD">
            <w:pPr>
              <w:rPr>
                <w:sz w:val="24"/>
                <w:szCs w:val="24"/>
                <w:lang w:val="uk-UA"/>
              </w:rPr>
            </w:pPr>
            <w:r>
              <w:rPr>
                <w:sz w:val="24"/>
                <w:szCs w:val="24"/>
                <w:lang w:val="uk-UA"/>
              </w:rPr>
              <w:t>Обґрунтовано призначати</w:t>
            </w:r>
            <w:r w:rsidRPr="00324B84">
              <w:rPr>
                <w:sz w:val="24"/>
                <w:szCs w:val="24"/>
                <w:lang w:val="uk-UA"/>
              </w:rPr>
              <w:t xml:space="preserve"> </w:t>
            </w:r>
            <w:r>
              <w:rPr>
                <w:sz w:val="24"/>
                <w:szCs w:val="24"/>
                <w:lang w:val="uk-UA"/>
              </w:rPr>
              <w:t>та оцінювати результати</w:t>
            </w:r>
            <w:r w:rsidRPr="00324B84">
              <w:rPr>
                <w:sz w:val="24"/>
                <w:szCs w:val="24"/>
                <w:lang w:val="uk-UA"/>
              </w:rPr>
              <w:t xml:space="preserve"> лабораторних та інструментальних досліджень (за списком 4)</w:t>
            </w:r>
          </w:p>
        </w:tc>
        <w:tc>
          <w:tcPr>
            <w:tcW w:w="2805" w:type="dxa"/>
          </w:tcPr>
          <w:p w14:paraId="550C6D14" w14:textId="77777777" w:rsidR="006B637E" w:rsidRPr="00324B84" w:rsidRDefault="006B637E" w:rsidP="003524DD">
            <w:pPr>
              <w:rPr>
                <w:sz w:val="24"/>
                <w:szCs w:val="24"/>
                <w:lang w:val="uk-UA"/>
              </w:rPr>
            </w:pPr>
            <w:r>
              <w:rPr>
                <w:sz w:val="24"/>
                <w:szCs w:val="24"/>
                <w:lang w:val="uk-UA"/>
              </w:rPr>
              <w:t>Нести в</w:t>
            </w:r>
            <w:r w:rsidRPr="00324B84">
              <w:rPr>
                <w:sz w:val="24"/>
                <w:szCs w:val="24"/>
                <w:lang w:val="uk-UA"/>
              </w:rPr>
              <w:t>ідповідальність за прийняття рішення щодо оцінювання результатів лабораторних та інструментальних досліджень</w:t>
            </w:r>
          </w:p>
        </w:tc>
      </w:tr>
      <w:tr w:rsidR="006B637E" w:rsidRPr="00324B84" w14:paraId="7CC14B20" w14:textId="77777777" w:rsidTr="003524DD">
        <w:tc>
          <w:tcPr>
            <w:tcW w:w="566" w:type="dxa"/>
          </w:tcPr>
          <w:p w14:paraId="12D2A9FF" w14:textId="77777777" w:rsidR="006B637E" w:rsidRPr="00324B84" w:rsidRDefault="006B637E" w:rsidP="00B014EF">
            <w:pPr>
              <w:numPr>
                <w:ilvl w:val="0"/>
                <w:numId w:val="8"/>
              </w:numPr>
              <w:ind w:left="357" w:hanging="357"/>
              <w:rPr>
                <w:sz w:val="24"/>
                <w:szCs w:val="24"/>
                <w:lang w:val="uk-UA"/>
              </w:rPr>
            </w:pPr>
          </w:p>
        </w:tc>
        <w:tc>
          <w:tcPr>
            <w:tcW w:w="2612" w:type="dxa"/>
            <w:gridSpan w:val="2"/>
          </w:tcPr>
          <w:p w14:paraId="36D06225" w14:textId="77777777" w:rsidR="006B637E" w:rsidRPr="00324B84" w:rsidRDefault="006B637E" w:rsidP="003524DD">
            <w:pPr>
              <w:jc w:val="both"/>
              <w:rPr>
                <w:sz w:val="24"/>
                <w:szCs w:val="24"/>
                <w:lang w:val="uk-UA"/>
              </w:rPr>
            </w:pPr>
            <w:r>
              <w:rPr>
                <w:sz w:val="24"/>
                <w:szCs w:val="24"/>
                <w:lang w:val="uk-UA"/>
              </w:rPr>
              <w:t>Здатність до в</w:t>
            </w:r>
            <w:r w:rsidRPr="00324B84">
              <w:rPr>
                <w:sz w:val="24"/>
                <w:szCs w:val="24"/>
                <w:lang w:val="uk-UA"/>
              </w:rPr>
              <w:t xml:space="preserve">изначення принципів </w:t>
            </w:r>
            <w:r>
              <w:rPr>
                <w:sz w:val="24"/>
                <w:szCs w:val="24"/>
                <w:lang w:val="uk-UA"/>
              </w:rPr>
              <w:t xml:space="preserve">та </w:t>
            </w:r>
            <w:r w:rsidRPr="00324B84">
              <w:rPr>
                <w:sz w:val="24"/>
                <w:szCs w:val="24"/>
                <w:lang w:val="uk-UA"/>
              </w:rPr>
              <w:t>характеру лікування захвор</w:t>
            </w:r>
            <w:r>
              <w:rPr>
                <w:sz w:val="24"/>
                <w:szCs w:val="24"/>
                <w:lang w:val="uk-UA"/>
              </w:rPr>
              <w:t>юва</w:t>
            </w:r>
            <w:r w:rsidRPr="00324B84">
              <w:rPr>
                <w:sz w:val="24"/>
                <w:szCs w:val="24"/>
                <w:lang w:val="uk-UA"/>
              </w:rPr>
              <w:t>нь</w:t>
            </w:r>
          </w:p>
        </w:tc>
        <w:tc>
          <w:tcPr>
            <w:tcW w:w="3167" w:type="dxa"/>
          </w:tcPr>
          <w:p w14:paraId="7351FC5B" w14:textId="77777777" w:rsidR="006B637E" w:rsidRPr="00324B84" w:rsidRDefault="006B637E" w:rsidP="003524DD">
            <w:pPr>
              <w:rPr>
                <w:sz w:val="24"/>
                <w:szCs w:val="24"/>
                <w:lang w:val="uk-UA"/>
              </w:rPr>
            </w:pPr>
            <w:r>
              <w:rPr>
                <w:sz w:val="24"/>
                <w:szCs w:val="24"/>
                <w:lang w:val="uk-UA"/>
              </w:rPr>
              <w:t xml:space="preserve">Мати спеціалізовані </w:t>
            </w:r>
            <w:r w:rsidRPr="00324B84">
              <w:rPr>
                <w:sz w:val="24"/>
                <w:szCs w:val="24"/>
                <w:lang w:val="uk-UA"/>
              </w:rPr>
              <w:t xml:space="preserve">знання </w:t>
            </w:r>
            <w:r>
              <w:rPr>
                <w:sz w:val="24"/>
                <w:szCs w:val="24"/>
                <w:lang w:val="uk-UA"/>
              </w:rPr>
              <w:t>щодо</w:t>
            </w:r>
            <w:r w:rsidRPr="00324B84">
              <w:rPr>
                <w:sz w:val="24"/>
                <w:szCs w:val="24"/>
                <w:lang w:val="uk-UA"/>
              </w:rPr>
              <w:t xml:space="preserve"> </w:t>
            </w:r>
            <w:r>
              <w:rPr>
                <w:sz w:val="24"/>
                <w:szCs w:val="24"/>
                <w:lang w:val="uk-UA"/>
              </w:rPr>
              <w:t>алгоритмів та стандартних</w:t>
            </w:r>
            <w:r w:rsidRPr="00324B84">
              <w:rPr>
                <w:sz w:val="24"/>
                <w:szCs w:val="24"/>
                <w:lang w:val="uk-UA"/>
              </w:rPr>
              <w:t xml:space="preserve"> схем</w:t>
            </w:r>
            <w:r>
              <w:rPr>
                <w:sz w:val="24"/>
                <w:szCs w:val="24"/>
                <w:lang w:val="uk-UA"/>
              </w:rPr>
              <w:t>и</w:t>
            </w:r>
            <w:r w:rsidRPr="00324B84">
              <w:rPr>
                <w:sz w:val="24"/>
                <w:szCs w:val="24"/>
                <w:lang w:val="uk-UA"/>
              </w:rPr>
              <w:t xml:space="preserve"> лікування захворювань (</w:t>
            </w:r>
            <w:r>
              <w:rPr>
                <w:sz w:val="24"/>
                <w:szCs w:val="24"/>
                <w:lang w:val="uk-UA"/>
              </w:rPr>
              <w:t>за спис</w:t>
            </w:r>
            <w:r w:rsidRPr="00324B84">
              <w:rPr>
                <w:sz w:val="24"/>
                <w:szCs w:val="24"/>
                <w:lang w:val="uk-UA"/>
              </w:rPr>
              <w:t>к</w:t>
            </w:r>
            <w:r>
              <w:rPr>
                <w:sz w:val="24"/>
                <w:szCs w:val="24"/>
                <w:lang w:val="uk-UA"/>
              </w:rPr>
              <w:t>ом</w:t>
            </w:r>
            <w:r w:rsidRPr="00324B84">
              <w:rPr>
                <w:sz w:val="24"/>
                <w:szCs w:val="24"/>
                <w:lang w:val="uk-UA"/>
              </w:rPr>
              <w:t xml:space="preserve"> 2)</w:t>
            </w:r>
          </w:p>
        </w:tc>
        <w:tc>
          <w:tcPr>
            <w:tcW w:w="2803" w:type="dxa"/>
            <w:gridSpan w:val="2"/>
          </w:tcPr>
          <w:p w14:paraId="2B4B23E0" w14:textId="77777777" w:rsidR="006B637E" w:rsidRPr="00324B84" w:rsidRDefault="006B637E" w:rsidP="003524DD">
            <w:pPr>
              <w:rPr>
                <w:sz w:val="24"/>
                <w:szCs w:val="24"/>
                <w:lang w:val="uk-UA"/>
              </w:rPr>
            </w:pPr>
            <w:r>
              <w:rPr>
                <w:sz w:val="24"/>
                <w:szCs w:val="24"/>
                <w:lang w:val="uk-UA"/>
              </w:rPr>
              <w:t>Вміти визнача</w:t>
            </w:r>
            <w:r w:rsidRPr="00324B84">
              <w:rPr>
                <w:sz w:val="24"/>
                <w:szCs w:val="24"/>
                <w:lang w:val="uk-UA"/>
              </w:rPr>
              <w:t xml:space="preserve">ти </w:t>
            </w:r>
            <w:r>
              <w:rPr>
                <w:sz w:val="24"/>
                <w:szCs w:val="24"/>
                <w:lang w:val="uk-UA"/>
              </w:rPr>
              <w:t xml:space="preserve">принципи та </w:t>
            </w:r>
            <w:r w:rsidRPr="00324B84">
              <w:rPr>
                <w:sz w:val="24"/>
                <w:szCs w:val="24"/>
                <w:lang w:val="uk-UA"/>
              </w:rPr>
              <w:t>характер лікування захворювання (за списком 2)</w:t>
            </w:r>
          </w:p>
        </w:tc>
        <w:tc>
          <w:tcPr>
            <w:tcW w:w="3323" w:type="dxa"/>
          </w:tcPr>
          <w:p w14:paraId="7CAC02BE" w14:textId="77777777" w:rsidR="006B637E" w:rsidRPr="00324B84" w:rsidRDefault="006B637E" w:rsidP="003524DD">
            <w:pPr>
              <w:rPr>
                <w:sz w:val="24"/>
                <w:szCs w:val="24"/>
                <w:lang w:val="uk-UA"/>
              </w:rPr>
            </w:pPr>
            <w:r>
              <w:rPr>
                <w:sz w:val="24"/>
                <w:szCs w:val="24"/>
                <w:lang w:val="uk-UA"/>
              </w:rPr>
              <w:t>Ф</w:t>
            </w:r>
            <w:r w:rsidRPr="00324B84">
              <w:rPr>
                <w:sz w:val="24"/>
                <w:szCs w:val="24"/>
                <w:lang w:val="uk-UA"/>
              </w:rPr>
              <w:t xml:space="preserve">ормувати та донести до пацієнта та фахівців власні висновки щодо </w:t>
            </w:r>
            <w:r>
              <w:rPr>
                <w:sz w:val="24"/>
                <w:szCs w:val="24"/>
                <w:lang w:val="uk-UA"/>
              </w:rPr>
              <w:t xml:space="preserve">принципів та </w:t>
            </w:r>
            <w:r w:rsidRPr="00324B84">
              <w:rPr>
                <w:sz w:val="24"/>
                <w:szCs w:val="24"/>
                <w:lang w:val="uk-UA"/>
              </w:rPr>
              <w:t>характеру лікування (за списком 2)</w:t>
            </w:r>
          </w:p>
        </w:tc>
        <w:tc>
          <w:tcPr>
            <w:tcW w:w="2805" w:type="dxa"/>
          </w:tcPr>
          <w:p w14:paraId="6DF21FF7" w14:textId="77777777" w:rsidR="006B637E" w:rsidRPr="00324B84" w:rsidRDefault="006B637E" w:rsidP="003524DD">
            <w:pPr>
              <w:rPr>
                <w:sz w:val="24"/>
                <w:szCs w:val="24"/>
                <w:lang w:val="uk-UA"/>
              </w:rPr>
            </w:pPr>
            <w:r>
              <w:rPr>
                <w:sz w:val="24"/>
                <w:szCs w:val="24"/>
                <w:lang w:val="uk-UA"/>
              </w:rPr>
              <w:t>Нести в</w:t>
            </w:r>
            <w:r w:rsidRPr="00324B84">
              <w:rPr>
                <w:sz w:val="24"/>
                <w:szCs w:val="24"/>
                <w:lang w:val="uk-UA"/>
              </w:rPr>
              <w:t xml:space="preserve">ідповідальність за прийняття рішення щодо </w:t>
            </w:r>
            <w:r>
              <w:rPr>
                <w:sz w:val="24"/>
                <w:szCs w:val="24"/>
                <w:lang w:val="uk-UA"/>
              </w:rPr>
              <w:t xml:space="preserve">принципів та </w:t>
            </w:r>
            <w:r w:rsidRPr="00324B84">
              <w:rPr>
                <w:sz w:val="24"/>
                <w:szCs w:val="24"/>
                <w:lang w:val="uk-UA"/>
              </w:rPr>
              <w:t xml:space="preserve">характеру лікування захворювання (за </w:t>
            </w:r>
            <w:r w:rsidRPr="00324B84">
              <w:rPr>
                <w:sz w:val="24"/>
                <w:szCs w:val="24"/>
                <w:lang w:val="uk-UA"/>
              </w:rPr>
              <w:lastRenderedPageBreak/>
              <w:t>списком 2)</w:t>
            </w:r>
          </w:p>
        </w:tc>
      </w:tr>
      <w:tr w:rsidR="006B637E" w:rsidRPr="00324B84" w14:paraId="281796C5" w14:textId="77777777" w:rsidTr="003524DD">
        <w:tc>
          <w:tcPr>
            <w:tcW w:w="566" w:type="dxa"/>
          </w:tcPr>
          <w:p w14:paraId="1E6C0955" w14:textId="77777777" w:rsidR="006B637E" w:rsidRPr="00324B84" w:rsidRDefault="006B637E" w:rsidP="00B014EF">
            <w:pPr>
              <w:numPr>
                <w:ilvl w:val="0"/>
                <w:numId w:val="8"/>
              </w:numPr>
              <w:ind w:left="357" w:hanging="357"/>
              <w:rPr>
                <w:sz w:val="24"/>
                <w:szCs w:val="24"/>
                <w:lang w:val="uk-UA"/>
              </w:rPr>
            </w:pPr>
          </w:p>
        </w:tc>
        <w:tc>
          <w:tcPr>
            <w:tcW w:w="2612" w:type="dxa"/>
            <w:gridSpan w:val="2"/>
          </w:tcPr>
          <w:p w14:paraId="31AEBB5A" w14:textId="77777777" w:rsidR="006B637E" w:rsidRPr="00324B84" w:rsidRDefault="006B637E" w:rsidP="003524DD">
            <w:pPr>
              <w:rPr>
                <w:sz w:val="24"/>
                <w:szCs w:val="24"/>
                <w:lang w:val="uk-UA"/>
              </w:rPr>
            </w:pPr>
            <w:r>
              <w:rPr>
                <w:sz w:val="24"/>
                <w:szCs w:val="24"/>
                <w:lang w:val="uk-UA"/>
              </w:rPr>
              <w:t>Здатність до діагностува</w:t>
            </w:r>
            <w:r w:rsidRPr="00324B84">
              <w:rPr>
                <w:sz w:val="24"/>
                <w:szCs w:val="24"/>
                <w:lang w:val="uk-UA"/>
              </w:rPr>
              <w:t>ння невідкладних станів</w:t>
            </w:r>
          </w:p>
        </w:tc>
        <w:tc>
          <w:tcPr>
            <w:tcW w:w="3167" w:type="dxa"/>
          </w:tcPr>
          <w:p w14:paraId="17562B63" w14:textId="77777777" w:rsidR="006B637E" w:rsidRPr="00324B84" w:rsidRDefault="006B637E" w:rsidP="003524DD">
            <w:pPr>
              <w:rPr>
                <w:sz w:val="24"/>
                <w:szCs w:val="24"/>
                <w:lang w:val="uk-UA"/>
              </w:rPr>
            </w:pPr>
            <w:r>
              <w:rPr>
                <w:sz w:val="24"/>
                <w:szCs w:val="24"/>
                <w:lang w:val="uk-UA"/>
              </w:rPr>
              <w:t>Мати спеціалізовані з</w:t>
            </w:r>
            <w:r w:rsidRPr="00324B84">
              <w:rPr>
                <w:sz w:val="24"/>
                <w:szCs w:val="24"/>
                <w:lang w:val="uk-UA"/>
              </w:rPr>
              <w:t xml:space="preserve">нання про людину, її органи та </w:t>
            </w:r>
            <w:r>
              <w:rPr>
                <w:sz w:val="24"/>
                <w:szCs w:val="24"/>
                <w:lang w:val="uk-UA"/>
              </w:rPr>
              <w:t>системи</w:t>
            </w:r>
            <w:r w:rsidRPr="00324B84">
              <w:rPr>
                <w:sz w:val="24"/>
                <w:szCs w:val="24"/>
                <w:lang w:val="uk-UA"/>
              </w:rPr>
              <w:t xml:space="preserve">, стандартних методик </w:t>
            </w:r>
            <w:r>
              <w:rPr>
                <w:sz w:val="24"/>
                <w:szCs w:val="24"/>
                <w:lang w:val="uk-UA"/>
              </w:rPr>
              <w:t>обстеження</w:t>
            </w:r>
            <w:r w:rsidRPr="00324B84">
              <w:rPr>
                <w:sz w:val="24"/>
                <w:szCs w:val="24"/>
                <w:lang w:val="uk-UA"/>
              </w:rPr>
              <w:t xml:space="preserve"> людини (вдома, на вулиці, </w:t>
            </w:r>
            <w:r>
              <w:rPr>
                <w:sz w:val="24"/>
                <w:szCs w:val="24"/>
                <w:lang w:val="uk-UA"/>
              </w:rPr>
              <w:t>у закладі охорони здоров’я</w:t>
            </w:r>
            <w:r w:rsidRPr="00324B84">
              <w:rPr>
                <w:sz w:val="24"/>
                <w:szCs w:val="24"/>
                <w:lang w:val="uk-UA"/>
              </w:rPr>
              <w:t>) в умовах нестачі інформації</w:t>
            </w:r>
            <w:r>
              <w:rPr>
                <w:sz w:val="24"/>
                <w:szCs w:val="24"/>
                <w:lang w:val="uk-UA"/>
              </w:rPr>
              <w:t>.</w:t>
            </w:r>
          </w:p>
        </w:tc>
        <w:tc>
          <w:tcPr>
            <w:tcW w:w="2803" w:type="dxa"/>
            <w:gridSpan w:val="2"/>
          </w:tcPr>
          <w:p w14:paraId="5FCB3793" w14:textId="77777777" w:rsidR="006B637E" w:rsidRPr="00324B84" w:rsidRDefault="006B637E" w:rsidP="003524DD">
            <w:pPr>
              <w:rPr>
                <w:sz w:val="24"/>
                <w:szCs w:val="24"/>
                <w:lang w:val="uk-UA"/>
              </w:rPr>
            </w:pPr>
            <w:r>
              <w:rPr>
                <w:sz w:val="24"/>
                <w:szCs w:val="24"/>
                <w:lang w:val="uk-UA"/>
              </w:rPr>
              <w:t>Вміти,</w:t>
            </w:r>
            <w:r w:rsidRPr="00324B84">
              <w:rPr>
                <w:sz w:val="24"/>
                <w:szCs w:val="24"/>
                <w:lang w:val="uk-UA"/>
              </w:rPr>
              <w:t xml:space="preserve"> в умовах нестачі інформації, використовуючи стандартні методики, шляхом прийняття обґрунтованого рішення оцінити стан людини та поставити діагноз</w:t>
            </w:r>
            <w:r>
              <w:rPr>
                <w:sz w:val="24"/>
                <w:szCs w:val="24"/>
                <w:lang w:val="uk-UA"/>
              </w:rPr>
              <w:t xml:space="preserve"> (за списком 3)</w:t>
            </w:r>
            <w:r w:rsidRPr="00324B84">
              <w:rPr>
                <w:sz w:val="24"/>
                <w:szCs w:val="24"/>
                <w:lang w:val="uk-UA"/>
              </w:rPr>
              <w:t>.</w:t>
            </w:r>
          </w:p>
        </w:tc>
        <w:tc>
          <w:tcPr>
            <w:tcW w:w="3323" w:type="dxa"/>
          </w:tcPr>
          <w:p w14:paraId="121FEE9A" w14:textId="77777777" w:rsidR="006B637E" w:rsidRPr="00324B84" w:rsidRDefault="006B637E" w:rsidP="003524DD">
            <w:pPr>
              <w:rPr>
                <w:sz w:val="24"/>
                <w:szCs w:val="24"/>
                <w:lang w:val="uk-UA"/>
              </w:rPr>
            </w:pPr>
            <w:r w:rsidRPr="00324B84">
              <w:rPr>
                <w:sz w:val="24"/>
                <w:szCs w:val="24"/>
                <w:lang w:val="uk-UA"/>
              </w:rPr>
              <w:t>За будь-яких обставин, дотримуючись відповідних етичних та юридичних норм прийняти обґрунтоване рішення щодо оцінки стану людини, діагнозу та організації необхідних медичних заходів в залежності від стану людини; заповнити відповідні медичні документи.</w:t>
            </w:r>
          </w:p>
        </w:tc>
        <w:tc>
          <w:tcPr>
            <w:tcW w:w="2805" w:type="dxa"/>
          </w:tcPr>
          <w:p w14:paraId="6E114882" w14:textId="77777777" w:rsidR="006B637E" w:rsidRPr="00324B84" w:rsidRDefault="006B637E" w:rsidP="003524DD">
            <w:pPr>
              <w:rPr>
                <w:sz w:val="24"/>
                <w:szCs w:val="24"/>
                <w:lang w:val="uk-UA"/>
              </w:rPr>
            </w:pPr>
            <w:r w:rsidRPr="00324B84">
              <w:rPr>
                <w:sz w:val="24"/>
                <w:szCs w:val="24"/>
                <w:lang w:val="uk-UA"/>
              </w:rPr>
              <w:t>Нести відповідальність за своєчасність та</w:t>
            </w:r>
            <w:r>
              <w:rPr>
                <w:sz w:val="24"/>
                <w:szCs w:val="24"/>
                <w:lang w:val="uk-UA"/>
              </w:rPr>
              <w:t xml:space="preserve"> </w:t>
            </w:r>
            <w:r w:rsidRPr="00324B84">
              <w:rPr>
                <w:sz w:val="24"/>
                <w:szCs w:val="24"/>
                <w:lang w:val="uk-UA"/>
              </w:rPr>
              <w:t xml:space="preserve">ефективність медичних заходів щодо </w:t>
            </w:r>
            <w:r>
              <w:rPr>
                <w:sz w:val="24"/>
                <w:szCs w:val="24"/>
                <w:lang w:val="uk-UA"/>
              </w:rPr>
              <w:t>діагностування невідкладних станів</w:t>
            </w:r>
            <w:r w:rsidRPr="00324B84">
              <w:rPr>
                <w:sz w:val="24"/>
                <w:szCs w:val="24"/>
                <w:lang w:val="uk-UA"/>
              </w:rPr>
              <w:t>.</w:t>
            </w:r>
            <w:r>
              <w:rPr>
                <w:sz w:val="24"/>
                <w:szCs w:val="24"/>
                <w:lang w:val="uk-UA"/>
              </w:rPr>
              <w:t xml:space="preserve"> </w:t>
            </w:r>
          </w:p>
        </w:tc>
      </w:tr>
      <w:tr w:rsidR="006B637E" w:rsidRPr="00E941D8" w14:paraId="2D22BF9B" w14:textId="77777777" w:rsidTr="003524DD">
        <w:tc>
          <w:tcPr>
            <w:tcW w:w="566" w:type="dxa"/>
          </w:tcPr>
          <w:p w14:paraId="2BFFBAA4" w14:textId="77777777" w:rsidR="006B637E" w:rsidRPr="00324B84" w:rsidRDefault="006B637E" w:rsidP="00B014EF">
            <w:pPr>
              <w:numPr>
                <w:ilvl w:val="0"/>
                <w:numId w:val="8"/>
              </w:numPr>
              <w:ind w:left="357" w:hanging="357"/>
              <w:rPr>
                <w:sz w:val="24"/>
                <w:szCs w:val="24"/>
                <w:lang w:val="uk-UA"/>
              </w:rPr>
            </w:pPr>
          </w:p>
        </w:tc>
        <w:tc>
          <w:tcPr>
            <w:tcW w:w="2612" w:type="dxa"/>
            <w:gridSpan w:val="2"/>
          </w:tcPr>
          <w:p w14:paraId="0CA7EC77" w14:textId="77777777" w:rsidR="006B637E" w:rsidRPr="00324B84" w:rsidRDefault="006B637E" w:rsidP="003524DD">
            <w:pPr>
              <w:autoSpaceDE w:val="0"/>
              <w:autoSpaceDN w:val="0"/>
              <w:adjustRightInd w:val="0"/>
              <w:rPr>
                <w:sz w:val="24"/>
                <w:szCs w:val="24"/>
                <w:lang w:val="uk-UA"/>
              </w:rPr>
            </w:pPr>
            <w:r>
              <w:rPr>
                <w:sz w:val="24"/>
                <w:szCs w:val="24"/>
                <w:lang w:val="uk-UA"/>
              </w:rPr>
              <w:t>Здатність до в</w:t>
            </w:r>
            <w:r w:rsidRPr="00324B84">
              <w:rPr>
                <w:sz w:val="24"/>
                <w:szCs w:val="24"/>
                <w:lang w:val="uk-UA"/>
              </w:rPr>
              <w:t>изначення тактики надання екстреної медичної допомоги</w:t>
            </w:r>
          </w:p>
        </w:tc>
        <w:tc>
          <w:tcPr>
            <w:tcW w:w="3167" w:type="dxa"/>
          </w:tcPr>
          <w:p w14:paraId="21273E44" w14:textId="77777777" w:rsidR="006B637E" w:rsidRPr="00324B84" w:rsidRDefault="006B637E" w:rsidP="003524DD">
            <w:pPr>
              <w:jc w:val="both"/>
              <w:rPr>
                <w:sz w:val="24"/>
                <w:szCs w:val="24"/>
              </w:rPr>
            </w:pPr>
            <w:r>
              <w:rPr>
                <w:sz w:val="24"/>
                <w:szCs w:val="24"/>
                <w:lang w:val="uk-UA"/>
              </w:rPr>
              <w:t>Знати</w:t>
            </w:r>
            <w:r w:rsidRPr="00324B84">
              <w:rPr>
                <w:sz w:val="24"/>
                <w:szCs w:val="24"/>
                <w:lang w:val="uk-UA"/>
              </w:rPr>
              <w:t xml:space="preserve"> </w:t>
            </w:r>
            <w:r>
              <w:rPr>
                <w:sz w:val="24"/>
                <w:szCs w:val="24"/>
                <w:lang w:val="uk-UA"/>
              </w:rPr>
              <w:t xml:space="preserve">законодавчу базу щодо надання екстреної медичної допомоги, зокрема </w:t>
            </w:r>
            <w:r w:rsidRPr="00324B84">
              <w:rPr>
                <w:sz w:val="24"/>
                <w:szCs w:val="24"/>
                <w:lang w:val="uk-UA"/>
              </w:rPr>
              <w:t xml:space="preserve">закон України </w:t>
            </w:r>
            <w:r>
              <w:rPr>
                <w:sz w:val="24"/>
                <w:szCs w:val="24"/>
                <w:lang w:val="uk-UA"/>
              </w:rPr>
              <w:t>«Про екстрену медичну допомогу».</w:t>
            </w:r>
            <w:r w:rsidRPr="00324B84">
              <w:rPr>
                <w:sz w:val="24"/>
                <w:szCs w:val="24"/>
                <w:lang w:val="uk-UA"/>
              </w:rPr>
              <w:t xml:space="preserve"> </w:t>
            </w:r>
            <w:r>
              <w:rPr>
                <w:sz w:val="24"/>
                <w:szCs w:val="24"/>
                <w:lang w:val="uk-UA"/>
              </w:rPr>
              <w:t xml:space="preserve">Мати спеціалізовані знання </w:t>
            </w:r>
            <w:r w:rsidRPr="00324B84">
              <w:rPr>
                <w:sz w:val="24"/>
                <w:szCs w:val="24"/>
                <w:lang w:val="uk-UA"/>
              </w:rPr>
              <w:t xml:space="preserve">про невідкладні стани людини; принципи </w:t>
            </w:r>
            <w:r>
              <w:rPr>
                <w:sz w:val="24"/>
                <w:szCs w:val="24"/>
                <w:lang w:val="uk-UA"/>
              </w:rPr>
              <w:t>надання екстреної медичної</w:t>
            </w:r>
            <w:r w:rsidRPr="00324B84">
              <w:rPr>
                <w:sz w:val="24"/>
                <w:szCs w:val="24"/>
                <w:lang w:val="uk-UA"/>
              </w:rPr>
              <w:t xml:space="preserve"> допомоги. </w:t>
            </w:r>
          </w:p>
        </w:tc>
        <w:tc>
          <w:tcPr>
            <w:tcW w:w="2803" w:type="dxa"/>
            <w:gridSpan w:val="2"/>
          </w:tcPr>
          <w:p w14:paraId="798C708B" w14:textId="77777777" w:rsidR="006B637E" w:rsidRPr="00324B84" w:rsidRDefault="006B637E" w:rsidP="003524DD">
            <w:pPr>
              <w:jc w:val="both"/>
              <w:rPr>
                <w:sz w:val="24"/>
                <w:szCs w:val="24"/>
                <w:lang w:val="uk-UA"/>
              </w:rPr>
            </w:pPr>
            <w:r>
              <w:rPr>
                <w:sz w:val="24"/>
                <w:szCs w:val="24"/>
                <w:lang w:val="uk-UA"/>
              </w:rPr>
              <w:t>Вміти визначити невідкладні</w:t>
            </w:r>
            <w:r w:rsidRPr="00324B84">
              <w:rPr>
                <w:sz w:val="24"/>
                <w:szCs w:val="24"/>
                <w:lang w:val="uk-UA"/>
              </w:rPr>
              <w:t xml:space="preserve"> стан</w:t>
            </w:r>
            <w:r>
              <w:rPr>
                <w:sz w:val="24"/>
                <w:szCs w:val="24"/>
                <w:lang w:val="uk-UA"/>
              </w:rPr>
              <w:t>и (за списком 3)</w:t>
            </w:r>
            <w:r w:rsidRPr="00324B84">
              <w:rPr>
                <w:sz w:val="24"/>
                <w:szCs w:val="24"/>
                <w:lang w:val="uk-UA"/>
              </w:rPr>
              <w:t>; принципи та тактику надання екстреної медичної допомоги; провести організаційні та діагностичні заходи спрямовані на рятування та збереження життя людини.</w:t>
            </w:r>
          </w:p>
        </w:tc>
        <w:tc>
          <w:tcPr>
            <w:tcW w:w="3323" w:type="dxa"/>
          </w:tcPr>
          <w:p w14:paraId="1BC68D65" w14:textId="77777777" w:rsidR="006B637E" w:rsidRPr="00324B84" w:rsidRDefault="006B637E" w:rsidP="003524DD">
            <w:pPr>
              <w:jc w:val="both"/>
              <w:rPr>
                <w:sz w:val="24"/>
                <w:szCs w:val="24"/>
                <w:lang w:val="uk-UA"/>
              </w:rPr>
            </w:pPr>
            <w:r>
              <w:rPr>
                <w:sz w:val="24"/>
                <w:szCs w:val="24"/>
                <w:lang w:val="uk-UA"/>
              </w:rPr>
              <w:t>Обґрунтовано формулювати та довести до пацієнта чи його законного</w:t>
            </w:r>
            <w:r w:rsidRPr="00324B84">
              <w:rPr>
                <w:sz w:val="24"/>
                <w:szCs w:val="24"/>
                <w:lang w:val="uk-UA"/>
              </w:rPr>
              <w:t xml:space="preserve"> представник</w:t>
            </w:r>
            <w:r>
              <w:rPr>
                <w:sz w:val="24"/>
                <w:szCs w:val="24"/>
                <w:lang w:val="uk-UA"/>
              </w:rPr>
              <w:t>а</w:t>
            </w:r>
            <w:r w:rsidRPr="00324B84">
              <w:rPr>
                <w:sz w:val="24"/>
                <w:szCs w:val="24"/>
                <w:lang w:val="uk-UA"/>
              </w:rPr>
              <w:t xml:space="preserve"> необхідність надання невідкладної допомоги та отримати згоду на медичне втручання.</w:t>
            </w:r>
          </w:p>
        </w:tc>
        <w:tc>
          <w:tcPr>
            <w:tcW w:w="2805" w:type="dxa"/>
          </w:tcPr>
          <w:p w14:paraId="2B2B09C6" w14:textId="77777777" w:rsidR="006B637E" w:rsidRPr="00324B84" w:rsidRDefault="006B637E" w:rsidP="003524DD">
            <w:pPr>
              <w:rPr>
                <w:sz w:val="24"/>
                <w:szCs w:val="24"/>
                <w:lang w:val="uk-UA"/>
              </w:rPr>
            </w:pPr>
            <w:r>
              <w:rPr>
                <w:sz w:val="24"/>
                <w:szCs w:val="24"/>
                <w:lang w:val="uk-UA"/>
              </w:rPr>
              <w:t xml:space="preserve">Нести відповідальність </w:t>
            </w:r>
            <w:r w:rsidRPr="00324B84">
              <w:rPr>
                <w:sz w:val="24"/>
                <w:szCs w:val="24"/>
                <w:lang w:val="uk-UA"/>
              </w:rPr>
              <w:t>за правильність визначення невідкладного стану, ступеню його важкості та тактики надання екстреної медичної допомоги.</w:t>
            </w:r>
          </w:p>
        </w:tc>
      </w:tr>
      <w:tr w:rsidR="006B637E" w:rsidRPr="00E941D8" w14:paraId="09BDF507" w14:textId="77777777" w:rsidTr="003524DD">
        <w:tc>
          <w:tcPr>
            <w:tcW w:w="566" w:type="dxa"/>
          </w:tcPr>
          <w:p w14:paraId="291D6C82" w14:textId="77777777" w:rsidR="006B637E" w:rsidRPr="00324B84" w:rsidRDefault="006B637E" w:rsidP="00B014EF">
            <w:pPr>
              <w:numPr>
                <w:ilvl w:val="0"/>
                <w:numId w:val="8"/>
              </w:numPr>
              <w:ind w:left="357" w:hanging="357"/>
              <w:rPr>
                <w:sz w:val="24"/>
                <w:szCs w:val="24"/>
                <w:lang w:val="uk-UA"/>
              </w:rPr>
            </w:pPr>
          </w:p>
        </w:tc>
        <w:tc>
          <w:tcPr>
            <w:tcW w:w="2612" w:type="dxa"/>
            <w:gridSpan w:val="2"/>
          </w:tcPr>
          <w:p w14:paraId="68D890D7" w14:textId="77777777" w:rsidR="006B637E" w:rsidRPr="00324B84" w:rsidRDefault="006B637E" w:rsidP="003524DD">
            <w:pPr>
              <w:autoSpaceDE w:val="0"/>
              <w:autoSpaceDN w:val="0"/>
              <w:adjustRightInd w:val="0"/>
              <w:rPr>
                <w:sz w:val="24"/>
                <w:szCs w:val="24"/>
                <w:lang w:val="uk-UA"/>
              </w:rPr>
            </w:pPr>
            <w:r>
              <w:rPr>
                <w:sz w:val="24"/>
                <w:szCs w:val="24"/>
                <w:lang w:val="uk-UA"/>
              </w:rPr>
              <w:t>Навички н</w:t>
            </w:r>
            <w:r w:rsidRPr="00324B84">
              <w:rPr>
                <w:sz w:val="24"/>
                <w:szCs w:val="24"/>
                <w:lang w:val="uk-UA"/>
              </w:rPr>
              <w:t>адання екстреної медичної допомоги</w:t>
            </w:r>
          </w:p>
        </w:tc>
        <w:tc>
          <w:tcPr>
            <w:tcW w:w="3167" w:type="dxa"/>
          </w:tcPr>
          <w:p w14:paraId="57396B3C" w14:textId="77777777" w:rsidR="006B637E" w:rsidRPr="00324B84" w:rsidRDefault="006B637E" w:rsidP="003524DD">
            <w:pPr>
              <w:jc w:val="both"/>
              <w:rPr>
                <w:sz w:val="24"/>
                <w:szCs w:val="24"/>
                <w:lang w:val="uk-UA"/>
              </w:rPr>
            </w:pPr>
            <w:r>
              <w:rPr>
                <w:sz w:val="24"/>
                <w:szCs w:val="24"/>
                <w:lang w:val="uk-UA"/>
              </w:rPr>
              <w:t>Мати спеціалізовані з</w:t>
            </w:r>
            <w:r w:rsidRPr="00324B84">
              <w:rPr>
                <w:sz w:val="24"/>
                <w:szCs w:val="24"/>
                <w:lang w:val="uk-UA"/>
              </w:rPr>
              <w:t xml:space="preserve">нання про будову тіла людини, її органів та систем; алгоритми </w:t>
            </w:r>
            <w:r>
              <w:rPr>
                <w:sz w:val="24"/>
                <w:szCs w:val="24"/>
                <w:lang w:val="uk-UA"/>
              </w:rPr>
              <w:t>надання екстрено</w:t>
            </w:r>
            <w:r w:rsidRPr="00324B84">
              <w:rPr>
                <w:sz w:val="24"/>
                <w:szCs w:val="24"/>
                <w:lang w:val="uk-UA"/>
              </w:rPr>
              <w:t>ї медичної допомоги при невідкладних станах</w:t>
            </w:r>
            <w:r>
              <w:rPr>
                <w:sz w:val="24"/>
                <w:szCs w:val="24"/>
                <w:lang w:val="uk-UA"/>
              </w:rPr>
              <w:t xml:space="preserve"> (за списком 3)</w:t>
            </w:r>
            <w:r w:rsidRPr="00324B84">
              <w:rPr>
                <w:sz w:val="24"/>
                <w:szCs w:val="24"/>
                <w:lang w:val="uk-UA"/>
              </w:rPr>
              <w:t>.</w:t>
            </w:r>
          </w:p>
        </w:tc>
        <w:tc>
          <w:tcPr>
            <w:tcW w:w="2803" w:type="dxa"/>
            <w:gridSpan w:val="2"/>
          </w:tcPr>
          <w:p w14:paraId="50D3C28C" w14:textId="77777777" w:rsidR="006B637E" w:rsidRPr="00324B84" w:rsidRDefault="006B637E" w:rsidP="003524DD">
            <w:pPr>
              <w:jc w:val="both"/>
              <w:rPr>
                <w:sz w:val="24"/>
                <w:szCs w:val="24"/>
                <w:lang w:val="uk-UA"/>
              </w:rPr>
            </w:pPr>
            <w:r w:rsidRPr="00324B84">
              <w:rPr>
                <w:sz w:val="24"/>
                <w:szCs w:val="24"/>
                <w:lang w:val="uk-UA"/>
              </w:rPr>
              <w:t>Вміти</w:t>
            </w:r>
            <w:r>
              <w:rPr>
                <w:sz w:val="24"/>
                <w:szCs w:val="24"/>
                <w:lang w:val="uk-UA"/>
              </w:rPr>
              <w:t xml:space="preserve"> надавати екстрену медичне допомогу при невідкладному стані (за списком 3)</w:t>
            </w:r>
            <w:r w:rsidRPr="00324B84">
              <w:rPr>
                <w:sz w:val="24"/>
                <w:szCs w:val="24"/>
              </w:rPr>
              <w:t>.</w:t>
            </w:r>
          </w:p>
        </w:tc>
        <w:tc>
          <w:tcPr>
            <w:tcW w:w="3323" w:type="dxa"/>
          </w:tcPr>
          <w:p w14:paraId="66DB6852" w14:textId="77777777" w:rsidR="006B637E" w:rsidRPr="00324B84" w:rsidRDefault="006B637E" w:rsidP="003524DD">
            <w:pPr>
              <w:jc w:val="both"/>
              <w:rPr>
                <w:sz w:val="24"/>
                <w:szCs w:val="24"/>
              </w:rPr>
            </w:pPr>
            <w:r w:rsidRPr="00324B84">
              <w:rPr>
                <w:sz w:val="24"/>
                <w:szCs w:val="24"/>
                <w:lang w:val="uk-UA"/>
              </w:rPr>
              <w:t>Пояснити необхідність дотримання</w:t>
            </w:r>
            <w:r>
              <w:rPr>
                <w:sz w:val="24"/>
                <w:szCs w:val="24"/>
                <w:lang w:val="uk-UA"/>
              </w:rPr>
              <w:t xml:space="preserve"> </w:t>
            </w:r>
            <w:r w:rsidRPr="00324B84">
              <w:rPr>
                <w:sz w:val="24"/>
                <w:szCs w:val="24"/>
                <w:lang w:val="uk-UA"/>
              </w:rPr>
              <w:t>правильного проведення лікувальних заходів екстреної медичної допомоги.</w:t>
            </w:r>
          </w:p>
        </w:tc>
        <w:tc>
          <w:tcPr>
            <w:tcW w:w="2805" w:type="dxa"/>
          </w:tcPr>
          <w:p w14:paraId="0A3E0E79" w14:textId="77777777" w:rsidR="006B637E" w:rsidRPr="00324B84" w:rsidRDefault="006B637E" w:rsidP="003524DD">
            <w:pPr>
              <w:jc w:val="both"/>
              <w:rPr>
                <w:sz w:val="24"/>
                <w:szCs w:val="24"/>
                <w:lang w:val="uk-UA"/>
              </w:rPr>
            </w:pPr>
            <w:r>
              <w:rPr>
                <w:sz w:val="24"/>
                <w:szCs w:val="24"/>
                <w:lang w:val="uk-UA"/>
              </w:rPr>
              <w:t>Нести відповідальність за своєчасність та якість</w:t>
            </w:r>
            <w:r w:rsidRPr="00324B84">
              <w:rPr>
                <w:sz w:val="24"/>
                <w:szCs w:val="24"/>
                <w:lang w:val="uk-UA"/>
              </w:rPr>
              <w:t xml:space="preserve"> надання </w:t>
            </w:r>
            <w:r>
              <w:rPr>
                <w:sz w:val="24"/>
                <w:szCs w:val="24"/>
                <w:lang w:val="uk-UA"/>
              </w:rPr>
              <w:t xml:space="preserve">екстреної </w:t>
            </w:r>
            <w:r w:rsidRPr="00324B84">
              <w:rPr>
                <w:sz w:val="24"/>
                <w:szCs w:val="24"/>
                <w:lang w:val="uk-UA"/>
              </w:rPr>
              <w:t>медичної допомоги.</w:t>
            </w:r>
          </w:p>
        </w:tc>
      </w:tr>
      <w:tr w:rsidR="006B637E" w:rsidRPr="00E941D8" w14:paraId="488234AB" w14:textId="77777777" w:rsidTr="003524DD">
        <w:tc>
          <w:tcPr>
            <w:tcW w:w="566" w:type="dxa"/>
          </w:tcPr>
          <w:p w14:paraId="576DC271" w14:textId="77777777" w:rsidR="006B637E" w:rsidRPr="00324B84" w:rsidRDefault="006B637E" w:rsidP="00B014EF">
            <w:pPr>
              <w:numPr>
                <w:ilvl w:val="0"/>
                <w:numId w:val="8"/>
              </w:numPr>
              <w:ind w:left="357" w:hanging="357"/>
              <w:rPr>
                <w:sz w:val="24"/>
                <w:szCs w:val="24"/>
                <w:lang w:val="uk-UA"/>
              </w:rPr>
            </w:pPr>
          </w:p>
        </w:tc>
        <w:tc>
          <w:tcPr>
            <w:tcW w:w="2612" w:type="dxa"/>
            <w:gridSpan w:val="2"/>
          </w:tcPr>
          <w:p w14:paraId="28C94C08" w14:textId="77777777" w:rsidR="006B637E" w:rsidRPr="00324B84" w:rsidRDefault="006B637E" w:rsidP="003524DD">
            <w:pPr>
              <w:autoSpaceDE w:val="0"/>
              <w:autoSpaceDN w:val="0"/>
              <w:adjustRightInd w:val="0"/>
              <w:rPr>
                <w:sz w:val="24"/>
                <w:szCs w:val="24"/>
                <w:lang w:val="uk-UA"/>
              </w:rPr>
            </w:pPr>
            <w:r>
              <w:rPr>
                <w:sz w:val="24"/>
                <w:szCs w:val="24"/>
                <w:lang w:val="uk-UA"/>
              </w:rPr>
              <w:t>Навички в</w:t>
            </w:r>
            <w:r w:rsidRPr="00324B84">
              <w:rPr>
                <w:sz w:val="24"/>
                <w:szCs w:val="24"/>
                <w:lang w:val="uk-UA"/>
              </w:rPr>
              <w:t>иконання медичних маніпуляцій</w:t>
            </w:r>
          </w:p>
        </w:tc>
        <w:tc>
          <w:tcPr>
            <w:tcW w:w="3167" w:type="dxa"/>
          </w:tcPr>
          <w:p w14:paraId="4D76A6B9" w14:textId="77777777" w:rsidR="006B637E" w:rsidRPr="00324B84" w:rsidRDefault="006B637E" w:rsidP="003524DD">
            <w:pPr>
              <w:jc w:val="both"/>
              <w:rPr>
                <w:sz w:val="24"/>
                <w:szCs w:val="24"/>
                <w:lang w:val="uk-UA"/>
              </w:rPr>
            </w:pPr>
            <w:r>
              <w:rPr>
                <w:sz w:val="24"/>
                <w:szCs w:val="24"/>
                <w:lang w:val="uk-UA"/>
              </w:rPr>
              <w:t>Мати спеціалізовані знання про людину, її органи</w:t>
            </w:r>
            <w:r w:rsidRPr="00324B84">
              <w:rPr>
                <w:sz w:val="24"/>
                <w:szCs w:val="24"/>
                <w:lang w:val="uk-UA"/>
              </w:rPr>
              <w:t xml:space="preserve"> та систем</w:t>
            </w:r>
            <w:r>
              <w:rPr>
                <w:sz w:val="24"/>
                <w:szCs w:val="24"/>
                <w:lang w:val="uk-UA"/>
              </w:rPr>
              <w:t>и</w:t>
            </w:r>
            <w:r w:rsidRPr="00324B84">
              <w:rPr>
                <w:sz w:val="24"/>
                <w:szCs w:val="24"/>
                <w:lang w:val="uk-UA"/>
              </w:rPr>
              <w:t xml:space="preserve">; </w:t>
            </w:r>
            <w:r>
              <w:rPr>
                <w:sz w:val="24"/>
                <w:szCs w:val="24"/>
                <w:lang w:val="uk-UA"/>
              </w:rPr>
              <w:t>знання алгоритмів</w:t>
            </w:r>
            <w:r w:rsidRPr="00324B84">
              <w:rPr>
                <w:sz w:val="24"/>
                <w:szCs w:val="24"/>
                <w:lang w:val="uk-UA"/>
              </w:rPr>
              <w:t xml:space="preserve"> </w:t>
            </w:r>
            <w:r w:rsidRPr="00324B84">
              <w:rPr>
                <w:sz w:val="24"/>
                <w:szCs w:val="24"/>
                <w:lang w:val="uk-UA"/>
              </w:rPr>
              <w:lastRenderedPageBreak/>
              <w:t>виконання медичних маніпуляцій</w:t>
            </w:r>
            <w:r>
              <w:rPr>
                <w:sz w:val="24"/>
                <w:szCs w:val="24"/>
                <w:lang w:val="uk-UA"/>
              </w:rPr>
              <w:t xml:space="preserve"> (за списком 5)</w:t>
            </w:r>
            <w:r w:rsidRPr="00324B84">
              <w:rPr>
                <w:sz w:val="24"/>
                <w:szCs w:val="24"/>
                <w:lang w:val="uk-UA"/>
              </w:rPr>
              <w:t>.</w:t>
            </w:r>
          </w:p>
        </w:tc>
        <w:tc>
          <w:tcPr>
            <w:tcW w:w="2803" w:type="dxa"/>
            <w:gridSpan w:val="2"/>
          </w:tcPr>
          <w:p w14:paraId="5BE6DC8D" w14:textId="77777777" w:rsidR="006B637E" w:rsidRPr="00324B84" w:rsidRDefault="006B637E" w:rsidP="003524DD">
            <w:pPr>
              <w:jc w:val="both"/>
              <w:rPr>
                <w:sz w:val="24"/>
                <w:szCs w:val="24"/>
                <w:lang w:val="uk-UA"/>
              </w:rPr>
            </w:pPr>
            <w:r w:rsidRPr="00324B84">
              <w:rPr>
                <w:sz w:val="24"/>
                <w:szCs w:val="24"/>
                <w:lang w:val="uk-UA"/>
              </w:rPr>
              <w:lastRenderedPageBreak/>
              <w:t xml:space="preserve">Вміти </w:t>
            </w:r>
            <w:r>
              <w:rPr>
                <w:sz w:val="24"/>
                <w:szCs w:val="24"/>
                <w:lang w:val="uk-UA"/>
              </w:rPr>
              <w:t>виконувати медичні маніпуляції (за списком 5)</w:t>
            </w:r>
            <w:r w:rsidRPr="00324B84">
              <w:rPr>
                <w:sz w:val="24"/>
                <w:szCs w:val="24"/>
                <w:lang w:val="uk-UA"/>
              </w:rPr>
              <w:t>.</w:t>
            </w:r>
          </w:p>
        </w:tc>
        <w:tc>
          <w:tcPr>
            <w:tcW w:w="3323" w:type="dxa"/>
          </w:tcPr>
          <w:p w14:paraId="42A7E2CA" w14:textId="77777777" w:rsidR="006B637E" w:rsidRPr="00324B84" w:rsidRDefault="006B637E" w:rsidP="003524DD">
            <w:pPr>
              <w:rPr>
                <w:sz w:val="24"/>
                <w:szCs w:val="24"/>
                <w:lang w:val="uk-UA"/>
              </w:rPr>
            </w:pPr>
            <w:r>
              <w:rPr>
                <w:sz w:val="24"/>
                <w:szCs w:val="24"/>
                <w:lang w:val="uk-UA"/>
              </w:rPr>
              <w:t>Обґрунтовано ф</w:t>
            </w:r>
            <w:r w:rsidRPr="00324B84">
              <w:rPr>
                <w:sz w:val="24"/>
                <w:szCs w:val="24"/>
                <w:lang w:val="uk-UA"/>
              </w:rPr>
              <w:t xml:space="preserve">ормувати та донести до пацієнта, </w:t>
            </w:r>
            <w:r>
              <w:rPr>
                <w:sz w:val="24"/>
                <w:szCs w:val="24"/>
                <w:lang w:val="uk-UA"/>
              </w:rPr>
              <w:t>фахівців</w:t>
            </w:r>
            <w:r w:rsidRPr="00324B84">
              <w:rPr>
                <w:sz w:val="24"/>
                <w:szCs w:val="24"/>
                <w:lang w:val="uk-UA"/>
              </w:rPr>
              <w:t xml:space="preserve"> висновки щодо </w:t>
            </w:r>
            <w:r>
              <w:rPr>
                <w:sz w:val="24"/>
                <w:szCs w:val="24"/>
                <w:lang w:val="uk-UA"/>
              </w:rPr>
              <w:t xml:space="preserve">необхідності </w:t>
            </w:r>
            <w:r>
              <w:rPr>
                <w:sz w:val="24"/>
                <w:szCs w:val="24"/>
                <w:lang w:val="uk-UA"/>
              </w:rPr>
              <w:lastRenderedPageBreak/>
              <w:t>проведення медичних маніпуляцій</w:t>
            </w:r>
            <w:r w:rsidRPr="00324B84">
              <w:rPr>
                <w:sz w:val="24"/>
                <w:szCs w:val="24"/>
                <w:lang w:val="uk-UA"/>
              </w:rPr>
              <w:t xml:space="preserve"> (за списком </w:t>
            </w:r>
            <w:r>
              <w:rPr>
                <w:sz w:val="24"/>
                <w:szCs w:val="24"/>
                <w:lang w:val="uk-UA"/>
              </w:rPr>
              <w:t>5</w:t>
            </w:r>
            <w:r w:rsidRPr="00324B84">
              <w:rPr>
                <w:sz w:val="24"/>
                <w:szCs w:val="24"/>
                <w:lang w:val="uk-UA"/>
              </w:rPr>
              <w:t>)</w:t>
            </w:r>
          </w:p>
        </w:tc>
        <w:tc>
          <w:tcPr>
            <w:tcW w:w="2805" w:type="dxa"/>
          </w:tcPr>
          <w:p w14:paraId="3DB449DB" w14:textId="77777777" w:rsidR="006B637E" w:rsidRPr="00324B84" w:rsidRDefault="006B637E" w:rsidP="003524DD">
            <w:pPr>
              <w:rPr>
                <w:sz w:val="24"/>
                <w:szCs w:val="24"/>
                <w:lang w:val="uk-UA"/>
              </w:rPr>
            </w:pPr>
            <w:r w:rsidRPr="00324B84">
              <w:rPr>
                <w:sz w:val="24"/>
                <w:szCs w:val="24"/>
                <w:lang w:val="uk-UA"/>
              </w:rPr>
              <w:lastRenderedPageBreak/>
              <w:t>Нести відповідальність за якість виконання</w:t>
            </w:r>
            <w:r>
              <w:rPr>
                <w:sz w:val="24"/>
                <w:szCs w:val="24"/>
                <w:lang w:val="uk-UA"/>
              </w:rPr>
              <w:t xml:space="preserve"> медичних маніпуляцій </w:t>
            </w:r>
            <w:r>
              <w:rPr>
                <w:sz w:val="24"/>
                <w:szCs w:val="24"/>
                <w:lang w:val="uk-UA"/>
              </w:rPr>
              <w:lastRenderedPageBreak/>
              <w:t>(за списком 5)</w:t>
            </w:r>
            <w:r w:rsidRPr="00324B84">
              <w:rPr>
                <w:sz w:val="24"/>
                <w:szCs w:val="24"/>
                <w:lang w:val="uk-UA"/>
              </w:rPr>
              <w:t>.</w:t>
            </w:r>
          </w:p>
        </w:tc>
      </w:tr>
      <w:tr w:rsidR="006B637E" w:rsidRPr="00E941D8" w14:paraId="390E0043" w14:textId="77777777" w:rsidTr="003524DD">
        <w:tc>
          <w:tcPr>
            <w:tcW w:w="566" w:type="dxa"/>
          </w:tcPr>
          <w:p w14:paraId="462B635B" w14:textId="77777777" w:rsidR="006B637E" w:rsidRPr="00324B84" w:rsidRDefault="006B637E" w:rsidP="00B014EF">
            <w:pPr>
              <w:numPr>
                <w:ilvl w:val="0"/>
                <w:numId w:val="8"/>
              </w:numPr>
              <w:ind w:left="357" w:hanging="357"/>
              <w:rPr>
                <w:sz w:val="24"/>
                <w:szCs w:val="24"/>
                <w:lang w:val="uk-UA"/>
              </w:rPr>
            </w:pPr>
          </w:p>
        </w:tc>
        <w:tc>
          <w:tcPr>
            <w:tcW w:w="2612" w:type="dxa"/>
            <w:gridSpan w:val="2"/>
          </w:tcPr>
          <w:p w14:paraId="098F6EBB" w14:textId="77777777" w:rsidR="006B637E" w:rsidRPr="00324B84" w:rsidRDefault="006B637E" w:rsidP="003524DD">
            <w:pPr>
              <w:rPr>
                <w:sz w:val="24"/>
                <w:szCs w:val="24"/>
                <w:lang w:val="uk-UA"/>
              </w:rPr>
            </w:pPr>
            <w:r>
              <w:rPr>
                <w:sz w:val="24"/>
                <w:szCs w:val="24"/>
                <w:lang w:val="uk-UA"/>
              </w:rPr>
              <w:t>Здатність до в</w:t>
            </w:r>
            <w:r w:rsidRPr="00324B84">
              <w:rPr>
                <w:sz w:val="24"/>
                <w:szCs w:val="24"/>
                <w:lang w:val="uk-UA"/>
              </w:rPr>
              <w:t>изначення необхідного режиму праці та відпочинку при лікуванні захворювань</w:t>
            </w:r>
          </w:p>
        </w:tc>
        <w:tc>
          <w:tcPr>
            <w:tcW w:w="3167" w:type="dxa"/>
          </w:tcPr>
          <w:p w14:paraId="5E97B926" w14:textId="77777777" w:rsidR="006B637E" w:rsidRPr="00324B84" w:rsidRDefault="006B637E" w:rsidP="003524DD">
            <w:pPr>
              <w:rPr>
                <w:sz w:val="24"/>
                <w:szCs w:val="24"/>
                <w:lang w:val="uk-UA"/>
              </w:rPr>
            </w:pPr>
            <w:r>
              <w:rPr>
                <w:sz w:val="24"/>
                <w:szCs w:val="24"/>
                <w:lang w:val="uk-UA"/>
              </w:rPr>
              <w:t>Мати спеціалізовані з</w:t>
            </w:r>
            <w:r w:rsidRPr="00324B84">
              <w:rPr>
                <w:sz w:val="24"/>
                <w:szCs w:val="24"/>
                <w:lang w:val="uk-UA"/>
              </w:rPr>
              <w:t xml:space="preserve">нання про людину, її органи та системи; знання етичних та юридичних норм; знання алгоритмів та стандартних схем щодо </w:t>
            </w:r>
            <w:r>
              <w:rPr>
                <w:sz w:val="24"/>
                <w:szCs w:val="24"/>
                <w:lang w:val="uk-UA"/>
              </w:rPr>
              <w:t xml:space="preserve">визначення </w:t>
            </w:r>
            <w:r w:rsidRPr="00324B84">
              <w:rPr>
                <w:sz w:val="24"/>
                <w:szCs w:val="24"/>
                <w:lang w:val="uk-UA"/>
              </w:rPr>
              <w:t>режиму праці та відпочинку при лікуванні</w:t>
            </w:r>
            <w:r>
              <w:rPr>
                <w:sz w:val="24"/>
                <w:szCs w:val="24"/>
                <w:lang w:val="uk-UA"/>
              </w:rPr>
              <w:t>,</w:t>
            </w:r>
            <w:r w:rsidRPr="00324B84">
              <w:rPr>
                <w:sz w:val="24"/>
                <w:szCs w:val="24"/>
                <w:lang w:val="uk-UA"/>
              </w:rPr>
              <w:t xml:space="preserve"> на підставі попереднього клінічного діагнозу захворювання (за списком</w:t>
            </w:r>
            <w:r>
              <w:rPr>
                <w:sz w:val="24"/>
                <w:szCs w:val="24"/>
                <w:lang w:val="uk-UA"/>
              </w:rPr>
              <w:t xml:space="preserve"> </w:t>
            </w:r>
            <w:r w:rsidRPr="00324B84">
              <w:rPr>
                <w:sz w:val="24"/>
                <w:szCs w:val="24"/>
                <w:lang w:val="uk-UA"/>
              </w:rPr>
              <w:t>2)</w:t>
            </w:r>
          </w:p>
        </w:tc>
        <w:tc>
          <w:tcPr>
            <w:tcW w:w="2803" w:type="dxa"/>
            <w:gridSpan w:val="2"/>
          </w:tcPr>
          <w:p w14:paraId="7DA6D000" w14:textId="77777777" w:rsidR="006B637E" w:rsidRPr="00324B84" w:rsidRDefault="006B637E" w:rsidP="003524DD">
            <w:pPr>
              <w:rPr>
                <w:sz w:val="24"/>
                <w:szCs w:val="24"/>
                <w:lang w:val="uk-UA"/>
              </w:rPr>
            </w:pPr>
            <w:r>
              <w:rPr>
                <w:sz w:val="24"/>
                <w:szCs w:val="24"/>
                <w:lang w:val="uk-UA"/>
              </w:rPr>
              <w:t>Вміти в</w:t>
            </w:r>
            <w:r w:rsidRPr="00324B84">
              <w:rPr>
                <w:sz w:val="24"/>
                <w:szCs w:val="24"/>
                <w:lang w:val="uk-UA"/>
              </w:rPr>
              <w:t>изначати</w:t>
            </w:r>
            <w:r>
              <w:rPr>
                <w:sz w:val="24"/>
                <w:szCs w:val="24"/>
                <w:lang w:val="uk-UA"/>
              </w:rPr>
              <w:t>,</w:t>
            </w:r>
            <w:r w:rsidRPr="00324B84">
              <w:rPr>
                <w:sz w:val="24"/>
                <w:szCs w:val="24"/>
                <w:lang w:val="uk-UA"/>
              </w:rPr>
              <w:t xml:space="preserve"> на підставі попереднього клінічного діагнозу</w:t>
            </w:r>
            <w:r>
              <w:rPr>
                <w:sz w:val="24"/>
                <w:szCs w:val="24"/>
                <w:lang w:val="uk-UA"/>
              </w:rPr>
              <w:t>,</w:t>
            </w:r>
            <w:r w:rsidRPr="00324B84">
              <w:rPr>
                <w:sz w:val="24"/>
                <w:szCs w:val="24"/>
                <w:lang w:val="uk-UA"/>
              </w:rPr>
              <w:t xml:space="preserve"> шляхом прийняття обґрунтованого рішення необхідний режим праці та відпочинку при лікуванні захворювання (за списком 2)</w:t>
            </w:r>
          </w:p>
        </w:tc>
        <w:tc>
          <w:tcPr>
            <w:tcW w:w="3323" w:type="dxa"/>
          </w:tcPr>
          <w:p w14:paraId="0386911B" w14:textId="77777777" w:rsidR="006B637E" w:rsidRPr="00324B84" w:rsidRDefault="006B637E" w:rsidP="003524DD">
            <w:pPr>
              <w:rPr>
                <w:sz w:val="24"/>
                <w:szCs w:val="24"/>
                <w:lang w:val="uk-UA"/>
              </w:rPr>
            </w:pPr>
            <w:r>
              <w:rPr>
                <w:sz w:val="24"/>
                <w:szCs w:val="24"/>
                <w:lang w:val="uk-UA"/>
              </w:rPr>
              <w:t>Ф</w:t>
            </w:r>
            <w:r w:rsidRPr="00324B84">
              <w:rPr>
                <w:sz w:val="24"/>
                <w:szCs w:val="24"/>
                <w:lang w:val="uk-UA"/>
              </w:rPr>
              <w:t xml:space="preserve">ормувати та донести до пацієнта та </w:t>
            </w:r>
            <w:r>
              <w:rPr>
                <w:sz w:val="24"/>
                <w:szCs w:val="24"/>
                <w:lang w:val="uk-UA"/>
              </w:rPr>
              <w:t>фахівців</w:t>
            </w:r>
            <w:r w:rsidRPr="00324B84">
              <w:rPr>
                <w:sz w:val="24"/>
                <w:szCs w:val="24"/>
                <w:lang w:val="uk-UA"/>
              </w:rPr>
              <w:t xml:space="preserve"> висновки щодо необхідного режиму праці та відпочинку при лікуванні захворювання (за списком 2)</w:t>
            </w:r>
          </w:p>
        </w:tc>
        <w:tc>
          <w:tcPr>
            <w:tcW w:w="2805" w:type="dxa"/>
          </w:tcPr>
          <w:p w14:paraId="5C796B16" w14:textId="77777777" w:rsidR="006B637E" w:rsidRPr="00324B84" w:rsidRDefault="006B637E" w:rsidP="003524DD">
            <w:pPr>
              <w:rPr>
                <w:sz w:val="24"/>
                <w:szCs w:val="24"/>
                <w:lang w:val="uk-UA"/>
              </w:rPr>
            </w:pPr>
            <w:r>
              <w:rPr>
                <w:sz w:val="24"/>
                <w:szCs w:val="24"/>
                <w:lang w:val="uk-UA"/>
              </w:rPr>
              <w:t>Нести в</w:t>
            </w:r>
            <w:r w:rsidRPr="00324B84">
              <w:rPr>
                <w:sz w:val="24"/>
                <w:szCs w:val="24"/>
                <w:lang w:val="uk-UA"/>
              </w:rPr>
              <w:t xml:space="preserve">ідповідальність за </w:t>
            </w:r>
            <w:r>
              <w:rPr>
                <w:sz w:val="24"/>
                <w:szCs w:val="24"/>
                <w:lang w:val="uk-UA"/>
              </w:rPr>
              <w:t>обґрунтованість</w:t>
            </w:r>
            <w:r w:rsidRPr="00324B84">
              <w:rPr>
                <w:sz w:val="24"/>
                <w:szCs w:val="24"/>
                <w:lang w:val="uk-UA"/>
              </w:rPr>
              <w:t xml:space="preserve"> призначення режиму праці та відпочинку при лікуванні захворювання (за списком 2)</w:t>
            </w:r>
          </w:p>
        </w:tc>
      </w:tr>
      <w:tr w:rsidR="006B637E" w:rsidRPr="00324B84" w14:paraId="03A469C7" w14:textId="77777777" w:rsidTr="003524DD">
        <w:tc>
          <w:tcPr>
            <w:tcW w:w="566" w:type="dxa"/>
          </w:tcPr>
          <w:p w14:paraId="692CD8F0" w14:textId="77777777" w:rsidR="006B637E" w:rsidRPr="00324B84" w:rsidRDefault="006B637E" w:rsidP="00B014EF">
            <w:pPr>
              <w:numPr>
                <w:ilvl w:val="0"/>
                <w:numId w:val="8"/>
              </w:numPr>
              <w:ind w:left="357" w:hanging="357"/>
              <w:rPr>
                <w:sz w:val="24"/>
                <w:szCs w:val="24"/>
                <w:lang w:val="uk-UA"/>
              </w:rPr>
            </w:pPr>
          </w:p>
        </w:tc>
        <w:tc>
          <w:tcPr>
            <w:tcW w:w="2612" w:type="dxa"/>
            <w:gridSpan w:val="2"/>
          </w:tcPr>
          <w:p w14:paraId="788B5DC7" w14:textId="77777777" w:rsidR="006B637E" w:rsidRPr="00324B84" w:rsidRDefault="006B637E" w:rsidP="003524DD">
            <w:pPr>
              <w:rPr>
                <w:sz w:val="24"/>
                <w:szCs w:val="24"/>
                <w:lang w:val="uk-UA"/>
              </w:rPr>
            </w:pPr>
            <w:r>
              <w:rPr>
                <w:sz w:val="24"/>
                <w:szCs w:val="24"/>
                <w:lang w:val="uk-UA"/>
              </w:rPr>
              <w:t>Здатність до в</w:t>
            </w:r>
            <w:r w:rsidRPr="00324B84">
              <w:rPr>
                <w:sz w:val="24"/>
                <w:szCs w:val="24"/>
                <w:lang w:val="uk-UA"/>
              </w:rPr>
              <w:t>изначення тактики ведення контингенту осіб, що підлягають диспансерному нагляду</w:t>
            </w:r>
          </w:p>
        </w:tc>
        <w:tc>
          <w:tcPr>
            <w:tcW w:w="3167" w:type="dxa"/>
          </w:tcPr>
          <w:p w14:paraId="15999F65" w14:textId="77777777" w:rsidR="006B637E" w:rsidRPr="00324B84" w:rsidRDefault="006B637E" w:rsidP="003524DD">
            <w:pPr>
              <w:rPr>
                <w:sz w:val="24"/>
                <w:szCs w:val="24"/>
                <w:lang w:val="uk-UA"/>
              </w:rPr>
            </w:pPr>
            <w:r>
              <w:rPr>
                <w:sz w:val="24"/>
                <w:szCs w:val="24"/>
                <w:lang w:val="uk-UA"/>
              </w:rPr>
              <w:t>Мати спеціалізовані з</w:t>
            </w:r>
            <w:r w:rsidRPr="00324B84">
              <w:rPr>
                <w:sz w:val="24"/>
                <w:szCs w:val="24"/>
                <w:lang w:val="uk-UA"/>
              </w:rPr>
              <w:t xml:space="preserve">нання про людину, її органи та системи; знання про стан здоров’я пацієнта та </w:t>
            </w:r>
            <w:r>
              <w:rPr>
                <w:sz w:val="24"/>
                <w:szCs w:val="24"/>
                <w:lang w:val="uk-UA"/>
              </w:rPr>
              <w:t xml:space="preserve">закріпленого </w:t>
            </w:r>
            <w:r w:rsidRPr="00324B84">
              <w:rPr>
                <w:sz w:val="24"/>
                <w:szCs w:val="24"/>
                <w:lang w:val="uk-UA"/>
              </w:rPr>
              <w:t xml:space="preserve">населення на підставі стандартних схем; знання відповідних етичних та юридичних норм щодо диспансеризації населення; знання тактики обстеження та принципів вторинної профілактики хворих, що підлягають диспансерному нагляду; знання принципів організації первинної профілактики здорових осіб, що підлягають диспансерному нагляду; знання принципів </w:t>
            </w:r>
            <w:r>
              <w:rPr>
                <w:sz w:val="24"/>
                <w:szCs w:val="24"/>
                <w:lang w:val="uk-UA"/>
              </w:rPr>
              <w:t>харчування дітей</w:t>
            </w:r>
            <w:r w:rsidRPr="00324B84">
              <w:rPr>
                <w:sz w:val="24"/>
                <w:szCs w:val="24"/>
                <w:lang w:val="uk-UA"/>
              </w:rPr>
              <w:t xml:space="preserve"> першого </w:t>
            </w:r>
            <w:r w:rsidRPr="00324B84">
              <w:rPr>
                <w:sz w:val="24"/>
                <w:szCs w:val="24"/>
                <w:lang w:val="uk-UA"/>
              </w:rPr>
              <w:lastRenderedPageBreak/>
              <w:t>року життя</w:t>
            </w:r>
          </w:p>
        </w:tc>
        <w:tc>
          <w:tcPr>
            <w:tcW w:w="2803" w:type="dxa"/>
            <w:gridSpan w:val="2"/>
          </w:tcPr>
          <w:p w14:paraId="4184A229" w14:textId="77777777" w:rsidR="006B637E" w:rsidRPr="00324B84" w:rsidRDefault="006B637E" w:rsidP="003524DD">
            <w:pPr>
              <w:rPr>
                <w:sz w:val="24"/>
                <w:szCs w:val="24"/>
                <w:lang w:val="uk-UA"/>
              </w:rPr>
            </w:pPr>
            <w:r w:rsidRPr="00324B84">
              <w:rPr>
                <w:sz w:val="24"/>
                <w:szCs w:val="24"/>
                <w:lang w:val="uk-UA"/>
              </w:rPr>
              <w:lastRenderedPageBreak/>
              <w:t xml:space="preserve">Вміти оцінити стан здоров’я пацієнтів та </w:t>
            </w:r>
            <w:r>
              <w:rPr>
                <w:sz w:val="24"/>
                <w:szCs w:val="24"/>
                <w:lang w:val="uk-UA"/>
              </w:rPr>
              <w:t xml:space="preserve">закріпленого </w:t>
            </w:r>
            <w:r w:rsidRPr="00324B84">
              <w:rPr>
                <w:sz w:val="24"/>
                <w:szCs w:val="24"/>
                <w:lang w:val="uk-UA"/>
              </w:rPr>
              <w:t xml:space="preserve">населення; вміти організувати диспансеризацію </w:t>
            </w:r>
            <w:r>
              <w:rPr>
                <w:sz w:val="24"/>
                <w:szCs w:val="24"/>
                <w:lang w:val="uk-UA"/>
              </w:rPr>
              <w:t xml:space="preserve">контингенту </w:t>
            </w:r>
            <w:r w:rsidRPr="00324B84">
              <w:rPr>
                <w:sz w:val="24"/>
                <w:szCs w:val="24"/>
                <w:lang w:val="uk-UA"/>
              </w:rPr>
              <w:t xml:space="preserve">осіб, які підлягають диспансерному нагляду; вміти </w:t>
            </w:r>
            <w:r>
              <w:rPr>
                <w:sz w:val="24"/>
                <w:szCs w:val="24"/>
                <w:lang w:val="uk-UA"/>
              </w:rPr>
              <w:t>визначати</w:t>
            </w:r>
            <w:r w:rsidRPr="00324B84">
              <w:rPr>
                <w:sz w:val="24"/>
                <w:szCs w:val="24"/>
                <w:lang w:val="uk-UA"/>
              </w:rPr>
              <w:t xml:space="preserve"> </w:t>
            </w:r>
            <w:r>
              <w:rPr>
                <w:sz w:val="24"/>
                <w:szCs w:val="24"/>
                <w:lang w:val="uk-UA"/>
              </w:rPr>
              <w:t xml:space="preserve">характер </w:t>
            </w:r>
            <w:r w:rsidRPr="00324B84">
              <w:rPr>
                <w:sz w:val="24"/>
                <w:szCs w:val="24"/>
                <w:lang w:val="uk-UA"/>
              </w:rPr>
              <w:t>харчування дітей першого року життя</w:t>
            </w:r>
          </w:p>
        </w:tc>
        <w:tc>
          <w:tcPr>
            <w:tcW w:w="3323" w:type="dxa"/>
          </w:tcPr>
          <w:p w14:paraId="184DC8C7" w14:textId="77777777" w:rsidR="006B637E" w:rsidRPr="00324B84" w:rsidRDefault="006B637E" w:rsidP="003524DD">
            <w:pPr>
              <w:rPr>
                <w:sz w:val="24"/>
                <w:szCs w:val="24"/>
                <w:lang w:val="uk-UA"/>
              </w:rPr>
            </w:pPr>
            <w:r>
              <w:rPr>
                <w:sz w:val="24"/>
                <w:szCs w:val="24"/>
                <w:lang w:val="uk-UA"/>
              </w:rPr>
              <w:t>Організувати</w:t>
            </w:r>
            <w:r w:rsidRPr="00324B84">
              <w:rPr>
                <w:sz w:val="24"/>
                <w:szCs w:val="24"/>
                <w:lang w:val="uk-UA"/>
              </w:rPr>
              <w:t xml:space="preserve"> диспансерний нагляд </w:t>
            </w:r>
            <w:r>
              <w:rPr>
                <w:sz w:val="24"/>
                <w:szCs w:val="24"/>
                <w:lang w:val="uk-UA"/>
              </w:rPr>
              <w:t>хворих</w:t>
            </w:r>
            <w:r w:rsidRPr="00324B84">
              <w:rPr>
                <w:sz w:val="24"/>
                <w:szCs w:val="24"/>
                <w:lang w:val="uk-UA"/>
              </w:rPr>
              <w:t xml:space="preserve"> (вторинна пр</w:t>
            </w:r>
            <w:r>
              <w:rPr>
                <w:sz w:val="24"/>
                <w:szCs w:val="24"/>
                <w:lang w:val="uk-UA"/>
              </w:rPr>
              <w:t>офілактика захворювань) здорових</w:t>
            </w:r>
            <w:r w:rsidRPr="00324B84">
              <w:rPr>
                <w:sz w:val="24"/>
                <w:szCs w:val="24"/>
                <w:lang w:val="uk-UA"/>
              </w:rPr>
              <w:t xml:space="preserve"> </w:t>
            </w:r>
            <w:r>
              <w:rPr>
                <w:sz w:val="24"/>
                <w:szCs w:val="24"/>
                <w:lang w:val="uk-UA"/>
              </w:rPr>
              <w:t>осіб</w:t>
            </w:r>
            <w:r w:rsidRPr="00324B84">
              <w:rPr>
                <w:sz w:val="24"/>
                <w:szCs w:val="24"/>
                <w:lang w:val="uk-UA"/>
              </w:rPr>
              <w:t xml:space="preserve">, які підлягають диспансерному нагляду (первинна профілактика захворювань; </w:t>
            </w:r>
            <w:r>
              <w:rPr>
                <w:sz w:val="24"/>
                <w:szCs w:val="24"/>
                <w:lang w:val="uk-UA"/>
              </w:rPr>
              <w:t>харчування</w:t>
            </w:r>
            <w:r w:rsidRPr="00324B84">
              <w:rPr>
                <w:sz w:val="24"/>
                <w:szCs w:val="24"/>
                <w:lang w:val="uk-UA"/>
              </w:rPr>
              <w:t xml:space="preserve"> дітям першого року життя</w:t>
            </w:r>
          </w:p>
        </w:tc>
        <w:tc>
          <w:tcPr>
            <w:tcW w:w="2805" w:type="dxa"/>
          </w:tcPr>
          <w:p w14:paraId="7B1C3183" w14:textId="77777777" w:rsidR="006B637E" w:rsidRPr="00324B84" w:rsidRDefault="006B637E" w:rsidP="003524DD">
            <w:pPr>
              <w:rPr>
                <w:sz w:val="24"/>
                <w:szCs w:val="24"/>
                <w:lang w:val="uk-UA"/>
              </w:rPr>
            </w:pPr>
            <w:r>
              <w:rPr>
                <w:sz w:val="24"/>
                <w:szCs w:val="24"/>
                <w:lang w:val="uk-UA"/>
              </w:rPr>
              <w:t>Нести в</w:t>
            </w:r>
            <w:r w:rsidRPr="00324B84">
              <w:rPr>
                <w:sz w:val="24"/>
                <w:szCs w:val="24"/>
                <w:lang w:val="uk-UA"/>
              </w:rPr>
              <w:t>ідповідальність за якість організації диспансерного нагляду відповідних контингентів</w:t>
            </w:r>
            <w:r>
              <w:rPr>
                <w:sz w:val="24"/>
                <w:szCs w:val="24"/>
                <w:lang w:val="uk-UA"/>
              </w:rPr>
              <w:t xml:space="preserve"> осіб</w:t>
            </w:r>
          </w:p>
        </w:tc>
      </w:tr>
      <w:tr w:rsidR="006B637E" w:rsidRPr="00324B84" w14:paraId="2803A736" w14:textId="77777777" w:rsidTr="003524DD">
        <w:tc>
          <w:tcPr>
            <w:tcW w:w="566" w:type="dxa"/>
          </w:tcPr>
          <w:p w14:paraId="557A9C15" w14:textId="77777777" w:rsidR="006B637E" w:rsidRPr="00324B84" w:rsidRDefault="006B637E" w:rsidP="00B014EF">
            <w:pPr>
              <w:numPr>
                <w:ilvl w:val="0"/>
                <w:numId w:val="8"/>
              </w:numPr>
              <w:ind w:left="357" w:hanging="357"/>
              <w:rPr>
                <w:sz w:val="24"/>
                <w:szCs w:val="24"/>
                <w:lang w:val="uk-UA"/>
              </w:rPr>
            </w:pPr>
          </w:p>
        </w:tc>
        <w:tc>
          <w:tcPr>
            <w:tcW w:w="2612" w:type="dxa"/>
            <w:gridSpan w:val="2"/>
          </w:tcPr>
          <w:p w14:paraId="5BC2B296" w14:textId="77777777" w:rsidR="006B637E" w:rsidRPr="003F0FAA" w:rsidRDefault="006B637E" w:rsidP="003524DD">
            <w:pPr>
              <w:autoSpaceDE w:val="0"/>
              <w:autoSpaceDN w:val="0"/>
              <w:adjustRightInd w:val="0"/>
              <w:rPr>
                <w:sz w:val="24"/>
                <w:szCs w:val="24"/>
                <w:lang w:val="uk-UA" w:eastAsia="uk-UA"/>
              </w:rPr>
            </w:pPr>
            <w:r>
              <w:rPr>
                <w:sz w:val="24"/>
                <w:szCs w:val="24"/>
                <w:lang w:val="uk-UA"/>
              </w:rPr>
              <w:t>Здатність до п</w:t>
            </w:r>
            <w:r w:rsidRPr="003F0FAA">
              <w:rPr>
                <w:sz w:val="24"/>
                <w:szCs w:val="24"/>
                <w:lang w:val="uk-UA" w:eastAsia="uk-UA"/>
              </w:rPr>
              <w:t xml:space="preserve">роведення експертизи працездатності </w:t>
            </w:r>
          </w:p>
        </w:tc>
        <w:tc>
          <w:tcPr>
            <w:tcW w:w="3167" w:type="dxa"/>
          </w:tcPr>
          <w:p w14:paraId="5749FFFB" w14:textId="77777777" w:rsidR="006B637E" w:rsidRPr="003F0FAA" w:rsidRDefault="006B637E" w:rsidP="003524DD">
            <w:pPr>
              <w:rPr>
                <w:sz w:val="24"/>
                <w:szCs w:val="24"/>
                <w:lang w:val="uk-UA"/>
              </w:rPr>
            </w:pPr>
            <w:r>
              <w:rPr>
                <w:sz w:val="24"/>
                <w:szCs w:val="24"/>
                <w:lang w:val="uk-UA"/>
              </w:rPr>
              <w:t>Мати б</w:t>
            </w:r>
            <w:r w:rsidRPr="003F0FAA">
              <w:rPr>
                <w:sz w:val="24"/>
                <w:szCs w:val="24"/>
                <w:lang w:val="uk-UA"/>
              </w:rPr>
              <w:t xml:space="preserve">азові знання </w:t>
            </w:r>
            <w:r>
              <w:rPr>
                <w:sz w:val="24"/>
                <w:szCs w:val="24"/>
                <w:lang w:val="uk-UA"/>
              </w:rPr>
              <w:t>про медико-соціальну експертизу; з</w:t>
            </w:r>
            <w:r w:rsidRPr="003F0FAA">
              <w:rPr>
                <w:sz w:val="24"/>
                <w:szCs w:val="24"/>
                <w:lang w:val="uk-UA"/>
              </w:rPr>
              <w:t xml:space="preserve">нання основних нормативних документів, що регулюють встановлення виду, ступеню </w:t>
            </w:r>
            <w:r>
              <w:rPr>
                <w:sz w:val="24"/>
                <w:szCs w:val="24"/>
                <w:lang w:val="uk-UA"/>
              </w:rPr>
              <w:t xml:space="preserve"> та тривалості непрацездатності;</w:t>
            </w:r>
            <w:r w:rsidRPr="003F0FAA">
              <w:rPr>
                <w:sz w:val="24"/>
                <w:szCs w:val="24"/>
                <w:lang w:val="uk-UA"/>
              </w:rPr>
              <w:t xml:space="preserve"> основних видів тимчасової непрацездат</w:t>
            </w:r>
            <w:r>
              <w:rPr>
                <w:sz w:val="24"/>
                <w:szCs w:val="24"/>
                <w:lang w:val="uk-UA"/>
              </w:rPr>
              <w:t xml:space="preserve">ності та порядку її  проведення; </w:t>
            </w:r>
            <w:r w:rsidRPr="003F0FAA">
              <w:rPr>
                <w:sz w:val="24"/>
                <w:szCs w:val="24"/>
                <w:lang w:val="uk-UA"/>
              </w:rPr>
              <w:t xml:space="preserve">основних обмежень життєдіяльності та принципів визначення стійкої непрацездатності  </w:t>
            </w:r>
          </w:p>
        </w:tc>
        <w:tc>
          <w:tcPr>
            <w:tcW w:w="2803" w:type="dxa"/>
            <w:gridSpan w:val="2"/>
          </w:tcPr>
          <w:p w14:paraId="4CEE11B5" w14:textId="77777777" w:rsidR="006B637E" w:rsidRPr="003F0FAA" w:rsidRDefault="006B637E" w:rsidP="003524DD">
            <w:pPr>
              <w:rPr>
                <w:sz w:val="24"/>
                <w:szCs w:val="24"/>
                <w:lang w:val="uk-UA"/>
              </w:rPr>
            </w:pPr>
            <w:r w:rsidRPr="003F0FAA">
              <w:rPr>
                <w:sz w:val="24"/>
                <w:szCs w:val="24"/>
                <w:lang w:val="uk-UA"/>
              </w:rPr>
              <w:t>Вміти в  змодельованої  клініко-організаційної ситуації на підставі даних про захворювання та його  перебіг, особливості професійної діяльності людини   визначити</w:t>
            </w:r>
            <w:r>
              <w:rPr>
                <w:sz w:val="24"/>
                <w:szCs w:val="24"/>
                <w:lang w:val="uk-UA"/>
              </w:rPr>
              <w:t xml:space="preserve"> </w:t>
            </w:r>
            <w:r w:rsidRPr="003F0FAA">
              <w:rPr>
                <w:sz w:val="24"/>
                <w:szCs w:val="24"/>
                <w:lang w:val="uk-UA"/>
              </w:rPr>
              <w:t xml:space="preserve">наявність та вираженість  обмежень життєдіяльності,  вид,   ступінь та тривалість непрацездатності з Вміти оформляти  відповідні документи, що засвідчують тимчасову непрацездатність </w:t>
            </w:r>
          </w:p>
        </w:tc>
        <w:tc>
          <w:tcPr>
            <w:tcW w:w="3323" w:type="dxa"/>
          </w:tcPr>
          <w:p w14:paraId="642A1834" w14:textId="77777777" w:rsidR="006B637E" w:rsidRPr="003F0FAA" w:rsidRDefault="006B637E" w:rsidP="003524DD">
            <w:pPr>
              <w:rPr>
                <w:sz w:val="24"/>
                <w:szCs w:val="24"/>
                <w:lang w:val="uk-UA"/>
              </w:rPr>
            </w:pPr>
            <w:r>
              <w:rPr>
                <w:sz w:val="24"/>
                <w:szCs w:val="24"/>
                <w:lang w:val="uk-UA"/>
              </w:rPr>
              <w:t>О</w:t>
            </w:r>
            <w:r w:rsidRPr="003F0FAA">
              <w:rPr>
                <w:sz w:val="24"/>
                <w:szCs w:val="24"/>
                <w:lang w:val="uk-UA"/>
              </w:rPr>
              <w:t xml:space="preserve">рганізувати взаємодію з керівником підрозділу, лікувально-консультивною комісією (ЛКК), медико-соціальною експертною комісією (МСЕК) з питань  експертизи працездатності  </w:t>
            </w:r>
          </w:p>
        </w:tc>
        <w:tc>
          <w:tcPr>
            <w:tcW w:w="2805" w:type="dxa"/>
          </w:tcPr>
          <w:p w14:paraId="3DEF7FB9" w14:textId="77777777" w:rsidR="006B637E" w:rsidRPr="003F0FAA" w:rsidRDefault="006B637E" w:rsidP="003524DD">
            <w:pPr>
              <w:rPr>
                <w:sz w:val="24"/>
                <w:szCs w:val="24"/>
                <w:lang w:val="uk-UA"/>
              </w:rPr>
            </w:pPr>
            <w:r>
              <w:rPr>
                <w:sz w:val="24"/>
                <w:szCs w:val="24"/>
                <w:lang w:val="uk-UA"/>
              </w:rPr>
              <w:t>Нести в</w:t>
            </w:r>
            <w:r w:rsidRPr="003F0FAA">
              <w:rPr>
                <w:sz w:val="24"/>
                <w:szCs w:val="24"/>
                <w:lang w:val="uk-UA"/>
              </w:rPr>
              <w:t xml:space="preserve">ідповідальність за обґрунтованість рішень щодо медико-соціальної експертизи працездатності </w:t>
            </w:r>
          </w:p>
        </w:tc>
      </w:tr>
      <w:tr w:rsidR="006B637E" w:rsidRPr="00324B84" w14:paraId="204F85E0" w14:textId="77777777" w:rsidTr="003524DD">
        <w:tc>
          <w:tcPr>
            <w:tcW w:w="566" w:type="dxa"/>
          </w:tcPr>
          <w:p w14:paraId="2F3295A4" w14:textId="77777777" w:rsidR="006B637E" w:rsidRPr="00324B84" w:rsidRDefault="006B637E" w:rsidP="00B014EF">
            <w:pPr>
              <w:numPr>
                <w:ilvl w:val="0"/>
                <w:numId w:val="8"/>
              </w:numPr>
              <w:ind w:left="357" w:hanging="357"/>
              <w:rPr>
                <w:sz w:val="24"/>
                <w:szCs w:val="24"/>
                <w:lang w:val="uk-UA"/>
              </w:rPr>
            </w:pPr>
          </w:p>
        </w:tc>
        <w:tc>
          <w:tcPr>
            <w:tcW w:w="2612" w:type="dxa"/>
            <w:gridSpan w:val="2"/>
          </w:tcPr>
          <w:p w14:paraId="42A371F2" w14:textId="77777777" w:rsidR="006B637E" w:rsidRPr="00324B84" w:rsidRDefault="006B637E" w:rsidP="003524DD">
            <w:pPr>
              <w:autoSpaceDE w:val="0"/>
              <w:autoSpaceDN w:val="0"/>
              <w:adjustRightInd w:val="0"/>
              <w:rPr>
                <w:sz w:val="24"/>
                <w:szCs w:val="24"/>
                <w:lang w:val="uk-UA"/>
              </w:rPr>
            </w:pPr>
            <w:r>
              <w:rPr>
                <w:sz w:val="24"/>
                <w:szCs w:val="24"/>
                <w:lang w:val="uk-UA"/>
              </w:rPr>
              <w:t>Здатність до в</w:t>
            </w:r>
            <w:r w:rsidRPr="00324B84">
              <w:rPr>
                <w:sz w:val="24"/>
                <w:szCs w:val="24"/>
                <w:lang w:val="uk-UA"/>
              </w:rPr>
              <w:t>едення медичної документації</w:t>
            </w:r>
          </w:p>
        </w:tc>
        <w:tc>
          <w:tcPr>
            <w:tcW w:w="3167" w:type="dxa"/>
          </w:tcPr>
          <w:p w14:paraId="135721B1" w14:textId="77777777" w:rsidR="006B637E" w:rsidRPr="00324B84" w:rsidRDefault="006B637E" w:rsidP="003524DD">
            <w:pPr>
              <w:rPr>
                <w:sz w:val="24"/>
                <w:szCs w:val="24"/>
                <w:lang w:val="uk-UA"/>
              </w:rPr>
            </w:pPr>
            <w:r>
              <w:rPr>
                <w:sz w:val="24"/>
                <w:szCs w:val="24"/>
                <w:lang w:val="uk-UA"/>
              </w:rPr>
              <w:t>Знати систему</w:t>
            </w:r>
            <w:r w:rsidRPr="00324B84">
              <w:rPr>
                <w:sz w:val="24"/>
                <w:szCs w:val="24"/>
                <w:lang w:val="uk-UA"/>
              </w:rPr>
              <w:t xml:space="preserve"> офіційного документообігу в професійної роботі лікаря, включаючи</w:t>
            </w:r>
            <w:r>
              <w:rPr>
                <w:sz w:val="24"/>
                <w:szCs w:val="24"/>
                <w:lang w:val="uk-UA"/>
              </w:rPr>
              <w:t xml:space="preserve"> </w:t>
            </w:r>
            <w:r w:rsidRPr="00324B84">
              <w:rPr>
                <w:sz w:val="24"/>
                <w:szCs w:val="24"/>
                <w:lang w:val="uk-UA"/>
              </w:rPr>
              <w:t>сучасні комп’ютерні інформаційні технології</w:t>
            </w:r>
          </w:p>
        </w:tc>
        <w:tc>
          <w:tcPr>
            <w:tcW w:w="2803" w:type="dxa"/>
            <w:gridSpan w:val="2"/>
          </w:tcPr>
          <w:p w14:paraId="10B42F70" w14:textId="77777777" w:rsidR="006B637E" w:rsidRPr="00324B84" w:rsidRDefault="006B637E" w:rsidP="003524DD">
            <w:pPr>
              <w:rPr>
                <w:sz w:val="24"/>
                <w:szCs w:val="24"/>
                <w:lang w:val="uk-UA"/>
              </w:rPr>
            </w:pPr>
            <w:r w:rsidRPr="00324B84">
              <w:rPr>
                <w:sz w:val="24"/>
                <w:szCs w:val="24"/>
                <w:lang w:val="uk-UA"/>
              </w:rPr>
              <w:t xml:space="preserve">Вміти визначати джерело та місце знаходження потрібної інформації в залежності від її типу; </w:t>
            </w:r>
          </w:p>
          <w:p w14:paraId="6B8C8EA3" w14:textId="77777777" w:rsidR="006B637E" w:rsidRPr="00324B84" w:rsidRDefault="006B637E" w:rsidP="003524DD">
            <w:pPr>
              <w:rPr>
                <w:sz w:val="24"/>
                <w:szCs w:val="24"/>
                <w:lang w:val="uk-UA"/>
              </w:rPr>
            </w:pPr>
            <w:r w:rsidRPr="00324B84">
              <w:rPr>
                <w:sz w:val="24"/>
                <w:szCs w:val="24"/>
                <w:lang w:val="uk-UA"/>
              </w:rPr>
              <w:t xml:space="preserve">Вміти оброблять інформацію та проводити аналіз отриманої інформації </w:t>
            </w:r>
          </w:p>
        </w:tc>
        <w:tc>
          <w:tcPr>
            <w:tcW w:w="3323" w:type="dxa"/>
          </w:tcPr>
          <w:p w14:paraId="0A48F0D7" w14:textId="77777777" w:rsidR="006B637E" w:rsidRPr="00324B84" w:rsidRDefault="006B637E" w:rsidP="003524DD">
            <w:pPr>
              <w:rPr>
                <w:sz w:val="24"/>
                <w:szCs w:val="24"/>
                <w:lang w:val="uk-UA"/>
              </w:rPr>
            </w:pPr>
            <w:r>
              <w:rPr>
                <w:sz w:val="24"/>
                <w:szCs w:val="24"/>
                <w:lang w:val="uk-UA"/>
              </w:rPr>
              <w:t>О</w:t>
            </w:r>
            <w:r w:rsidRPr="00324B84">
              <w:rPr>
                <w:sz w:val="24"/>
                <w:szCs w:val="24"/>
                <w:lang w:val="uk-UA"/>
              </w:rPr>
              <w:t>тримувати необхідну і</w:t>
            </w:r>
            <w:r>
              <w:rPr>
                <w:sz w:val="24"/>
                <w:szCs w:val="24"/>
                <w:lang w:val="uk-UA"/>
              </w:rPr>
              <w:t>нформацію з визначеного джерела та на підставі її аналізу ф</w:t>
            </w:r>
            <w:r w:rsidRPr="00324B84">
              <w:rPr>
                <w:sz w:val="24"/>
                <w:szCs w:val="24"/>
                <w:lang w:val="uk-UA"/>
              </w:rPr>
              <w:t xml:space="preserve">ормувати </w:t>
            </w:r>
            <w:r>
              <w:rPr>
                <w:sz w:val="24"/>
                <w:szCs w:val="24"/>
                <w:lang w:val="uk-UA"/>
              </w:rPr>
              <w:t xml:space="preserve">відповідні </w:t>
            </w:r>
            <w:r w:rsidRPr="00324B84">
              <w:rPr>
                <w:sz w:val="24"/>
                <w:szCs w:val="24"/>
                <w:lang w:val="uk-UA"/>
              </w:rPr>
              <w:t xml:space="preserve">висновки </w:t>
            </w:r>
          </w:p>
        </w:tc>
        <w:tc>
          <w:tcPr>
            <w:tcW w:w="2805" w:type="dxa"/>
          </w:tcPr>
          <w:p w14:paraId="2B4C11B1" w14:textId="77777777" w:rsidR="006B637E" w:rsidRPr="00324B84" w:rsidRDefault="006B637E" w:rsidP="003524DD">
            <w:pPr>
              <w:rPr>
                <w:sz w:val="24"/>
                <w:szCs w:val="24"/>
                <w:lang w:val="uk-UA"/>
              </w:rPr>
            </w:pPr>
            <w:r>
              <w:rPr>
                <w:sz w:val="24"/>
                <w:szCs w:val="24"/>
                <w:lang w:val="uk-UA"/>
              </w:rPr>
              <w:t>Нести в</w:t>
            </w:r>
            <w:r w:rsidRPr="00324B84">
              <w:rPr>
                <w:sz w:val="24"/>
                <w:szCs w:val="24"/>
                <w:lang w:val="uk-UA"/>
              </w:rPr>
              <w:t>ідповідальність за повноту та якість аналізу інформації та висновків на підставі її аналізу.</w:t>
            </w:r>
          </w:p>
        </w:tc>
      </w:tr>
    </w:tbl>
    <w:p w14:paraId="25CF9C4C" w14:textId="77777777" w:rsidR="000D4A0F" w:rsidRPr="006B637E" w:rsidRDefault="000D4A0F" w:rsidP="00B715A0">
      <w:pPr>
        <w:ind w:firstLine="540"/>
        <w:jc w:val="both"/>
        <w:rPr>
          <w:bCs/>
          <w:sz w:val="22"/>
          <w:szCs w:val="22"/>
          <w:lang w:val="uk-UA"/>
        </w:rPr>
      </w:pPr>
    </w:p>
    <w:p w14:paraId="28ABD2BF" w14:textId="5B2E64A2" w:rsidR="000D4A0F" w:rsidRPr="00CD35D3" w:rsidRDefault="000D4A0F" w:rsidP="00B715A0">
      <w:pPr>
        <w:ind w:firstLine="540"/>
        <w:jc w:val="both"/>
        <w:rPr>
          <w:bCs/>
          <w:sz w:val="22"/>
          <w:szCs w:val="22"/>
          <w:lang w:val="uk-UA"/>
        </w:rPr>
      </w:pPr>
    </w:p>
    <w:p w14:paraId="62C0B9A2" w14:textId="77777777" w:rsidR="000D4A0F" w:rsidRDefault="000D4A0F" w:rsidP="00B715A0">
      <w:pPr>
        <w:ind w:firstLine="540"/>
        <w:jc w:val="both"/>
        <w:rPr>
          <w:bCs/>
          <w:sz w:val="22"/>
          <w:szCs w:val="22"/>
        </w:rPr>
      </w:pPr>
    </w:p>
    <w:p w14:paraId="169E6A4C" w14:textId="77777777" w:rsidR="000D4A0F" w:rsidRDefault="000D4A0F" w:rsidP="00B715A0">
      <w:pPr>
        <w:ind w:firstLine="540"/>
        <w:jc w:val="both"/>
        <w:rPr>
          <w:bCs/>
          <w:sz w:val="22"/>
          <w:szCs w:val="22"/>
        </w:rPr>
      </w:pPr>
    </w:p>
    <w:p w14:paraId="5660B568" w14:textId="77777777" w:rsidR="000D4A0F" w:rsidRDefault="000D4A0F" w:rsidP="00092897">
      <w:pPr>
        <w:jc w:val="both"/>
        <w:rPr>
          <w:bCs/>
          <w:sz w:val="22"/>
          <w:szCs w:val="22"/>
        </w:rPr>
      </w:pPr>
    </w:p>
    <w:p w14:paraId="571C41C7" w14:textId="77777777" w:rsidR="000D4A0F" w:rsidRDefault="000D4A0F" w:rsidP="00B715A0">
      <w:pPr>
        <w:ind w:firstLine="540"/>
        <w:jc w:val="both"/>
        <w:rPr>
          <w:bCs/>
          <w:sz w:val="22"/>
          <w:szCs w:val="22"/>
        </w:rPr>
      </w:pPr>
    </w:p>
    <w:p w14:paraId="721457D1" w14:textId="77777777" w:rsidR="00092897" w:rsidRDefault="00092897" w:rsidP="00B715A0">
      <w:pPr>
        <w:ind w:firstLine="540"/>
        <w:jc w:val="both"/>
        <w:rPr>
          <w:bCs/>
          <w:sz w:val="22"/>
          <w:szCs w:val="22"/>
        </w:rPr>
      </w:pPr>
    </w:p>
    <w:p w14:paraId="1179D5AE" w14:textId="77777777" w:rsidR="000D4A0F" w:rsidRPr="00401A29" w:rsidRDefault="000D4A0F" w:rsidP="00484A83">
      <w:pPr>
        <w:spacing w:after="200" w:line="276" w:lineRule="auto"/>
        <w:rPr>
          <w:b/>
          <w:bCs/>
          <w:sz w:val="22"/>
          <w:szCs w:val="22"/>
          <w:lang w:val="uk-UA"/>
        </w:rPr>
      </w:pPr>
    </w:p>
    <w:p w14:paraId="0A07254B" w14:textId="77777777" w:rsidR="00092897" w:rsidRPr="00401A29" w:rsidRDefault="00092897" w:rsidP="00484A83">
      <w:pPr>
        <w:spacing w:after="200" w:line="276" w:lineRule="auto"/>
        <w:rPr>
          <w:b/>
          <w:bCs/>
          <w:sz w:val="22"/>
          <w:szCs w:val="22"/>
          <w:lang w:val="uk-UA"/>
        </w:rPr>
      </w:pPr>
    </w:p>
    <w:p w14:paraId="4F2E60BF" w14:textId="77777777" w:rsidR="00B715A0" w:rsidRDefault="00B715A0" w:rsidP="00B715A0">
      <w:pPr>
        <w:pStyle w:val="af3"/>
        <w:jc w:val="both"/>
        <w:rPr>
          <w:sz w:val="22"/>
          <w:szCs w:val="22"/>
        </w:rPr>
      </w:pPr>
      <w:r>
        <w:rPr>
          <w:sz w:val="22"/>
          <w:szCs w:val="22"/>
        </w:rPr>
        <w:t>Результати навчання:</w:t>
      </w:r>
    </w:p>
    <w:p w14:paraId="4142698F" w14:textId="77777777" w:rsidR="00B715A0" w:rsidRDefault="00B715A0" w:rsidP="00B715A0">
      <w:pPr>
        <w:pStyle w:val="af3"/>
        <w:jc w:val="both"/>
        <w:rPr>
          <w:sz w:val="22"/>
          <w:szCs w:val="22"/>
        </w:rPr>
      </w:pPr>
      <w:r>
        <w:rPr>
          <w:sz w:val="22"/>
          <w:szCs w:val="22"/>
        </w:rPr>
        <w:t>Інтегративні кінцеві програмні результати навчання</w:t>
      </w:r>
      <w:r w:rsidRPr="00DD5D5D">
        <w:rPr>
          <w:b/>
          <w:bCs/>
          <w:sz w:val="22"/>
          <w:szCs w:val="22"/>
        </w:rPr>
        <w:t xml:space="preserve">, </w:t>
      </w:r>
      <w:r>
        <w:rPr>
          <w:sz w:val="22"/>
          <w:szCs w:val="22"/>
        </w:rPr>
        <w:t xml:space="preserve"> формуванню яких сприяє навчальна дисципліна.</w:t>
      </w:r>
    </w:p>
    <w:p w14:paraId="2BD87B8D" w14:textId="77777777" w:rsidR="00B715A0" w:rsidRDefault="00B715A0" w:rsidP="00B715A0">
      <w:pPr>
        <w:pStyle w:val="af3"/>
        <w:jc w:val="both"/>
        <w:rPr>
          <w:sz w:val="22"/>
          <w:szCs w:val="22"/>
        </w:rPr>
      </w:pPr>
      <w:r>
        <w:rPr>
          <w:sz w:val="22"/>
          <w:szCs w:val="22"/>
        </w:rPr>
        <w:t xml:space="preserve">Результати </w:t>
      </w:r>
      <w:r w:rsidRPr="00513E84">
        <w:rPr>
          <w:sz w:val="22"/>
          <w:szCs w:val="22"/>
        </w:rPr>
        <w:t>навчання для дисципліни.</w:t>
      </w:r>
    </w:p>
    <w:p w14:paraId="03F895F1" w14:textId="77777777" w:rsidR="00B715A0" w:rsidRDefault="00B715A0" w:rsidP="00B715A0">
      <w:pPr>
        <w:ind w:firstLine="540"/>
        <w:jc w:val="both"/>
        <w:rPr>
          <w:sz w:val="22"/>
          <w:szCs w:val="22"/>
        </w:rPr>
      </w:pPr>
      <w:r w:rsidRPr="00DD5D5D">
        <w:rPr>
          <w:b/>
          <w:bCs/>
          <w:sz w:val="22"/>
          <w:szCs w:val="22"/>
        </w:rPr>
        <w:t>2. Інформаційний обсяг</w:t>
      </w:r>
      <w:r w:rsidRPr="00DD5D5D">
        <w:rPr>
          <w:sz w:val="22"/>
          <w:szCs w:val="22"/>
        </w:rPr>
        <w:t xml:space="preserve"> </w:t>
      </w:r>
      <w:r w:rsidRPr="00DD5D5D">
        <w:rPr>
          <w:b/>
          <w:sz w:val="22"/>
          <w:szCs w:val="22"/>
        </w:rPr>
        <w:t>навчальної</w:t>
      </w:r>
      <w:r w:rsidRPr="00DD5D5D">
        <w:rPr>
          <w:b/>
          <w:bCs/>
          <w:sz w:val="22"/>
          <w:szCs w:val="22"/>
        </w:rPr>
        <w:t xml:space="preserve"> дисципліни</w:t>
      </w:r>
      <w:r w:rsidRPr="00DD5D5D">
        <w:rPr>
          <w:sz w:val="22"/>
          <w:szCs w:val="22"/>
        </w:rPr>
        <w:t xml:space="preserve"> </w:t>
      </w:r>
    </w:p>
    <w:p w14:paraId="729CE37D" w14:textId="77777777" w:rsidR="00B715A0" w:rsidRDefault="00B715A0" w:rsidP="00B715A0">
      <w:pPr>
        <w:ind w:firstLine="540"/>
        <w:jc w:val="both"/>
        <w:rPr>
          <w:sz w:val="22"/>
          <w:szCs w:val="22"/>
        </w:rPr>
      </w:pPr>
    </w:p>
    <w:p w14:paraId="07D0214F" w14:textId="2A4C61FA" w:rsidR="00B715A0" w:rsidRPr="000E48F8" w:rsidRDefault="00B715A0" w:rsidP="00B715A0">
      <w:pPr>
        <w:pStyle w:val="af3"/>
        <w:jc w:val="both"/>
        <w:rPr>
          <w:sz w:val="24"/>
          <w:szCs w:val="24"/>
        </w:rPr>
      </w:pPr>
      <w:r w:rsidRPr="000E48F8">
        <w:rPr>
          <w:sz w:val="24"/>
          <w:szCs w:val="24"/>
        </w:rPr>
        <w:t xml:space="preserve">На вивчення </w:t>
      </w:r>
      <w:r w:rsidR="00CD35D3">
        <w:rPr>
          <w:sz w:val="24"/>
          <w:szCs w:val="24"/>
          <w:lang w:val="uk-UA"/>
        </w:rPr>
        <w:t>розділу</w:t>
      </w:r>
      <w:r w:rsidRPr="000E48F8">
        <w:rPr>
          <w:sz w:val="24"/>
          <w:szCs w:val="24"/>
        </w:rPr>
        <w:t xml:space="preserve"> </w:t>
      </w:r>
      <w:r w:rsidR="000E48F8" w:rsidRPr="000E48F8">
        <w:rPr>
          <w:b/>
          <w:sz w:val="24"/>
          <w:szCs w:val="24"/>
          <w:lang w:val="uk-UA"/>
        </w:rPr>
        <w:t>«Лікарська поліклінічна практика з хірургії»</w:t>
      </w:r>
      <w:r w:rsidR="00401A29">
        <w:rPr>
          <w:b/>
          <w:sz w:val="24"/>
          <w:szCs w:val="24"/>
          <w:lang w:val="uk-UA"/>
        </w:rPr>
        <w:t xml:space="preserve"> в</w:t>
      </w:r>
      <w:r w:rsidRPr="000E48F8">
        <w:rPr>
          <w:sz w:val="24"/>
          <w:szCs w:val="24"/>
        </w:rPr>
        <w:t xml:space="preserve">ідводиться </w:t>
      </w:r>
      <w:r w:rsidR="00BF557D" w:rsidRPr="000E48F8">
        <w:rPr>
          <w:b/>
          <w:sz w:val="24"/>
          <w:szCs w:val="24"/>
          <w:lang w:val="uk-UA"/>
        </w:rPr>
        <w:t xml:space="preserve">25 </w:t>
      </w:r>
      <w:r w:rsidR="00BF557D" w:rsidRPr="000E48F8">
        <w:rPr>
          <w:b/>
          <w:sz w:val="24"/>
          <w:szCs w:val="24"/>
        </w:rPr>
        <w:t>годин</w:t>
      </w:r>
      <w:r w:rsidR="00BF557D" w:rsidRPr="000E48F8">
        <w:rPr>
          <w:b/>
          <w:sz w:val="24"/>
          <w:szCs w:val="24"/>
          <w:lang w:val="uk-UA"/>
        </w:rPr>
        <w:t>, 0,8</w:t>
      </w:r>
      <w:r w:rsidRPr="000E48F8">
        <w:rPr>
          <w:b/>
          <w:sz w:val="24"/>
          <w:szCs w:val="24"/>
        </w:rPr>
        <w:t xml:space="preserve"> кредитів</w:t>
      </w:r>
      <w:r w:rsidRPr="000E48F8">
        <w:rPr>
          <w:sz w:val="24"/>
          <w:szCs w:val="24"/>
        </w:rPr>
        <w:t xml:space="preserve"> ЄКТС.</w:t>
      </w:r>
    </w:p>
    <w:p w14:paraId="3E5381D4" w14:textId="77777777" w:rsidR="00B715A0" w:rsidRPr="00821107" w:rsidRDefault="00B715A0" w:rsidP="00B715A0">
      <w:pPr>
        <w:pStyle w:val="1"/>
        <w:ind w:left="360"/>
        <w:rPr>
          <w:rFonts w:ascii="Times New Roman" w:hAnsi="Times New Roman" w:cs="Times New Roman"/>
          <w:b w:val="0"/>
          <w:bCs w:val="0"/>
          <w:color w:val="auto"/>
        </w:rPr>
      </w:pPr>
      <w:r w:rsidRPr="00821107">
        <w:rPr>
          <w:rFonts w:ascii="Times New Roman" w:hAnsi="Times New Roman" w:cs="Times New Roman"/>
          <w:b w:val="0"/>
          <w:bCs w:val="0"/>
          <w:color w:val="auto"/>
        </w:rPr>
        <w:t>Опис навчальної дисципліни</w:t>
      </w:r>
    </w:p>
    <w:p w14:paraId="24A875A4" w14:textId="77777777" w:rsidR="00B715A0" w:rsidRPr="00664CCE" w:rsidRDefault="00B715A0" w:rsidP="00B715A0"/>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B715A0" w:rsidRPr="00664CCE" w14:paraId="1BB29C9D" w14:textId="77777777" w:rsidTr="00001FFF">
        <w:trPr>
          <w:trHeight w:val="803"/>
        </w:trPr>
        <w:tc>
          <w:tcPr>
            <w:tcW w:w="2834" w:type="dxa"/>
            <w:vMerge w:val="restart"/>
            <w:vAlign w:val="center"/>
          </w:tcPr>
          <w:p w14:paraId="6DB5CB59" w14:textId="77777777" w:rsidR="00B715A0" w:rsidRPr="00664CCE" w:rsidRDefault="00B715A0" w:rsidP="00001FFF">
            <w:pPr>
              <w:jc w:val="center"/>
              <w:rPr>
                <w:szCs w:val="28"/>
              </w:rPr>
            </w:pPr>
            <w:r w:rsidRPr="00664CCE">
              <w:rPr>
                <w:szCs w:val="28"/>
              </w:rPr>
              <w:t xml:space="preserve">Найменування показників </w:t>
            </w:r>
          </w:p>
        </w:tc>
        <w:tc>
          <w:tcPr>
            <w:tcW w:w="3261" w:type="dxa"/>
            <w:vMerge w:val="restart"/>
            <w:vAlign w:val="center"/>
          </w:tcPr>
          <w:p w14:paraId="72470D11" w14:textId="77777777" w:rsidR="00B715A0" w:rsidRPr="00664CCE" w:rsidRDefault="00B715A0" w:rsidP="00001FFF">
            <w:pPr>
              <w:jc w:val="center"/>
              <w:rPr>
                <w:szCs w:val="28"/>
              </w:rPr>
            </w:pPr>
            <w:r>
              <w:rPr>
                <w:szCs w:val="28"/>
              </w:rPr>
              <w:t>Галузь знань, н</w:t>
            </w:r>
            <w:r w:rsidRPr="00664CCE">
              <w:rPr>
                <w:szCs w:val="28"/>
              </w:rPr>
              <w:t>апрям підготовки, освітньо-кваліфікаційний рівень</w:t>
            </w:r>
          </w:p>
        </w:tc>
        <w:tc>
          <w:tcPr>
            <w:tcW w:w="3402" w:type="dxa"/>
            <w:gridSpan w:val="2"/>
            <w:vAlign w:val="center"/>
          </w:tcPr>
          <w:p w14:paraId="2ACD2935" w14:textId="77777777" w:rsidR="00B715A0" w:rsidRPr="00664CCE" w:rsidRDefault="00B715A0" w:rsidP="00001FFF">
            <w:pPr>
              <w:jc w:val="center"/>
              <w:rPr>
                <w:szCs w:val="28"/>
              </w:rPr>
            </w:pPr>
            <w:r w:rsidRPr="00664CCE">
              <w:rPr>
                <w:szCs w:val="28"/>
              </w:rPr>
              <w:t>Характеристика навчальної дисципліни</w:t>
            </w:r>
          </w:p>
        </w:tc>
      </w:tr>
      <w:tr w:rsidR="000B3464" w:rsidRPr="00664CCE" w14:paraId="35B4FE5B" w14:textId="77777777" w:rsidTr="000B3464">
        <w:trPr>
          <w:trHeight w:val="309"/>
        </w:trPr>
        <w:tc>
          <w:tcPr>
            <w:tcW w:w="2834" w:type="dxa"/>
            <w:vMerge/>
            <w:vAlign w:val="center"/>
          </w:tcPr>
          <w:p w14:paraId="2E2EFC04" w14:textId="77777777" w:rsidR="000B3464" w:rsidRPr="00664CCE" w:rsidRDefault="000B3464" w:rsidP="00001FFF">
            <w:pPr>
              <w:jc w:val="center"/>
              <w:rPr>
                <w:szCs w:val="28"/>
              </w:rPr>
            </w:pPr>
          </w:p>
        </w:tc>
        <w:tc>
          <w:tcPr>
            <w:tcW w:w="3261" w:type="dxa"/>
            <w:vMerge/>
            <w:vAlign w:val="center"/>
          </w:tcPr>
          <w:p w14:paraId="5B86FC25" w14:textId="77777777" w:rsidR="000B3464" w:rsidRPr="00664CCE" w:rsidRDefault="000B3464" w:rsidP="00001FFF">
            <w:pPr>
              <w:jc w:val="center"/>
              <w:rPr>
                <w:szCs w:val="28"/>
              </w:rPr>
            </w:pPr>
          </w:p>
        </w:tc>
        <w:tc>
          <w:tcPr>
            <w:tcW w:w="3402" w:type="dxa"/>
            <w:gridSpan w:val="2"/>
          </w:tcPr>
          <w:p w14:paraId="6483F759" w14:textId="77777777" w:rsidR="000B3464" w:rsidRPr="00971B46" w:rsidRDefault="000B3464" w:rsidP="00001FFF">
            <w:pPr>
              <w:jc w:val="center"/>
              <w:rPr>
                <w:b/>
              </w:rPr>
            </w:pPr>
            <w:r w:rsidRPr="00971B46">
              <w:rPr>
                <w:b/>
              </w:rPr>
              <w:t>денна форма навчання</w:t>
            </w:r>
          </w:p>
        </w:tc>
      </w:tr>
      <w:tr w:rsidR="00B715A0" w:rsidRPr="00664CCE" w14:paraId="18EBA253" w14:textId="77777777" w:rsidTr="000B3464">
        <w:trPr>
          <w:trHeight w:val="697"/>
        </w:trPr>
        <w:tc>
          <w:tcPr>
            <w:tcW w:w="2834" w:type="dxa"/>
            <w:vAlign w:val="center"/>
          </w:tcPr>
          <w:p w14:paraId="7B8EA78C" w14:textId="77777777" w:rsidR="00B715A0" w:rsidRPr="00BF557D" w:rsidRDefault="00B715A0" w:rsidP="00001FFF">
            <w:pPr>
              <w:rPr>
                <w:szCs w:val="28"/>
                <w:lang w:val="uk-UA"/>
              </w:rPr>
            </w:pPr>
            <w:r w:rsidRPr="00664CCE">
              <w:rPr>
                <w:szCs w:val="28"/>
              </w:rPr>
              <w:t xml:space="preserve">Кількість кредитів  – </w:t>
            </w:r>
            <w:r w:rsidR="00BF557D">
              <w:rPr>
                <w:szCs w:val="28"/>
                <w:lang w:val="uk-UA"/>
              </w:rPr>
              <w:t>0,8</w:t>
            </w:r>
          </w:p>
        </w:tc>
        <w:tc>
          <w:tcPr>
            <w:tcW w:w="3261" w:type="dxa"/>
          </w:tcPr>
          <w:p w14:paraId="2ABE926F" w14:textId="77777777" w:rsidR="00AC0301" w:rsidRDefault="00AC0301" w:rsidP="00AC0301">
            <w:pPr>
              <w:jc w:val="center"/>
              <w:rPr>
                <w:szCs w:val="28"/>
                <w:lang w:val="uk-UA"/>
              </w:rPr>
            </w:pPr>
          </w:p>
          <w:p w14:paraId="6C046771" w14:textId="77777777" w:rsidR="00AC0301" w:rsidRPr="00AC0301" w:rsidRDefault="00B715A0" w:rsidP="00AC0301">
            <w:pPr>
              <w:jc w:val="center"/>
              <w:rPr>
                <w:szCs w:val="28"/>
                <w:lang w:val="uk-UA"/>
              </w:rPr>
            </w:pPr>
            <w:r w:rsidRPr="00664CCE">
              <w:rPr>
                <w:szCs w:val="28"/>
              </w:rPr>
              <w:t>Напрям</w:t>
            </w:r>
            <w:r>
              <w:rPr>
                <w:szCs w:val="28"/>
              </w:rPr>
              <w:t xml:space="preserve"> підготовки</w:t>
            </w:r>
          </w:p>
          <w:p w14:paraId="00013FF5" w14:textId="77777777" w:rsidR="00AC0301" w:rsidRPr="00AC0301" w:rsidRDefault="00AC0301" w:rsidP="00AC0301">
            <w:pPr>
              <w:jc w:val="center"/>
              <w:rPr>
                <w:b/>
                <w:sz w:val="16"/>
                <w:szCs w:val="16"/>
              </w:rPr>
            </w:pPr>
            <w:r w:rsidRPr="00AC0301">
              <w:rPr>
                <w:b/>
                <w:szCs w:val="28"/>
                <w:lang w:val="uk-UA"/>
              </w:rPr>
              <w:t>22 Охорона здоров'я</w:t>
            </w:r>
          </w:p>
          <w:p w14:paraId="4AFF4EAE" w14:textId="77777777" w:rsidR="00B715A0" w:rsidRPr="003D3047" w:rsidRDefault="00B715A0" w:rsidP="00001FFF">
            <w:pPr>
              <w:jc w:val="center"/>
              <w:rPr>
                <w:sz w:val="16"/>
                <w:szCs w:val="16"/>
              </w:rPr>
            </w:pPr>
          </w:p>
        </w:tc>
        <w:tc>
          <w:tcPr>
            <w:tcW w:w="3402" w:type="dxa"/>
            <w:gridSpan w:val="2"/>
            <w:vAlign w:val="center"/>
          </w:tcPr>
          <w:p w14:paraId="3F7A374A" w14:textId="77777777" w:rsidR="00B715A0" w:rsidRPr="00664CCE" w:rsidRDefault="00B715A0" w:rsidP="00001FFF">
            <w:pPr>
              <w:jc w:val="center"/>
              <w:rPr>
                <w:szCs w:val="28"/>
              </w:rPr>
            </w:pPr>
            <w:r w:rsidRPr="00664CCE">
              <w:rPr>
                <w:szCs w:val="28"/>
              </w:rPr>
              <w:t>Нормативна</w:t>
            </w:r>
          </w:p>
          <w:p w14:paraId="4EA7DD8F" w14:textId="77777777" w:rsidR="00B715A0" w:rsidRPr="00664CCE" w:rsidRDefault="00B715A0" w:rsidP="00AC0301">
            <w:pPr>
              <w:jc w:val="center"/>
              <w:rPr>
                <w:i/>
                <w:szCs w:val="28"/>
              </w:rPr>
            </w:pPr>
          </w:p>
        </w:tc>
      </w:tr>
      <w:tr w:rsidR="00B715A0" w:rsidRPr="00664CCE" w14:paraId="4E8A801E" w14:textId="77777777" w:rsidTr="00001FFF">
        <w:trPr>
          <w:trHeight w:val="70"/>
        </w:trPr>
        <w:tc>
          <w:tcPr>
            <w:tcW w:w="2834" w:type="dxa"/>
            <w:vMerge w:val="restart"/>
            <w:vAlign w:val="center"/>
          </w:tcPr>
          <w:p w14:paraId="22BF08CB" w14:textId="77777777" w:rsidR="00B715A0" w:rsidRPr="00BF557D" w:rsidRDefault="00B715A0" w:rsidP="00001FFF">
            <w:pPr>
              <w:rPr>
                <w:szCs w:val="28"/>
                <w:lang w:val="uk-UA"/>
              </w:rPr>
            </w:pPr>
            <w:r w:rsidRPr="00664CCE">
              <w:rPr>
                <w:szCs w:val="28"/>
              </w:rPr>
              <w:t xml:space="preserve">Загальна кількість годин - </w:t>
            </w:r>
            <w:r w:rsidR="00BF557D">
              <w:rPr>
                <w:szCs w:val="28"/>
                <w:lang w:val="uk-UA"/>
              </w:rPr>
              <w:t>25</w:t>
            </w:r>
          </w:p>
        </w:tc>
        <w:tc>
          <w:tcPr>
            <w:tcW w:w="3261" w:type="dxa"/>
            <w:vMerge w:val="restart"/>
            <w:vAlign w:val="center"/>
          </w:tcPr>
          <w:p w14:paraId="15C127E5" w14:textId="77777777" w:rsidR="00B715A0" w:rsidRDefault="00B715A0" w:rsidP="00AC0301">
            <w:pPr>
              <w:jc w:val="center"/>
              <w:rPr>
                <w:szCs w:val="28"/>
              </w:rPr>
            </w:pPr>
            <w:r>
              <w:rPr>
                <w:szCs w:val="28"/>
              </w:rPr>
              <w:t>Спеціальність</w:t>
            </w:r>
            <w:r w:rsidRPr="00664CCE">
              <w:rPr>
                <w:szCs w:val="28"/>
              </w:rPr>
              <w:t>:</w:t>
            </w:r>
          </w:p>
          <w:p w14:paraId="2E242EFF" w14:textId="77777777" w:rsidR="00B715A0" w:rsidRPr="00AC0301" w:rsidRDefault="00AC0301" w:rsidP="00AC0301">
            <w:pPr>
              <w:jc w:val="center"/>
              <w:rPr>
                <w:b/>
                <w:szCs w:val="28"/>
                <w:lang w:val="uk-UA"/>
              </w:rPr>
            </w:pPr>
            <w:r w:rsidRPr="00AC0301">
              <w:rPr>
                <w:b/>
                <w:szCs w:val="28"/>
                <w:lang w:val="uk-UA"/>
              </w:rPr>
              <w:t>222 «Медицина»</w:t>
            </w:r>
          </w:p>
        </w:tc>
        <w:tc>
          <w:tcPr>
            <w:tcW w:w="3402" w:type="dxa"/>
            <w:gridSpan w:val="2"/>
            <w:vAlign w:val="center"/>
          </w:tcPr>
          <w:p w14:paraId="3D2BA5F5" w14:textId="77777777" w:rsidR="00B715A0" w:rsidRPr="00971B46" w:rsidRDefault="00B715A0" w:rsidP="00001FFF">
            <w:pPr>
              <w:jc w:val="center"/>
              <w:rPr>
                <w:b/>
                <w:szCs w:val="28"/>
              </w:rPr>
            </w:pPr>
            <w:r w:rsidRPr="00971B46">
              <w:rPr>
                <w:b/>
                <w:szCs w:val="28"/>
              </w:rPr>
              <w:t>Рік підготовки:</w:t>
            </w:r>
          </w:p>
        </w:tc>
      </w:tr>
      <w:tr w:rsidR="000B3464" w:rsidRPr="00664CCE" w14:paraId="4832DEA1" w14:textId="77777777" w:rsidTr="00001FFF">
        <w:trPr>
          <w:trHeight w:val="207"/>
        </w:trPr>
        <w:tc>
          <w:tcPr>
            <w:tcW w:w="2834" w:type="dxa"/>
            <w:vMerge/>
            <w:vAlign w:val="center"/>
          </w:tcPr>
          <w:p w14:paraId="3261F01E" w14:textId="77777777" w:rsidR="000B3464" w:rsidRPr="00664CCE" w:rsidRDefault="000B3464" w:rsidP="00001FFF">
            <w:pPr>
              <w:rPr>
                <w:szCs w:val="28"/>
              </w:rPr>
            </w:pPr>
          </w:p>
        </w:tc>
        <w:tc>
          <w:tcPr>
            <w:tcW w:w="3261" w:type="dxa"/>
            <w:vMerge/>
            <w:vAlign w:val="center"/>
          </w:tcPr>
          <w:p w14:paraId="724573FB" w14:textId="77777777" w:rsidR="000B3464" w:rsidRPr="00664CCE" w:rsidRDefault="000B3464" w:rsidP="00001FFF">
            <w:pPr>
              <w:jc w:val="center"/>
              <w:rPr>
                <w:szCs w:val="28"/>
              </w:rPr>
            </w:pPr>
          </w:p>
        </w:tc>
        <w:tc>
          <w:tcPr>
            <w:tcW w:w="3402" w:type="dxa"/>
            <w:gridSpan w:val="2"/>
            <w:vAlign w:val="center"/>
          </w:tcPr>
          <w:p w14:paraId="6D7F5027" w14:textId="77777777" w:rsidR="000B3464" w:rsidRPr="000B3464" w:rsidRDefault="000B3464" w:rsidP="000B3464">
            <w:pPr>
              <w:jc w:val="center"/>
              <w:rPr>
                <w:szCs w:val="28"/>
                <w:lang w:val="en-US"/>
              </w:rPr>
            </w:pPr>
            <w:r>
              <w:rPr>
                <w:szCs w:val="28"/>
                <w:lang w:val="uk-UA"/>
              </w:rPr>
              <w:t>5</w:t>
            </w:r>
            <w:r w:rsidRPr="00664CCE">
              <w:rPr>
                <w:szCs w:val="28"/>
              </w:rPr>
              <w:t>-й</w:t>
            </w:r>
          </w:p>
        </w:tc>
      </w:tr>
      <w:tr w:rsidR="00B715A0" w:rsidRPr="00664CCE" w14:paraId="56612F7D" w14:textId="77777777" w:rsidTr="00001FFF">
        <w:trPr>
          <w:trHeight w:val="70"/>
        </w:trPr>
        <w:tc>
          <w:tcPr>
            <w:tcW w:w="2834" w:type="dxa"/>
            <w:vMerge/>
            <w:vAlign w:val="center"/>
          </w:tcPr>
          <w:p w14:paraId="6293A712" w14:textId="77777777" w:rsidR="00B715A0" w:rsidRPr="003D3047" w:rsidRDefault="00B715A0" w:rsidP="00001FFF">
            <w:pPr>
              <w:rPr>
                <w:sz w:val="16"/>
                <w:szCs w:val="16"/>
              </w:rPr>
            </w:pPr>
          </w:p>
        </w:tc>
        <w:tc>
          <w:tcPr>
            <w:tcW w:w="3261" w:type="dxa"/>
            <w:vMerge/>
            <w:vAlign w:val="center"/>
          </w:tcPr>
          <w:p w14:paraId="557D3C8C" w14:textId="77777777" w:rsidR="00B715A0" w:rsidRPr="00664CCE" w:rsidRDefault="00B715A0" w:rsidP="00001FFF">
            <w:pPr>
              <w:jc w:val="center"/>
              <w:rPr>
                <w:szCs w:val="28"/>
              </w:rPr>
            </w:pPr>
          </w:p>
        </w:tc>
        <w:tc>
          <w:tcPr>
            <w:tcW w:w="3402" w:type="dxa"/>
            <w:gridSpan w:val="2"/>
            <w:vAlign w:val="center"/>
          </w:tcPr>
          <w:p w14:paraId="4088ACFD" w14:textId="77777777" w:rsidR="00B715A0" w:rsidRPr="00CD35D3" w:rsidRDefault="00B715A0" w:rsidP="00001FFF">
            <w:pPr>
              <w:jc w:val="center"/>
              <w:rPr>
                <w:b/>
                <w:szCs w:val="28"/>
              </w:rPr>
            </w:pPr>
            <w:r w:rsidRPr="00CD35D3">
              <w:rPr>
                <w:b/>
                <w:szCs w:val="28"/>
              </w:rPr>
              <w:t>Семестр</w:t>
            </w:r>
          </w:p>
        </w:tc>
      </w:tr>
      <w:tr w:rsidR="000B3464" w:rsidRPr="00664CCE" w14:paraId="00090B61" w14:textId="77777777" w:rsidTr="00001FFF">
        <w:trPr>
          <w:trHeight w:val="323"/>
        </w:trPr>
        <w:tc>
          <w:tcPr>
            <w:tcW w:w="2834" w:type="dxa"/>
            <w:vMerge/>
            <w:vAlign w:val="center"/>
          </w:tcPr>
          <w:p w14:paraId="6967B67C" w14:textId="77777777" w:rsidR="000B3464" w:rsidRPr="00664CCE" w:rsidRDefault="000B3464" w:rsidP="00001FFF">
            <w:pPr>
              <w:rPr>
                <w:szCs w:val="28"/>
              </w:rPr>
            </w:pPr>
          </w:p>
        </w:tc>
        <w:tc>
          <w:tcPr>
            <w:tcW w:w="3261" w:type="dxa"/>
            <w:vMerge/>
            <w:vAlign w:val="center"/>
          </w:tcPr>
          <w:p w14:paraId="4AD09859" w14:textId="77777777" w:rsidR="000B3464" w:rsidRPr="00664CCE" w:rsidRDefault="000B3464" w:rsidP="00001FFF">
            <w:pPr>
              <w:jc w:val="center"/>
              <w:rPr>
                <w:szCs w:val="28"/>
              </w:rPr>
            </w:pPr>
          </w:p>
        </w:tc>
        <w:tc>
          <w:tcPr>
            <w:tcW w:w="3402" w:type="dxa"/>
            <w:gridSpan w:val="2"/>
            <w:vAlign w:val="center"/>
          </w:tcPr>
          <w:p w14:paraId="3F717E5A" w14:textId="77777777" w:rsidR="000B3464" w:rsidRPr="00CD35D3" w:rsidRDefault="000B3464" w:rsidP="000B3464">
            <w:pPr>
              <w:jc w:val="center"/>
              <w:rPr>
                <w:szCs w:val="28"/>
              </w:rPr>
            </w:pPr>
            <w:r w:rsidRPr="00CD35D3">
              <w:rPr>
                <w:szCs w:val="28"/>
                <w:lang w:val="uk-UA"/>
              </w:rPr>
              <w:t>І</w:t>
            </w:r>
            <w:r w:rsidRPr="00CD35D3">
              <w:rPr>
                <w:szCs w:val="28"/>
                <w:lang w:val="en-US"/>
              </w:rPr>
              <w:t>X</w:t>
            </w:r>
            <w:r w:rsidRPr="00CD35D3">
              <w:rPr>
                <w:szCs w:val="28"/>
              </w:rPr>
              <w:t>-й</w:t>
            </w:r>
            <w:r w:rsidRPr="00CD35D3">
              <w:rPr>
                <w:szCs w:val="28"/>
                <w:lang w:val="en-US"/>
              </w:rPr>
              <w:t xml:space="preserve"> - X</w:t>
            </w:r>
            <w:r w:rsidRPr="00CD35D3">
              <w:rPr>
                <w:szCs w:val="28"/>
              </w:rPr>
              <w:t>-й</w:t>
            </w:r>
          </w:p>
        </w:tc>
      </w:tr>
      <w:tr w:rsidR="00B715A0" w:rsidRPr="00664CCE" w14:paraId="140FFA41" w14:textId="77777777" w:rsidTr="00001FFF">
        <w:trPr>
          <w:trHeight w:val="320"/>
        </w:trPr>
        <w:tc>
          <w:tcPr>
            <w:tcW w:w="2834" w:type="dxa"/>
            <w:vMerge/>
            <w:vAlign w:val="center"/>
          </w:tcPr>
          <w:p w14:paraId="7606430E" w14:textId="77777777" w:rsidR="00B715A0" w:rsidRPr="00664CCE" w:rsidRDefault="00B715A0" w:rsidP="00001FFF">
            <w:pPr>
              <w:rPr>
                <w:szCs w:val="28"/>
              </w:rPr>
            </w:pPr>
          </w:p>
        </w:tc>
        <w:tc>
          <w:tcPr>
            <w:tcW w:w="3261" w:type="dxa"/>
            <w:vMerge/>
            <w:vAlign w:val="center"/>
          </w:tcPr>
          <w:p w14:paraId="6947607A" w14:textId="77777777" w:rsidR="00B715A0" w:rsidRPr="00664CCE" w:rsidRDefault="00B715A0" w:rsidP="00001FFF">
            <w:pPr>
              <w:jc w:val="center"/>
              <w:rPr>
                <w:szCs w:val="28"/>
              </w:rPr>
            </w:pPr>
          </w:p>
        </w:tc>
        <w:tc>
          <w:tcPr>
            <w:tcW w:w="3402" w:type="dxa"/>
            <w:gridSpan w:val="2"/>
            <w:vAlign w:val="center"/>
          </w:tcPr>
          <w:p w14:paraId="724D21A0" w14:textId="77777777" w:rsidR="00B715A0" w:rsidRPr="00CD35D3" w:rsidRDefault="00B715A0" w:rsidP="00001FFF">
            <w:pPr>
              <w:jc w:val="center"/>
              <w:rPr>
                <w:b/>
                <w:szCs w:val="28"/>
              </w:rPr>
            </w:pPr>
            <w:r w:rsidRPr="00CD35D3">
              <w:rPr>
                <w:b/>
                <w:szCs w:val="28"/>
              </w:rPr>
              <w:t>Практичні, семінарські</w:t>
            </w:r>
          </w:p>
        </w:tc>
      </w:tr>
      <w:tr w:rsidR="00B715A0" w:rsidRPr="00664CCE" w14:paraId="2DB37DDC" w14:textId="77777777" w:rsidTr="00001FFF">
        <w:trPr>
          <w:trHeight w:val="320"/>
        </w:trPr>
        <w:tc>
          <w:tcPr>
            <w:tcW w:w="2834" w:type="dxa"/>
            <w:vMerge/>
            <w:vAlign w:val="center"/>
          </w:tcPr>
          <w:p w14:paraId="44003E4B" w14:textId="77777777" w:rsidR="00B715A0" w:rsidRPr="00664CCE" w:rsidRDefault="00B715A0" w:rsidP="00001FFF">
            <w:pPr>
              <w:rPr>
                <w:szCs w:val="28"/>
              </w:rPr>
            </w:pPr>
          </w:p>
        </w:tc>
        <w:tc>
          <w:tcPr>
            <w:tcW w:w="3261" w:type="dxa"/>
            <w:vMerge/>
            <w:vAlign w:val="center"/>
          </w:tcPr>
          <w:p w14:paraId="5862A34E" w14:textId="77777777" w:rsidR="00B715A0" w:rsidRPr="00664CCE" w:rsidRDefault="00B715A0" w:rsidP="00001FFF">
            <w:pPr>
              <w:jc w:val="center"/>
              <w:rPr>
                <w:szCs w:val="28"/>
              </w:rPr>
            </w:pPr>
          </w:p>
        </w:tc>
        <w:tc>
          <w:tcPr>
            <w:tcW w:w="1570" w:type="dxa"/>
            <w:vAlign w:val="center"/>
          </w:tcPr>
          <w:p w14:paraId="5B1FBBEE" w14:textId="77777777" w:rsidR="00B715A0" w:rsidRPr="00CD35D3" w:rsidRDefault="00B715A0" w:rsidP="00001FFF">
            <w:pPr>
              <w:jc w:val="center"/>
              <w:rPr>
                <w:i/>
                <w:szCs w:val="28"/>
              </w:rPr>
            </w:pPr>
            <w:r w:rsidRPr="00CD35D3">
              <w:rPr>
                <w:szCs w:val="28"/>
              </w:rPr>
              <w:t xml:space="preserve"> год.</w:t>
            </w:r>
          </w:p>
        </w:tc>
        <w:tc>
          <w:tcPr>
            <w:tcW w:w="1832" w:type="dxa"/>
            <w:vAlign w:val="center"/>
          </w:tcPr>
          <w:p w14:paraId="6B797612" w14:textId="77777777" w:rsidR="00B715A0" w:rsidRPr="00CD35D3" w:rsidRDefault="00B715A0" w:rsidP="00001FFF">
            <w:pPr>
              <w:jc w:val="center"/>
              <w:rPr>
                <w:szCs w:val="28"/>
              </w:rPr>
            </w:pPr>
            <w:r w:rsidRPr="00CD35D3">
              <w:rPr>
                <w:szCs w:val="28"/>
              </w:rPr>
              <w:t xml:space="preserve"> год.</w:t>
            </w:r>
          </w:p>
        </w:tc>
      </w:tr>
      <w:tr w:rsidR="00B715A0" w:rsidRPr="00664CCE" w14:paraId="72E23B1A" w14:textId="77777777" w:rsidTr="00001FFF">
        <w:trPr>
          <w:trHeight w:val="138"/>
        </w:trPr>
        <w:tc>
          <w:tcPr>
            <w:tcW w:w="2834" w:type="dxa"/>
            <w:vMerge/>
            <w:vAlign w:val="center"/>
          </w:tcPr>
          <w:p w14:paraId="59F03B5C" w14:textId="77777777" w:rsidR="00B715A0" w:rsidRPr="00664CCE" w:rsidRDefault="00B715A0" w:rsidP="00001FFF">
            <w:pPr>
              <w:jc w:val="center"/>
              <w:rPr>
                <w:szCs w:val="28"/>
              </w:rPr>
            </w:pPr>
          </w:p>
        </w:tc>
        <w:tc>
          <w:tcPr>
            <w:tcW w:w="3261" w:type="dxa"/>
            <w:vMerge/>
            <w:vAlign w:val="center"/>
          </w:tcPr>
          <w:p w14:paraId="70221B79" w14:textId="77777777" w:rsidR="00B715A0" w:rsidRPr="00664CCE" w:rsidRDefault="00B715A0" w:rsidP="00001FFF">
            <w:pPr>
              <w:jc w:val="center"/>
              <w:rPr>
                <w:szCs w:val="28"/>
              </w:rPr>
            </w:pPr>
          </w:p>
        </w:tc>
        <w:tc>
          <w:tcPr>
            <w:tcW w:w="3402" w:type="dxa"/>
            <w:gridSpan w:val="2"/>
            <w:vAlign w:val="center"/>
          </w:tcPr>
          <w:p w14:paraId="6784F61A" w14:textId="77777777" w:rsidR="00B715A0" w:rsidRPr="00CD35D3" w:rsidRDefault="00B715A0" w:rsidP="00001FFF">
            <w:pPr>
              <w:jc w:val="center"/>
              <w:rPr>
                <w:b/>
                <w:szCs w:val="28"/>
              </w:rPr>
            </w:pPr>
            <w:r w:rsidRPr="00CD35D3">
              <w:rPr>
                <w:b/>
                <w:szCs w:val="28"/>
              </w:rPr>
              <w:t>Самостійна робота</w:t>
            </w:r>
          </w:p>
        </w:tc>
      </w:tr>
      <w:tr w:rsidR="00B715A0" w:rsidRPr="00664CCE" w14:paraId="34131C64" w14:textId="77777777" w:rsidTr="00001FFF">
        <w:trPr>
          <w:trHeight w:val="138"/>
        </w:trPr>
        <w:tc>
          <w:tcPr>
            <w:tcW w:w="2834" w:type="dxa"/>
            <w:vMerge/>
            <w:vAlign w:val="center"/>
          </w:tcPr>
          <w:p w14:paraId="6C0257B8" w14:textId="77777777" w:rsidR="00B715A0" w:rsidRPr="00664CCE" w:rsidRDefault="00B715A0" w:rsidP="00001FFF">
            <w:pPr>
              <w:jc w:val="center"/>
              <w:rPr>
                <w:szCs w:val="28"/>
              </w:rPr>
            </w:pPr>
          </w:p>
        </w:tc>
        <w:tc>
          <w:tcPr>
            <w:tcW w:w="3261" w:type="dxa"/>
            <w:vMerge/>
            <w:vAlign w:val="center"/>
          </w:tcPr>
          <w:p w14:paraId="30EC10AD" w14:textId="77777777" w:rsidR="00B715A0" w:rsidRPr="00664CCE" w:rsidRDefault="00B715A0" w:rsidP="00001FFF">
            <w:pPr>
              <w:jc w:val="center"/>
              <w:rPr>
                <w:szCs w:val="28"/>
              </w:rPr>
            </w:pPr>
          </w:p>
        </w:tc>
        <w:tc>
          <w:tcPr>
            <w:tcW w:w="1570" w:type="dxa"/>
            <w:vAlign w:val="center"/>
          </w:tcPr>
          <w:p w14:paraId="6B4886CD" w14:textId="77777777" w:rsidR="00B715A0" w:rsidRPr="00CD35D3" w:rsidRDefault="00B715A0" w:rsidP="00001FFF">
            <w:pPr>
              <w:jc w:val="center"/>
              <w:rPr>
                <w:i/>
                <w:szCs w:val="28"/>
              </w:rPr>
            </w:pPr>
            <w:r w:rsidRPr="00CD35D3">
              <w:rPr>
                <w:szCs w:val="28"/>
              </w:rPr>
              <w:t xml:space="preserve"> год.</w:t>
            </w:r>
          </w:p>
        </w:tc>
        <w:tc>
          <w:tcPr>
            <w:tcW w:w="1832" w:type="dxa"/>
            <w:vAlign w:val="center"/>
          </w:tcPr>
          <w:p w14:paraId="58684B06" w14:textId="77777777" w:rsidR="00B715A0" w:rsidRPr="00CD35D3" w:rsidRDefault="00B715A0" w:rsidP="00001FFF">
            <w:pPr>
              <w:jc w:val="center"/>
              <w:rPr>
                <w:szCs w:val="28"/>
              </w:rPr>
            </w:pPr>
            <w:r w:rsidRPr="00CD35D3">
              <w:rPr>
                <w:szCs w:val="28"/>
              </w:rPr>
              <w:t xml:space="preserve"> год.</w:t>
            </w:r>
          </w:p>
        </w:tc>
      </w:tr>
      <w:tr w:rsidR="00B715A0" w:rsidRPr="00664CCE" w14:paraId="49DB4D6D" w14:textId="77777777" w:rsidTr="00001FFF">
        <w:trPr>
          <w:trHeight w:val="138"/>
        </w:trPr>
        <w:tc>
          <w:tcPr>
            <w:tcW w:w="2834" w:type="dxa"/>
            <w:vMerge/>
            <w:vAlign w:val="center"/>
          </w:tcPr>
          <w:p w14:paraId="5C3501CB" w14:textId="77777777" w:rsidR="00B715A0" w:rsidRPr="00664CCE" w:rsidRDefault="00B715A0" w:rsidP="00001FFF">
            <w:pPr>
              <w:jc w:val="center"/>
              <w:rPr>
                <w:szCs w:val="28"/>
              </w:rPr>
            </w:pPr>
          </w:p>
        </w:tc>
        <w:tc>
          <w:tcPr>
            <w:tcW w:w="3261" w:type="dxa"/>
            <w:vMerge/>
            <w:vAlign w:val="center"/>
          </w:tcPr>
          <w:p w14:paraId="78929DF0" w14:textId="77777777" w:rsidR="00B715A0" w:rsidRPr="00664CCE" w:rsidRDefault="00B715A0" w:rsidP="00001FFF">
            <w:pPr>
              <w:jc w:val="center"/>
              <w:rPr>
                <w:szCs w:val="28"/>
              </w:rPr>
            </w:pPr>
          </w:p>
        </w:tc>
        <w:tc>
          <w:tcPr>
            <w:tcW w:w="3402" w:type="dxa"/>
            <w:gridSpan w:val="2"/>
            <w:vAlign w:val="center"/>
          </w:tcPr>
          <w:p w14:paraId="2BC1EE2F" w14:textId="77777777" w:rsidR="00B715A0" w:rsidRPr="00135A6F" w:rsidRDefault="00B715A0" w:rsidP="00AC0301">
            <w:pPr>
              <w:jc w:val="center"/>
              <w:rPr>
                <w:i/>
                <w:szCs w:val="28"/>
              </w:rPr>
            </w:pPr>
            <w:r w:rsidRPr="00664CCE">
              <w:rPr>
                <w:szCs w:val="28"/>
              </w:rPr>
              <w:t xml:space="preserve">Вид контролю: </w:t>
            </w:r>
            <w:r>
              <w:rPr>
                <w:szCs w:val="28"/>
              </w:rPr>
              <w:t xml:space="preserve">диф. залік </w:t>
            </w:r>
          </w:p>
        </w:tc>
      </w:tr>
    </w:tbl>
    <w:p w14:paraId="7D362BF4" w14:textId="77777777" w:rsidR="00B715A0" w:rsidRDefault="00B715A0" w:rsidP="00B715A0">
      <w:pPr>
        <w:pStyle w:val="af3"/>
        <w:jc w:val="both"/>
        <w:rPr>
          <w:sz w:val="22"/>
          <w:szCs w:val="22"/>
        </w:rPr>
      </w:pPr>
    </w:p>
    <w:p w14:paraId="22413C48" w14:textId="77777777" w:rsidR="00B715A0" w:rsidRPr="00DD5D5D" w:rsidRDefault="00B715A0" w:rsidP="00B715A0">
      <w:pPr>
        <w:pStyle w:val="af3"/>
        <w:jc w:val="both"/>
        <w:rPr>
          <w:sz w:val="22"/>
          <w:szCs w:val="22"/>
        </w:rPr>
      </w:pPr>
    </w:p>
    <w:p w14:paraId="3BB26DBF" w14:textId="77777777" w:rsidR="00B715A0" w:rsidRDefault="00B715A0" w:rsidP="00B715A0">
      <w:pPr>
        <w:rPr>
          <w:b/>
          <w:bCs/>
          <w:sz w:val="22"/>
          <w:szCs w:val="22"/>
        </w:rPr>
      </w:pPr>
      <w:r w:rsidRPr="00DD5D5D">
        <w:rPr>
          <w:b/>
          <w:bCs/>
          <w:szCs w:val="28"/>
        </w:rPr>
        <w:lastRenderedPageBreak/>
        <w:t xml:space="preserve">         </w:t>
      </w:r>
      <w:r w:rsidRPr="00DD5D5D">
        <w:rPr>
          <w:b/>
          <w:bCs/>
          <w:sz w:val="22"/>
          <w:szCs w:val="22"/>
        </w:rPr>
        <w:t>3. Структура навчальної дисципліни</w:t>
      </w:r>
    </w:p>
    <w:p w14:paraId="604CB3D1" w14:textId="77777777" w:rsidR="00383C97" w:rsidRDefault="00383C97" w:rsidP="00334AD0">
      <w:pPr>
        <w:rPr>
          <w:sz w:val="24"/>
          <w:szCs w:val="24"/>
          <w:lang w:val="uk-UA"/>
        </w:rPr>
      </w:pPr>
    </w:p>
    <w:p w14:paraId="799B3F59" w14:textId="77777777" w:rsidR="00383C97" w:rsidRPr="00334AD0" w:rsidRDefault="00383C97" w:rsidP="00383C97">
      <w:pPr>
        <w:shd w:val="clear" w:color="auto" w:fill="FFFFFF"/>
        <w:spacing w:before="14"/>
        <w:ind w:left="82" w:firstLine="638"/>
        <w:rPr>
          <w:sz w:val="24"/>
          <w:szCs w:val="24"/>
          <w:lang w:val="uk-UA"/>
        </w:rPr>
      </w:pPr>
      <w:r w:rsidRPr="00334AD0">
        <w:rPr>
          <w:sz w:val="24"/>
          <w:szCs w:val="24"/>
          <w:lang w:val="uk-UA"/>
        </w:rPr>
        <w:t>Відповідно до навчального плану проходження лікарської практики студентами медичних факультетів передбачено у</w:t>
      </w:r>
      <w:r w:rsidR="00004ED8">
        <w:rPr>
          <w:sz w:val="24"/>
          <w:szCs w:val="24"/>
          <w:lang w:val="uk-UA"/>
        </w:rPr>
        <w:t xml:space="preserve"> І</w:t>
      </w:r>
      <w:r w:rsidR="00004ED8">
        <w:rPr>
          <w:sz w:val="24"/>
          <w:szCs w:val="24"/>
          <w:lang w:val="en-US"/>
        </w:rPr>
        <w:t>X</w:t>
      </w:r>
      <w:r w:rsidR="00004ED8">
        <w:rPr>
          <w:sz w:val="24"/>
          <w:szCs w:val="24"/>
          <w:lang w:val="uk-UA"/>
        </w:rPr>
        <w:t>-</w:t>
      </w:r>
      <w:r w:rsidRPr="00334AD0">
        <w:rPr>
          <w:sz w:val="24"/>
          <w:szCs w:val="24"/>
          <w:lang w:val="en-US"/>
        </w:rPr>
        <w:t>X</w:t>
      </w:r>
      <w:r w:rsidR="00004ED8">
        <w:rPr>
          <w:sz w:val="24"/>
          <w:szCs w:val="24"/>
          <w:lang w:val="uk-UA"/>
        </w:rPr>
        <w:t xml:space="preserve"> семестрі, коли студенти</w:t>
      </w:r>
      <w:r w:rsidRPr="00334AD0">
        <w:rPr>
          <w:sz w:val="24"/>
          <w:szCs w:val="24"/>
          <w:lang w:val="uk-UA"/>
        </w:rPr>
        <w:t xml:space="preserve"> набу</w:t>
      </w:r>
      <w:r w:rsidR="00004ED8">
        <w:rPr>
          <w:sz w:val="24"/>
          <w:szCs w:val="24"/>
          <w:lang w:val="uk-UA"/>
        </w:rPr>
        <w:t>вають</w:t>
      </w:r>
      <w:r w:rsidRPr="00334AD0">
        <w:rPr>
          <w:sz w:val="24"/>
          <w:szCs w:val="24"/>
          <w:lang w:val="uk-UA"/>
        </w:rPr>
        <w:t xml:space="preserve"> відповідні знання з основних клінічних дисциплін: внутрішньої медицини, хірургії, педіатрії і гінекології. </w:t>
      </w:r>
    </w:p>
    <w:p w14:paraId="53DA4526" w14:textId="77777777" w:rsidR="00383C97" w:rsidRPr="00334AD0" w:rsidRDefault="00383C97" w:rsidP="00383C97">
      <w:pPr>
        <w:shd w:val="clear" w:color="auto" w:fill="FFFFFF"/>
        <w:spacing w:before="14"/>
        <w:ind w:left="82" w:firstLine="638"/>
        <w:rPr>
          <w:color w:val="000000"/>
          <w:sz w:val="24"/>
          <w:szCs w:val="24"/>
          <w:lang w:val="uk-UA"/>
        </w:rPr>
      </w:pPr>
      <w:r w:rsidRPr="00334AD0">
        <w:rPr>
          <w:sz w:val="24"/>
          <w:szCs w:val="24"/>
          <w:lang w:val="uk-UA"/>
        </w:rPr>
        <w:t>Організація навчального процесу з 20</w:t>
      </w:r>
      <w:r w:rsidR="00004ED8">
        <w:rPr>
          <w:sz w:val="24"/>
          <w:szCs w:val="24"/>
          <w:lang w:val="uk-UA"/>
        </w:rPr>
        <w:t>20</w:t>
      </w:r>
      <w:r w:rsidRPr="00334AD0">
        <w:rPr>
          <w:sz w:val="24"/>
          <w:szCs w:val="24"/>
          <w:lang w:val="uk-UA"/>
        </w:rPr>
        <w:t>-20</w:t>
      </w:r>
      <w:r w:rsidR="00004ED8">
        <w:rPr>
          <w:sz w:val="24"/>
          <w:szCs w:val="24"/>
          <w:lang w:val="uk-UA"/>
        </w:rPr>
        <w:t>21</w:t>
      </w:r>
      <w:r w:rsidRPr="00334AD0">
        <w:rPr>
          <w:sz w:val="24"/>
          <w:szCs w:val="24"/>
          <w:lang w:val="uk-UA"/>
        </w:rPr>
        <w:t xml:space="preserve"> навчального року здійснюється за кредитно-трансферною системою </w:t>
      </w:r>
      <w:r w:rsidRPr="00334AD0">
        <w:rPr>
          <w:color w:val="000000"/>
          <w:sz w:val="24"/>
          <w:szCs w:val="24"/>
          <w:lang w:val="uk-UA"/>
        </w:rPr>
        <w:t>ECTS.</w:t>
      </w:r>
    </w:p>
    <w:p w14:paraId="779B9A8B" w14:textId="77777777" w:rsidR="00383C97" w:rsidRPr="00334AD0" w:rsidRDefault="00383C97" w:rsidP="00383C97">
      <w:pPr>
        <w:shd w:val="clear" w:color="auto" w:fill="FFFFFF"/>
        <w:spacing w:before="14"/>
        <w:ind w:left="82" w:firstLine="638"/>
        <w:rPr>
          <w:sz w:val="24"/>
          <w:szCs w:val="24"/>
          <w:lang w:val="uk-UA"/>
        </w:rPr>
      </w:pPr>
      <w:r w:rsidRPr="00334AD0">
        <w:rPr>
          <w:color w:val="000000"/>
          <w:sz w:val="24"/>
          <w:szCs w:val="24"/>
          <w:lang w:val="uk-UA"/>
        </w:rPr>
        <w:t xml:space="preserve">На </w:t>
      </w:r>
      <w:r w:rsidRPr="00334AD0">
        <w:rPr>
          <w:color w:val="000000"/>
          <w:sz w:val="24"/>
          <w:szCs w:val="24"/>
          <w:lang w:val="en-US"/>
        </w:rPr>
        <w:t>V</w:t>
      </w:r>
      <w:r w:rsidRPr="00334AD0">
        <w:rPr>
          <w:color w:val="000000"/>
          <w:sz w:val="24"/>
          <w:szCs w:val="24"/>
          <w:lang w:val="uk-UA"/>
        </w:rPr>
        <w:t xml:space="preserve"> курсі студенти медичних факультетів ХНМУ вивчають дисципліну «Хірургію» за тематикою «Хірургія торакальна, серцево-судинна, ендокринна».</w:t>
      </w:r>
    </w:p>
    <w:p w14:paraId="2784BB3C" w14:textId="77777777" w:rsidR="00383C97" w:rsidRPr="00334AD0" w:rsidRDefault="00383C97" w:rsidP="00383C97">
      <w:pPr>
        <w:shd w:val="clear" w:color="auto" w:fill="FFFFFF"/>
        <w:spacing w:before="5"/>
        <w:ind w:left="43" w:right="10" w:firstLine="666"/>
        <w:rPr>
          <w:color w:val="000000"/>
          <w:sz w:val="24"/>
          <w:szCs w:val="24"/>
          <w:lang w:val="uk-UA"/>
        </w:rPr>
      </w:pPr>
      <w:r w:rsidRPr="00334AD0">
        <w:rPr>
          <w:color w:val="000000"/>
          <w:sz w:val="24"/>
          <w:szCs w:val="24"/>
          <w:lang w:val="uk-UA"/>
        </w:rPr>
        <w:t>Практика студентів медичних факультетів з хірургії проводиться в якості виконуючого обов’язки хірурга поліклініки,</w:t>
      </w:r>
    </w:p>
    <w:p w14:paraId="2A0FC6A3" w14:textId="77777777" w:rsidR="00383C97" w:rsidRDefault="00383C97" w:rsidP="00383C97">
      <w:pPr>
        <w:shd w:val="clear" w:color="auto" w:fill="FFFFFF"/>
        <w:spacing w:before="5"/>
        <w:ind w:left="43" w:right="10" w:firstLine="666"/>
        <w:rPr>
          <w:color w:val="000000"/>
          <w:sz w:val="24"/>
          <w:szCs w:val="24"/>
          <w:lang w:val="uk-UA"/>
        </w:rPr>
      </w:pPr>
      <w:r w:rsidRPr="00334AD0">
        <w:rPr>
          <w:color w:val="000000"/>
          <w:sz w:val="24"/>
          <w:szCs w:val="24"/>
          <w:lang w:val="uk-UA"/>
        </w:rPr>
        <w:t xml:space="preserve">Завданням практики з хірургії є: закріплення знань і професійних умінь, одержаних при вивченні дисциплін «Загальна хірургія» на ІІІ курсі та  «Хірургія» на </w:t>
      </w:r>
      <w:r w:rsidRPr="00334AD0">
        <w:rPr>
          <w:color w:val="000000"/>
          <w:sz w:val="24"/>
          <w:szCs w:val="24"/>
          <w:lang w:val="en-US"/>
        </w:rPr>
        <w:t>IV</w:t>
      </w:r>
      <w:r w:rsidRPr="00334AD0">
        <w:rPr>
          <w:color w:val="000000"/>
          <w:sz w:val="24"/>
          <w:szCs w:val="24"/>
          <w:lang w:val="uk-UA"/>
        </w:rPr>
        <w:t xml:space="preserve"> та </w:t>
      </w:r>
      <w:r w:rsidRPr="00334AD0">
        <w:rPr>
          <w:color w:val="000000"/>
          <w:sz w:val="24"/>
          <w:szCs w:val="24"/>
          <w:lang w:val="en-US"/>
        </w:rPr>
        <w:t>V</w:t>
      </w:r>
      <w:r w:rsidRPr="00334AD0">
        <w:rPr>
          <w:color w:val="000000"/>
          <w:sz w:val="24"/>
          <w:szCs w:val="24"/>
          <w:lang w:val="uk-UA"/>
        </w:rPr>
        <w:t xml:space="preserve"> курсах - обстеження хірургічного хворого з виділенням розділу «Локальний статус», встановлення клінічного діагнозу, вибір лікувальної тактики і призначення лікування, питання  реабілітації, профілактики, диспансеризації; подальше вдосконалення практичних навичок; ознайомлення з організацією надання хірургічної допомоги хворим та  умовами роботи лікаря-хірурга в поліклініці; закріплення навичок санітарно-просвітницької роботи серед населення.</w:t>
      </w:r>
    </w:p>
    <w:p w14:paraId="3A442CE3" w14:textId="77777777" w:rsidR="00383C97" w:rsidRPr="001023B5" w:rsidRDefault="00383C97" w:rsidP="00383C97">
      <w:pPr>
        <w:ind w:firstLine="709"/>
        <w:jc w:val="both"/>
        <w:rPr>
          <w:sz w:val="24"/>
          <w:szCs w:val="24"/>
          <w:lang w:val="uk-UA"/>
        </w:rPr>
      </w:pPr>
      <w:r w:rsidRPr="001023B5">
        <w:rPr>
          <w:sz w:val="24"/>
          <w:szCs w:val="24"/>
          <w:lang w:val="uk-UA"/>
        </w:rPr>
        <w:t xml:space="preserve">Термін практичної роботи кожного студента </w:t>
      </w:r>
      <w:r w:rsidRPr="001023B5">
        <w:rPr>
          <w:sz w:val="24"/>
          <w:szCs w:val="24"/>
          <w:lang w:val="en-US"/>
        </w:rPr>
        <w:t>V</w:t>
      </w:r>
      <w:r w:rsidRPr="001023B5">
        <w:rPr>
          <w:sz w:val="24"/>
          <w:szCs w:val="24"/>
          <w:lang w:val="uk-UA"/>
        </w:rPr>
        <w:t xml:space="preserve"> курсу в хірургі</w:t>
      </w:r>
      <w:r w:rsidR="0032547A">
        <w:rPr>
          <w:sz w:val="24"/>
          <w:szCs w:val="24"/>
          <w:lang w:val="uk-UA"/>
        </w:rPr>
        <w:t>чному відділенні поліклініки – 3 дні (25 годин), з яких 3 дні</w:t>
      </w:r>
      <w:r w:rsidRPr="001023B5">
        <w:rPr>
          <w:sz w:val="24"/>
          <w:szCs w:val="24"/>
          <w:lang w:val="uk-UA"/>
        </w:rPr>
        <w:t xml:space="preserve"> він працює згідно програмі по прийому  </w:t>
      </w:r>
      <w:r w:rsidRPr="001023B5">
        <w:rPr>
          <w:rStyle w:val="FontStyle21"/>
          <w:rFonts w:eastAsiaTheme="majorEastAsia"/>
          <w:sz w:val="24"/>
          <w:szCs w:val="24"/>
          <w:lang w:val="uk-UA" w:eastAsia="uk-UA"/>
        </w:rPr>
        <w:t xml:space="preserve">хірургічних, хворих, а також </w:t>
      </w:r>
      <w:r w:rsidRPr="001023B5">
        <w:rPr>
          <w:sz w:val="24"/>
          <w:szCs w:val="24"/>
          <w:lang w:val="uk-UA"/>
        </w:rPr>
        <w:t>в кабінеті невідкладної д</w:t>
      </w:r>
      <w:r w:rsidR="007E0AC0">
        <w:rPr>
          <w:sz w:val="24"/>
          <w:szCs w:val="24"/>
          <w:lang w:val="uk-UA"/>
        </w:rPr>
        <w:t>опомоги, а в останній день практики</w:t>
      </w:r>
      <w:r w:rsidRPr="001023B5">
        <w:rPr>
          <w:rStyle w:val="FontStyle21"/>
          <w:rFonts w:eastAsiaTheme="majorEastAsia"/>
          <w:sz w:val="24"/>
          <w:szCs w:val="24"/>
          <w:lang w:val="uk-UA" w:eastAsia="uk-UA"/>
        </w:rPr>
        <w:t xml:space="preserve">студенти складають </w:t>
      </w:r>
      <w:r w:rsidRPr="001023B5">
        <w:rPr>
          <w:b/>
          <w:sz w:val="24"/>
          <w:szCs w:val="24"/>
          <w:lang w:val="uk-UA"/>
        </w:rPr>
        <w:t>диференційований залік</w:t>
      </w:r>
      <w:r w:rsidRPr="001023B5">
        <w:rPr>
          <w:rStyle w:val="FontStyle21"/>
          <w:rFonts w:eastAsiaTheme="majorEastAsia"/>
          <w:sz w:val="24"/>
          <w:szCs w:val="24"/>
          <w:lang w:val="uk-UA" w:eastAsia="uk-UA"/>
        </w:rPr>
        <w:t xml:space="preserve"> з хірургії, який проводять </w:t>
      </w:r>
      <w:r w:rsidRPr="001023B5">
        <w:rPr>
          <w:sz w:val="24"/>
          <w:szCs w:val="24"/>
          <w:lang w:val="uk-UA"/>
        </w:rPr>
        <w:t>керівники виробничої практики з хірургії  – викладач від профільної хірургічної кафедри навчального закладу та керівник лікар-хірург від бази.</w:t>
      </w:r>
    </w:p>
    <w:p w14:paraId="647AD9DA" w14:textId="1585907E" w:rsidR="00334AD0" w:rsidRPr="00334AD0" w:rsidRDefault="00334AD0" w:rsidP="00334AD0">
      <w:pPr>
        <w:rPr>
          <w:sz w:val="24"/>
          <w:szCs w:val="24"/>
          <w:lang w:val="uk-UA"/>
        </w:rPr>
      </w:pPr>
    </w:p>
    <w:p w14:paraId="580474C8" w14:textId="77777777" w:rsidR="004F5023" w:rsidRDefault="004F5023" w:rsidP="004F5023">
      <w:pPr>
        <w:ind w:firstLine="568"/>
        <w:jc w:val="center"/>
        <w:rPr>
          <w:b/>
          <w:sz w:val="28"/>
          <w:szCs w:val="28"/>
          <w:u w:val="single"/>
          <w:lang w:val="uk-UA" w:eastAsia="en-US"/>
        </w:rPr>
      </w:pPr>
      <w:r w:rsidRPr="00B6147C">
        <w:rPr>
          <w:b/>
          <w:sz w:val="28"/>
          <w:szCs w:val="28"/>
          <w:lang w:val="uk-UA" w:eastAsia="en-US"/>
        </w:rPr>
        <w:t xml:space="preserve">Зміст програми практики </w:t>
      </w:r>
      <w:r w:rsidRPr="00B6147C">
        <w:rPr>
          <w:b/>
          <w:sz w:val="28"/>
          <w:szCs w:val="28"/>
          <w:u w:val="single"/>
          <w:lang w:val="uk-UA" w:eastAsia="en-US"/>
        </w:rPr>
        <w:t>з хірургії</w:t>
      </w:r>
    </w:p>
    <w:p w14:paraId="3E010EC6" w14:textId="77777777" w:rsidR="00751018" w:rsidRPr="004660F0" w:rsidRDefault="00751018" w:rsidP="004F5023">
      <w:pPr>
        <w:ind w:firstLine="568"/>
        <w:jc w:val="center"/>
        <w:rPr>
          <w:b/>
          <w:sz w:val="24"/>
          <w:szCs w:val="24"/>
          <w:u w:val="single"/>
          <w:lang w:val="uk-UA" w:eastAsia="en-US"/>
        </w:rPr>
      </w:pPr>
    </w:p>
    <w:p w14:paraId="49A08DE8" w14:textId="77777777" w:rsidR="004660F0" w:rsidRPr="004660F0" w:rsidRDefault="004660F0" w:rsidP="004660F0">
      <w:pPr>
        <w:jc w:val="both"/>
        <w:rPr>
          <w:sz w:val="24"/>
          <w:szCs w:val="24"/>
          <w:lang w:val="uk-UA"/>
        </w:rPr>
      </w:pPr>
      <w:r w:rsidRPr="004660F0">
        <w:rPr>
          <w:b/>
          <w:sz w:val="24"/>
          <w:szCs w:val="24"/>
          <w:lang w:val="uk-UA"/>
        </w:rPr>
        <w:t>Мета проведення</w:t>
      </w:r>
      <w:r w:rsidRPr="004660F0">
        <w:rPr>
          <w:sz w:val="24"/>
          <w:szCs w:val="24"/>
          <w:lang w:val="uk-UA"/>
        </w:rPr>
        <w:t xml:space="preserve"> лікарської практики полягає у закріплені практичних навичок у межах цілей, визначених у освітньо-професійній програмі підготовки фахівця:</w:t>
      </w:r>
    </w:p>
    <w:p w14:paraId="2F70DE2A" w14:textId="77777777" w:rsidR="004660F0" w:rsidRPr="004660F0" w:rsidRDefault="004660F0" w:rsidP="00B014EF">
      <w:pPr>
        <w:pStyle w:val="a5"/>
        <w:numPr>
          <w:ilvl w:val="0"/>
          <w:numId w:val="2"/>
        </w:numPr>
        <w:spacing w:after="200" w:line="276" w:lineRule="auto"/>
        <w:jc w:val="both"/>
        <w:rPr>
          <w:lang w:val="uk-UA"/>
        </w:rPr>
      </w:pPr>
      <w:r w:rsidRPr="004660F0">
        <w:rPr>
          <w:lang w:val="uk-UA"/>
        </w:rPr>
        <w:t>проводити опитування і фізікальне обстеження хворих та аналіз їх результатів</w:t>
      </w:r>
    </w:p>
    <w:p w14:paraId="1807C5C8" w14:textId="77777777" w:rsidR="004660F0" w:rsidRPr="004660F0" w:rsidRDefault="004660F0" w:rsidP="00B014EF">
      <w:pPr>
        <w:pStyle w:val="a5"/>
        <w:numPr>
          <w:ilvl w:val="0"/>
          <w:numId w:val="2"/>
        </w:numPr>
        <w:spacing w:after="200" w:line="276" w:lineRule="auto"/>
        <w:jc w:val="both"/>
        <w:rPr>
          <w:lang w:val="uk-UA"/>
        </w:rPr>
      </w:pPr>
      <w:r w:rsidRPr="004660F0">
        <w:rPr>
          <w:lang w:val="uk-UA"/>
        </w:rPr>
        <w:t>планувати схеми обстеження конкретного хворого залежно від особливостей клінічного перебігу захворювання</w:t>
      </w:r>
    </w:p>
    <w:p w14:paraId="7D3B38EF" w14:textId="77777777" w:rsidR="004660F0" w:rsidRPr="004660F0" w:rsidRDefault="004660F0" w:rsidP="00B014EF">
      <w:pPr>
        <w:pStyle w:val="a5"/>
        <w:numPr>
          <w:ilvl w:val="0"/>
          <w:numId w:val="2"/>
        </w:numPr>
        <w:spacing w:after="200" w:line="276" w:lineRule="auto"/>
        <w:jc w:val="both"/>
        <w:rPr>
          <w:lang w:val="uk-UA"/>
        </w:rPr>
      </w:pPr>
      <w:r w:rsidRPr="004660F0">
        <w:rPr>
          <w:lang w:val="uk-UA"/>
        </w:rPr>
        <w:t>аналізувати результати основних лабораторних і інструментальних методів дослідження</w:t>
      </w:r>
    </w:p>
    <w:p w14:paraId="64041A44" w14:textId="77777777" w:rsidR="004660F0" w:rsidRPr="004660F0" w:rsidRDefault="004660F0" w:rsidP="00B014EF">
      <w:pPr>
        <w:pStyle w:val="a5"/>
        <w:numPr>
          <w:ilvl w:val="0"/>
          <w:numId w:val="2"/>
        </w:numPr>
        <w:spacing w:after="200" w:line="276" w:lineRule="auto"/>
        <w:jc w:val="both"/>
        <w:rPr>
          <w:lang w:val="uk-UA"/>
        </w:rPr>
      </w:pPr>
      <w:r w:rsidRPr="004660F0">
        <w:rPr>
          <w:lang w:val="uk-UA"/>
        </w:rPr>
        <w:t>визначати провідні патологічні симптоми і синдроми при найбільш поширених захворюваннях</w:t>
      </w:r>
    </w:p>
    <w:p w14:paraId="0C707CD8" w14:textId="77777777" w:rsidR="004660F0" w:rsidRPr="004660F0" w:rsidRDefault="004660F0" w:rsidP="00B014EF">
      <w:pPr>
        <w:pStyle w:val="a5"/>
        <w:numPr>
          <w:ilvl w:val="0"/>
          <w:numId w:val="2"/>
        </w:numPr>
        <w:spacing w:after="200" w:line="276" w:lineRule="auto"/>
        <w:jc w:val="both"/>
        <w:rPr>
          <w:lang w:val="uk-UA"/>
        </w:rPr>
      </w:pPr>
      <w:r w:rsidRPr="004660F0">
        <w:rPr>
          <w:lang w:val="uk-UA"/>
        </w:rPr>
        <w:t>проводити диференціальну діагностику та ставити попередній діагноз найбільш поширених захворювань</w:t>
      </w:r>
    </w:p>
    <w:p w14:paraId="527231A6" w14:textId="77777777" w:rsidR="004660F0" w:rsidRPr="004660F0" w:rsidRDefault="004660F0" w:rsidP="00B014EF">
      <w:pPr>
        <w:pStyle w:val="a5"/>
        <w:numPr>
          <w:ilvl w:val="0"/>
          <w:numId w:val="2"/>
        </w:numPr>
        <w:spacing w:after="200" w:line="276" w:lineRule="auto"/>
        <w:jc w:val="both"/>
        <w:rPr>
          <w:lang w:val="uk-UA"/>
        </w:rPr>
      </w:pPr>
      <w:r w:rsidRPr="004660F0">
        <w:rPr>
          <w:lang w:val="uk-UA"/>
        </w:rPr>
        <w:t>трактувати загальні принципи лікування, реабілітації і профілактики найбільш поширених хірургічних захворювань</w:t>
      </w:r>
    </w:p>
    <w:p w14:paraId="01E79C94" w14:textId="77777777" w:rsidR="004660F0" w:rsidRPr="004660F0" w:rsidRDefault="004660F0" w:rsidP="00B014EF">
      <w:pPr>
        <w:pStyle w:val="a5"/>
        <w:numPr>
          <w:ilvl w:val="0"/>
          <w:numId w:val="2"/>
        </w:numPr>
        <w:spacing w:after="200" w:line="276" w:lineRule="auto"/>
        <w:jc w:val="both"/>
        <w:rPr>
          <w:lang w:val="uk-UA"/>
        </w:rPr>
      </w:pPr>
      <w:r w:rsidRPr="004660F0">
        <w:rPr>
          <w:lang w:val="uk-UA"/>
        </w:rPr>
        <w:t>оволодіти методами діагностики та надання невідкладної допомоги на дошпитальному етапі</w:t>
      </w:r>
    </w:p>
    <w:p w14:paraId="2D6E8321" w14:textId="77777777" w:rsidR="004660F0" w:rsidRPr="004660F0" w:rsidRDefault="004660F0" w:rsidP="00B014EF">
      <w:pPr>
        <w:pStyle w:val="a5"/>
        <w:numPr>
          <w:ilvl w:val="0"/>
          <w:numId w:val="2"/>
        </w:numPr>
        <w:spacing w:after="200" w:line="276" w:lineRule="auto"/>
        <w:jc w:val="both"/>
        <w:rPr>
          <w:lang w:val="uk-UA"/>
        </w:rPr>
      </w:pPr>
      <w:r w:rsidRPr="004660F0">
        <w:rPr>
          <w:lang w:val="uk-UA"/>
        </w:rPr>
        <w:t>оволодіти необхідними медичними маніпуляціями</w:t>
      </w:r>
    </w:p>
    <w:p w14:paraId="03A946A9" w14:textId="77777777" w:rsidR="004660F0" w:rsidRPr="004660F0" w:rsidRDefault="004660F0" w:rsidP="00B014EF">
      <w:pPr>
        <w:pStyle w:val="a5"/>
        <w:numPr>
          <w:ilvl w:val="0"/>
          <w:numId w:val="2"/>
        </w:numPr>
        <w:spacing w:after="200" w:line="276" w:lineRule="auto"/>
        <w:jc w:val="both"/>
        <w:rPr>
          <w:lang w:val="uk-UA"/>
        </w:rPr>
      </w:pPr>
      <w:r w:rsidRPr="004660F0">
        <w:rPr>
          <w:lang w:val="uk-UA"/>
        </w:rPr>
        <w:t>ознайомитись із веденням медичної документації в поліклініці</w:t>
      </w:r>
    </w:p>
    <w:p w14:paraId="10087852" w14:textId="77777777" w:rsidR="004660F0" w:rsidRPr="004660F0" w:rsidRDefault="004660F0" w:rsidP="00B014EF">
      <w:pPr>
        <w:pStyle w:val="a5"/>
        <w:numPr>
          <w:ilvl w:val="0"/>
          <w:numId w:val="2"/>
        </w:numPr>
        <w:spacing w:after="200" w:line="276" w:lineRule="auto"/>
        <w:jc w:val="both"/>
        <w:rPr>
          <w:lang w:val="uk-UA"/>
        </w:rPr>
      </w:pPr>
      <w:r w:rsidRPr="004660F0">
        <w:rPr>
          <w:lang w:val="uk-UA"/>
        </w:rPr>
        <w:lastRenderedPageBreak/>
        <w:t>оволодіти морально-деонтологічними принципами медичного фахівця та принципами фахової субординації.</w:t>
      </w:r>
    </w:p>
    <w:p w14:paraId="2FFC9ABC" w14:textId="77777777" w:rsidR="004660F0" w:rsidRPr="004660F0" w:rsidRDefault="004660F0" w:rsidP="004660F0">
      <w:pPr>
        <w:jc w:val="both"/>
        <w:rPr>
          <w:sz w:val="24"/>
          <w:szCs w:val="24"/>
          <w:lang w:val="uk-UA"/>
        </w:rPr>
      </w:pPr>
      <w:r w:rsidRPr="004660F0">
        <w:rPr>
          <w:b/>
          <w:sz w:val="24"/>
          <w:szCs w:val="24"/>
          <w:lang w:val="uk-UA"/>
        </w:rPr>
        <w:t>Завданням практики</w:t>
      </w:r>
      <w:r w:rsidRPr="004660F0">
        <w:rPr>
          <w:sz w:val="24"/>
          <w:szCs w:val="24"/>
          <w:lang w:val="uk-UA"/>
        </w:rPr>
        <w:t xml:space="preserve"> є закріплення знань і умінь при визначені основних клінічних і теоретичних дисциплін (обстеження хворого, встановлення клінічного діагнозу, призначення лікування, профілактика, диспансеризація) і подальше вдосконалення практичних навичок, ознайомлення з організацією лікувальної справи й умовами роботи лікаря в поліклініці, а також закріплення навичок санітарно-просвітницької  роботи.</w:t>
      </w:r>
    </w:p>
    <w:p w14:paraId="08C8F9F0" w14:textId="77777777" w:rsidR="004660F0" w:rsidRPr="004660F0" w:rsidRDefault="004660F0" w:rsidP="004F5023">
      <w:pPr>
        <w:ind w:firstLine="568"/>
        <w:jc w:val="center"/>
        <w:rPr>
          <w:b/>
          <w:sz w:val="24"/>
          <w:szCs w:val="24"/>
          <w:u w:val="single"/>
          <w:lang w:val="uk-UA" w:eastAsia="en-US"/>
        </w:rPr>
      </w:pPr>
    </w:p>
    <w:p w14:paraId="21292549" w14:textId="77777777" w:rsidR="00751018" w:rsidRPr="004660F0" w:rsidRDefault="00751018" w:rsidP="00751018">
      <w:pPr>
        <w:jc w:val="both"/>
        <w:rPr>
          <w:b/>
          <w:sz w:val="24"/>
          <w:szCs w:val="24"/>
          <w:lang w:val="uk-UA"/>
        </w:rPr>
      </w:pPr>
      <w:r w:rsidRPr="004660F0">
        <w:rPr>
          <w:b/>
          <w:sz w:val="24"/>
          <w:szCs w:val="24"/>
          <w:lang w:val="uk-UA"/>
        </w:rPr>
        <w:t>Основні обов’язки та професійні дії лікаря хірургічного відділення поліклініки:</w:t>
      </w:r>
    </w:p>
    <w:p w14:paraId="428824BB" w14:textId="77777777" w:rsidR="00751018" w:rsidRPr="00751018" w:rsidRDefault="00751018" w:rsidP="00B014EF">
      <w:pPr>
        <w:pStyle w:val="a5"/>
        <w:numPr>
          <w:ilvl w:val="0"/>
          <w:numId w:val="1"/>
        </w:numPr>
        <w:spacing w:after="200" w:line="276" w:lineRule="auto"/>
        <w:jc w:val="both"/>
        <w:rPr>
          <w:lang w:val="uk-UA"/>
        </w:rPr>
      </w:pPr>
      <w:r w:rsidRPr="00751018">
        <w:rPr>
          <w:lang w:val="uk-UA"/>
        </w:rPr>
        <w:t>клінічна, лабораторно-інструментальна діагностика і тактика лікування основних хірургічних хвороб в амбулаторних умовах</w:t>
      </w:r>
    </w:p>
    <w:p w14:paraId="7BF5F126" w14:textId="77777777" w:rsidR="00751018" w:rsidRPr="00751018" w:rsidRDefault="00751018" w:rsidP="00B014EF">
      <w:pPr>
        <w:pStyle w:val="a5"/>
        <w:numPr>
          <w:ilvl w:val="0"/>
          <w:numId w:val="1"/>
        </w:numPr>
        <w:spacing w:after="200" w:line="276" w:lineRule="auto"/>
        <w:jc w:val="both"/>
        <w:rPr>
          <w:lang w:val="uk-UA"/>
        </w:rPr>
      </w:pPr>
      <w:r w:rsidRPr="00751018">
        <w:rPr>
          <w:lang w:val="uk-UA"/>
        </w:rPr>
        <w:t>робота в хірургічному кабінеті поліклініки</w:t>
      </w:r>
    </w:p>
    <w:p w14:paraId="25312921" w14:textId="77777777" w:rsidR="00751018" w:rsidRPr="00751018" w:rsidRDefault="00751018" w:rsidP="00B014EF">
      <w:pPr>
        <w:pStyle w:val="a5"/>
        <w:numPr>
          <w:ilvl w:val="0"/>
          <w:numId w:val="1"/>
        </w:numPr>
        <w:spacing w:after="200" w:line="276" w:lineRule="auto"/>
        <w:jc w:val="both"/>
        <w:rPr>
          <w:lang w:val="uk-UA"/>
        </w:rPr>
      </w:pPr>
      <w:r w:rsidRPr="00751018">
        <w:rPr>
          <w:lang w:val="uk-UA"/>
        </w:rPr>
        <w:t>робота в ендоскопічному кабінеті поліклініки</w:t>
      </w:r>
    </w:p>
    <w:p w14:paraId="6A03A73C" w14:textId="77777777" w:rsidR="00751018" w:rsidRPr="00751018" w:rsidRDefault="00751018" w:rsidP="00B014EF">
      <w:pPr>
        <w:pStyle w:val="a5"/>
        <w:numPr>
          <w:ilvl w:val="0"/>
          <w:numId w:val="1"/>
        </w:numPr>
        <w:spacing w:after="200" w:line="276" w:lineRule="auto"/>
        <w:jc w:val="both"/>
        <w:rPr>
          <w:lang w:val="uk-UA"/>
        </w:rPr>
      </w:pPr>
      <w:r w:rsidRPr="00751018">
        <w:rPr>
          <w:lang w:val="uk-UA"/>
        </w:rPr>
        <w:t>робота в травматологічному кабінеті поліклініки</w:t>
      </w:r>
    </w:p>
    <w:p w14:paraId="2933973E" w14:textId="77777777" w:rsidR="00751018" w:rsidRPr="00751018" w:rsidRDefault="00751018" w:rsidP="00B014EF">
      <w:pPr>
        <w:pStyle w:val="a5"/>
        <w:numPr>
          <w:ilvl w:val="0"/>
          <w:numId w:val="1"/>
        </w:numPr>
        <w:spacing w:after="200" w:line="276" w:lineRule="auto"/>
        <w:jc w:val="both"/>
        <w:rPr>
          <w:lang w:val="uk-UA"/>
        </w:rPr>
      </w:pPr>
      <w:r w:rsidRPr="00751018">
        <w:rPr>
          <w:lang w:val="uk-UA"/>
        </w:rPr>
        <w:t>робота в урологічному кабінеті поліклініки</w:t>
      </w:r>
    </w:p>
    <w:p w14:paraId="3B3DF553" w14:textId="77777777" w:rsidR="00751018" w:rsidRPr="00751018" w:rsidRDefault="00751018" w:rsidP="00B014EF">
      <w:pPr>
        <w:pStyle w:val="a5"/>
        <w:numPr>
          <w:ilvl w:val="0"/>
          <w:numId w:val="1"/>
        </w:numPr>
        <w:spacing w:after="200" w:line="276" w:lineRule="auto"/>
        <w:jc w:val="both"/>
        <w:rPr>
          <w:lang w:val="uk-UA"/>
        </w:rPr>
      </w:pPr>
      <w:r w:rsidRPr="00751018">
        <w:rPr>
          <w:lang w:val="uk-UA"/>
        </w:rPr>
        <w:t>чергування в кабінеті невідкладної допомоги поліклініки</w:t>
      </w:r>
    </w:p>
    <w:p w14:paraId="52F935C9" w14:textId="77777777" w:rsidR="00912AE6" w:rsidRPr="000B3464" w:rsidRDefault="00751018" w:rsidP="00B014EF">
      <w:pPr>
        <w:pStyle w:val="a5"/>
        <w:numPr>
          <w:ilvl w:val="0"/>
          <w:numId w:val="1"/>
        </w:numPr>
        <w:spacing w:after="200" w:line="276" w:lineRule="auto"/>
        <w:jc w:val="both"/>
        <w:rPr>
          <w:sz w:val="28"/>
          <w:szCs w:val="28"/>
          <w:lang w:val="uk-UA"/>
        </w:rPr>
      </w:pPr>
      <w:r w:rsidRPr="000B3464">
        <w:rPr>
          <w:lang w:val="uk-UA"/>
        </w:rPr>
        <w:t>застосування принципів етики та деонтології у практиці хірурга поліклініки</w:t>
      </w:r>
    </w:p>
    <w:p w14:paraId="3D91488C" w14:textId="77777777" w:rsidR="004F5023" w:rsidRPr="00035733" w:rsidRDefault="004F5023" w:rsidP="004F5023">
      <w:pPr>
        <w:shd w:val="clear" w:color="auto" w:fill="FFFFFF"/>
        <w:spacing w:before="5"/>
        <w:ind w:left="43" w:right="10" w:firstLine="307"/>
        <w:jc w:val="center"/>
        <w:rPr>
          <w:b/>
          <w:sz w:val="24"/>
          <w:lang w:val="uk-UA"/>
        </w:rPr>
      </w:pPr>
      <w:r>
        <w:rPr>
          <w:b/>
          <w:sz w:val="24"/>
          <w:lang w:val="uk-UA"/>
        </w:rPr>
        <w:t>Орієнтовна структура залікового кредиту з хірургії</w:t>
      </w:r>
    </w:p>
    <w:p w14:paraId="0998E540" w14:textId="77777777" w:rsidR="004F5023" w:rsidRPr="0053757B" w:rsidRDefault="004F5023" w:rsidP="004F5023">
      <w:pPr>
        <w:shd w:val="clear" w:color="auto" w:fill="FFFFFF"/>
        <w:spacing w:before="5"/>
        <w:ind w:left="43" w:right="10" w:firstLine="307"/>
        <w:jc w:val="center"/>
        <w:rPr>
          <w:sz w:val="16"/>
          <w:szCs w:val="16"/>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655"/>
        <w:gridCol w:w="1417"/>
      </w:tblGrid>
      <w:tr w:rsidR="004F5023" w14:paraId="49338D01" w14:textId="77777777" w:rsidTr="00AC1117">
        <w:tc>
          <w:tcPr>
            <w:tcW w:w="709" w:type="dxa"/>
            <w:tcBorders>
              <w:top w:val="single" w:sz="4" w:space="0" w:color="000000"/>
              <w:left w:val="single" w:sz="4" w:space="0" w:color="000000"/>
              <w:bottom w:val="single" w:sz="4" w:space="0" w:color="000000"/>
              <w:right w:val="single" w:sz="4" w:space="0" w:color="000000"/>
            </w:tcBorders>
            <w:hideMark/>
          </w:tcPr>
          <w:p w14:paraId="499F792E" w14:textId="77777777" w:rsidR="004F5023" w:rsidRPr="00684815" w:rsidRDefault="004F5023" w:rsidP="00AC1117">
            <w:pPr>
              <w:spacing w:before="5"/>
              <w:ind w:right="10"/>
              <w:jc w:val="center"/>
              <w:rPr>
                <w:b/>
                <w:sz w:val="24"/>
                <w:lang w:val="uk-UA" w:eastAsia="en-US"/>
              </w:rPr>
            </w:pPr>
            <w:r w:rsidRPr="00684815">
              <w:rPr>
                <w:b/>
                <w:sz w:val="24"/>
                <w:lang w:val="uk-UA" w:eastAsia="en-US"/>
              </w:rPr>
              <w:t>№</w:t>
            </w:r>
          </w:p>
          <w:p w14:paraId="05F8A4A5" w14:textId="77777777" w:rsidR="004F5023" w:rsidRPr="00684815" w:rsidRDefault="004F5023" w:rsidP="00AC1117">
            <w:pPr>
              <w:spacing w:before="5"/>
              <w:ind w:right="10"/>
              <w:jc w:val="center"/>
              <w:rPr>
                <w:b/>
                <w:sz w:val="24"/>
                <w:lang w:val="uk-UA" w:eastAsia="en-US"/>
              </w:rPr>
            </w:pPr>
            <w:r w:rsidRPr="00684815">
              <w:rPr>
                <w:b/>
                <w:sz w:val="24"/>
                <w:lang w:val="uk-UA" w:eastAsia="en-US"/>
              </w:rPr>
              <w:t>з/п</w:t>
            </w:r>
          </w:p>
        </w:tc>
        <w:tc>
          <w:tcPr>
            <w:tcW w:w="7655" w:type="dxa"/>
            <w:tcBorders>
              <w:top w:val="single" w:sz="4" w:space="0" w:color="000000"/>
              <w:left w:val="single" w:sz="4" w:space="0" w:color="000000"/>
              <w:bottom w:val="single" w:sz="4" w:space="0" w:color="000000"/>
              <w:right w:val="single" w:sz="4" w:space="0" w:color="000000"/>
            </w:tcBorders>
            <w:vAlign w:val="center"/>
            <w:hideMark/>
          </w:tcPr>
          <w:p w14:paraId="2ED0F3A2" w14:textId="77777777" w:rsidR="004F5023" w:rsidRPr="00684815" w:rsidRDefault="004F5023" w:rsidP="00AC1117">
            <w:pPr>
              <w:spacing w:before="5"/>
              <w:ind w:right="10"/>
              <w:jc w:val="center"/>
              <w:rPr>
                <w:b/>
                <w:sz w:val="24"/>
                <w:lang w:val="uk-UA" w:eastAsia="en-US"/>
              </w:rPr>
            </w:pPr>
            <w:r w:rsidRPr="00684815">
              <w:rPr>
                <w:b/>
                <w:sz w:val="24"/>
                <w:lang w:val="uk-UA" w:eastAsia="en-US"/>
              </w:rPr>
              <w:t>Зміст практичної підготовки</w:t>
            </w:r>
          </w:p>
        </w:tc>
        <w:tc>
          <w:tcPr>
            <w:tcW w:w="1417" w:type="dxa"/>
            <w:tcBorders>
              <w:top w:val="single" w:sz="4" w:space="0" w:color="000000"/>
              <w:left w:val="single" w:sz="4" w:space="0" w:color="000000"/>
              <w:bottom w:val="single" w:sz="4" w:space="0" w:color="000000"/>
              <w:right w:val="single" w:sz="4" w:space="0" w:color="000000"/>
            </w:tcBorders>
            <w:hideMark/>
          </w:tcPr>
          <w:p w14:paraId="211F4F57" w14:textId="77777777" w:rsidR="004F5023" w:rsidRPr="00963F7E" w:rsidRDefault="004F5023" w:rsidP="00AC1117">
            <w:pPr>
              <w:spacing w:before="5"/>
              <w:ind w:right="10"/>
              <w:jc w:val="center"/>
              <w:rPr>
                <w:b/>
                <w:sz w:val="24"/>
                <w:lang w:val="uk-UA" w:eastAsia="en-US"/>
              </w:rPr>
            </w:pPr>
            <w:r w:rsidRPr="00963F7E">
              <w:rPr>
                <w:b/>
                <w:sz w:val="24"/>
                <w:lang w:val="uk-UA" w:eastAsia="en-US"/>
              </w:rPr>
              <w:t>Кількість годин</w:t>
            </w:r>
          </w:p>
        </w:tc>
      </w:tr>
      <w:tr w:rsidR="004F5023" w:rsidRPr="00AE2161" w14:paraId="190FFF47" w14:textId="77777777" w:rsidTr="00AC1117">
        <w:tc>
          <w:tcPr>
            <w:tcW w:w="709" w:type="dxa"/>
            <w:tcBorders>
              <w:top w:val="single" w:sz="4" w:space="0" w:color="000000"/>
              <w:left w:val="single" w:sz="4" w:space="0" w:color="000000"/>
              <w:bottom w:val="single" w:sz="4" w:space="0" w:color="000000"/>
              <w:right w:val="single" w:sz="4" w:space="0" w:color="000000"/>
            </w:tcBorders>
          </w:tcPr>
          <w:p w14:paraId="59B53561" w14:textId="77777777" w:rsidR="004F5023" w:rsidRPr="00684815" w:rsidRDefault="004F5023" w:rsidP="00AC1117">
            <w:pPr>
              <w:spacing w:before="5"/>
              <w:ind w:right="10"/>
              <w:jc w:val="center"/>
              <w:rPr>
                <w:sz w:val="24"/>
                <w:lang w:val="uk-UA" w:eastAsia="en-US"/>
              </w:rPr>
            </w:pPr>
          </w:p>
        </w:tc>
        <w:tc>
          <w:tcPr>
            <w:tcW w:w="7655" w:type="dxa"/>
            <w:tcBorders>
              <w:top w:val="single" w:sz="4" w:space="0" w:color="000000"/>
              <w:left w:val="single" w:sz="4" w:space="0" w:color="000000"/>
              <w:bottom w:val="single" w:sz="4" w:space="0" w:color="000000"/>
              <w:right w:val="single" w:sz="4" w:space="0" w:color="000000"/>
            </w:tcBorders>
            <w:hideMark/>
          </w:tcPr>
          <w:p w14:paraId="17CDB829" w14:textId="77777777" w:rsidR="004F5023" w:rsidRPr="00B800EE" w:rsidRDefault="004F5023" w:rsidP="00AC1117">
            <w:pPr>
              <w:spacing w:before="5"/>
              <w:ind w:right="10"/>
              <w:jc w:val="center"/>
              <w:rPr>
                <w:sz w:val="24"/>
                <w:lang w:val="uk-UA" w:eastAsia="en-US"/>
              </w:rPr>
            </w:pPr>
            <w:r w:rsidRPr="00B800EE">
              <w:rPr>
                <w:color w:val="000000"/>
                <w:sz w:val="24"/>
                <w:lang w:val="uk-UA" w:eastAsia="en-US"/>
              </w:rPr>
              <w:t>Основні обов’язки та професійні дії лікаря хіру</w:t>
            </w:r>
            <w:r>
              <w:rPr>
                <w:color w:val="000000"/>
                <w:sz w:val="24"/>
                <w:lang w:val="uk-UA" w:eastAsia="en-US"/>
              </w:rPr>
              <w:t>ргічного відділення поліклініки</w:t>
            </w:r>
          </w:p>
        </w:tc>
        <w:tc>
          <w:tcPr>
            <w:tcW w:w="1417" w:type="dxa"/>
            <w:tcBorders>
              <w:top w:val="single" w:sz="4" w:space="0" w:color="000000"/>
              <w:left w:val="single" w:sz="4" w:space="0" w:color="000000"/>
              <w:bottom w:val="single" w:sz="4" w:space="0" w:color="000000"/>
              <w:right w:val="single" w:sz="4" w:space="0" w:color="000000"/>
            </w:tcBorders>
          </w:tcPr>
          <w:p w14:paraId="4A1EC247" w14:textId="77777777" w:rsidR="004F5023" w:rsidRPr="00963F7E" w:rsidRDefault="004F5023" w:rsidP="00AC1117">
            <w:pPr>
              <w:spacing w:before="5"/>
              <w:ind w:right="10"/>
              <w:jc w:val="center"/>
              <w:rPr>
                <w:sz w:val="24"/>
                <w:lang w:val="uk-UA" w:eastAsia="en-US"/>
              </w:rPr>
            </w:pPr>
          </w:p>
        </w:tc>
      </w:tr>
      <w:tr w:rsidR="004F5023" w14:paraId="1C557798" w14:textId="77777777" w:rsidTr="00AC1117">
        <w:tc>
          <w:tcPr>
            <w:tcW w:w="709" w:type="dxa"/>
            <w:tcBorders>
              <w:top w:val="single" w:sz="4" w:space="0" w:color="000000"/>
              <w:left w:val="single" w:sz="4" w:space="0" w:color="000000"/>
              <w:bottom w:val="single" w:sz="4" w:space="0" w:color="000000"/>
              <w:right w:val="single" w:sz="4" w:space="0" w:color="000000"/>
            </w:tcBorders>
            <w:hideMark/>
          </w:tcPr>
          <w:p w14:paraId="15C10656" w14:textId="77777777" w:rsidR="004F5023" w:rsidRPr="00684815" w:rsidRDefault="004F5023" w:rsidP="00AC1117">
            <w:pPr>
              <w:spacing w:before="5"/>
              <w:ind w:right="10"/>
              <w:jc w:val="center"/>
              <w:rPr>
                <w:sz w:val="24"/>
                <w:lang w:val="uk-UA" w:eastAsia="en-US"/>
              </w:rPr>
            </w:pPr>
            <w:r w:rsidRPr="00684815">
              <w:rPr>
                <w:sz w:val="24"/>
                <w:lang w:val="uk-UA" w:eastAsia="en-US"/>
              </w:rPr>
              <w:t>1</w:t>
            </w:r>
          </w:p>
        </w:tc>
        <w:tc>
          <w:tcPr>
            <w:tcW w:w="7655" w:type="dxa"/>
            <w:tcBorders>
              <w:top w:val="single" w:sz="4" w:space="0" w:color="000000"/>
              <w:left w:val="single" w:sz="4" w:space="0" w:color="000000"/>
              <w:bottom w:val="single" w:sz="4" w:space="0" w:color="000000"/>
              <w:right w:val="single" w:sz="4" w:space="0" w:color="000000"/>
            </w:tcBorders>
            <w:hideMark/>
          </w:tcPr>
          <w:p w14:paraId="291CC5EB" w14:textId="77777777" w:rsidR="004F5023" w:rsidRPr="002C5EBC" w:rsidRDefault="002C5EBC" w:rsidP="00AC1117">
            <w:pPr>
              <w:shd w:val="clear" w:color="auto" w:fill="FFFFFF"/>
              <w:spacing w:before="5"/>
              <w:ind w:left="43" w:right="10" w:hanging="9"/>
              <w:jc w:val="both"/>
              <w:rPr>
                <w:b/>
                <w:sz w:val="24"/>
                <w:szCs w:val="24"/>
                <w:lang w:eastAsia="en-US"/>
              </w:rPr>
            </w:pPr>
            <w:r w:rsidRPr="002C5EBC">
              <w:rPr>
                <w:color w:val="000000"/>
                <w:sz w:val="24"/>
                <w:szCs w:val="24"/>
                <w:lang w:val="uk-UA"/>
              </w:rPr>
              <w:t>Принципи роботи хірургічного відділення поліклініки</w:t>
            </w:r>
            <w:r w:rsidRPr="002C5EBC">
              <w:rPr>
                <w:sz w:val="24"/>
                <w:szCs w:val="24"/>
                <w:lang w:val="uk-UA"/>
              </w:rPr>
              <w:t>; веденні медичної документації (</w:t>
            </w:r>
            <w:r w:rsidRPr="002C5EBC">
              <w:rPr>
                <w:bCs/>
                <w:sz w:val="24"/>
                <w:szCs w:val="24"/>
                <w:lang w:val="uk-UA"/>
              </w:rPr>
              <w:t>документація кабінету хірурга: книга для реєстрації хворих, операційний журнал, журнал обліку вакцинації, листків тимчасової непрацездатності і книга їх обліку, амбулаторні карти, журнал реєстрації профоглядів</w:t>
            </w:r>
            <w:r w:rsidRPr="002C5EBC">
              <w:rPr>
                <w:sz w:val="24"/>
                <w:szCs w:val="24"/>
                <w:lang w:val="uk-UA"/>
              </w:rPr>
              <w:t xml:space="preserve">тощо). Прийом хворого. Проведення опитування та фізікального обстеження пацієнтів. Заповнення амбулаторної карти хворого. Визначення обсягу додаткових досліджень, їх оцінка. Встановлення попереднього діагнозу. Визначення тактики подальшого лікування та працездатності хворого. Участь у онкоогляді пацієнтів. Робота в операційній і перев’язочній хірургічного відділення поліклініки – виконання </w:t>
            </w:r>
            <w:r w:rsidRPr="002C5EBC">
              <w:rPr>
                <w:sz w:val="24"/>
                <w:szCs w:val="24"/>
                <w:lang w:val="uk-UA"/>
              </w:rPr>
              <w:lastRenderedPageBreak/>
              <w:t>перев’язок, розкриття гнійників, первинна хірургічна обробка ран. Визначення показань до профілактики правця.</w:t>
            </w:r>
          </w:p>
        </w:tc>
        <w:tc>
          <w:tcPr>
            <w:tcW w:w="1417" w:type="dxa"/>
            <w:tcBorders>
              <w:top w:val="single" w:sz="4" w:space="0" w:color="000000"/>
              <w:left w:val="single" w:sz="4" w:space="0" w:color="000000"/>
              <w:bottom w:val="single" w:sz="4" w:space="0" w:color="000000"/>
              <w:right w:val="single" w:sz="4" w:space="0" w:color="000000"/>
            </w:tcBorders>
            <w:hideMark/>
          </w:tcPr>
          <w:p w14:paraId="4FE19672" w14:textId="77777777" w:rsidR="004F5023" w:rsidRPr="002C5EBC" w:rsidRDefault="002C5EBC" w:rsidP="00AC1117">
            <w:pPr>
              <w:spacing w:before="5"/>
              <w:ind w:right="10" w:hanging="9"/>
              <w:jc w:val="center"/>
              <w:rPr>
                <w:sz w:val="24"/>
                <w:szCs w:val="24"/>
                <w:lang w:val="uk-UA" w:eastAsia="en-US"/>
              </w:rPr>
            </w:pPr>
            <w:r w:rsidRPr="002C5EBC">
              <w:rPr>
                <w:sz w:val="24"/>
                <w:szCs w:val="24"/>
                <w:lang w:val="uk-UA" w:eastAsia="en-US"/>
              </w:rPr>
              <w:lastRenderedPageBreak/>
              <w:t>8</w:t>
            </w:r>
            <w:r w:rsidRPr="002C5EBC">
              <w:rPr>
                <w:sz w:val="24"/>
                <w:szCs w:val="24"/>
                <w:lang w:eastAsia="en-US"/>
              </w:rPr>
              <w:t>,</w:t>
            </w:r>
            <w:r w:rsidR="004F5023" w:rsidRPr="002C5EBC">
              <w:rPr>
                <w:sz w:val="24"/>
                <w:szCs w:val="24"/>
                <w:lang w:val="uk-UA" w:eastAsia="en-US"/>
              </w:rPr>
              <w:t>0</w:t>
            </w:r>
          </w:p>
        </w:tc>
      </w:tr>
      <w:tr w:rsidR="002C5EBC" w14:paraId="145BC0B0" w14:textId="77777777" w:rsidTr="00AC1117">
        <w:tc>
          <w:tcPr>
            <w:tcW w:w="709" w:type="dxa"/>
            <w:tcBorders>
              <w:top w:val="single" w:sz="4" w:space="0" w:color="000000"/>
              <w:left w:val="single" w:sz="4" w:space="0" w:color="000000"/>
              <w:bottom w:val="single" w:sz="4" w:space="0" w:color="000000"/>
              <w:right w:val="single" w:sz="4" w:space="0" w:color="000000"/>
            </w:tcBorders>
            <w:hideMark/>
          </w:tcPr>
          <w:p w14:paraId="15D9D671" w14:textId="77777777" w:rsidR="002C5EBC" w:rsidRDefault="002C5EBC" w:rsidP="002C5EBC">
            <w:pPr>
              <w:jc w:val="center"/>
              <w:rPr>
                <w:sz w:val="28"/>
                <w:szCs w:val="28"/>
                <w:lang w:val="uk-UA"/>
              </w:rPr>
            </w:pPr>
            <w:r>
              <w:rPr>
                <w:sz w:val="28"/>
                <w:szCs w:val="28"/>
                <w:lang w:val="uk-UA"/>
              </w:rPr>
              <w:t>2</w:t>
            </w:r>
          </w:p>
        </w:tc>
        <w:tc>
          <w:tcPr>
            <w:tcW w:w="7655" w:type="dxa"/>
            <w:tcBorders>
              <w:top w:val="single" w:sz="4" w:space="0" w:color="000000"/>
              <w:left w:val="single" w:sz="4" w:space="0" w:color="000000"/>
              <w:bottom w:val="single" w:sz="4" w:space="0" w:color="000000"/>
              <w:right w:val="single" w:sz="4" w:space="0" w:color="000000"/>
            </w:tcBorders>
            <w:hideMark/>
          </w:tcPr>
          <w:p w14:paraId="610466D2" w14:textId="77777777" w:rsidR="002C5EBC" w:rsidRPr="002C5EBC" w:rsidRDefault="002C5EBC" w:rsidP="002C5EBC">
            <w:pPr>
              <w:jc w:val="both"/>
              <w:rPr>
                <w:sz w:val="24"/>
                <w:szCs w:val="24"/>
                <w:lang w:val="uk-UA"/>
              </w:rPr>
            </w:pPr>
            <w:r w:rsidRPr="002C5EBC">
              <w:rPr>
                <w:sz w:val="24"/>
                <w:szCs w:val="24"/>
                <w:lang w:val="uk-UA"/>
              </w:rPr>
              <w:t>Прийом хворого. Проведення опитування та фізікального обстеження пацієнтів. Заповнення амбулаторної карти хворого. Визначення обсягу додаткових досліджень, їх оцінка. Встановлення попереднього діагнозу. Визначення тактики подальшого лікування та працездатності хворого. Робота в ендоскопічному кабінеті – участь у виконанні ректороманоскопії, колоноскопії, бронхоскопії, фіброгастродуоденоскопії, КТ, мамографії, УЗД, інтерпретація рентгенограм.</w:t>
            </w:r>
          </w:p>
        </w:tc>
        <w:tc>
          <w:tcPr>
            <w:tcW w:w="1417" w:type="dxa"/>
            <w:tcBorders>
              <w:top w:val="single" w:sz="4" w:space="0" w:color="000000"/>
              <w:left w:val="single" w:sz="4" w:space="0" w:color="000000"/>
              <w:bottom w:val="single" w:sz="4" w:space="0" w:color="000000"/>
              <w:right w:val="single" w:sz="4" w:space="0" w:color="000000"/>
            </w:tcBorders>
            <w:hideMark/>
          </w:tcPr>
          <w:p w14:paraId="00E961DB" w14:textId="77777777" w:rsidR="002C5EBC" w:rsidRPr="002C5EBC" w:rsidRDefault="002C5EBC" w:rsidP="002C5EBC">
            <w:pPr>
              <w:jc w:val="center"/>
              <w:rPr>
                <w:sz w:val="24"/>
                <w:szCs w:val="24"/>
                <w:lang w:val="uk-UA"/>
              </w:rPr>
            </w:pPr>
            <w:r w:rsidRPr="002C5EBC">
              <w:rPr>
                <w:sz w:val="24"/>
                <w:szCs w:val="24"/>
                <w:lang w:val="uk-UA"/>
              </w:rPr>
              <w:t>8</w:t>
            </w:r>
          </w:p>
        </w:tc>
      </w:tr>
      <w:tr w:rsidR="002C5EBC" w14:paraId="6FD8B095" w14:textId="77777777" w:rsidTr="00AC1117">
        <w:tc>
          <w:tcPr>
            <w:tcW w:w="709" w:type="dxa"/>
            <w:tcBorders>
              <w:top w:val="single" w:sz="4" w:space="0" w:color="000000"/>
              <w:left w:val="single" w:sz="4" w:space="0" w:color="000000"/>
              <w:bottom w:val="single" w:sz="4" w:space="0" w:color="000000"/>
              <w:right w:val="single" w:sz="4" w:space="0" w:color="000000"/>
            </w:tcBorders>
            <w:hideMark/>
          </w:tcPr>
          <w:p w14:paraId="1EFBE746" w14:textId="77777777" w:rsidR="002C5EBC" w:rsidRDefault="002C5EBC" w:rsidP="002C5EBC">
            <w:pPr>
              <w:jc w:val="center"/>
              <w:rPr>
                <w:sz w:val="28"/>
                <w:szCs w:val="28"/>
                <w:lang w:val="uk-UA"/>
              </w:rPr>
            </w:pPr>
            <w:r>
              <w:rPr>
                <w:sz w:val="28"/>
                <w:szCs w:val="28"/>
                <w:lang w:val="uk-UA"/>
              </w:rPr>
              <w:t>3</w:t>
            </w:r>
          </w:p>
        </w:tc>
        <w:tc>
          <w:tcPr>
            <w:tcW w:w="7655" w:type="dxa"/>
            <w:tcBorders>
              <w:top w:val="single" w:sz="4" w:space="0" w:color="000000"/>
              <w:left w:val="single" w:sz="4" w:space="0" w:color="000000"/>
              <w:bottom w:val="single" w:sz="4" w:space="0" w:color="000000"/>
              <w:right w:val="single" w:sz="4" w:space="0" w:color="000000"/>
            </w:tcBorders>
            <w:hideMark/>
          </w:tcPr>
          <w:p w14:paraId="40E42469" w14:textId="77777777" w:rsidR="002C5EBC" w:rsidRPr="002C5EBC" w:rsidRDefault="002C5EBC" w:rsidP="002C5EBC">
            <w:pPr>
              <w:jc w:val="both"/>
              <w:rPr>
                <w:sz w:val="24"/>
                <w:szCs w:val="24"/>
                <w:lang w:val="uk-UA"/>
              </w:rPr>
            </w:pPr>
            <w:r w:rsidRPr="002C5EBC">
              <w:rPr>
                <w:sz w:val="24"/>
                <w:szCs w:val="24"/>
                <w:lang w:val="uk-UA"/>
              </w:rPr>
              <w:t>Робота в кабінеті невідкладної допомоги поліклініки: огляд хворого, визначення провідних синдромів при невідкладних станах та надання допомоги при асфіксіях (пункція трахеї та трахеостомія), тромбоемболії легеневої артерії, шоках, болі в животі, зовнішніх кровотечах. Перша допомога при опіках та відмороженнях. Оцінка стану хворого, транспортна іммобілізація при переломах кісток.</w:t>
            </w:r>
          </w:p>
        </w:tc>
        <w:tc>
          <w:tcPr>
            <w:tcW w:w="1417" w:type="dxa"/>
            <w:tcBorders>
              <w:top w:val="single" w:sz="4" w:space="0" w:color="000000"/>
              <w:left w:val="single" w:sz="4" w:space="0" w:color="000000"/>
              <w:bottom w:val="single" w:sz="4" w:space="0" w:color="000000"/>
              <w:right w:val="single" w:sz="4" w:space="0" w:color="000000"/>
            </w:tcBorders>
            <w:hideMark/>
          </w:tcPr>
          <w:p w14:paraId="0B55A647" w14:textId="77777777" w:rsidR="002C5EBC" w:rsidRPr="002C5EBC" w:rsidRDefault="002C5EBC" w:rsidP="002C5EBC">
            <w:pPr>
              <w:jc w:val="center"/>
              <w:rPr>
                <w:sz w:val="24"/>
                <w:szCs w:val="24"/>
                <w:lang w:val="uk-UA"/>
              </w:rPr>
            </w:pPr>
            <w:r w:rsidRPr="002C5EBC">
              <w:rPr>
                <w:sz w:val="24"/>
                <w:szCs w:val="24"/>
                <w:lang w:val="uk-UA"/>
              </w:rPr>
              <w:t>7</w:t>
            </w:r>
          </w:p>
        </w:tc>
      </w:tr>
      <w:tr w:rsidR="002C5EBC" w14:paraId="34F771A4" w14:textId="77777777" w:rsidTr="00AC1117">
        <w:tc>
          <w:tcPr>
            <w:tcW w:w="709" w:type="dxa"/>
            <w:tcBorders>
              <w:top w:val="single" w:sz="4" w:space="0" w:color="000000"/>
              <w:left w:val="single" w:sz="4" w:space="0" w:color="000000"/>
              <w:bottom w:val="single" w:sz="4" w:space="0" w:color="000000"/>
              <w:right w:val="single" w:sz="4" w:space="0" w:color="000000"/>
            </w:tcBorders>
            <w:hideMark/>
          </w:tcPr>
          <w:p w14:paraId="66FB2635" w14:textId="77777777" w:rsidR="002C5EBC" w:rsidRPr="00DF5D77" w:rsidRDefault="002C5EBC" w:rsidP="002C5EBC">
            <w:pPr>
              <w:jc w:val="center"/>
              <w:rPr>
                <w:sz w:val="28"/>
                <w:szCs w:val="28"/>
              </w:rPr>
            </w:pPr>
            <w:r>
              <w:rPr>
                <w:sz w:val="28"/>
                <w:szCs w:val="28"/>
                <w:lang w:val="uk-UA"/>
              </w:rPr>
              <w:t>4</w:t>
            </w:r>
          </w:p>
        </w:tc>
        <w:tc>
          <w:tcPr>
            <w:tcW w:w="7655" w:type="dxa"/>
            <w:tcBorders>
              <w:top w:val="single" w:sz="4" w:space="0" w:color="000000"/>
              <w:left w:val="single" w:sz="4" w:space="0" w:color="000000"/>
              <w:bottom w:val="single" w:sz="4" w:space="0" w:color="000000"/>
              <w:right w:val="single" w:sz="4" w:space="0" w:color="000000"/>
            </w:tcBorders>
            <w:hideMark/>
          </w:tcPr>
          <w:p w14:paraId="4BF5B69D" w14:textId="77777777" w:rsidR="002C5EBC" w:rsidRPr="002C5EBC" w:rsidRDefault="002C5EBC" w:rsidP="002C5EBC">
            <w:pPr>
              <w:jc w:val="both"/>
              <w:rPr>
                <w:sz w:val="24"/>
                <w:szCs w:val="24"/>
                <w:lang w:val="uk-UA"/>
              </w:rPr>
            </w:pPr>
            <w:r w:rsidRPr="002C5EBC">
              <w:rPr>
                <w:sz w:val="24"/>
                <w:szCs w:val="24"/>
                <w:lang w:val="uk-UA"/>
              </w:rPr>
              <w:t>Диференційований залік</w:t>
            </w:r>
          </w:p>
        </w:tc>
        <w:tc>
          <w:tcPr>
            <w:tcW w:w="1417" w:type="dxa"/>
            <w:tcBorders>
              <w:top w:val="single" w:sz="4" w:space="0" w:color="000000"/>
              <w:left w:val="single" w:sz="4" w:space="0" w:color="000000"/>
              <w:bottom w:val="single" w:sz="4" w:space="0" w:color="000000"/>
              <w:right w:val="single" w:sz="4" w:space="0" w:color="000000"/>
            </w:tcBorders>
            <w:hideMark/>
          </w:tcPr>
          <w:p w14:paraId="2C6B8C70" w14:textId="77777777" w:rsidR="002C5EBC" w:rsidRPr="002C5EBC" w:rsidRDefault="002C5EBC" w:rsidP="002C5EBC">
            <w:pPr>
              <w:jc w:val="center"/>
              <w:rPr>
                <w:sz w:val="24"/>
                <w:szCs w:val="24"/>
                <w:lang w:val="uk-UA"/>
              </w:rPr>
            </w:pPr>
            <w:r w:rsidRPr="002C5EBC">
              <w:rPr>
                <w:sz w:val="24"/>
                <w:szCs w:val="24"/>
                <w:lang w:val="uk-UA"/>
              </w:rPr>
              <w:t>2</w:t>
            </w:r>
          </w:p>
        </w:tc>
      </w:tr>
      <w:tr w:rsidR="004F5023" w14:paraId="49744814" w14:textId="77777777" w:rsidTr="00AC1117">
        <w:tc>
          <w:tcPr>
            <w:tcW w:w="8364" w:type="dxa"/>
            <w:gridSpan w:val="2"/>
            <w:tcBorders>
              <w:top w:val="single" w:sz="4" w:space="0" w:color="000000"/>
              <w:left w:val="single" w:sz="4" w:space="0" w:color="000000"/>
              <w:bottom w:val="single" w:sz="4" w:space="0" w:color="000000"/>
              <w:right w:val="single" w:sz="4" w:space="0" w:color="000000"/>
            </w:tcBorders>
            <w:hideMark/>
          </w:tcPr>
          <w:p w14:paraId="13CF68F6" w14:textId="77777777" w:rsidR="004F5023" w:rsidRPr="00684815" w:rsidRDefault="004F5023" w:rsidP="00AC1117">
            <w:pPr>
              <w:shd w:val="clear" w:color="auto" w:fill="FFFFFF"/>
              <w:spacing w:before="5"/>
              <w:ind w:left="43" w:right="10" w:firstLine="307"/>
              <w:rPr>
                <w:b/>
                <w:sz w:val="24"/>
                <w:lang w:val="uk-UA" w:eastAsia="en-US"/>
              </w:rPr>
            </w:pPr>
            <w:r w:rsidRPr="00684815">
              <w:rPr>
                <w:b/>
                <w:sz w:val="24"/>
                <w:lang w:val="uk-UA" w:eastAsia="en-US"/>
              </w:rPr>
              <w:t>Усього годин:</w:t>
            </w:r>
          </w:p>
          <w:p w14:paraId="16FA6AAE" w14:textId="77777777" w:rsidR="004F5023" w:rsidRPr="00684815" w:rsidRDefault="004F5023" w:rsidP="00AC1117">
            <w:pPr>
              <w:shd w:val="clear" w:color="auto" w:fill="FFFFFF"/>
              <w:spacing w:before="5"/>
              <w:ind w:left="43" w:right="10" w:firstLine="307"/>
              <w:rPr>
                <w:b/>
                <w:sz w:val="24"/>
                <w:lang w:val="en-US" w:eastAsia="en-US"/>
              </w:rPr>
            </w:pPr>
            <w:r w:rsidRPr="00684815">
              <w:rPr>
                <w:b/>
                <w:sz w:val="24"/>
                <w:lang w:val="uk-UA" w:eastAsia="en-US"/>
              </w:rPr>
              <w:t xml:space="preserve">Кредитів </w:t>
            </w:r>
            <w:r w:rsidRPr="00684815">
              <w:rPr>
                <w:b/>
                <w:sz w:val="24"/>
                <w:lang w:val="en-US" w:eastAsia="en-US"/>
              </w:rPr>
              <w:t>ECTS</w:t>
            </w:r>
          </w:p>
        </w:tc>
        <w:tc>
          <w:tcPr>
            <w:tcW w:w="1417" w:type="dxa"/>
            <w:tcBorders>
              <w:top w:val="single" w:sz="4" w:space="0" w:color="000000"/>
              <w:left w:val="single" w:sz="4" w:space="0" w:color="000000"/>
              <w:bottom w:val="single" w:sz="4" w:space="0" w:color="000000"/>
              <w:right w:val="single" w:sz="4" w:space="0" w:color="000000"/>
            </w:tcBorders>
            <w:hideMark/>
          </w:tcPr>
          <w:p w14:paraId="1FDB495D" w14:textId="77777777" w:rsidR="004F5023" w:rsidRPr="00963F7E" w:rsidRDefault="002C5EBC" w:rsidP="00AC1117">
            <w:pPr>
              <w:spacing w:before="5"/>
              <w:ind w:right="10"/>
              <w:jc w:val="center"/>
              <w:rPr>
                <w:b/>
                <w:sz w:val="24"/>
                <w:lang w:val="en-US" w:eastAsia="en-US"/>
              </w:rPr>
            </w:pPr>
            <w:r>
              <w:rPr>
                <w:b/>
                <w:sz w:val="24"/>
                <w:lang w:val="uk-UA" w:eastAsia="en-US"/>
              </w:rPr>
              <w:t>2</w:t>
            </w:r>
            <w:r w:rsidR="004F5023" w:rsidRPr="00963F7E">
              <w:rPr>
                <w:b/>
                <w:sz w:val="24"/>
                <w:lang w:val="uk-UA" w:eastAsia="en-US"/>
              </w:rPr>
              <w:t>5</w:t>
            </w:r>
          </w:p>
          <w:p w14:paraId="3A9A3872" w14:textId="77777777" w:rsidR="004F5023" w:rsidRPr="00963F7E" w:rsidRDefault="002C5EBC" w:rsidP="002C5EBC">
            <w:pPr>
              <w:spacing w:before="5"/>
              <w:ind w:right="10"/>
              <w:jc w:val="center"/>
              <w:rPr>
                <w:b/>
                <w:sz w:val="24"/>
                <w:lang w:val="uk-UA" w:eastAsia="en-US"/>
              </w:rPr>
            </w:pPr>
            <w:r>
              <w:rPr>
                <w:b/>
                <w:sz w:val="24"/>
                <w:lang w:eastAsia="en-US"/>
              </w:rPr>
              <w:t>0,8</w:t>
            </w:r>
          </w:p>
        </w:tc>
      </w:tr>
    </w:tbl>
    <w:p w14:paraId="0CFDF8DE" w14:textId="77777777" w:rsidR="00F3783B" w:rsidRDefault="00F3783B" w:rsidP="004660F0">
      <w:pPr>
        <w:shd w:val="clear" w:color="auto" w:fill="FFFFFF"/>
        <w:spacing w:before="5"/>
        <w:ind w:right="10"/>
        <w:rPr>
          <w:b/>
          <w:sz w:val="24"/>
          <w:lang w:val="uk-UA"/>
        </w:rPr>
      </w:pPr>
    </w:p>
    <w:p w14:paraId="064108B6" w14:textId="77777777" w:rsidR="00F3783B" w:rsidRDefault="00F3783B" w:rsidP="004F5023">
      <w:pPr>
        <w:shd w:val="clear" w:color="auto" w:fill="FFFFFF"/>
        <w:spacing w:before="5"/>
        <w:ind w:left="720" w:right="10"/>
        <w:rPr>
          <w:b/>
          <w:sz w:val="24"/>
          <w:lang w:val="uk-UA"/>
        </w:rPr>
      </w:pPr>
    </w:p>
    <w:p w14:paraId="07F7DA1B" w14:textId="77777777" w:rsidR="004F5023" w:rsidRPr="00B800EE" w:rsidRDefault="004F5023" w:rsidP="004F5023">
      <w:pPr>
        <w:shd w:val="clear" w:color="auto" w:fill="FFFFFF"/>
        <w:spacing w:before="5"/>
        <w:ind w:left="720" w:right="10"/>
        <w:rPr>
          <w:b/>
          <w:color w:val="000000"/>
          <w:sz w:val="24"/>
        </w:rPr>
      </w:pPr>
      <w:r w:rsidRPr="00035733">
        <w:rPr>
          <w:b/>
          <w:sz w:val="24"/>
          <w:lang w:val="uk-UA"/>
        </w:rPr>
        <w:t xml:space="preserve">Перелік вмінь та практичних навичок для підсумкового </w:t>
      </w:r>
      <w:r>
        <w:rPr>
          <w:b/>
          <w:sz w:val="24"/>
          <w:lang w:val="uk-UA"/>
        </w:rPr>
        <w:t>контролю</w:t>
      </w:r>
      <w:r w:rsidRPr="00035733">
        <w:rPr>
          <w:b/>
          <w:sz w:val="24"/>
          <w:lang w:val="uk-UA"/>
        </w:rPr>
        <w:t>з хірургії</w:t>
      </w:r>
    </w:p>
    <w:p w14:paraId="4A76E2D3" w14:textId="77777777" w:rsidR="004F5023" w:rsidRDefault="004F5023" w:rsidP="004F5023">
      <w:pPr>
        <w:shd w:val="clear" w:color="auto" w:fill="FFFFFF"/>
        <w:spacing w:before="5"/>
        <w:ind w:left="720" w:right="10"/>
        <w:jc w:val="center"/>
        <w:rPr>
          <w:b/>
          <w:u w:val="single"/>
          <w:lang w:val="uk-U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655"/>
        <w:gridCol w:w="1417"/>
      </w:tblGrid>
      <w:tr w:rsidR="004F5023" w14:paraId="1A336084" w14:textId="77777777" w:rsidTr="001D3E2A">
        <w:tc>
          <w:tcPr>
            <w:tcW w:w="709" w:type="dxa"/>
            <w:tcBorders>
              <w:top w:val="single" w:sz="4" w:space="0" w:color="000000"/>
              <w:left w:val="single" w:sz="4" w:space="0" w:color="000000"/>
              <w:bottom w:val="single" w:sz="4" w:space="0" w:color="000000"/>
              <w:right w:val="single" w:sz="4" w:space="0" w:color="000000"/>
            </w:tcBorders>
            <w:hideMark/>
          </w:tcPr>
          <w:p w14:paraId="4DE88827" w14:textId="77777777" w:rsidR="004F5023" w:rsidRPr="00684815" w:rsidRDefault="004F5023" w:rsidP="00AC1117">
            <w:pPr>
              <w:spacing w:before="5"/>
              <w:ind w:right="10"/>
              <w:jc w:val="center"/>
              <w:rPr>
                <w:b/>
                <w:sz w:val="24"/>
                <w:lang w:val="uk-UA" w:eastAsia="en-US"/>
              </w:rPr>
            </w:pPr>
            <w:r w:rsidRPr="00684815">
              <w:rPr>
                <w:b/>
                <w:sz w:val="24"/>
                <w:lang w:val="uk-UA" w:eastAsia="en-US"/>
              </w:rPr>
              <w:t>№</w:t>
            </w:r>
          </w:p>
          <w:p w14:paraId="6CBC0F4A" w14:textId="77777777" w:rsidR="004F5023" w:rsidRPr="00684815" w:rsidRDefault="004F5023" w:rsidP="00AC1117">
            <w:pPr>
              <w:spacing w:before="5"/>
              <w:ind w:right="10"/>
              <w:jc w:val="center"/>
              <w:rPr>
                <w:b/>
                <w:sz w:val="24"/>
                <w:lang w:val="uk-UA" w:eastAsia="en-US"/>
              </w:rPr>
            </w:pPr>
            <w:r w:rsidRPr="00684815">
              <w:rPr>
                <w:b/>
                <w:sz w:val="24"/>
                <w:lang w:val="uk-UA" w:eastAsia="en-US"/>
              </w:rPr>
              <w:t>з/п</w:t>
            </w:r>
          </w:p>
        </w:tc>
        <w:tc>
          <w:tcPr>
            <w:tcW w:w="7655" w:type="dxa"/>
            <w:tcBorders>
              <w:top w:val="single" w:sz="4" w:space="0" w:color="000000"/>
              <w:left w:val="single" w:sz="4" w:space="0" w:color="000000"/>
              <w:bottom w:val="single" w:sz="4" w:space="0" w:color="000000"/>
              <w:right w:val="single" w:sz="4" w:space="0" w:color="000000"/>
            </w:tcBorders>
            <w:vAlign w:val="center"/>
            <w:hideMark/>
          </w:tcPr>
          <w:p w14:paraId="05A382E5" w14:textId="77777777" w:rsidR="004F5023" w:rsidRPr="00684815" w:rsidRDefault="004F5023" w:rsidP="00AC1117">
            <w:pPr>
              <w:spacing w:before="5"/>
              <w:ind w:right="10"/>
              <w:jc w:val="center"/>
              <w:rPr>
                <w:b/>
                <w:sz w:val="24"/>
                <w:lang w:val="uk-UA" w:eastAsia="en-US"/>
              </w:rPr>
            </w:pPr>
            <w:r w:rsidRPr="00684815">
              <w:rPr>
                <w:b/>
                <w:sz w:val="24"/>
                <w:lang w:val="uk-UA" w:eastAsia="en-US"/>
              </w:rPr>
              <w:t>Вміння та практичні навички</w:t>
            </w:r>
          </w:p>
        </w:tc>
        <w:tc>
          <w:tcPr>
            <w:tcW w:w="1417" w:type="dxa"/>
            <w:tcBorders>
              <w:top w:val="single" w:sz="4" w:space="0" w:color="000000"/>
              <w:left w:val="single" w:sz="4" w:space="0" w:color="000000"/>
              <w:bottom w:val="single" w:sz="4" w:space="0" w:color="000000"/>
              <w:right w:val="single" w:sz="4" w:space="0" w:color="000000"/>
            </w:tcBorders>
            <w:vAlign w:val="center"/>
          </w:tcPr>
          <w:p w14:paraId="6CE14C27" w14:textId="77777777" w:rsidR="004F5023" w:rsidRDefault="001D3E2A" w:rsidP="001D3E2A">
            <w:pPr>
              <w:ind w:firstLine="175"/>
              <w:jc w:val="center"/>
              <w:rPr>
                <w:b/>
                <w:sz w:val="24"/>
                <w:lang w:val="uk-UA"/>
              </w:rPr>
            </w:pPr>
            <w:r>
              <w:rPr>
                <w:b/>
                <w:sz w:val="24"/>
                <w:lang w:val="uk-UA"/>
              </w:rPr>
              <w:t>О</w:t>
            </w:r>
            <w:r w:rsidR="004F5023">
              <w:rPr>
                <w:b/>
                <w:sz w:val="24"/>
                <w:lang w:val="uk-UA"/>
              </w:rPr>
              <w:t>цінка</w:t>
            </w:r>
          </w:p>
        </w:tc>
      </w:tr>
      <w:tr w:rsidR="004F5023" w:rsidRPr="00431EA1" w14:paraId="49599C4C" w14:textId="77777777" w:rsidTr="00AC1117">
        <w:tc>
          <w:tcPr>
            <w:tcW w:w="709" w:type="dxa"/>
            <w:tcBorders>
              <w:top w:val="single" w:sz="4" w:space="0" w:color="000000"/>
              <w:left w:val="single" w:sz="4" w:space="0" w:color="000000"/>
              <w:bottom w:val="single" w:sz="4" w:space="0" w:color="000000"/>
              <w:right w:val="single" w:sz="4" w:space="0" w:color="000000"/>
            </w:tcBorders>
            <w:hideMark/>
          </w:tcPr>
          <w:p w14:paraId="400A749B" w14:textId="77777777" w:rsidR="004F5023" w:rsidRPr="00684815" w:rsidRDefault="004F5023" w:rsidP="00AC1117">
            <w:pPr>
              <w:spacing w:before="5"/>
              <w:ind w:right="10"/>
              <w:jc w:val="center"/>
              <w:rPr>
                <w:sz w:val="24"/>
                <w:lang w:val="uk-UA" w:eastAsia="en-US"/>
              </w:rPr>
            </w:pPr>
            <w:r w:rsidRPr="00684815">
              <w:rPr>
                <w:sz w:val="24"/>
                <w:lang w:val="uk-UA" w:eastAsia="en-US"/>
              </w:rPr>
              <w:t>1</w:t>
            </w:r>
          </w:p>
        </w:tc>
        <w:tc>
          <w:tcPr>
            <w:tcW w:w="7655" w:type="dxa"/>
            <w:tcBorders>
              <w:top w:val="single" w:sz="4" w:space="0" w:color="000000"/>
              <w:left w:val="single" w:sz="4" w:space="0" w:color="000000"/>
              <w:bottom w:val="single" w:sz="4" w:space="0" w:color="000000"/>
              <w:right w:val="single" w:sz="4" w:space="0" w:color="000000"/>
            </w:tcBorders>
            <w:hideMark/>
          </w:tcPr>
          <w:p w14:paraId="6C28312D" w14:textId="77777777" w:rsidR="004F5023" w:rsidRPr="00684815" w:rsidRDefault="004F5023" w:rsidP="00AC1117">
            <w:pPr>
              <w:spacing w:before="5"/>
              <w:ind w:right="10"/>
              <w:jc w:val="both"/>
              <w:rPr>
                <w:sz w:val="24"/>
                <w:lang w:val="uk-UA" w:eastAsia="en-US"/>
              </w:rPr>
            </w:pPr>
            <w:r w:rsidRPr="00684815">
              <w:rPr>
                <w:sz w:val="24"/>
                <w:lang w:val="uk-UA" w:eastAsia="en-US"/>
              </w:rPr>
              <w:t>Особливості обстеження хірургічного хворого: опитування, фізикальне дослідження - огляд хворого, пальпація, перкусія, аускультація, ректальне дослідження</w:t>
            </w:r>
          </w:p>
        </w:tc>
        <w:tc>
          <w:tcPr>
            <w:tcW w:w="1417" w:type="dxa"/>
            <w:tcBorders>
              <w:top w:val="single" w:sz="4" w:space="0" w:color="000000"/>
              <w:left w:val="single" w:sz="4" w:space="0" w:color="000000"/>
              <w:bottom w:val="single" w:sz="4" w:space="0" w:color="000000"/>
              <w:right w:val="single" w:sz="4" w:space="0" w:color="000000"/>
            </w:tcBorders>
          </w:tcPr>
          <w:p w14:paraId="5CF38781" w14:textId="77777777" w:rsidR="004F5023" w:rsidRDefault="004F5023" w:rsidP="00AC1117">
            <w:pPr>
              <w:shd w:val="clear" w:color="auto" w:fill="FFFFFF"/>
              <w:jc w:val="center"/>
              <w:rPr>
                <w:sz w:val="24"/>
                <w:lang w:val="uk-UA"/>
              </w:rPr>
            </w:pPr>
            <w:r>
              <w:rPr>
                <w:sz w:val="24"/>
                <w:lang w:val="uk-UA"/>
              </w:rPr>
              <w:t>«5»</w:t>
            </w:r>
          </w:p>
          <w:p w14:paraId="05A238F5" w14:textId="77777777" w:rsidR="004F5023" w:rsidRDefault="004F5023" w:rsidP="00AC1117">
            <w:pPr>
              <w:shd w:val="clear" w:color="auto" w:fill="FFFFFF"/>
              <w:jc w:val="center"/>
              <w:rPr>
                <w:sz w:val="24"/>
                <w:lang w:val="uk-UA"/>
              </w:rPr>
            </w:pPr>
            <w:r>
              <w:rPr>
                <w:sz w:val="24"/>
                <w:lang w:val="uk-UA"/>
              </w:rPr>
              <w:t>«4»</w:t>
            </w:r>
          </w:p>
          <w:p w14:paraId="3B6FC15B" w14:textId="77777777" w:rsidR="004F5023" w:rsidRDefault="004F5023" w:rsidP="00AC1117">
            <w:pPr>
              <w:shd w:val="clear" w:color="auto" w:fill="FFFFFF"/>
              <w:jc w:val="center"/>
              <w:rPr>
                <w:sz w:val="24"/>
                <w:lang w:val="uk-UA"/>
              </w:rPr>
            </w:pPr>
            <w:r>
              <w:rPr>
                <w:sz w:val="24"/>
                <w:lang w:val="uk-UA"/>
              </w:rPr>
              <w:t>«3»</w:t>
            </w:r>
          </w:p>
        </w:tc>
      </w:tr>
      <w:tr w:rsidR="004F5023" w:rsidRPr="00431EA1" w14:paraId="41B3F4A6" w14:textId="77777777" w:rsidTr="00AC1117">
        <w:tc>
          <w:tcPr>
            <w:tcW w:w="709" w:type="dxa"/>
            <w:tcBorders>
              <w:top w:val="single" w:sz="4" w:space="0" w:color="000000"/>
              <w:left w:val="single" w:sz="4" w:space="0" w:color="000000"/>
              <w:bottom w:val="single" w:sz="4" w:space="0" w:color="000000"/>
              <w:right w:val="single" w:sz="4" w:space="0" w:color="000000"/>
            </w:tcBorders>
            <w:hideMark/>
          </w:tcPr>
          <w:p w14:paraId="0DCDDA17" w14:textId="77777777" w:rsidR="004F5023" w:rsidRPr="00684815" w:rsidRDefault="004F5023" w:rsidP="00AC1117">
            <w:pPr>
              <w:spacing w:before="5"/>
              <w:ind w:right="10"/>
              <w:jc w:val="center"/>
              <w:rPr>
                <w:sz w:val="24"/>
                <w:lang w:val="uk-UA" w:eastAsia="en-US"/>
              </w:rPr>
            </w:pPr>
            <w:r w:rsidRPr="00684815">
              <w:rPr>
                <w:sz w:val="24"/>
                <w:lang w:val="uk-UA" w:eastAsia="en-US"/>
              </w:rPr>
              <w:t>2</w:t>
            </w:r>
          </w:p>
        </w:tc>
        <w:tc>
          <w:tcPr>
            <w:tcW w:w="7655" w:type="dxa"/>
            <w:tcBorders>
              <w:top w:val="single" w:sz="4" w:space="0" w:color="000000"/>
              <w:left w:val="single" w:sz="4" w:space="0" w:color="000000"/>
              <w:bottom w:val="single" w:sz="4" w:space="0" w:color="000000"/>
              <w:right w:val="single" w:sz="4" w:space="0" w:color="000000"/>
            </w:tcBorders>
            <w:hideMark/>
          </w:tcPr>
          <w:p w14:paraId="2D346CF6" w14:textId="77777777" w:rsidR="004F5023" w:rsidRPr="00684815" w:rsidRDefault="004F5023" w:rsidP="00AC1117">
            <w:pPr>
              <w:spacing w:before="5"/>
              <w:ind w:right="10"/>
              <w:jc w:val="both"/>
              <w:rPr>
                <w:sz w:val="24"/>
                <w:lang w:val="uk-UA" w:eastAsia="en-US"/>
              </w:rPr>
            </w:pPr>
            <w:r w:rsidRPr="00684815">
              <w:rPr>
                <w:sz w:val="24"/>
                <w:lang w:val="uk-UA" w:eastAsia="en-US"/>
              </w:rPr>
              <w:t>Оцінка клінічних і біохімічних досліджень крові, сечі, коагулограми</w:t>
            </w:r>
          </w:p>
        </w:tc>
        <w:tc>
          <w:tcPr>
            <w:tcW w:w="1417" w:type="dxa"/>
            <w:tcBorders>
              <w:top w:val="single" w:sz="4" w:space="0" w:color="000000"/>
              <w:left w:val="single" w:sz="4" w:space="0" w:color="000000"/>
              <w:bottom w:val="single" w:sz="4" w:space="0" w:color="000000"/>
              <w:right w:val="single" w:sz="4" w:space="0" w:color="000000"/>
            </w:tcBorders>
          </w:tcPr>
          <w:p w14:paraId="4F44F395" w14:textId="77777777" w:rsidR="004F5023" w:rsidRDefault="004F5023" w:rsidP="00AC1117">
            <w:pPr>
              <w:shd w:val="clear" w:color="auto" w:fill="FFFFFF"/>
              <w:jc w:val="center"/>
              <w:rPr>
                <w:sz w:val="24"/>
                <w:lang w:val="uk-UA"/>
              </w:rPr>
            </w:pPr>
            <w:r>
              <w:rPr>
                <w:sz w:val="24"/>
                <w:lang w:val="uk-UA"/>
              </w:rPr>
              <w:t>«5»</w:t>
            </w:r>
          </w:p>
          <w:p w14:paraId="23416948" w14:textId="77777777" w:rsidR="004F5023" w:rsidRDefault="004F5023" w:rsidP="00AC1117">
            <w:pPr>
              <w:shd w:val="clear" w:color="auto" w:fill="FFFFFF"/>
              <w:jc w:val="center"/>
              <w:rPr>
                <w:sz w:val="24"/>
                <w:lang w:val="uk-UA"/>
              </w:rPr>
            </w:pPr>
            <w:r>
              <w:rPr>
                <w:sz w:val="24"/>
                <w:lang w:val="uk-UA"/>
              </w:rPr>
              <w:t>«4»</w:t>
            </w:r>
          </w:p>
          <w:p w14:paraId="1F70B3F1" w14:textId="77777777" w:rsidR="004F5023" w:rsidRDefault="004F5023" w:rsidP="00AC1117">
            <w:pPr>
              <w:shd w:val="clear" w:color="auto" w:fill="FFFFFF"/>
              <w:jc w:val="center"/>
              <w:rPr>
                <w:sz w:val="24"/>
                <w:lang w:val="uk-UA"/>
              </w:rPr>
            </w:pPr>
            <w:r>
              <w:rPr>
                <w:sz w:val="24"/>
                <w:lang w:val="uk-UA"/>
              </w:rPr>
              <w:t>«3»</w:t>
            </w:r>
          </w:p>
        </w:tc>
      </w:tr>
      <w:tr w:rsidR="004F5023" w:rsidRPr="00431EA1" w14:paraId="2E856BCE" w14:textId="77777777" w:rsidTr="00AC1117">
        <w:tc>
          <w:tcPr>
            <w:tcW w:w="709" w:type="dxa"/>
            <w:tcBorders>
              <w:top w:val="single" w:sz="4" w:space="0" w:color="000000"/>
              <w:left w:val="single" w:sz="4" w:space="0" w:color="000000"/>
              <w:bottom w:val="single" w:sz="4" w:space="0" w:color="000000"/>
              <w:right w:val="single" w:sz="4" w:space="0" w:color="000000"/>
            </w:tcBorders>
            <w:hideMark/>
          </w:tcPr>
          <w:p w14:paraId="2FBD64D0" w14:textId="77777777" w:rsidR="004F5023" w:rsidRPr="00684815" w:rsidRDefault="004F5023" w:rsidP="00AC1117">
            <w:pPr>
              <w:spacing w:before="5"/>
              <w:ind w:right="10"/>
              <w:jc w:val="center"/>
              <w:rPr>
                <w:sz w:val="24"/>
                <w:lang w:val="uk-UA" w:eastAsia="en-US"/>
              </w:rPr>
            </w:pPr>
            <w:r w:rsidRPr="00684815">
              <w:rPr>
                <w:sz w:val="24"/>
                <w:lang w:val="uk-UA" w:eastAsia="en-US"/>
              </w:rPr>
              <w:t>3</w:t>
            </w:r>
          </w:p>
        </w:tc>
        <w:tc>
          <w:tcPr>
            <w:tcW w:w="7655" w:type="dxa"/>
            <w:tcBorders>
              <w:top w:val="single" w:sz="4" w:space="0" w:color="000000"/>
              <w:left w:val="single" w:sz="4" w:space="0" w:color="000000"/>
              <w:bottom w:val="single" w:sz="4" w:space="0" w:color="000000"/>
              <w:right w:val="single" w:sz="4" w:space="0" w:color="000000"/>
            </w:tcBorders>
            <w:hideMark/>
          </w:tcPr>
          <w:p w14:paraId="0FD1579B" w14:textId="77777777" w:rsidR="004F5023" w:rsidRPr="00684815" w:rsidRDefault="004F5023" w:rsidP="00AC1117">
            <w:pPr>
              <w:spacing w:before="5"/>
              <w:ind w:right="10"/>
              <w:jc w:val="both"/>
              <w:rPr>
                <w:sz w:val="24"/>
                <w:lang w:val="uk-UA" w:eastAsia="en-US"/>
              </w:rPr>
            </w:pPr>
            <w:r w:rsidRPr="00684815">
              <w:rPr>
                <w:sz w:val="24"/>
                <w:lang w:val="uk-UA" w:eastAsia="en-US"/>
              </w:rPr>
              <w:t xml:space="preserve">Аналіз інструментальних досліджень (рентгенографії органів грудної клітки та черевної порожнини, артеріо-аортографії, флебографії, УЗД </w:t>
            </w:r>
            <w:r w:rsidRPr="00684815">
              <w:rPr>
                <w:sz w:val="24"/>
                <w:lang w:val="uk-UA" w:eastAsia="en-US"/>
              </w:rPr>
              <w:lastRenderedPageBreak/>
              <w:t>органів черевної порожнини, кольорової дуплексної та доплерівськоїультрасонографії артерій та вен, КТ, ендоскопії) при хірургічних хворобах</w:t>
            </w:r>
          </w:p>
        </w:tc>
        <w:tc>
          <w:tcPr>
            <w:tcW w:w="1417" w:type="dxa"/>
            <w:tcBorders>
              <w:top w:val="single" w:sz="4" w:space="0" w:color="000000"/>
              <w:left w:val="single" w:sz="4" w:space="0" w:color="000000"/>
              <w:bottom w:val="single" w:sz="4" w:space="0" w:color="000000"/>
              <w:right w:val="single" w:sz="4" w:space="0" w:color="000000"/>
            </w:tcBorders>
          </w:tcPr>
          <w:p w14:paraId="6D1A9931" w14:textId="77777777" w:rsidR="004F5023" w:rsidRDefault="004F5023" w:rsidP="00AC1117">
            <w:pPr>
              <w:shd w:val="clear" w:color="auto" w:fill="FFFFFF"/>
              <w:jc w:val="center"/>
              <w:rPr>
                <w:sz w:val="24"/>
                <w:lang w:val="uk-UA"/>
              </w:rPr>
            </w:pPr>
            <w:r>
              <w:rPr>
                <w:sz w:val="24"/>
                <w:lang w:val="uk-UA"/>
              </w:rPr>
              <w:lastRenderedPageBreak/>
              <w:t>«5»</w:t>
            </w:r>
          </w:p>
          <w:p w14:paraId="3073DC5F" w14:textId="77777777" w:rsidR="004F5023" w:rsidRDefault="004F5023" w:rsidP="00AC1117">
            <w:pPr>
              <w:shd w:val="clear" w:color="auto" w:fill="FFFFFF"/>
              <w:jc w:val="center"/>
              <w:rPr>
                <w:sz w:val="24"/>
                <w:lang w:val="uk-UA"/>
              </w:rPr>
            </w:pPr>
            <w:r>
              <w:rPr>
                <w:sz w:val="24"/>
                <w:lang w:val="uk-UA"/>
              </w:rPr>
              <w:t>«4»</w:t>
            </w:r>
          </w:p>
          <w:p w14:paraId="67D9EDD1" w14:textId="77777777" w:rsidR="004F5023" w:rsidRDefault="004F5023" w:rsidP="00AC1117">
            <w:pPr>
              <w:shd w:val="clear" w:color="auto" w:fill="FFFFFF"/>
              <w:jc w:val="center"/>
              <w:rPr>
                <w:sz w:val="24"/>
                <w:lang w:val="uk-UA"/>
              </w:rPr>
            </w:pPr>
            <w:r>
              <w:rPr>
                <w:sz w:val="24"/>
                <w:lang w:val="uk-UA"/>
              </w:rPr>
              <w:lastRenderedPageBreak/>
              <w:t>«3»</w:t>
            </w:r>
          </w:p>
        </w:tc>
      </w:tr>
      <w:tr w:rsidR="004F5023" w:rsidRPr="00431EA1" w14:paraId="65C50FDB" w14:textId="77777777" w:rsidTr="00AC1117">
        <w:tc>
          <w:tcPr>
            <w:tcW w:w="709" w:type="dxa"/>
            <w:tcBorders>
              <w:top w:val="single" w:sz="4" w:space="0" w:color="000000"/>
              <w:left w:val="single" w:sz="4" w:space="0" w:color="000000"/>
              <w:bottom w:val="single" w:sz="4" w:space="0" w:color="000000"/>
              <w:right w:val="single" w:sz="4" w:space="0" w:color="000000"/>
            </w:tcBorders>
            <w:hideMark/>
          </w:tcPr>
          <w:p w14:paraId="4F85817F" w14:textId="77777777" w:rsidR="004F5023" w:rsidRPr="00684815" w:rsidRDefault="004F5023" w:rsidP="00AC1117">
            <w:pPr>
              <w:spacing w:before="5"/>
              <w:ind w:right="10"/>
              <w:jc w:val="center"/>
              <w:rPr>
                <w:sz w:val="24"/>
                <w:lang w:val="uk-UA" w:eastAsia="en-US"/>
              </w:rPr>
            </w:pPr>
            <w:r w:rsidRPr="00684815">
              <w:rPr>
                <w:sz w:val="24"/>
                <w:lang w:val="uk-UA" w:eastAsia="en-US"/>
              </w:rPr>
              <w:t>4</w:t>
            </w:r>
          </w:p>
        </w:tc>
        <w:tc>
          <w:tcPr>
            <w:tcW w:w="7655" w:type="dxa"/>
            <w:tcBorders>
              <w:top w:val="single" w:sz="4" w:space="0" w:color="000000"/>
              <w:left w:val="single" w:sz="4" w:space="0" w:color="000000"/>
              <w:bottom w:val="single" w:sz="4" w:space="0" w:color="000000"/>
              <w:right w:val="single" w:sz="4" w:space="0" w:color="000000"/>
            </w:tcBorders>
            <w:hideMark/>
          </w:tcPr>
          <w:p w14:paraId="4FC5BFCD" w14:textId="77777777" w:rsidR="004F5023" w:rsidRPr="00684815" w:rsidRDefault="004F5023" w:rsidP="00AC1117">
            <w:pPr>
              <w:spacing w:before="5"/>
              <w:ind w:right="10"/>
              <w:jc w:val="both"/>
              <w:rPr>
                <w:sz w:val="24"/>
                <w:lang w:val="uk-UA" w:eastAsia="en-US"/>
              </w:rPr>
            </w:pPr>
            <w:r w:rsidRPr="00684815">
              <w:rPr>
                <w:sz w:val="24"/>
                <w:lang w:val="uk-UA" w:eastAsia="en-US"/>
              </w:rPr>
              <w:t>Обгрунтування та формулювання клінічного діагнозу, проведення диференційної діагностики хірургічних захворювань.</w:t>
            </w:r>
          </w:p>
        </w:tc>
        <w:tc>
          <w:tcPr>
            <w:tcW w:w="1417" w:type="dxa"/>
            <w:tcBorders>
              <w:top w:val="single" w:sz="4" w:space="0" w:color="000000"/>
              <w:left w:val="single" w:sz="4" w:space="0" w:color="000000"/>
              <w:bottom w:val="single" w:sz="4" w:space="0" w:color="000000"/>
              <w:right w:val="single" w:sz="4" w:space="0" w:color="000000"/>
            </w:tcBorders>
          </w:tcPr>
          <w:p w14:paraId="705BED11" w14:textId="77777777" w:rsidR="004F5023" w:rsidRDefault="004F5023" w:rsidP="00AC1117">
            <w:pPr>
              <w:shd w:val="clear" w:color="auto" w:fill="FFFFFF"/>
              <w:jc w:val="center"/>
              <w:rPr>
                <w:sz w:val="24"/>
                <w:lang w:val="uk-UA"/>
              </w:rPr>
            </w:pPr>
            <w:r>
              <w:rPr>
                <w:sz w:val="24"/>
                <w:lang w:val="uk-UA"/>
              </w:rPr>
              <w:t>«5»</w:t>
            </w:r>
          </w:p>
          <w:p w14:paraId="11A29DF7" w14:textId="77777777" w:rsidR="004F5023" w:rsidRDefault="004F5023" w:rsidP="00AC1117">
            <w:pPr>
              <w:shd w:val="clear" w:color="auto" w:fill="FFFFFF"/>
              <w:jc w:val="center"/>
              <w:rPr>
                <w:sz w:val="24"/>
                <w:lang w:val="uk-UA"/>
              </w:rPr>
            </w:pPr>
            <w:r>
              <w:rPr>
                <w:sz w:val="24"/>
                <w:lang w:val="uk-UA"/>
              </w:rPr>
              <w:t>«4»</w:t>
            </w:r>
          </w:p>
          <w:p w14:paraId="2692B8B7" w14:textId="77777777" w:rsidR="004F5023" w:rsidRDefault="004F5023" w:rsidP="00AC1117">
            <w:pPr>
              <w:shd w:val="clear" w:color="auto" w:fill="FFFFFF"/>
              <w:jc w:val="center"/>
              <w:rPr>
                <w:sz w:val="24"/>
                <w:lang w:val="uk-UA"/>
              </w:rPr>
            </w:pPr>
            <w:r>
              <w:rPr>
                <w:sz w:val="24"/>
                <w:lang w:val="uk-UA"/>
              </w:rPr>
              <w:t>«3»</w:t>
            </w:r>
          </w:p>
        </w:tc>
      </w:tr>
      <w:tr w:rsidR="004F5023" w:rsidRPr="00431EA1" w14:paraId="5B10C703" w14:textId="77777777" w:rsidTr="00AC1117">
        <w:tc>
          <w:tcPr>
            <w:tcW w:w="709" w:type="dxa"/>
            <w:tcBorders>
              <w:top w:val="single" w:sz="4" w:space="0" w:color="000000"/>
              <w:left w:val="single" w:sz="4" w:space="0" w:color="000000"/>
              <w:bottom w:val="single" w:sz="4" w:space="0" w:color="000000"/>
              <w:right w:val="single" w:sz="4" w:space="0" w:color="000000"/>
            </w:tcBorders>
            <w:hideMark/>
          </w:tcPr>
          <w:p w14:paraId="53FE3A6B" w14:textId="77777777" w:rsidR="004F5023" w:rsidRPr="00684815" w:rsidRDefault="004F5023" w:rsidP="00AC1117">
            <w:pPr>
              <w:spacing w:before="5"/>
              <w:ind w:right="10"/>
              <w:jc w:val="center"/>
              <w:rPr>
                <w:sz w:val="24"/>
                <w:lang w:val="uk-UA" w:eastAsia="en-US"/>
              </w:rPr>
            </w:pPr>
            <w:r w:rsidRPr="00684815">
              <w:rPr>
                <w:sz w:val="24"/>
                <w:lang w:val="uk-UA" w:eastAsia="en-US"/>
              </w:rPr>
              <w:t>5</w:t>
            </w:r>
          </w:p>
        </w:tc>
        <w:tc>
          <w:tcPr>
            <w:tcW w:w="7655" w:type="dxa"/>
            <w:tcBorders>
              <w:top w:val="single" w:sz="4" w:space="0" w:color="000000"/>
              <w:left w:val="single" w:sz="4" w:space="0" w:color="000000"/>
              <w:bottom w:val="single" w:sz="4" w:space="0" w:color="000000"/>
              <w:right w:val="single" w:sz="4" w:space="0" w:color="000000"/>
            </w:tcBorders>
            <w:hideMark/>
          </w:tcPr>
          <w:p w14:paraId="5B14105B" w14:textId="77777777" w:rsidR="004F5023" w:rsidRPr="00684815" w:rsidRDefault="004F5023" w:rsidP="00AC1117">
            <w:pPr>
              <w:spacing w:before="5"/>
              <w:ind w:right="10"/>
              <w:jc w:val="both"/>
              <w:rPr>
                <w:sz w:val="24"/>
                <w:lang w:val="uk-UA" w:eastAsia="en-US"/>
              </w:rPr>
            </w:pPr>
            <w:r w:rsidRPr="00684815">
              <w:rPr>
                <w:rStyle w:val="FontStyle21"/>
                <w:sz w:val="24"/>
                <w:szCs w:val="24"/>
                <w:lang w:val="uk-UA" w:eastAsia="uk-UA"/>
              </w:rPr>
              <w:t xml:space="preserve">Виконання перев’язок </w:t>
            </w:r>
            <w:r w:rsidRPr="00684815">
              <w:rPr>
                <w:sz w:val="24"/>
                <w:lang w:val="uk-UA" w:eastAsia="en-US"/>
              </w:rPr>
              <w:t>в перев’язочній.</w:t>
            </w:r>
          </w:p>
          <w:p w14:paraId="2BC46C12" w14:textId="77777777" w:rsidR="004F5023" w:rsidRPr="00684815" w:rsidRDefault="004F5023" w:rsidP="00AC1117">
            <w:pPr>
              <w:spacing w:before="5"/>
              <w:ind w:right="10"/>
              <w:jc w:val="both"/>
              <w:rPr>
                <w:sz w:val="24"/>
                <w:lang w:val="uk-UA" w:eastAsia="en-US"/>
              </w:rPr>
            </w:pPr>
            <w:r w:rsidRPr="00684815">
              <w:rPr>
                <w:sz w:val="24"/>
                <w:lang w:val="uk-UA" w:eastAsia="en-US"/>
              </w:rPr>
              <w:t xml:space="preserve">Асистування при </w:t>
            </w:r>
            <w:r w:rsidRPr="00684815">
              <w:rPr>
                <w:rStyle w:val="FontStyle21"/>
                <w:sz w:val="24"/>
                <w:szCs w:val="24"/>
                <w:lang w:val="uk-UA" w:eastAsia="uk-UA"/>
              </w:rPr>
              <w:t>виконанні плевральної пункції та пункції суглобів.</w:t>
            </w:r>
          </w:p>
          <w:p w14:paraId="2972AF6E" w14:textId="77777777" w:rsidR="004F5023" w:rsidRPr="00684815" w:rsidRDefault="004F5023" w:rsidP="00AC1117">
            <w:pPr>
              <w:spacing w:before="5"/>
              <w:ind w:right="10"/>
              <w:jc w:val="both"/>
              <w:rPr>
                <w:sz w:val="24"/>
                <w:lang w:val="uk-UA" w:eastAsia="en-US"/>
              </w:rPr>
            </w:pPr>
            <w:r w:rsidRPr="00684815">
              <w:rPr>
                <w:sz w:val="24"/>
                <w:lang w:val="uk-UA" w:eastAsia="en-US"/>
              </w:rPr>
              <w:t>Асистування  на амбулаторних операціях:</w:t>
            </w:r>
            <w:r w:rsidRPr="00684815">
              <w:rPr>
                <w:rStyle w:val="FontStyle21"/>
                <w:sz w:val="24"/>
                <w:szCs w:val="24"/>
                <w:lang w:val="uk-UA" w:eastAsia="uk-UA"/>
              </w:rPr>
              <w:t xml:space="preserve"> розкриття гнійників, первинна хірургічна обробка ран, видалення доброякісних пухлин та утворень м</w:t>
            </w:r>
            <w:r w:rsidRPr="00684815">
              <w:rPr>
                <w:sz w:val="24"/>
                <w:lang w:val="uk-UA" w:eastAsia="en-US"/>
              </w:rPr>
              <w:t>’яких тканин.</w:t>
            </w:r>
          </w:p>
        </w:tc>
        <w:tc>
          <w:tcPr>
            <w:tcW w:w="1417" w:type="dxa"/>
            <w:tcBorders>
              <w:top w:val="single" w:sz="4" w:space="0" w:color="000000"/>
              <w:left w:val="single" w:sz="4" w:space="0" w:color="000000"/>
              <w:bottom w:val="single" w:sz="4" w:space="0" w:color="000000"/>
              <w:right w:val="single" w:sz="4" w:space="0" w:color="000000"/>
            </w:tcBorders>
          </w:tcPr>
          <w:p w14:paraId="2FC0CDFA" w14:textId="77777777" w:rsidR="004F5023" w:rsidRDefault="004F5023" w:rsidP="00AC1117">
            <w:pPr>
              <w:shd w:val="clear" w:color="auto" w:fill="FFFFFF"/>
              <w:jc w:val="center"/>
              <w:rPr>
                <w:sz w:val="24"/>
                <w:lang w:val="uk-UA"/>
              </w:rPr>
            </w:pPr>
            <w:r>
              <w:rPr>
                <w:sz w:val="24"/>
                <w:lang w:val="uk-UA"/>
              </w:rPr>
              <w:t>«5»</w:t>
            </w:r>
          </w:p>
          <w:p w14:paraId="12AAC072" w14:textId="77777777" w:rsidR="004F5023" w:rsidRDefault="004F5023" w:rsidP="00AC1117">
            <w:pPr>
              <w:shd w:val="clear" w:color="auto" w:fill="FFFFFF"/>
              <w:jc w:val="center"/>
              <w:rPr>
                <w:sz w:val="24"/>
                <w:lang w:val="uk-UA"/>
              </w:rPr>
            </w:pPr>
            <w:r>
              <w:rPr>
                <w:sz w:val="24"/>
                <w:lang w:val="uk-UA"/>
              </w:rPr>
              <w:t>«4»</w:t>
            </w:r>
          </w:p>
          <w:p w14:paraId="3BA599F9" w14:textId="77777777" w:rsidR="004F5023" w:rsidRDefault="004F5023" w:rsidP="00AC1117">
            <w:pPr>
              <w:shd w:val="clear" w:color="auto" w:fill="FFFFFF"/>
              <w:jc w:val="center"/>
              <w:rPr>
                <w:sz w:val="24"/>
                <w:lang w:val="uk-UA"/>
              </w:rPr>
            </w:pPr>
            <w:r>
              <w:rPr>
                <w:sz w:val="24"/>
                <w:lang w:val="uk-UA"/>
              </w:rPr>
              <w:t>«3»</w:t>
            </w:r>
          </w:p>
        </w:tc>
      </w:tr>
      <w:tr w:rsidR="004F5023" w:rsidRPr="00431EA1" w14:paraId="23B8C694" w14:textId="77777777" w:rsidTr="00AC1117">
        <w:tc>
          <w:tcPr>
            <w:tcW w:w="709" w:type="dxa"/>
            <w:tcBorders>
              <w:top w:val="single" w:sz="4" w:space="0" w:color="000000"/>
              <w:left w:val="single" w:sz="4" w:space="0" w:color="000000"/>
              <w:bottom w:val="single" w:sz="4" w:space="0" w:color="000000"/>
              <w:right w:val="single" w:sz="4" w:space="0" w:color="000000"/>
            </w:tcBorders>
            <w:hideMark/>
          </w:tcPr>
          <w:p w14:paraId="2DAFAAF6" w14:textId="77777777" w:rsidR="004F5023" w:rsidRPr="00684815" w:rsidRDefault="004F5023" w:rsidP="00AC1117">
            <w:pPr>
              <w:spacing w:before="5"/>
              <w:ind w:right="10"/>
              <w:jc w:val="center"/>
              <w:rPr>
                <w:sz w:val="24"/>
                <w:lang w:val="uk-UA" w:eastAsia="en-US"/>
              </w:rPr>
            </w:pPr>
            <w:r w:rsidRPr="00684815">
              <w:rPr>
                <w:sz w:val="24"/>
                <w:lang w:val="uk-UA" w:eastAsia="en-US"/>
              </w:rPr>
              <w:t>6</w:t>
            </w:r>
          </w:p>
        </w:tc>
        <w:tc>
          <w:tcPr>
            <w:tcW w:w="7655" w:type="dxa"/>
            <w:tcBorders>
              <w:top w:val="single" w:sz="4" w:space="0" w:color="000000"/>
              <w:left w:val="single" w:sz="4" w:space="0" w:color="000000"/>
              <w:bottom w:val="single" w:sz="4" w:space="0" w:color="000000"/>
              <w:right w:val="single" w:sz="4" w:space="0" w:color="000000"/>
            </w:tcBorders>
            <w:hideMark/>
          </w:tcPr>
          <w:p w14:paraId="473E7649" w14:textId="77777777" w:rsidR="004F5023" w:rsidRPr="00684815" w:rsidRDefault="004F5023" w:rsidP="00AC1117">
            <w:pPr>
              <w:spacing w:before="5"/>
              <w:ind w:right="10"/>
              <w:jc w:val="both"/>
              <w:rPr>
                <w:sz w:val="24"/>
                <w:lang w:val="uk-UA" w:eastAsia="en-US"/>
              </w:rPr>
            </w:pPr>
            <w:r w:rsidRPr="00684815">
              <w:rPr>
                <w:sz w:val="24"/>
                <w:lang w:val="uk-UA" w:eastAsia="en-US"/>
              </w:rPr>
              <w:t xml:space="preserve">Надання невідкладної допомоги при  колото-різаних ранах, при зовнішній кровотечі, травматичному та геморагічному шоці, при спонтанному пневмотораксі та гострому піопневмотораксі, при хімічних опіках стравоходу, </w:t>
            </w:r>
            <w:r w:rsidRPr="00684815">
              <w:rPr>
                <w:rStyle w:val="FontStyle21"/>
                <w:sz w:val="24"/>
                <w:szCs w:val="24"/>
                <w:lang w:val="uk-UA" w:eastAsia="uk-UA"/>
              </w:rPr>
              <w:t xml:space="preserve">при гострій артеріальній непрохідності кінцівок, при гострих венозних </w:t>
            </w:r>
            <w:r w:rsidRPr="00684815">
              <w:rPr>
                <w:sz w:val="24"/>
                <w:lang w:val="uk-UA" w:eastAsia="en-US"/>
              </w:rPr>
              <w:t xml:space="preserve">тромбозах кінцівок, </w:t>
            </w:r>
            <w:r w:rsidRPr="00684815">
              <w:rPr>
                <w:rStyle w:val="FontStyle21"/>
                <w:sz w:val="24"/>
                <w:szCs w:val="24"/>
                <w:lang w:val="uk-UA" w:eastAsia="uk-UA"/>
              </w:rPr>
              <w:t>тромбоемболії легеневої артерії,</w:t>
            </w:r>
            <w:r w:rsidRPr="00684815">
              <w:rPr>
                <w:sz w:val="24"/>
                <w:lang w:val="uk-UA" w:eastAsia="en-US"/>
              </w:rPr>
              <w:t xml:space="preserve"> при травмах і переломах кісток</w:t>
            </w:r>
            <w:r w:rsidRPr="00B6147C">
              <w:rPr>
                <w:sz w:val="24"/>
                <w:lang w:val="uk-UA" w:eastAsia="en-US"/>
              </w:rPr>
              <w:t>, інші</w:t>
            </w:r>
            <w:r w:rsidRPr="00334009">
              <w:rPr>
                <w:color w:val="FF0000"/>
                <w:sz w:val="24"/>
                <w:lang w:val="uk-UA" w:eastAsia="en-US"/>
              </w:rPr>
              <w:t>.</w:t>
            </w:r>
          </w:p>
        </w:tc>
        <w:tc>
          <w:tcPr>
            <w:tcW w:w="1417" w:type="dxa"/>
            <w:tcBorders>
              <w:top w:val="single" w:sz="4" w:space="0" w:color="000000"/>
              <w:left w:val="single" w:sz="4" w:space="0" w:color="000000"/>
              <w:bottom w:val="single" w:sz="4" w:space="0" w:color="000000"/>
              <w:right w:val="single" w:sz="4" w:space="0" w:color="000000"/>
            </w:tcBorders>
          </w:tcPr>
          <w:p w14:paraId="424C9CF8" w14:textId="77777777" w:rsidR="004F5023" w:rsidRDefault="004F5023" w:rsidP="00AC1117">
            <w:pPr>
              <w:shd w:val="clear" w:color="auto" w:fill="FFFFFF"/>
              <w:jc w:val="center"/>
              <w:rPr>
                <w:sz w:val="24"/>
                <w:lang w:val="uk-UA"/>
              </w:rPr>
            </w:pPr>
            <w:r>
              <w:rPr>
                <w:sz w:val="24"/>
                <w:lang w:val="uk-UA"/>
              </w:rPr>
              <w:t>«5»</w:t>
            </w:r>
          </w:p>
          <w:p w14:paraId="102EB6C1" w14:textId="77777777" w:rsidR="004F5023" w:rsidRDefault="004F5023" w:rsidP="00AC1117">
            <w:pPr>
              <w:shd w:val="clear" w:color="auto" w:fill="FFFFFF"/>
              <w:jc w:val="center"/>
              <w:rPr>
                <w:sz w:val="24"/>
                <w:lang w:val="uk-UA"/>
              </w:rPr>
            </w:pPr>
            <w:r>
              <w:rPr>
                <w:sz w:val="24"/>
                <w:lang w:val="uk-UA"/>
              </w:rPr>
              <w:t>«4»</w:t>
            </w:r>
          </w:p>
          <w:p w14:paraId="6B25C9BA" w14:textId="77777777" w:rsidR="004F5023" w:rsidRDefault="004F5023" w:rsidP="00AC1117">
            <w:pPr>
              <w:shd w:val="clear" w:color="auto" w:fill="FFFFFF"/>
              <w:jc w:val="center"/>
              <w:rPr>
                <w:sz w:val="24"/>
                <w:lang w:val="uk-UA"/>
              </w:rPr>
            </w:pPr>
            <w:r>
              <w:rPr>
                <w:sz w:val="24"/>
                <w:lang w:val="uk-UA"/>
              </w:rPr>
              <w:t>«3»</w:t>
            </w:r>
          </w:p>
        </w:tc>
      </w:tr>
    </w:tbl>
    <w:p w14:paraId="02A6E5B9" w14:textId="77777777" w:rsidR="004F5023" w:rsidRDefault="004F5023" w:rsidP="004F5023">
      <w:pPr>
        <w:jc w:val="center"/>
        <w:rPr>
          <w:b/>
          <w:sz w:val="24"/>
          <w:lang w:val="uk-UA"/>
        </w:rPr>
      </w:pPr>
    </w:p>
    <w:p w14:paraId="57C7A865" w14:textId="77777777" w:rsidR="004F5023" w:rsidRPr="001D687A" w:rsidRDefault="004F5023" w:rsidP="004F5023">
      <w:pPr>
        <w:jc w:val="center"/>
        <w:rPr>
          <w:b/>
          <w:sz w:val="24"/>
          <w:lang w:val="uk-UA"/>
        </w:rPr>
      </w:pPr>
      <w:r w:rsidRPr="001D687A">
        <w:rPr>
          <w:b/>
          <w:sz w:val="24"/>
          <w:lang w:val="uk-UA"/>
        </w:rPr>
        <w:t>Форми контролю</w:t>
      </w:r>
    </w:p>
    <w:p w14:paraId="219421C2" w14:textId="77777777" w:rsidR="004F5023" w:rsidRPr="0053757B" w:rsidRDefault="004F5023" w:rsidP="004F5023">
      <w:pPr>
        <w:jc w:val="both"/>
        <w:rPr>
          <w:b/>
          <w:sz w:val="16"/>
          <w:szCs w:val="16"/>
          <w:lang w:val="uk-UA"/>
        </w:rPr>
      </w:pPr>
    </w:p>
    <w:p w14:paraId="4ADFCBA5" w14:textId="77777777" w:rsidR="004F5023" w:rsidRPr="001D687A" w:rsidRDefault="004F5023" w:rsidP="004F5023">
      <w:pPr>
        <w:ind w:firstLine="709"/>
        <w:jc w:val="both"/>
        <w:rPr>
          <w:sz w:val="24"/>
          <w:lang w:val="uk-UA"/>
        </w:rPr>
      </w:pPr>
      <w:r w:rsidRPr="007419BD">
        <w:rPr>
          <w:sz w:val="24"/>
          <w:lang w:val="uk-UA"/>
        </w:rPr>
        <w:t>Поточний контроль роботи студентів</w:t>
      </w:r>
      <w:r w:rsidRPr="001D687A">
        <w:rPr>
          <w:sz w:val="24"/>
          <w:lang w:val="uk-UA"/>
        </w:rPr>
        <w:t xml:space="preserve"> у хірургічному відділенні поліклініки здійснюється </w:t>
      </w:r>
      <w:r w:rsidRPr="007419BD">
        <w:rPr>
          <w:sz w:val="24"/>
          <w:lang w:val="uk-UA"/>
        </w:rPr>
        <w:t xml:space="preserve">щоденно </w:t>
      </w:r>
      <w:r w:rsidRPr="001D687A">
        <w:rPr>
          <w:sz w:val="24"/>
          <w:lang w:val="uk-UA"/>
        </w:rPr>
        <w:t xml:space="preserve">керівниками – викладачем практики від профільної хірургічної кафедри навчального закладу та керівником виробничої практики від бази і оцінюється традиційною оцінкою </w:t>
      </w:r>
      <w:r w:rsidRPr="001D687A">
        <w:rPr>
          <w:b/>
          <w:bCs/>
          <w:iCs/>
          <w:sz w:val="24"/>
          <w:lang w:val="uk-UA"/>
        </w:rPr>
        <w:t xml:space="preserve">за </w:t>
      </w:r>
      <w:r w:rsidRPr="001D687A">
        <w:rPr>
          <w:bCs/>
          <w:iCs/>
          <w:sz w:val="24"/>
          <w:lang w:val="uk-UA"/>
        </w:rPr>
        <w:t>чотирибальною (національною) шкалою (відмінно, добре, задовільно).</w:t>
      </w:r>
    </w:p>
    <w:p w14:paraId="06944D51" w14:textId="77777777" w:rsidR="004F5023" w:rsidRPr="001D687A" w:rsidRDefault="004F5023" w:rsidP="004F5023">
      <w:pPr>
        <w:ind w:firstLine="709"/>
        <w:jc w:val="both"/>
        <w:rPr>
          <w:sz w:val="24"/>
          <w:lang w:val="uk-UA"/>
        </w:rPr>
      </w:pPr>
      <w:r w:rsidRPr="001D687A">
        <w:rPr>
          <w:sz w:val="24"/>
          <w:lang w:val="uk-UA"/>
        </w:rPr>
        <w:t xml:space="preserve">Одним із видів діяльності студента та його контролю з боку керівника практики є ведення «Щоденника </w:t>
      </w:r>
      <w:r>
        <w:rPr>
          <w:sz w:val="24"/>
          <w:lang w:val="uk-UA"/>
        </w:rPr>
        <w:t xml:space="preserve">виробничої практики» з хірургії, </w:t>
      </w:r>
      <w:r w:rsidRPr="001D687A">
        <w:rPr>
          <w:sz w:val="24"/>
          <w:lang w:val="uk-UA"/>
        </w:rPr>
        <w:t xml:space="preserve">який заповнюється студентом після кожного дня проходження практики та підписується керівником виробничої практики від бази та від навчального закладу. </w:t>
      </w:r>
    </w:p>
    <w:p w14:paraId="0266BDC6" w14:textId="77777777" w:rsidR="004F5023" w:rsidRPr="001D687A" w:rsidRDefault="004F5023" w:rsidP="004F5023">
      <w:pPr>
        <w:pStyle w:val="210"/>
        <w:ind w:left="42" w:right="-1" w:firstLine="667"/>
        <w:rPr>
          <w:sz w:val="24"/>
          <w:szCs w:val="24"/>
        </w:rPr>
      </w:pPr>
      <w:r w:rsidRPr="001D687A">
        <w:rPr>
          <w:sz w:val="24"/>
          <w:szCs w:val="24"/>
        </w:rPr>
        <w:t>Керівники виробничої практики з хірургії щоденно аналізують роботу студентів у хірургічному відділенні, враховуючи їх навчальну дисципліну (студент не повинен мати пропусків днів практики),  якість ведення «Щоденника» (обгрунтування і формулювання діагнозу, визначення плану обстеження і лікування),  якість оволодіння навичками клінічної,  лабораторної та інструментальної діагностики, участь у наданні невідкладної медичної допомоги, застосування принципів етики та деонтології у практиці лікаря. Заповнення «</w:t>
      </w:r>
      <w:r>
        <w:rPr>
          <w:sz w:val="24"/>
          <w:szCs w:val="24"/>
        </w:rPr>
        <w:t>Зведеного цифрового звіту</w:t>
      </w:r>
      <w:r w:rsidRPr="001D687A">
        <w:rPr>
          <w:sz w:val="24"/>
          <w:szCs w:val="24"/>
        </w:rPr>
        <w:t xml:space="preserve">» дає можливість вірно оцінити поточну навчальну діяльність студента. </w:t>
      </w:r>
    </w:p>
    <w:p w14:paraId="3A8B01E3" w14:textId="77777777" w:rsidR="004F5023" w:rsidRPr="001D687A" w:rsidRDefault="004F5023" w:rsidP="004F5023">
      <w:pPr>
        <w:ind w:firstLine="709"/>
        <w:jc w:val="both"/>
        <w:rPr>
          <w:sz w:val="24"/>
          <w:lang w:val="uk-UA"/>
        </w:rPr>
      </w:pPr>
      <w:r w:rsidRPr="001D687A">
        <w:rPr>
          <w:sz w:val="24"/>
          <w:lang w:val="uk-UA"/>
        </w:rPr>
        <w:t>Після закінчення роботи у хірургічному відділенні поліклініки студент заповнює «</w:t>
      </w:r>
      <w:r w:rsidRPr="007419BD">
        <w:rPr>
          <w:sz w:val="24"/>
          <w:lang w:val="uk-UA"/>
        </w:rPr>
        <w:t>Зведен</w:t>
      </w:r>
      <w:r>
        <w:rPr>
          <w:sz w:val="24"/>
          <w:lang w:val="uk-UA"/>
        </w:rPr>
        <w:t>ий цифровий звіт</w:t>
      </w:r>
      <w:r w:rsidRPr="007419BD">
        <w:rPr>
          <w:i/>
          <w:sz w:val="24"/>
          <w:lang w:val="uk-UA"/>
        </w:rPr>
        <w:t>»</w:t>
      </w:r>
      <w:r>
        <w:rPr>
          <w:i/>
          <w:sz w:val="24"/>
          <w:lang w:val="uk-UA"/>
        </w:rPr>
        <w:t>.</w:t>
      </w:r>
      <w:r w:rsidRPr="001D687A">
        <w:rPr>
          <w:sz w:val="24"/>
          <w:lang w:val="uk-UA"/>
        </w:rPr>
        <w:t>Заповнення «</w:t>
      </w:r>
      <w:r w:rsidRPr="007419BD">
        <w:rPr>
          <w:sz w:val="24"/>
          <w:lang w:val="uk-UA"/>
        </w:rPr>
        <w:t>Зведен</w:t>
      </w:r>
      <w:r>
        <w:rPr>
          <w:sz w:val="24"/>
          <w:lang w:val="uk-UA"/>
        </w:rPr>
        <w:t xml:space="preserve">ого цифрового </w:t>
      </w:r>
      <w:r w:rsidRPr="001D687A">
        <w:rPr>
          <w:sz w:val="24"/>
          <w:lang w:val="uk-UA"/>
        </w:rPr>
        <w:t xml:space="preserve">звіту» дає можливість вірно оцінити поточну навчальну діяльність студента. </w:t>
      </w:r>
    </w:p>
    <w:p w14:paraId="01D43AB6" w14:textId="77777777" w:rsidR="004F5023" w:rsidRPr="00DD17D9" w:rsidRDefault="004F5023" w:rsidP="004F5023">
      <w:pPr>
        <w:ind w:firstLine="709"/>
        <w:jc w:val="both"/>
        <w:rPr>
          <w:b/>
          <w:sz w:val="24"/>
          <w:lang w:val="uk-UA"/>
        </w:rPr>
      </w:pPr>
      <w:r w:rsidRPr="001D687A">
        <w:rPr>
          <w:sz w:val="24"/>
          <w:lang w:val="uk-UA"/>
        </w:rPr>
        <w:lastRenderedPageBreak/>
        <w:t>Наявність заповненого та завіреного підписом керівників практики «Щоденника» та «</w:t>
      </w:r>
      <w:r>
        <w:rPr>
          <w:sz w:val="24"/>
        </w:rPr>
        <w:t>Зведеного цифрового звіту</w:t>
      </w:r>
      <w:r w:rsidRPr="001D687A">
        <w:rPr>
          <w:sz w:val="24"/>
          <w:lang w:val="uk-UA"/>
        </w:rPr>
        <w:t>» є обов’язковим для допуску студента</w:t>
      </w:r>
      <w:r w:rsidRPr="00DD17D9">
        <w:rPr>
          <w:b/>
          <w:sz w:val="24"/>
          <w:lang w:val="uk-UA"/>
        </w:rPr>
        <w:t>до підсумкового контролю - диференційованого заліку (ДЗ).</w:t>
      </w:r>
    </w:p>
    <w:p w14:paraId="45DD090C" w14:textId="77777777" w:rsidR="004F5023" w:rsidRPr="0053757B" w:rsidRDefault="004F5023" w:rsidP="004F5023">
      <w:pPr>
        <w:ind w:firstLine="709"/>
        <w:jc w:val="both"/>
        <w:rPr>
          <w:sz w:val="24"/>
          <w:lang w:val="uk-UA"/>
        </w:rPr>
      </w:pPr>
      <w:r w:rsidRPr="00DD17D9">
        <w:rPr>
          <w:b/>
          <w:sz w:val="24"/>
          <w:lang w:val="uk-UA"/>
        </w:rPr>
        <w:t>Підсумкове оцінювання Поточної навчальної діяльності (ПНД) студента</w:t>
      </w:r>
      <w:r w:rsidRPr="0053757B">
        <w:rPr>
          <w:sz w:val="24"/>
          <w:lang w:val="uk-UA"/>
        </w:rPr>
        <w:t xml:space="preserve"> - </w:t>
      </w:r>
      <w:r w:rsidRPr="00DD17D9">
        <w:rPr>
          <w:b/>
          <w:sz w:val="24"/>
          <w:lang w:val="uk-UA"/>
        </w:rPr>
        <w:t xml:space="preserve">підсумковий бал за ПНД </w:t>
      </w:r>
      <w:r w:rsidRPr="0053757B">
        <w:rPr>
          <w:sz w:val="24"/>
          <w:lang w:val="uk-UA"/>
        </w:rPr>
        <w:t xml:space="preserve"> після закінчення роботи </w:t>
      </w:r>
      <w:r w:rsidRPr="001D687A">
        <w:rPr>
          <w:sz w:val="24"/>
          <w:lang w:val="uk-UA"/>
        </w:rPr>
        <w:t xml:space="preserve">студента у хірургічному відділенні поліклініки за </w:t>
      </w:r>
      <w:r w:rsidR="00751018">
        <w:rPr>
          <w:sz w:val="24"/>
          <w:lang w:val="uk-UA"/>
        </w:rPr>
        <w:t>3 дні</w:t>
      </w:r>
      <w:r w:rsidRPr="001D687A">
        <w:rPr>
          <w:sz w:val="24"/>
          <w:lang w:val="uk-UA"/>
        </w:rPr>
        <w:t xml:space="preserve">визначається як </w:t>
      </w:r>
      <w:r w:rsidRPr="0053757B">
        <w:rPr>
          <w:sz w:val="24"/>
          <w:lang w:val="uk-UA"/>
        </w:rPr>
        <w:t xml:space="preserve">середнє арифметичне традиційних оцінок за кожний день роботи, округлене до 2-х знаків після коми та перераховується у багатобальну шкалу </w:t>
      </w:r>
      <w:r w:rsidRPr="0053757B">
        <w:rPr>
          <w:sz w:val="24"/>
          <w:shd w:val="clear" w:color="auto" w:fill="FFFFFF"/>
          <w:lang w:val="uk-UA"/>
        </w:rPr>
        <w:t>ЕСТS</w:t>
      </w:r>
    </w:p>
    <w:p w14:paraId="4BB0DC4A" w14:textId="77777777" w:rsidR="00DD17D9" w:rsidRDefault="00DD17D9" w:rsidP="004F5023">
      <w:pPr>
        <w:pStyle w:val="210"/>
        <w:ind w:left="360" w:right="-425" w:firstLine="0"/>
        <w:jc w:val="center"/>
        <w:rPr>
          <w:b/>
          <w:sz w:val="24"/>
          <w:szCs w:val="24"/>
        </w:rPr>
      </w:pPr>
    </w:p>
    <w:p w14:paraId="5AFFE5F0" w14:textId="77777777" w:rsidR="004F5023" w:rsidRPr="001D687A" w:rsidRDefault="004F5023" w:rsidP="004F5023">
      <w:pPr>
        <w:pStyle w:val="210"/>
        <w:ind w:left="360" w:right="-425" w:firstLine="0"/>
        <w:jc w:val="center"/>
        <w:rPr>
          <w:b/>
          <w:sz w:val="24"/>
          <w:szCs w:val="24"/>
        </w:rPr>
      </w:pPr>
      <w:r w:rsidRPr="001D687A">
        <w:rPr>
          <w:b/>
          <w:sz w:val="24"/>
          <w:szCs w:val="24"/>
        </w:rPr>
        <w:t>Перерахунок середньої оцінки за поточну діяльність у багатобальну шкалу</w:t>
      </w:r>
    </w:p>
    <w:p w14:paraId="262506F9" w14:textId="77777777" w:rsidR="004F5023" w:rsidRPr="001D687A" w:rsidRDefault="004F5023" w:rsidP="004F5023">
      <w:pPr>
        <w:pStyle w:val="210"/>
        <w:ind w:left="360" w:right="-425" w:firstLine="0"/>
        <w:rPr>
          <w:b/>
          <w:sz w:val="24"/>
          <w:szCs w:val="24"/>
        </w:rPr>
      </w:pPr>
    </w:p>
    <w:tbl>
      <w:tblPr>
        <w:tblW w:w="6550" w:type="dxa"/>
        <w:jc w:val="center"/>
        <w:tblLayout w:type="fixed"/>
        <w:tblLook w:val="0000" w:firstRow="0" w:lastRow="0" w:firstColumn="0" w:lastColumn="0" w:noHBand="0" w:noVBand="0"/>
      </w:tblPr>
      <w:tblGrid>
        <w:gridCol w:w="1448"/>
        <w:gridCol w:w="1427"/>
        <w:gridCol w:w="281"/>
        <w:gridCol w:w="1693"/>
        <w:gridCol w:w="1701"/>
      </w:tblGrid>
      <w:tr w:rsidR="004F5023" w:rsidRPr="001D687A" w14:paraId="575EC553" w14:textId="77777777" w:rsidTr="00AC1117">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75894FAD" w14:textId="77777777" w:rsidR="004F5023" w:rsidRPr="0053757B" w:rsidRDefault="004F5023" w:rsidP="00AC1117">
            <w:pPr>
              <w:snapToGrid w:val="0"/>
              <w:jc w:val="both"/>
              <w:rPr>
                <w:b/>
                <w:sz w:val="22"/>
                <w:szCs w:val="22"/>
                <w:lang w:val="uk-UA"/>
              </w:rPr>
            </w:pPr>
            <w:r w:rsidRPr="0053757B">
              <w:rPr>
                <w:b/>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C29C28" w14:textId="77777777" w:rsidR="004F5023" w:rsidRPr="0053757B" w:rsidRDefault="004F5023" w:rsidP="00AC1117">
            <w:pPr>
              <w:snapToGrid w:val="0"/>
              <w:jc w:val="both"/>
              <w:rPr>
                <w:b/>
                <w:sz w:val="22"/>
                <w:szCs w:val="22"/>
                <w:lang w:val="uk-UA"/>
              </w:rPr>
            </w:pPr>
            <w:r w:rsidRPr="0053757B">
              <w:rPr>
                <w:b/>
                <w:sz w:val="22"/>
                <w:szCs w:val="22"/>
                <w:lang w:val="uk-UA"/>
              </w:rPr>
              <w:t>200-бальна шкала</w:t>
            </w:r>
          </w:p>
        </w:tc>
        <w:tc>
          <w:tcPr>
            <w:tcW w:w="281" w:type="dxa"/>
            <w:vMerge w:val="restart"/>
            <w:tcBorders>
              <w:top w:val="nil"/>
              <w:left w:val="single" w:sz="4" w:space="0" w:color="000000"/>
              <w:right w:val="single" w:sz="4" w:space="0" w:color="000000"/>
            </w:tcBorders>
          </w:tcPr>
          <w:p w14:paraId="57ED6B31" w14:textId="77777777" w:rsidR="004F5023" w:rsidRPr="0053757B" w:rsidRDefault="004F5023" w:rsidP="00AC1117">
            <w:pPr>
              <w:snapToGrid w:val="0"/>
              <w:jc w:val="both"/>
              <w:rPr>
                <w:b/>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tcPr>
          <w:p w14:paraId="4A362DA3" w14:textId="77777777" w:rsidR="004F5023" w:rsidRPr="0053757B" w:rsidRDefault="004F5023" w:rsidP="00AC1117">
            <w:pPr>
              <w:snapToGrid w:val="0"/>
              <w:jc w:val="both"/>
              <w:rPr>
                <w:b/>
                <w:sz w:val="22"/>
                <w:szCs w:val="22"/>
                <w:lang w:val="uk-UA"/>
              </w:rPr>
            </w:pPr>
            <w:r w:rsidRPr="0053757B">
              <w:rPr>
                <w:b/>
                <w:sz w:val="22"/>
                <w:szCs w:val="22"/>
                <w:lang w:val="uk-UA"/>
              </w:rPr>
              <w:t>4-бальна шкала</w:t>
            </w:r>
          </w:p>
        </w:tc>
        <w:tc>
          <w:tcPr>
            <w:tcW w:w="1701" w:type="dxa"/>
            <w:tcBorders>
              <w:top w:val="single" w:sz="4" w:space="0" w:color="000000"/>
              <w:left w:val="single" w:sz="4" w:space="0" w:color="000000"/>
              <w:bottom w:val="single" w:sz="4" w:space="0" w:color="000000"/>
              <w:right w:val="single" w:sz="4" w:space="0" w:color="000000"/>
            </w:tcBorders>
          </w:tcPr>
          <w:p w14:paraId="1B81A334" w14:textId="77777777" w:rsidR="004F5023" w:rsidRPr="0053757B" w:rsidRDefault="004F5023" w:rsidP="00AC1117">
            <w:pPr>
              <w:snapToGrid w:val="0"/>
              <w:jc w:val="both"/>
              <w:rPr>
                <w:b/>
                <w:sz w:val="22"/>
                <w:szCs w:val="22"/>
                <w:lang w:val="uk-UA"/>
              </w:rPr>
            </w:pPr>
            <w:r w:rsidRPr="0053757B">
              <w:rPr>
                <w:b/>
                <w:sz w:val="22"/>
                <w:szCs w:val="22"/>
                <w:lang w:val="uk-UA"/>
              </w:rPr>
              <w:t>200-бальна шкала</w:t>
            </w:r>
          </w:p>
        </w:tc>
      </w:tr>
      <w:tr w:rsidR="004F5023" w:rsidRPr="001D687A" w14:paraId="3188FF53"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9C4ED46" w14:textId="77777777" w:rsidR="004F5023" w:rsidRPr="0053757B" w:rsidRDefault="004F5023" w:rsidP="00AC1117">
            <w:pPr>
              <w:snapToGrid w:val="0"/>
              <w:jc w:val="both"/>
              <w:rPr>
                <w:sz w:val="22"/>
                <w:szCs w:val="22"/>
                <w:lang w:val="uk-UA"/>
              </w:rPr>
            </w:pPr>
            <w:r w:rsidRPr="0053757B">
              <w:rPr>
                <w:sz w:val="22"/>
                <w:szCs w:val="22"/>
                <w:lang w:val="uk-UA"/>
              </w:rPr>
              <w:t>5,00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CF7464" w14:textId="77777777" w:rsidR="004F5023" w:rsidRPr="0053757B" w:rsidRDefault="004F5023" w:rsidP="00AC1117">
            <w:pPr>
              <w:snapToGrid w:val="0"/>
              <w:jc w:val="both"/>
              <w:rPr>
                <w:b/>
                <w:sz w:val="22"/>
                <w:szCs w:val="22"/>
                <w:lang w:val="uk-UA"/>
              </w:rPr>
            </w:pPr>
            <w:r w:rsidRPr="0053757B">
              <w:rPr>
                <w:b/>
                <w:sz w:val="22"/>
                <w:szCs w:val="22"/>
                <w:lang w:val="uk-UA"/>
              </w:rPr>
              <w:t>120</w:t>
            </w:r>
          </w:p>
        </w:tc>
        <w:tc>
          <w:tcPr>
            <w:tcW w:w="281" w:type="dxa"/>
            <w:vMerge/>
            <w:tcBorders>
              <w:left w:val="single" w:sz="4" w:space="0" w:color="000000"/>
              <w:right w:val="single" w:sz="4" w:space="0" w:color="000000"/>
            </w:tcBorders>
          </w:tcPr>
          <w:p w14:paraId="2BB0F1A0"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3E326409" w14:textId="77777777" w:rsidR="004F5023" w:rsidRPr="0053757B" w:rsidRDefault="004F5023" w:rsidP="00AC1117">
            <w:pPr>
              <w:snapToGrid w:val="0"/>
              <w:jc w:val="both"/>
              <w:rPr>
                <w:sz w:val="22"/>
                <w:szCs w:val="22"/>
                <w:lang w:val="uk-UA"/>
              </w:rPr>
            </w:pPr>
            <w:r w:rsidRPr="0053757B">
              <w:rPr>
                <w:sz w:val="22"/>
                <w:szCs w:val="22"/>
                <w:lang w:val="uk-UA"/>
              </w:rPr>
              <w:t>3.91-3,94</w:t>
            </w:r>
          </w:p>
        </w:tc>
        <w:tc>
          <w:tcPr>
            <w:tcW w:w="1701" w:type="dxa"/>
            <w:tcBorders>
              <w:top w:val="single" w:sz="4" w:space="0" w:color="000000"/>
              <w:left w:val="single" w:sz="4" w:space="0" w:color="000000"/>
              <w:bottom w:val="single" w:sz="4" w:space="0" w:color="000000"/>
              <w:right w:val="single" w:sz="4" w:space="0" w:color="000000"/>
            </w:tcBorders>
            <w:vAlign w:val="bottom"/>
          </w:tcPr>
          <w:p w14:paraId="2E34901A" w14:textId="77777777" w:rsidR="004F5023" w:rsidRPr="0053757B" w:rsidRDefault="004F5023" w:rsidP="00AC1117">
            <w:pPr>
              <w:snapToGrid w:val="0"/>
              <w:jc w:val="both"/>
              <w:rPr>
                <w:sz w:val="22"/>
                <w:szCs w:val="22"/>
                <w:lang w:val="uk-UA"/>
              </w:rPr>
            </w:pPr>
            <w:r w:rsidRPr="0053757B">
              <w:rPr>
                <w:sz w:val="22"/>
                <w:szCs w:val="22"/>
                <w:lang w:val="uk-UA"/>
              </w:rPr>
              <w:t>94</w:t>
            </w:r>
          </w:p>
        </w:tc>
      </w:tr>
      <w:tr w:rsidR="004F5023" w:rsidRPr="001D687A" w14:paraId="01905F5F"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FB7F0BC" w14:textId="77777777" w:rsidR="004F5023" w:rsidRPr="0053757B" w:rsidRDefault="004F5023" w:rsidP="00AC1117">
            <w:pPr>
              <w:snapToGrid w:val="0"/>
              <w:jc w:val="both"/>
              <w:rPr>
                <w:sz w:val="22"/>
                <w:szCs w:val="22"/>
                <w:lang w:val="uk-UA"/>
              </w:rPr>
            </w:pPr>
            <w:r w:rsidRPr="0053757B">
              <w:rPr>
                <w:sz w:val="22"/>
                <w:szCs w:val="22"/>
                <w:lang w:val="uk-UA"/>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9B577A" w14:textId="77777777" w:rsidR="004F5023" w:rsidRPr="0053757B" w:rsidRDefault="004F5023" w:rsidP="00AC1117">
            <w:pPr>
              <w:snapToGrid w:val="0"/>
              <w:jc w:val="both"/>
              <w:rPr>
                <w:sz w:val="22"/>
                <w:szCs w:val="22"/>
                <w:lang w:val="uk-UA"/>
              </w:rPr>
            </w:pPr>
            <w:r w:rsidRPr="0053757B">
              <w:rPr>
                <w:sz w:val="22"/>
                <w:szCs w:val="22"/>
                <w:lang w:val="uk-UA"/>
              </w:rPr>
              <w:t>119</w:t>
            </w:r>
          </w:p>
        </w:tc>
        <w:tc>
          <w:tcPr>
            <w:tcW w:w="281" w:type="dxa"/>
            <w:vMerge/>
            <w:tcBorders>
              <w:left w:val="single" w:sz="4" w:space="0" w:color="000000"/>
              <w:right w:val="single" w:sz="4" w:space="0" w:color="000000"/>
            </w:tcBorders>
          </w:tcPr>
          <w:p w14:paraId="2877D4D7"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182CF6C7" w14:textId="77777777" w:rsidR="004F5023" w:rsidRPr="0053757B" w:rsidRDefault="004F5023" w:rsidP="00AC1117">
            <w:pPr>
              <w:snapToGrid w:val="0"/>
              <w:jc w:val="both"/>
              <w:rPr>
                <w:sz w:val="22"/>
                <w:szCs w:val="22"/>
                <w:lang w:val="uk-UA"/>
              </w:rPr>
            </w:pPr>
            <w:r w:rsidRPr="0053757B">
              <w:rPr>
                <w:sz w:val="22"/>
                <w:szCs w:val="22"/>
                <w:lang w:val="uk-UA"/>
              </w:rPr>
              <w:t>3.87-3,9</w:t>
            </w:r>
          </w:p>
        </w:tc>
        <w:tc>
          <w:tcPr>
            <w:tcW w:w="1701" w:type="dxa"/>
            <w:tcBorders>
              <w:top w:val="single" w:sz="4" w:space="0" w:color="000000"/>
              <w:left w:val="single" w:sz="4" w:space="0" w:color="000000"/>
              <w:bottom w:val="single" w:sz="4" w:space="0" w:color="000000"/>
              <w:right w:val="single" w:sz="4" w:space="0" w:color="000000"/>
            </w:tcBorders>
            <w:vAlign w:val="bottom"/>
          </w:tcPr>
          <w:p w14:paraId="1003EC64" w14:textId="77777777" w:rsidR="004F5023" w:rsidRPr="0053757B" w:rsidRDefault="004F5023" w:rsidP="00AC1117">
            <w:pPr>
              <w:snapToGrid w:val="0"/>
              <w:jc w:val="both"/>
              <w:rPr>
                <w:sz w:val="22"/>
                <w:szCs w:val="22"/>
                <w:lang w:val="uk-UA"/>
              </w:rPr>
            </w:pPr>
            <w:r w:rsidRPr="0053757B">
              <w:rPr>
                <w:sz w:val="22"/>
                <w:szCs w:val="22"/>
                <w:lang w:val="uk-UA"/>
              </w:rPr>
              <w:t>93</w:t>
            </w:r>
          </w:p>
        </w:tc>
      </w:tr>
      <w:tr w:rsidR="004F5023" w:rsidRPr="001D687A" w14:paraId="3F586CCF"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AA764FA" w14:textId="77777777" w:rsidR="004F5023" w:rsidRPr="0053757B" w:rsidRDefault="004F5023" w:rsidP="00AC1117">
            <w:pPr>
              <w:snapToGrid w:val="0"/>
              <w:jc w:val="both"/>
              <w:rPr>
                <w:sz w:val="22"/>
                <w:szCs w:val="22"/>
                <w:lang w:val="uk-UA"/>
              </w:rPr>
            </w:pPr>
            <w:r w:rsidRPr="0053757B">
              <w:rPr>
                <w:sz w:val="22"/>
                <w:szCs w:val="22"/>
                <w:lang w:val="uk-UA"/>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D99DC5" w14:textId="77777777" w:rsidR="004F5023" w:rsidRPr="0053757B" w:rsidRDefault="004F5023" w:rsidP="00AC1117">
            <w:pPr>
              <w:snapToGrid w:val="0"/>
              <w:jc w:val="both"/>
              <w:rPr>
                <w:sz w:val="22"/>
                <w:szCs w:val="22"/>
                <w:lang w:val="uk-UA"/>
              </w:rPr>
            </w:pPr>
            <w:r w:rsidRPr="0053757B">
              <w:rPr>
                <w:sz w:val="22"/>
                <w:szCs w:val="22"/>
                <w:lang w:val="uk-UA"/>
              </w:rPr>
              <w:t>118</w:t>
            </w:r>
          </w:p>
        </w:tc>
        <w:tc>
          <w:tcPr>
            <w:tcW w:w="281" w:type="dxa"/>
            <w:vMerge/>
            <w:tcBorders>
              <w:left w:val="single" w:sz="4" w:space="0" w:color="000000"/>
              <w:right w:val="single" w:sz="4" w:space="0" w:color="000000"/>
            </w:tcBorders>
          </w:tcPr>
          <w:p w14:paraId="11865078"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68C9C8C5" w14:textId="77777777" w:rsidR="004F5023" w:rsidRPr="0053757B" w:rsidRDefault="004F5023" w:rsidP="00AC1117">
            <w:pPr>
              <w:snapToGrid w:val="0"/>
              <w:jc w:val="both"/>
              <w:rPr>
                <w:sz w:val="22"/>
                <w:szCs w:val="22"/>
                <w:lang w:val="uk-UA"/>
              </w:rPr>
            </w:pPr>
            <w:r w:rsidRPr="0053757B">
              <w:rPr>
                <w:sz w:val="22"/>
                <w:szCs w:val="22"/>
                <w:lang w:val="uk-UA"/>
              </w:rPr>
              <w:t>3.83- 3,86</w:t>
            </w:r>
          </w:p>
        </w:tc>
        <w:tc>
          <w:tcPr>
            <w:tcW w:w="1701" w:type="dxa"/>
            <w:tcBorders>
              <w:top w:val="single" w:sz="4" w:space="0" w:color="000000"/>
              <w:left w:val="single" w:sz="4" w:space="0" w:color="000000"/>
              <w:bottom w:val="single" w:sz="4" w:space="0" w:color="000000"/>
              <w:right w:val="single" w:sz="4" w:space="0" w:color="000000"/>
            </w:tcBorders>
            <w:vAlign w:val="bottom"/>
          </w:tcPr>
          <w:p w14:paraId="20282677" w14:textId="77777777" w:rsidR="004F5023" w:rsidRPr="0053757B" w:rsidRDefault="004F5023" w:rsidP="00AC1117">
            <w:pPr>
              <w:snapToGrid w:val="0"/>
              <w:jc w:val="both"/>
              <w:rPr>
                <w:sz w:val="22"/>
                <w:szCs w:val="22"/>
                <w:lang w:val="uk-UA"/>
              </w:rPr>
            </w:pPr>
            <w:r w:rsidRPr="0053757B">
              <w:rPr>
                <w:sz w:val="22"/>
                <w:szCs w:val="22"/>
                <w:lang w:val="uk-UA"/>
              </w:rPr>
              <w:t>92</w:t>
            </w:r>
          </w:p>
        </w:tc>
      </w:tr>
      <w:tr w:rsidR="004F5023" w:rsidRPr="001D687A" w14:paraId="3ED8FD7D"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E532946" w14:textId="77777777" w:rsidR="004F5023" w:rsidRPr="0053757B" w:rsidRDefault="004F5023" w:rsidP="00AC1117">
            <w:pPr>
              <w:snapToGrid w:val="0"/>
              <w:jc w:val="both"/>
              <w:rPr>
                <w:sz w:val="22"/>
                <w:szCs w:val="22"/>
                <w:lang w:val="uk-UA"/>
              </w:rPr>
            </w:pPr>
            <w:r w:rsidRPr="0053757B">
              <w:rPr>
                <w:sz w:val="22"/>
                <w:szCs w:val="22"/>
                <w:lang w:val="uk-UA"/>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6347BC" w14:textId="77777777" w:rsidR="004F5023" w:rsidRPr="0053757B" w:rsidRDefault="004F5023" w:rsidP="00AC1117">
            <w:pPr>
              <w:snapToGrid w:val="0"/>
              <w:jc w:val="both"/>
              <w:rPr>
                <w:sz w:val="22"/>
                <w:szCs w:val="22"/>
                <w:lang w:val="uk-UA"/>
              </w:rPr>
            </w:pPr>
            <w:r w:rsidRPr="0053757B">
              <w:rPr>
                <w:sz w:val="22"/>
                <w:szCs w:val="22"/>
                <w:lang w:val="uk-UA"/>
              </w:rPr>
              <w:t>117</w:t>
            </w:r>
          </w:p>
        </w:tc>
        <w:tc>
          <w:tcPr>
            <w:tcW w:w="281" w:type="dxa"/>
            <w:vMerge/>
            <w:tcBorders>
              <w:left w:val="single" w:sz="4" w:space="0" w:color="000000"/>
              <w:right w:val="single" w:sz="4" w:space="0" w:color="000000"/>
            </w:tcBorders>
          </w:tcPr>
          <w:p w14:paraId="56C3C0F3"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2ECE1953" w14:textId="77777777" w:rsidR="004F5023" w:rsidRPr="0053757B" w:rsidRDefault="004F5023" w:rsidP="00AC1117">
            <w:pPr>
              <w:snapToGrid w:val="0"/>
              <w:jc w:val="both"/>
              <w:rPr>
                <w:sz w:val="22"/>
                <w:szCs w:val="22"/>
                <w:lang w:val="uk-UA"/>
              </w:rPr>
            </w:pPr>
            <w:r w:rsidRPr="0053757B">
              <w:rPr>
                <w:sz w:val="22"/>
                <w:szCs w:val="22"/>
                <w:lang w:val="uk-UA"/>
              </w:rPr>
              <w:t>3.79- 3,82</w:t>
            </w:r>
          </w:p>
        </w:tc>
        <w:tc>
          <w:tcPr>
            <w:tcW w:w="1701" w:type="dxa"/>
            <w:tcBorders>
              <w:top w:val="single" w:sz="4" w:space="0" w:color="000000"/>
              <w:left w:val="single" w:sz="4" w:space="0" w:color="000000"/>
              <w:bottom w:val="single" w:sz="4" w:space="0" w:color="000000"/>
              <w:right w:val="single" w:sz="4" w:space="0" w:color="000000"/>
            </w:tcBorders>
            <w:vAlign w:val="bottom"/>
          </w:tcPr>
          <w:p w14:paraId="33AE3FF9" w14:textId="77777777" w:rsidR="004F5023" w:rsidRPr="0053757B" w:rsidRDefault="004F5023" w:rsidP="00AC1117">
            <w:pPr>
              <w:snapToGrid w:val="0"/>
              <w:jc w:val="both"/>
              <w:rPr>
                <w:sz w:val="22"/>
                <w:szCs w:val="22"/>
                <w:lang w:val="uk-UA"/>
              </w:rPr>
            </w:pPr>
            <w:r w:rsidRPr="0053757B">
              <w:rPr>
                <w:sz w:val="22"/>
                <w:szCs w:val="22"/>
                <w:lang w:val="uk-UA"/>
              </w:rPr>
              <w:t>91</w:t>
            </w:r>
          </w:p>
        </w:tc>
      </w:tr>
      <w:tr w:rsidR="004F5023" w:rsidRPr="001D687A" w14:paraId="1E7DFDD7"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5816992" w14:textId="77777777" w:rsidR="004F5023" w:rsidRPr="0053757B" w:rsidRDefault="004F5023" w:rsidP="00AC1117">
            <w:pPr>
              <w:snapToGrid w:val="0"/>
              <w:jc w:val="both"/>
              <w:rPr>
                <w:sz w:val="22"/>
                <w:szCs w:val="22"/>
                <w:lang w:val="uk-UA"/>
              </w:rPr>
            </w:pPr>
            <w:r w:rsidRPr="0053757B">
              <w:rPr>
                <w:sz w:val="22"/>
                <w:szCs w:val="22"/>
                <w:lang w:val="uk-UA"/>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BBD29D" w14:textId="77777777" w:rsidR="004F5023" w:rsidRPr="0053757B" w:rsidRDefault="004F5023" w:rsidP="00AC1117">
            <w:pPr>
              <w:snapToGrid w:val="0"/>
              <w:jc w:val="both"/>
              <w:rPr>
                <w:sz w:val="22"/>
                <w:szCs w:val="22"/>
                <w:lang w:val="uk-UA"/>
              </w:rPr>
            </w:pPr>
            <w:r w:rsidRPr="0053757B">
              <w:rPr>
                <w:sz w:val="22"/>
                <w:szCs w:val="22"/>
                <w:lang w:val="uk-UA"/>
              </w:rPr>
              <w:t>116</w:t>
            </w:r>
          </w:p>
        </w:tc>
        <w:tc>
          <w:tcPr>
            <w:tcW w:w="281" w:type="dxa"/>
            <w:vMerge/>
            <w:tcBorders>
              <w:left w:val="single" w:sz="4" w:space="0" w:color="000000"/>
              <w:right w:val="single" w:sz="4" w:space="0" w:color="000000"/>
            </w:tcBorders>
          </w:tcPr>
          <w:p w14:paraId="708BC34C"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3CD03AF6" w14:textId="77777777" w:rsidR="004F5023" w:rsidRPr="0053757B" w:rsidRDefault="004F5023" w:rsidP="00AC1117">
            <w:pPr>
              <w:snapToGrid w:val="0"/>
              <w:jc w:val="both"/>
              <w:rPr>
                <w:sz w:val="22"/>
                <w:szCs w:val="22"/>
                <w:lang w:val="uk-UA"/>
              </w:rPr>
            </w:pPr>
            <w:r w:rsidRPr="0053757B">
              <w:rPr>
                <w:sz w:val="22"/>
                <w:szCs w:val="22"/>
                <w:lang w:val="uk-UA"/>
              </w:rPr>
              <w:t>3.74-3,78</w:t>
            </w:r>
          </w:p>
        </w:tc>
        <w:tc>
          <w:tcPr>
            <w:tcW w:w="1701" w:type="dxa"/>
            <w:tcBorders>
              <w:top w:val="single" w:sz="4" w:space="0" w:color="000000"/>
              <w:left w:val="single" w:sz="4" w:space="0" w:color="000000"/>
              <w:bottom w:val="single" w:sz="4" w:space="0" w:color="000000"/>
              <w:right w:val="single" w:sz="4" w:space="0" w:color="000000"/>
            </w:tcBorders>
            <w:vAlign w:val="bottom"/>
          </w:tcPr>
          <w:p w14:paraId="1B72CF0E" w14:textId="77777777" w:rsidR="004F5023" w:rsidRPr="0053757B" w:rsidRDefault="004F5023" w:rsidP="00AC1117">
            <w:pPr>
              <w:snapToGrid w:val="0"/>
              <w:jc w:val="both"/>
              <w:rPr>
                <w:sz w:val="22"/>
                <w:szCs w:val="22"/>
                <w:lang w:val="uk-UA"/>
              </w:rPr>
            </w:pPr>
            <w:r w:rsidRPr="0053757B">
              <w:rPr>
                <w:sz w:val="22"/>
                <w:szCs w:val="22"/>
                <w:lang w:val="uk-UA"/>
              </w:rPr>
              <w:t>90</w:t>
            </w:r>
          </w:p>
        </w:tc>
      </w:tr>
      <w:tr w:rsidR="004F5023" w:rsidRPr="001D687A" w14:paraId="7CB8B9C1"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27FEBF5" w14:textId="77777777" w:rsidR="004F5023" w:rsidRPr="0053757B" w:rsidRDefault="004F5023" w:rsidP="00AC1117">
            <w:pPr>
              <w:snapToGrid w:val="0"/>
              <w:jc w:val="both"/>
              <w:rPr>
                <w:sz w:val="22"/>
                <w:szCs w:val="22"/>
                <w:lang w:val="uk-UA"/>
              </w:rPr>
            </w:pPr>
            <w:r w:rsidRPr="0053757B">
              <w:rPr>
                <w:sz w:val="22"/>
                <w:szCs w:val="22"/>
                <w:lang w:val="uk-UA"/>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8C0173" w14:textId="77777777" w:rsidR="004F5023" w:rsidRPr="0053757B" w:rsidRDefault="004F5023" w:rsidP="00AC1117">
            <w:pPr>
              <w:snapToGrid w:val="0"/>
              <w:jc w:val="both"/>
              <w:rPr>
                <w:sz w:val="22"/>
                <w:szCs w:val="22"/>
                <w:lang w:val="uk-UA"/>
              </w:rPr>
            </w:pPr>
            <w:r w:rsidRPr="0053757B">
              <w:rPr>
                <w:sz w:val="22"/>
                <w:szCs w:val="22"/>
                <w:lang w:val="uk-UA"/>
              </w:rPr>
              <w:t>115</w:t>
            </w:r>
          </w:p>
        </w:tc>
        <w:tc>
          <w:tcPr>
            <w:tcW w:w="281" w:type="dxa"/>
            <w:vMerge/>
            <w:tcBorders>
              <w:left w:val="single" w:sz="4" w:space="0" w:color="000000"/>
              <w:right w:val="single" w:sz="4" w:space="0" w:color="000000"/>
            </w:tcBorders>
          </w:tcPr>
          <w:p w14:paraId="762084BF"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589189C6" w14:textId="77777777" w:rsidR="004F5023" w:rsidRPr="0053757B" w:rsidRDefault="004F5023" w:rsidP="00AC1117">
            <w:pPr>
              <w:snapToGrid w:val="0"/>
              <w:jc w:val="both"/>
              <w:rPr>
                <w:sz w:val="22"/>
                <w:szCs w:val="22"/>
                <w:lang w:val="uk-UA"/>
              </w:rPr>
            </w:pPr>
            <w:r w:rsidRPr="0053757B">
              <w:rPr>
                <w:sz w:val="22"/>
                <w:szCs w:val="22"/>
                <w:lang w:val="uk-UA"/>
              </w:rPr>
              <w:t>3.7- 3,73</w:t>
            </w:r>
          </w:p>
        </w:tc>
        <w:tc>
          <w:tcPr>
            <w:tcW w:w="1701" w:type="dxa"/>
            <w:tcBorders>
              <w:top w:val="single" w:sz="4" w:space="0" w:color="000000"/>
              <w:left w:val="single" w:sz="4" w:space="0" w:color="000000"/>
              <w:bottom w:val="single" w:sz="4" w:space="0" w:color="000000"/>
              <w:right w:val="single" w:sz="4" w:space="0" w:color="000000"/>
            </w:tcBorders>
            <w:vAlign w:val="bottom"/>
          </w:tcPr>
          <w:p w14:paraId="625F4A78" w14:textId="77777777" w:rsidR="004F5023" w:rsidRPr="0053757B" w:rsidRDefault="004F5023" w:rsidP="00AC1117">
            <w:pPr>
              <w:snapToGrid w:val="0"/>
              <w:jc w:val="both"/>
              <w:rPr>
                <w:sz w:val="22"/>
                <w:szCs w:val="22"/>
                <w:lang w:val="uk-UA"/>
              </w:rPr>
            </w:pPr>
            <w:r w:rsidRPr="0053757B">
              <w:rPr>
                <w:sz w:val="22"/>
                <w:szCs w:val="22"/>
                <w:lang w:val="uk-UA"/>
              </w:rPr>
              <w:t>89</w:t>
            </w:r>
          </w:p>
        </w:tc>
      </w:tr>
      <w:tr w:rsidR="004F5023" w:rsidRPr="001D687A" w14:paraId="1DB63E3F"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5BB0AFC" w14:textId="77777777" w:rsidR="004F5023" w:rsidRPr="0053757B" w:rsidRDefault="004F5023" w:rsidP="00AC1117">
            <w:pPr>
              <w:snapToGrid w:val="0"/>
              <w:jc w:val="both"/>
              <w:rPr>
                <w:sz w:val="22"/>
                <w:szCs w:val="22"/>
                <w:lang w:val="uk-UA"/>
              </w:rPr>
            </w:pPr>
            <w:r w:rsidRPr="0053757B">
              <w:rPr>
                <w:sz w:val="22"/>
                <w:szCs w:val="22"/>
                <w:lang w:val="uk-UA"/>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A158B7" w14:textId="77777777" w:rsidR="004F5023" w:rsidRPr="0053757B" w:rsidRDefault="004F5023" w:rsidP="00AC1117">
            <w:pPr>
              <w:snapToGrid w:val="0"/>
              <w:jc w:val="both"/>
              <w:rPr>
                <w:sz w:val="22"/>
                <w:szCs w:val="22"/>
                <w:lang w:val="uk-UA"/>
              </w:rPr>
            </w:pPr>
            <w:r w:rsidRPr="0053757B">
              <w:rPr>
                <w:sz w:val="22"/>
                <w:szCs w:val="22"/>
                <w:lang w:val="uk-UA"/>
              </w:rPr>
              <w:t>114</w:t>
            </w:r>
          </w:p>
        </w:tc>
        <w:tc>
          <w:tcPr>
            <w:tcW w:w="281" w:type="dxa"/>
            <w:vMerge/>
            <w:tcBorders>
              <w:left w:val="single" w:sz="4" w:space="0" w:color="000000"/>
              <w:right w:val="single" w:sz="4" w:space="0" w:color="000000"/>
            </w:tcBorders>
          </w:tcPr>
          <w:p w14:paraId="5FD51EEC"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0E1037A7" w14:textId="77777777" w:rsidR="004F5023" w:rsidRPr="0053757B" w:rsidRDefault="004F5023" w:rsidP="00AC1117">
            <w:pPr>
              <w:snapToGrid w:val="0"/>
              <w:jc w:val="both"/>
              <w:rPr>
                <w:sz w:val="22"/>
                <w:szCs w:val="22"/>
                <w:lang w:val="uk-UA"/>
              </w:rPr>
            </w:pPr>
            <w:r w:rsidRPr="0053757B">
              <w:rPr>
                <w:sz w:val="22"/>
                <w:szCs w:val="22"/>
                <w:lang w:val="uk-UA"/>
              </w:rPr>
              <w:t>3.66- 3,69</w:t>
            </w:r>
          </w:p>
        </w:tc>
        <w:tc>
          <w:tcPr>
            <w:tcW w:w="1701" w:type="dxa"/>
            <w:tcBorders>
              <w:top w:val="single" w:sz="4" w:space="0" w:color="000000"/>
              <w:left w:val="single" w:sz="4" w:space="0" w:color="000000"/>
              <w:bottom w:val="single" w:sz="4" w:space="0" w:color="000000"/>
              <w:right w:val="single" w:sz="4" w:space="0" w:color="000000"/>
            </w:tcBorders>
            <w:vAlign w:val="bottom"/>
          </w:tcPr>
          <w:p w14:paraId="1F33B512" w14:textId="77777777" w:rsidR="004F5023" w:rsidRPr="0053757B" w:rsidRDefault="004F5023" w:rsidP="00AC1117">
            <w:pPr>
              <w:snapToGrid w:val="0"/>
              <w:jc w:val="both"/>
              <w:rPr>
                <w:sz w:val="22"/>
                <w:szCs w:val="22"/>
                <w:lang w:val="uk-UA"/>
              </w:rPr>
            </w:pPr>
            <w:r w:rsidRPr="0053757B">
              <w:rPr>
                <w:sz w:val="22"/>
                <w:szCs w:val="22"/>
                <w:lang w:val="uk-UA"/>
              </w:rPr>
              <w:t>88</w:t>
            </w:r>
          </w:p>
        </w:tc>
      </w:tr>
      <w:tr w:rsidR="004F5023" w:rsidRPr="001D687A" w14:paraId="15D117CC"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37EAE08" w14:textId="77777777" w:rsidR="004F5023" w:rsidRPr="0053757B" w:rsidRDefault="004F5023" w:rsidP="00AC1117">
            <w:pPr>
              <w:snapToGrid w:val="0"/>
              <w:jc w:val="both"/>
              <w:rPr>
                <w:sz w:val="22"/>
                <w:szCs w:val="22"/>
                <w:lang w:val="uk-UA"/>
              </w:rPr>
            </w:pPr>
            <w:r w:rsidRPr="0053757B">
              <w:rPr>
                <w:sz w:val="22"/>
                <w:szCs w:val="22"/>
                <w:lang w:val="uk-UA"/>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E75D1E" w14:textId="77777777" w:rsidR="004F5023" w:rsidRPr="0053757B" w:rsidRDefault="004F5023" w:rsidP="00AC1117">
            <w:pPr>
              <w:snapToGrid w:val="0"/>
              <w:jc w:val="both"/>
              <w:rPr>
                <w:sz w:val="22"/>
                <w:szCs w:val="22"/>
                <w:lang w:val="uk-UA"/>
              </w:rPr>
            </w:pPr>
            <w:r w:rsidRPr="0053757B">
              <w:rPr>
                <w:sz w:val="22"/>
                <w:szCs w:val="22"/>
                <w:lang w:val="uk-UA"/>
              </w:rPr>
              <w:t>113</w:t>
            </w:r>
          </w:p>
        </w:tc>
        <w:tc>
          <w:tcPr>
            <w:tcW w:w="281" w:type="dxa"/>
            <w:vMerge/>
            <w:tcBorders>
              <w:left w:val="single" w:sz="4" w:space="0" w:color="000000"/>
              <w:right w:val="single" w:sz="4" w:space="0" w:color="000000"/>
            </w:tcBorders>
          </w:tcPr>
          <w:p w14:paraId="0FEC3D9D"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75047138" w14:textId="77777777" w:rsidR="004F5023" w:rsidRPr="0053757B" w:rsidRDefault="004F5023" w:rsidP="00AC1117">
            <w:pPr>
              <w:snapToGrid w:val="0"/>
              <w:jc w:val="both"/>
              <w:rPr>
                <w:sz w:val="22"/>
                <w:szCs w:val="22"/>
                <w:lang w:val="uk-UA"/>
              </w:rPr>
            </w:pPr>
            <w:r w:rsidRPr="0053757B">
              <w:rPr>
                <w:sz w:val="22"/>
                <w:szCs w:val="22"/>
                <w:lang w:val="uk-UA"/>
              </w:rPr>
              <w:t>3.62- 3,65</w:t>
            </w:r>
          </w:p>
        </w:tc>
        <w:tc>
          <w:tcPr>
            <w:tcW w:w="1701" w:type="dxa"/>
            <w:tcBorders>
              <w:top w:val="single" w:sz="4" w:space="0" w:color="000000"/>
              <w:left w:val="single" w:sz="4" w:space="0" w:color="000000"/>
              <w:bottom w:val="single" w:sz="4" w:space="0" w:color="000000"/>
              <w:right w:val="single" w:sz="4" w:space="0" w:color="000000"/>
            </w:tcBorders>
            <w:vAlign w:val="bottom"/>
          </w:tcPr>
          <w:p w14:paraId="46787298" w14:textId="77777777" w:rsidR="004F5023" w:rsidRPr="0053757B" w:rsidRDefault="004F5023" w:rsidP="00AC1117">
            <w:pPr>
              <w:snapToGrid w:val="0"/>
              <w:jc w:val="both"/>
              <w:rPr>
                <w:sz w:val="22"/>
                <w:szCs w:val="22"/>
                <w:lang w:val="uk-UA"/>
              </w:rPr>
            </w:pPr>
            <w:r w:rsidRPr="0053757B">
              <w:rPr>
                <w:sz w:val="22"/>
                <w:szCs w:val="22"/>
                <w:lang w:val="uk-UA"/>
              </w:rPr>
              <w:t>87</w:t>
            </w:r>
          </w:p>
        </w:tc>
      </w:tr>
      <w:tr w:rsidR="004F5023" w:rsidRPr="001D687A" w14:paraId="14CBE6F9"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18ABA24" w14:textId="77777777" w:rsidR="004F5023" w:rsidRPr="0053757B" w:rsidRDefault="004F5023" w:rsidP="00AC1117">
            <w:pPr>
              <w:snapToGrid w:val="0"/>
              <w:jc w:val="both"/>
              <w:rPr>
                <w:sz w:val="22"/>
                <w:szCs w:val="22"/>
                <w:lang w:val="uk-UA"/>
              </w:rPr>
            </w:pPr>
            <w:r w:rsidRPr="0053757B">
              <w:rPr>
                <w:sz w:val="22"/>
                <w:szCs w:val="22"/>
                <w:lang w:val="uk-UA"/>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13A011" w14:textId="77777777" w:rsidR="004F5023" w:rsidRPr="0053757B" w:rsidRDefault="004F5023" w:rsidP="00AC1117">
            <w:pPr>
              <w:snapToGrid w:val="0"/>
              <w:jc w:val="both"/>
              <w:rPr>
                <w:sz w:val="22"/>
                <w:szCs w:val="22"/>
                <w:lang w:val="uk-UA"/>
              </w:rPr>
            </w:pPr>
            <w:r w:rsidRPr="0053757B">
              <w:rPr>
                <w:sz w:val="22"/>
                <w:szCs w:val="22"/>
                <w:lang w:val="uk-UA"/>
              </w:rPr>
              <w:t>112</w:t>
            </w:r>
          </w:p>
        </w:tc>
        <w:tc>
          <w:tcPr>
            <w:tcW w:w="281" w:type="dxa"/>
            <w:vMerge/>
            <w:tcBorders>
              <w:left w:val="single" w:sz="4" w:space="0" w:color="000000"/>
              <w:right w:val="single" w:sz="4" w:space="0" w:color="000000"/>
            </w:tcBorders>
          </w:tcPr>
          <w:p w14:paraId="15F06D5E"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43A063AC" w14:textId="77777777" w:rsidR="004F5023" w:rsidRPr="0053757B" w:rsidRDefault="004F5023" w:rsidP="00AC1117">
            <w:pPr>
              <w:snapToGrid w:val="0"/>
              <w:jc w:val="both"/>
              <w:rPr>
                <w:sz w:val="22"/>
                <w:szCs w:val="22"/>
                <w:lang w:val="uk-UA"/>
              </w:rPr>
            </w:pPr>
            <w:r w:rsidRPr="0053757B">
              <w:rPr>
                <w:sz w:val="22"/>
                <w:szCs w:val="22"/>
                <w:lang w:val="uk-UA"/>
              </w:rPr>
              <w:t>3.58-3,61</w:t>
            </w:r>
          </w:p>
        </w:tc>
        <w:tc>
          <w:tcPr>
            <w:tcW w:w="1701" w:type="dxa"/>
            <w:tcBorders>
              <w:top w:val="single" w:sz="4" w:space="0" w:color="000000"/>
              <w:left w:val="single" w:sz="4" w:space="0" w:color="000000"/>
              <w:bottom w:val="single" w:sz="4" w:space="0" w:color="000000"/>
              <w:right w:val="single" w:sz="4" w:space="0" w:color="000000"/>
            </w:tcBorders>
            <w:vAlign w:val="bottom"/>
          </w:tcPr>
          <w:p w14:paraId="7B1CA3FC" w14:textId="77777777" w:rsidR="004F5023" w:rsidRPr="0053757B" w:rsidRDefault="004F5023" w:rsidP="00AC1117">
            <w:pPr>
              <w:snapToGrid w:val="0"/>
              <w:jc w:val="both"/>
              <w:rPr>
                <w:sz w:val="22"/>
                <w:szCs w:val="22"/>
                <w:lang w:val="uk-UA"/>
              </w:rPr>
            </w:pPr>
            <w:r w:rsidRPr="0053757B">
              <w:rPr>
                <w:sz w:val="22"/>
                <w:szCs w:val="22"/>
                <w:lang w:val="uk-UA"/>
              </w:rPr>
              <w:t>86</w:t>
            </w:r>
          </w:p>
        </w:tc>
      </w:tr>
      <w:tr w:rsidR="004F5023" w:rsidRPr="001D687A" w14:paraId="16D33F89"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D688BA3" w14:textId="77777777" w:rsidR="004F5023" w:rsidRPr="0053757B" w:rsidRDefault="004F5023" w:rsidP="00AC1117">
            <w:pPr>
              <w:snapToGrid w:val="0"/>
              <w:jc w:val="both"/>
              <w:rPr>
                <w:sz w:val="22"/>
                <w:szCs w:val="22"/>
                <w:lang w:val="uk-UA"/>
              </w:rPr>
            </w:pPr>
            <w:r w:rsidRPr="0053757B">
              <w:rPr>
                <w:sz w:val="22"/>
                <w:szCs w:val="22"/>
                <w:lang w:val="uk-UA"/>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C1DA5C" w14:textId="77777777" w:rsidR="004F5023" w:rsidRPr="0053757B" w:rsidRDefault="004F5023" w:rsidP="00AC1117">
            <w:pPr>
              <w:snapToGrid w:val="0"/>
              <w:jc w:val="both"/>
              <w:rPr>
                <w:sz w:val="22"/>
                <w:szCs w:val="22"/>
                <w:lang w:val="uk-UA"/>
              </w:rPr>
            </w:pPr>
            <w:r w:rsidRPr="0053757B">
              <w:rPr>
                <w:sz w:val="22"/>
                <w:szCs w:val="22"/>
                <w:lang w:val="uk-UA"/>
              </w:rPr>
              <w:t>111</w:t>
            </w:r>
          </w:p>
        </w:tc>
        <w:tc>
          <w:tcPr>
            <w:tcW w:w="281" w:type="dxa"/>
            <w:vMerge/>
            <w:tcBorders>
              <w:left w:val="single" w:sz="4" w:space="0" w:color="000000"/>
              <w:right w:val="single" w:sz="4" w:space="0" w:color="000000"/>
            </w:tcBorders>
          </w:tcPr>
          <w:p w14:paraId="4DE2D5DC"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12333BFB" w14:textId="77777777" w:rsidR="004F5023" w:rsidRPr="0053757B" w:rsidRDefault="004F5023" w:rsidP="00AC1117">
            <w:pPr>
              <w:snapToGrid w:val="0"/>
              <w:jc w:val="both"/>
              <w:rPr>
                <w:sz w:val="22"/>
                <w:szCs w:val="22"/>
                <w:lang w:val="uk-UA"/>
              </w:rPr>
            </w:pPr>
            <w:r w:rsidRPr="0053757B">
              <w:rPr>
                <w:sz w:val="22"/>
                <w:szCs w:val="22"/>
                <w:lang w:val="uk-UA"/>
              </w:rPr>
              <w:t>3.54- 3,57</w:t>
            </w:r>
          </w:p>
        </w:tc>
        <w:tc>
          <w:tcPr>
            <w:tcW w:w="1701" w:type="dxa"/>
            <w:tcBorders>
              <w:top w:val="single" w:sz="4" w:space="0" w:color="000000"/>
              <w:left w:val="single" w:sz="4" w:space="0" w:color="000000"/>
              <w:bottom w:val="single" w:sz="4" w:space="0" w:color="000000"/>
              <w:right w:val="single" w:sz="4" w:space="0" w:color="000000"/>
            </w:tcBorders>
            <w:vAlign w:val="bottom"/>
          </w:tcPr>
          <w:p w14:paraId="5290C49B" w14:textId="77777777" w:rsidR="004F5023" w:rsidRPr="0053757B" w:rsidRDefault="004F5023" w:rsidP="00AC1117">
            <w:pPr>
              <w:snapToGrid w:val="0"/>
              <w:jc w:val="both"/>
              <w:rPr>
                <w:sz w:val="22"/>
                <w:szCs w:val="22"/>
                <w:lang w:val="uk-UA"/>
              </w:rPr>
            </w:pPr>
            <w:r w:rsidRPr="0053757B">
              <w:rPr>
                <w:sz w:val="22"/>
                <w:szCs w:val="22"/>
                <w:lang w:val="uk-UA"/>
              </w:rPr>
              <w:t>85</w:t>
            </w:r>
          </w:p>
        </w:tc>
      </w:tr>
      <w:tr w:rsidR="004F5023" w:rsidRPr="001D687A" w14:paraId="0A7FA246"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1391A59" w14:textId="77777777" w:rsidR="004F5023" w:rsidRPr="0053757B" w:rsidRDefault="004F5023" w:rsidP="00AC1117">
            <w:pPr>
              <w:snapToGrid w:val="0"/>
              <w:jc w:val="both"/>
              <w:rPr>
                <w:sz w:val="22"/>
                <w:szCs w:val="22"/>
                <w:lang w:val="uk-UA"/>
              </w:rPr>
            </w:pPr>
            <w:r w:rsidRPr="0053757B">
              <w:rPr>
                <w:sz w:val="22"/>
                <w:szCs w:val="22"/>
                <w:lang w:val="uk-UA"/>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B4AF49" w14:textId="77777777" w:rsidR="004F5023" w:rsidRPr="0053757B" w:rsidRDefault="004F5023" w:rsidP="00AC1117">
            <w:pPr>
              <w:snapToGrid w:val="0"/>
              <w:jc w:val="both"/>
              <w:rPr>
                <w:sz w:val="22"/>
                <w:szCs w:val="22"/>
                <w:lang w:val="uk-UA"/>
              </w:rPr>
            </w:pPr>
            <w:r w:rsidRPr="0053757B">
              <w:rPr>
                <w:sz w:val="22"/>
                <w:szCs w:val="22"/>
                <w:lang w:val="uk-UA"/>
              </w:rPr>
              <w:t>110</w:t>
            </w:r>
          </w:p>
        </w:tc>
        <w:tc>
          <w:tcPr>
            <w:tcW w:w="281" w:type="dxa"/>
            <w:vMerge/>
            <w:tcBorders>
              <w:left w:val="single" w:sz="4" w:space="0" w:color="000000"/>
              <w:right w:val="single" w:sz="4" w:space="0" w:color="000000"/>
            </w:tcBorders>
          </w:tcPr>
          <w:p w14:paraId="1CB54D07"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7258C049" w14:textId="77777777" w:rsidR="004F5023" w:rsidRPr="0053757B" w:rsidRDefault="004F5023" w:rsidP="00AC1117">
            <w:pPr>
              <w:snapToGrid w:val="0"/>
              <w:jc w:val="both"/>
              <w:rPr>
                <w:sz w:val="22"/>
                <w:szCs w:val="22"/>
                <w:lang w:val="uk-UA"/>
              </w:rPr>
            </w:pPr>
            <w:r w:rsidRPr="0053757B">
              <w:rPr>
                <w:sz w:val="22"/>
                <w:szCs w:val="22"/>
                <w:lang w:val="uk-UA"/>
              </w:rPr>
              <w:t>3.49- 3,53</w:t>
            </w:r>
          </w:p>
        </w:tc>
        <w:tc>
          <w:tcPr>
            <w:tcW w:w="1701" w:type="dxa"/>
            <w:tcBorders>
              <w:top w:val="single" w:sz="4" w:space="0" w:color="000000"/>
              <w:left w:val="single" w:sz="4" w:space="0" w:color="000000"/>
              <w:bottom w:val="single" w:sz="4" w:space="0" w:color="000000"/>
              <w:right w:val="single" w:sz="4" w:space="0" w:color="000000"/>
            </w:tcBorders>
            <w:vAlign w:val="bottom"/>
          </w:tcPr>
          <w:p w14:paraId="51D599F1" w14:textId="77777777" w:rsidR="004F5023" w:rsidRPr="0053757B" w:rsidRDefault="004F5023" w:rsidP="00AC1117">
            <w:pPr>
              <w:snapToGrid w:val="0"/>
              <w:jc w:val="both"/>
              <w:rPr>
                <w:sz w:val="22"/>
                <w:szCs w:val="22"/>
                <w:lang w:val="uk-UA"/>
              </w:rPr>
            </w:pPr>
            <w:r w:rsidRPr="0053757B">
              <w:rPr>
                <w:sz w:val="22"/>
                <w:szCs w:val="22"/>
                <w:lang w:val="uk-UA"/>
              </w:rPr>
              <w:t>84</w:t>
            </w:r>
          </w:p>
        </w:tc>
      </w:tr>
      <w:tr w:rsidR="004F5023" w:rsidRPr="001D687A" w14:paraId="57F82B1D"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D81043C" w14:textId="77777777" w:rsidR="004F5023" w:rsidRPr="0053757B" w:rsidRDefault="004F5023" w:rsidP="00AC1117">
            <w:pPr>
              <w:snapToGrid w:val="0"/>
              <w:jc w:val="both"/>
              <w:rPr>
                <w:sz w:val="22"/>
                <w:szCs w:val="22"/>
                <w:lang w:val="uk-UA"/>
              </w:rPr>
            </w:pPr>
            <w:r w:rsidRPr="0053757B">
              <w:rPr>
                <w:sz w:val="22"/>
                <w:szCs w:val="22"/>
                <w:lang w:val="uk-UA"/>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8C6377" w14:textId="77777777" w:rsidR="004F5023" w:rsidRPr="0053757B" w:rsidRDefault="004F5023" w:rsidP="00AC1117">
            <w:pPr>
              <w:snapToGrid w:val="0"/>
              <w:jc w:val="both"/>
              <w:rPr>
                <w:sz w:val="22"/>
                <w:szCs w:val="22"/>
                <w:lang w:val="uk-UA"/>
              </w:rPr>
            </w:pPr>
            <w:r w:rsidRPr="0053757B">
              <w:rPr>
                <w:sz w:val="22"/>
                <w:szCs w:val="22"/>
                <w:lang w:val="uk-UA"/>
              </w:rPr>
              <w:t>109</w:t>
            </w:r>
          </w:p>
        </w:tc>
        <w:tc>
          <w:tcPr>
            <w:tcW w:w="281" w:type="dxa"/>
            <w:vMerge/>
            <w:tcBorders>
              <w:left w:val="single" w:sz="4" w:space="0" w:color="000000"/>
              <w:right w:val="single" w:sz="4" w:space="0" w:color="000000"/>
            </w:tcBorders>
          </w:tcPr>
          <w:p w14:paraId="59D094C3"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31E7D016" w14:textId="77777777" w:rsidR="004F5023" w:rsidRPr="0053757B" w:rsidRDefault="004F5023" w:rsidP="00AC1117">
            <w:pPr>
              <w:snapToGrid w:val="0"/>
              <w:jc w:val="both"/>
              <w:rPr>
                <w:sz w:val="22"/>
                <w:szCs w:val="22"/>
                <w:lang w:val="uk-UA"/>
              </w:rPr>
            </w:pPr>
            <w:r w:rsidRPr="0053757B">
              <w:rPr>
                <w:sz w:val="22"/>
                <w:szCs w:val="22"/>
                <w:lang w:val="uk-UA"/>
              </w:rPr>
              <w:t>3.45-3,48</w:t>
            </w:r>
          </w:p>
        </w:tc>
        <w:tc>
          <w:tcPr>
            <w:tcW w:w="1701" w:type="dxa"/>
            <w:tcBorders>
              <w:top w:val="single" w:sz="4" w:space="0" w:color="000000"/>
              <w:left w:val="single" w:sz="4" w:space="0" w:color="000000"/>
              <w:bottom w:val="single" w:sz="4" w:space="0" w:color="000000"/>
              <w:right w:val="single" w:sz="4" w:space="0" w:color="000000"/>
            </w:tcBorders>
            <w:vAlign w:val="bottom"/>
          </w:tcPr>
          <w:p w14:paraId="2526AE44" w14:textId="77777777" w:rsidR="004F5023" w:rsidRPr="0053757B" w:rsidRDefault="004F5023" w:rsidP="00AC1117">
            <w:pPr>
              <w:snapToGrid w:val="0"/>
              <w:jc w:val="both"/>
              <w:rPr>
                <w:sz w:val="22"/>
                <w:szCs w:val="22"/>
                <w:lang w:val="uk-UA"/>
              </w:rPr>
            </w:pPr>
            <w:r w:rsidRPr="0053757B">
              <w:rPr>
                <w:sz w:val="22"/>
                <w:szCs w:val="22"/>
                <w:lang w:val="uk-UA"/>
              </w:rPr>
              <w:t>83</w:t>
            </w:r>
          </w:p>
        </w:tc>
      </w:tr>
      <w:tr w:rsidR="004F5023" w:rsidRPr="001D687A" w14:paraId="428A99A5"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69ACB27" w14:textId="77777777" w:rsidR="004F5023" w:rsidRPr="0053757B" w:rsidRDefault="004F5023" w:rsidP="00AC1117">
            <w:pPr>
              <w:snapToGrid w:val="0"/>
              <w:jc w:val="both"/>
              <w:rPr>
                <w:sz w:val="22"/>
                <w:szCs w:val="22"/>
                <w:lang w:val="uk-UA"/>
              </w:rPr>
            </w:pPr>
            <w:r w:rsidRPr="0053757B">
              <w:rPr>
                <w:sz w:val="22"/>
                <w:szCs w:val="22"/>
                <w:lang w:val="uk-UA"/>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708C48" w14:textId="77777777" w:rsidR="004F5023" w:rsidRPr="0053757B" w:rsidRDefault="004F5023" w:rsidP="00AC1117">
            <w:pPr>
              <w:snapToGrid w:val="0"/>
              <w:jc w:val="both"/>
              <w:rPr>
                <w:sz w:val="22"/>
                <w:szCs w:val="22"/>
                <w:lang w:val="uk-UA"/>
              </w:rPr>
            </w:pPr>
            <w:r w:rsidRPr="0053757B">
              <w:rPr>
                <w:sz w:val="22"/>
                <w:szCs w:val="22"/>
                <w:lang w:val="uk-UA"/>
              </w:rPr>
              <w:t>108</w:t>
            </w:r>
          </w:p>
        </w:tc>
        <w:tc>
          <w:tcPr>
            <w:tcW w:w="281" w:type="dxa"/>
            <w:vMerge/>
            <w:tcBorders>
              <w:left w:val="single" w:sz="4" w:space="0" w:color="000000"/>
              <w:right w:val="single" w:sz="4" w:space="0" w:color="000000"/>
            </w:tcBorders>
          </w:tcPr>
          <w:p w14:paraId="07C27C54"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4B2851A5" w14:textId="77777777" w:rsidR="004F5023" w:rsidRPr="0053757B" w:rsidRDefault="004F5023" w:rsidP="00AC1117">
            <w:pPr>
              <w:snapToGrid w:val="0"/>
              <w:jc w:val="both"/>
              <w:rPr>
                <w:sz w:val="22"/>
                <w:szCs w:val="22"/>
                <w:lang w:val="uk-UA"/>
              </w:rPr>
            </w:pPr>
            <w:r w:rsidRPr="0053757B">
              <w:rPr>
                <w:sz w:val="22"/>
                <w:szCs w:val="22"/>
                <w:lang w:val="uk-UA"/>
              </w:rPr>
              <w:t>3.41-3,44</w:t>
            </w:r>
          </w:p>
        </w:tc>
        <w:tc>
          <w:tcPr>
            <w:tcW w:w="1701" w:type="dxa"/>
            <w:tcBorders>
              <w:top w:val="single" w:sz="4" w:space="0" w:color="000000"/>
              <w:left w:val="single" w:sz="4" w:space="0" w:color="000000"/>
              <w:bottom w:val="single" w:sz="4" w:space="0" w:color="000000"/>
              <w:right w:val="single" w:sz="4" w:space="0" w:color="000000"/>
            </w:tcBorders>
            <w:vAlign w:val="bottom"/>
          </w:tcPr>
          <w:p w14:paraId="64D10A72" w14:textId="77777777" w:rsidR="004F5023" w:rsidRPr="0053757B" w:rsidRDefault="004F5023" w:rsidP="00AC1117">
            <w:pPr>
              <w:snapToGrid w:val="0"/>
              <w:jc w:val="both"/>
              <w:rPr>
                <w:sz w:val="22"/>
                <w:szCs w:val="22"/>
                <w:lang w:val="uk-UA"/>
              </w:rPr>
            </w:pPr>
            <w:r w:rsidRPr="0053757B">
              <w:rPr>
                <w:sz w:val="22"/>
                <w:szCs w:val="22"/>
                <w:lang w:val="uk-UA"/>
              </w:rPr>
              <w:t>82</w:t>
            </w:r>
          </w:p>
        </w:tc>
      </w:tr>
      <w:tr w:rsidR="004F5023" w:rsidRPr="001D687A" w14:paraId="5D39190A"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A352DCD" w14:textId="77777777" w:rsidR="004F5023" w:rsidRPr="0053757B" w:rsidRDefault="004F5023" w:rsidP="00AC1117">
            <w:pPr>
              <w:snapToGrid w:val="0"/>
              <w:jc w:val="both"/>
              <w:rPr>
                <w:sz w:val="22"/>
                <w:szCs w:val="22"/>
                <w:lang w:val="uk-UA"/>
              </w:rPr>
            </w:pPr>
            <w:r w:rsidRPr="0053757B">
              <w:rPr>
                <w:sz w:val="22"/>
                <w:szCs w:val="22"/>
                <w:lang w:val="uk-UA"/>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2AE9AA" w14:textId="77777777" w:rsidR="004F5023" w:rsidRPr="0053757B" w:rsidRDefault="004F5023" w:rsidP="00AC1117">
            <w:pPr>
              <w:snapToGrid w:val="0"/>
              <w:jc w:val="both"/>
              <w:rPr>
                <w:sz w:val="22"/>
                <w:szCs w:val="22"/>
                <w:lang w:val="uk-UA"/>
              </w:rPr>
            </w:pPr>
            <w:r w:rsidRPr="0053757B">
              <w:rPr>
                <w:sz w:val="22"/>
                <w:szCs w:val="22"/>
                <w:lang w:val="uk-UA"/>
              </w:rPr>
              <w:t>107</w:t>
            </w:r>
          </w:p>
        </w:tc>
        <w:tc>
          <w:tcPr>
            <w:tcW w:w="281" w:type="dxa"/>
            <w:vMerge/>
            <w:tcBorders>
              <w:left w:val="single" w:sz="4" w:space="0" w:color="000000"/>
              <w:right w:val="single" w:sz="4" w:space="0" w:color="000000"/>
            </w:tcBorders>
          </w:tcPr>
          <w:p w14:paraId="1A52F095"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7AE44517" w14:textId="77777777" w:rsidR="004F5023" w:rsidRPr="0053757B" w:rsidRDefault="004F5023" w:rsidP="00AC1117">
            <w:pPr>
              <w:snapToGrid w:val="0"/>
              <w:jc w:val="both"/>
              <w:rPr>
                <w:sz w:val="22"/>
                <w:szCs w:val="22"/>
                <w:lang w:val="uk-UA"/>
              </w:rPr>
            </w:pPr>
            <w:r w:rsidRPr="0053757B">
              <w:rPr>
                <w:sz w:val="22"/>
                <w:szCs w:val="22"/>
                <w:lang w:val="uk-UA"/>
              </w:rPr>
              <w:t>3.37-3,4</w:t>
            </w:r>
          </w:p>
        </w:tc>
        <w:tc>
          <w:tcPr>
            <w:tcW w:w="1701" w:type="dxa"/>
            <w:tcBorders>
              <w:top w:val="single" w:sz="4" w:space="0" w:color="000000"/>
              <w:left w:val="single" w:sz="4" w:space="0" w:color="000000"/>
              <w:bottom w:val="single" w:sz="4" w:space="0" w:color="000000"/>
              <w:right w:val="single" w:sz="4" w:space="0" w:color="000000"/>
            </w:tcBorders>
            <w:vAlign w:val="bottom"/>
          </w:tcPr>
          <w:p w14:paraId="223B6FB4" w14:textId="77777777" w:rsidR="004F5023" w:rsidRPr="0053757B" w:rsidRDefault="004F5023" w:rsidP="00AC1117">
            <w:pPr>
              <w:snapToGrid w:val="0"/>
              <w:jc w:val="both"/>
              <w:rPr>
                <w:sz w:val="22"/>
                <w:szCs w:val="22"/>
                <w:lang w:val="uk-UA"/>
              </w:rPr>
            </w:pPr>
            <w:r w:rsidRPr="0053757B">
              <w:rPr>
                <w:sz w:val="22"/>
                <w:szCs w:val="22"/>
                <w:lang w:val="uk-UA"/>
              </w:rPr>
              <w:t>81</w:t>
            </w:r>
          </w:p>
        </w:tc>
      </w:tr>
      <w:tr w:rsidR="004F5023" w:rsidRPr="001D687A" w14:paraId="7B26E906"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2828DDD" w14:textId="77777777" w:rsidR="004F5023" w:rsidRPr="0053757B" w:rsidRDefault="004F5023" w:rsidP="00AC1117">
            <w:pPr>
              <w:snapToGrid w:val="0"/>
              <w:jc w:val="both"/>
              <w:rPr>
                <w:sz w:val="22"/>
                <w:szCs w:val="22"/>
                <w:lang w:val="uk-UA"/>
              </w:rPr>
            </w:pPr>
            <w:r w:rsidRPr="0053757B">
              <w:rPr>
                <w:sz w:val="22"/>
                <w:szCs w:val="22"/>
                <w:lang w:val="uk-UA"/>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895372" w14:textId="77777777" w:rsidR="004F5023" w:rsidRPr="0053757B" w:rsidRDefault="004F5023" w:rsidP="00AC1117">
            <w:pPr>
              <w:snapToGrid w:val="0"/>
              <w:jc w:val="both"/>
              <w:rPr>
                <w:sz w:val="22"/>
                <w:szCs w:val="22"/>
                <w:lang w:val="uk-UA"/>
              </w:rPr>
            </w:pPr>
            <w:r w:rsidRPr="0053757B">
              <w:rPr>
                <w:sz w:val="22"/>
                <w:szCs w:val="22"/>
                <w:lang w:val="uk-UA"/>
              </w:rPr>
              <w:t>106</w:t>
            </w:r>
          </w:p>
        </w:tc>
        <w:tc>
          <w:tcPr>
            <w:tcW w:w="281" w:type="dxa"/>
            <w:vMerge/>
            <w:tcBorders>
              <w:left w:val="single" w:sz="4" w:space="0" w:color="000000"/>
              <w:right w:val="single" w:sz="4" w:space="0" w:color="000000"/>
            </w:tcBorders>
          </w:tcPr>
          <w:p w14:paraId="5052EF24"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18AD10CC" w14:textId="77777777" w:rsidR="004F5023" w:rsidRPr="0053757B" w:rsidRDefault="004F5023" w:rsidP="00AC1117">
            <w:pPr>
              <w:snapToGrid w:val="0"/>
              <w:jc w:val="both"/>
              <w:rPr>
                <w:sz w:val="22"/>
                <w:szCs w:val="22"/>
                <w:lang w:val="uk-UA"/>
              </w:rPr>
            </w:pPr>
            <w:r w:rsidRPr="0053757B">
              <w:rPr>
                <w:sz w:val="22"/>
                <w:szCs w:val="22"/>
                <w:lang w:val="uk-UA"/>
              </w:rPr>
              <w:t>3.33- 3,36</w:t>
            </w:r>
          </w:p>
        </w:tc>
        <w:tc>
          <w:tcPr>
            <w:tcW w:w="1701" w:type="dxa"/>
            <w:tcBorders>
              <w:top w:val="single" w:sz="4" w:space="0" w:color="000000"/>
              <w:left w:val="single" w:sz="4" w:space="0" w:color="000000"/>
              <w:bottom w:val="single" w:sz="4" w:space="0" w:color="000000"/>
              <w:right w:val="single" w:sz="4" w:space="0" w:color="000000"/>
            </w:tcBorders>
            <w:vAlign w:val="bottom"/>
          </w:tcPr>
          <w:p w14:paraId="426A17FC" w14:textId="77777777" w:rsidR="004F5023" w:rsidRPr="0053757B" w:rsidRDefault="004F5023" w:rsidP="00AC1117">
            <w:pPr>
              <w:snapToGrid w:val="0"/>
              <w:jc w:val="both"/>
              <w:rPr>
                <w:sz w:val="22"/>
                <w:szCs w:val="22"/>
                <w:lang w:val="uk-UA"/>
              </w:rPr>
            </w:pPr>
            <w:r w:rsidRPr="0053757B">
              <w:rPr>
                <w:sz w:val="22"/>
                <w:szCs w:val="22"/>
                <w:lang w:val="uk-UA"/>
              </w:rPr>
              <w:t>80</w:t>
            </w:r>
          </w:p>
        </w:tc>
      </w:tr>
      <w:tr w:rsidR="004F5023" w:rsidRPr="001D687A" w14:paraId="42E3B1C5"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EC67A27" w14:textId="77777777" w:rsidR="004F5023" w:rsidRPr="0053757B" w:rsidRDefault="004F5023" w:rsidP="00AC1117">
            <w:pPr>
              <w:snapToGrid w:val="0"/>
              <w:jc w:val="both"/>
              <w:rPr>
                <w:sz w:val="22"/>
                <w:szCs w:val="22"/>
                <w:lang w:val="uk-UA"/>
              </w:rPr>
            </w:pPr>
            <w:r w:rsidRPr="0053757B">
              <w:rPr>
                <w:sz w:val="22"/>
                <w:szCs w:val="22"/>
                <w:lang w:val="uk-UA"/>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48DE18" w14:textId="77777777" w:rsidR="004F5023" w:rsidRPr="0053757B" w:rsidRDefault="004F5023" w:rsidP="00AC1117">
            <w:pPr>
              <w:snapToGrid w:val="0"/>
              <w:jc w:val="both"/>
              <w:rPr>
                <w:sz w:val="22"/>
                <w:szCs w:val="22"/>
                <w:lang w:val="uk-UA"/>
              </w:rPr>
            </w:pPr>
            <w:r w:rsidRPr="0053757B">
              <w:rPr>
                <w:sz w:val="22"/>
                <w:szCs w:val="22"/>
                <w:lang w:val="uk-UA"/>
              </w:rPr>
              <w:t>105</w:t>
            </w:r>
          </w:p>
        </w:tc>
        <w:tc>
          <w:tcPr>
            <w:tcW w:w="281" w:type="dxa"/>
            <w:vMerge/>
            <w:tcBorders>
              <w:left w:val="single" w:sz="4" w:space="0" w:color="000000"/>
              <w:right w:val="single" w:sz="4" w:space="0" w:color="000000"/>
            </w:tcBorders>
          </w:tcPr>
          <w:p w14:paraId="697D13D6"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7E6EDFC4" w14:textId="77777777" w:rsidR="004F5023" w:rsidRPr="0053757B" w:rsidRDefault="004F5023" w:rsidP="00AC1117">
            <w:pPr>
              <w:snapToGrid w:val="0"/>
              <w:jc w:val="both"/>
              <w:rPr>
                <w:sz w:val="22"/>
                <w:szCs w:val="22"/>
                <w:lang w:val="uk-UA"/>
              </w:rPr>
            </w:pPr>
            <w:r w:rsidRPr="0053757B">
              <w:rPr>
                <w:sz w:val="22"/>
                <w:szCs w:val="22"/>
                <w:lang w:val="uk-UA"/>
              </w:rPr>
              <w:t>3.29-3,32</w:t>
            </w:r>
          </w:p>
        </w:tc>
        <w:tc>
          <w:tcPr>
            <w:tcW w:w="1701" w:type="dxa"/>
            <w:tcBorders>
              <w:top w:val="single" w:sz="4" w:space="0" w:color="000000"/>
              <w:left w:val="single" w:sz="4" w:space="0" w:color="000000"/>
              <w:bottom w:val="single" w:sz="4" w:space="0" w:color="000000"/>
              <w:right w:val="single" w:sz="4" w:space="0" w:color="000000"/>
            </w:tcBorders>
            <w:vAlign w:val="bottom"/>
          </w:tcPr>
          <w:p w14:paraId="7E8B5909" w14:textId="77777777" w:rsidR="004F5023" w:rsidRPr="0053757B" w:rsidRDefault="004F5023" w:rsidP="00AC1117">
            <w:pPr>
              <w:snapToGrid w:val="0"/>
              <w:jc w:val="both"/>
              <w:rPr>
                <w:sz w:val="22"/>
                <w:szCs w:val="22"/>
                <w:lang w:val="uk-UA"/>
              </w:rPr>
            </w:pPr>
            <w:r w:rsidRPr="0053757B">
              <w:rPr>
                <w:sz w:val="22"/>
                <w:szCs w:val="22"/>
                <w:lang w:val="uk-UA"/>
              </w:rPr>
              <w:t>79</w:t>
            </w:r>
          </w:p>
        </w:tc>
      </w:tr>
      <w:tr w:rsidR="004F5023" w:rsidRPr="001D687A" w14:paraId="20EEF587"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427A404" w14:textId="77777777" w:rsidR="004F5023" w:rsidRPr="0053757B" w:rsidRDefault="004F5023" w:rsidP="00AC1117">
            <w:pPr>
              <w:snapToGrid w:val="0"/>
              <w:jc w:val="both"/>
              <w:rPr>
                <w:sz w:val="22"/>
                <w:szCs w:val="22"/>
                <w:lang w:val="uk-UA"/>
              </w:rPr>
            </w:pPr>
            <w:r w:rsidRPr="0053757B">
              <w:rPr>
                <w:sz w:val="22"/>
                <w:szCs w:val="22"/>
                <w:lang w:val="uk-UA"/>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CBF1EF" w14:textId="77777777" w:rsidR="004F5023" w:rsidRPr="0053757B" w:rsidRDefault="004F5023" w:rsidP="00AC1117">
            <w:pPr>
              <w:snapToGrid w:val="0"/>
              <w:jc w:val="both"/>
              <w:rPr>
                <w:sz w:val="22"/>
                <w:szCs w:val="22"/>
                <w:lang w:val="uk-UA"/>
              </w:rPr>
            </w:pPr>
            <w:r w:rsidRPr="0053757B">
              <w:rPr>
                <w:sz w:val="22"/>
                <w:szCs w:val="22"/>
                <w:lang w:val="uk-UA"/>
              </w:rPr>
              <w:t>104</w:t>
            </w:r>
          </w:p>
        </w:tc>
        <w:tc>
          <w:tcPr>
            <w:tcW w:w="281" w:type="dxa"/>
            <w:vMerge/>
            <w:tcBorders>
              <w:left w:val="single" w:sz="4" w:space="0" w:color="000000"/>
              <w:right w:val="single" w:sz="4" w:space="0" w:color="000000"/>
            </w:tcBorders>
          </w:tcPr>
          <w:p w14:paraId="7E0D5EC6"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61F9C2FF" w14:textId="77777777" w:rsidR="004F5023" w:rsidRPr="0053757B" w:rsidRDefault="004F5023" w:rsidP="00AC1117">
            <w:pPr>
              <w:snapToGrid w:val="0"/>
              <w:jc w:val="both"/>
              <w:rPr>
                <w:sz w:val="22"/>
                <w:szCs w:val="22"/>
                <w:lang w:val="uk-UA"/>
              </w:rPr>
            </w:pPr>
            <w:r w:rsidRPr="0053757B">
              <w:rPr>
                <w:sz w:val="22"/>
                <w:szCs w:val="22"/>
                <w:lang w:val="uk-UA"/>
              </w:rPr>
              <w:t>3.25-3,28</w:t>
            </w:r>
          </w:p>
        </w:tc>
        <w:tc>
          <w:tcPr>
            <w:tcW w:w="1701" w:type="dxa"/>
            <w:tcBorders>
              <w:top w:val="single" w:sz="4" w:space="0" w:color="000000"/>
              <w:left w:val="single" w:sz="4" w:space="0" w:color="000000"/>
              <w:bottom w:val="single" w:sz="4" w:space="0" w:color="000000"/>
              <w:right w:val="single" w:sz="4" w:space="0" w:color="000000"/>
            </w:tcBorders>
            <w:vAlign w:val="bottom"/>
          </w:tcPr>
          <w:p w14:paraId="45BA8E39" w14:textId="77777777" w:rsidR="004F5023" w:rsidRPr="0053757B" w:rsidRDefault="004F5023" w:rsidP="00AC1117">
            <w:pPr>
              <w:snapToGrid w:val="0"/>
              <w:jc w:val="both"/>
              <w:rPr>
                <w:sz w:val="22"/>
                <w:szCs w:val="22"/>
                <w:lang w:val="uk-UA"/>
              </w:rPr>
            </w:pPr>
            <w:r w:rsidRPr="0053757B">
              <w:rPr>
                <w:sz w:val="22"/>
                <w:szCs w:val="22"/>
                <w:lang w:val="uk-UA"/>
              </w:rPr>
              <w:t>78</w:t>
            </w:r>
          </w:p>
        </w:tc>
      </w:tr>
      <w:tr w:rsidR="004F5023" w:rsidRPr="001D687A" w14:paraId="014F5F77"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A4E0733" w14:textId="77777777" w:rsidR="004F5023" w:rsidRPr="0053757B" w:rsidRDefault="004F5023" w:rsidP="00AC1117">
            <w:pPr>
              <w:snapToGrid w:val="0"/>
              <w:jc w:val="both"/>
              <w:rPr>
                <w:sz w:val="22"/>
                <w:szCs w:val="22"/>
                <w:lang w:val="uk-UA"/>
              </w:rPr>
            </w:pPr>
            <w:r w:rsidRPr="0053757B">
              <w:rPr>
                <w:sz w:val="22"/>
                <w:szCs w:val="22"/>
                <w:lang w:val="uk-UA"/>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76EA1E" w14:textId="77777777" w:rsidR="004F5023" w:rsidRPr="0053757B" w:rsidRDefault="004F5023" w:rsidP="00AC1117">
            <w:pPr>
              <w:snapToGrid w:val="0"/>
              <w:jc w:val="both"/>
              <w:rPr>
                <w:sz w:val="22"/>
                <w:szCs w:val="22"/>
                <w:lang w:val="uk-UA"/>
              </w:rPr>
            </w:pPr>
            <w:r w:rsidRPr="0053757B">
              <w:rPr>
                <w:sz w:val="22"/>
                <w:szCs w:val="22"/>
                <w:lang w:val="uk-UA"/>
              </w:rPr>
              <w:t>103</w:t>
            </w:r>
          </w:p>
        </w:tc>
        <w:tc>
          <w:tcPr>
            <w:tcW w:w="281" w:type="dxa"/>
            <w:vMerge/>
            <w:tcBorders>
              <w:left w:val="single" w:sz="4" w:space="0" w:color="000000"/>
              <w:right w:val="single" w:sz="4" w:space="0" w:color="000000"/>
            </w:tcBorders>
          </w:tcPr>
          <w:p w14:paraId="630082BF"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25A4D159" w14:textId="77777777" w:rsidR="004F5023" w:rsidRPr="0053757B" w:rsidRDefault="004F5023" w:rsidP="00AC1117">
            <w:pPr>
              <w:snapToGrid w:val="0"/>
              <w:jc w:val="both"/>
              <w:rPr>
                <w:sz w:val="22"/>
                <w:szCs w:val="22"/>
                <w:lang w:val="uk-UA"/>
              </w:rPr>
            </w:pPr>
            <w:r w:rsidRPr="0053757B">
              <w:rPr>
                <w:sz w:val="22"/>
                <w:szCs w:val="22"/>
                <w:lang w:val="uk-UA"/>
              </w:rPr>
              <w:t>3.21-3,24</w:t>
            </w:r>
          </w:p>
        </w:tc>
        <w:tc>
          <w:tcPr>
            <w:tcW w:w="1701" w:type="dxa"/>
            <w:tcBorders>
              <w:top w:val="single" w:sz="4" w:space="0" w:color="000000"/>
              <w:left w:val="single" w:sz="4" w:space="0" w:color="000000"/>
              <w:bottom w:val="single" w:sz="4" w:space="0" w:color="000000"/>
              <w:right w:val="single" w:sz="4" w:space="0" w:color="000000"/>
            </w:tcBorders>
            <w:vAlign w:val="bottom"/>
          </w:tcPr>
          <w:p w14:paraId="3F0015C1" w14:textId="77777777" w:rsidR="004F5023" w:rsidRPr="0053757B" w:rsidRDefault="004F5023" w:rsidP="00AC1117">
            <w:pPr>
              <w:snapToGrid w:val="0"/>
              <w:jc w:val="both"/>
              <w:rPr>
                <w:sz w:val="22"/>
                <w:szCs w:val="22"/>
                <w:lang w:val="uk-UA"/>
              </w:rPr>
            </w:pPr>
            <w:r w:rsidRPr="0053757B">
              <w:rPr>
                <w:sz w:val="22"/>
                <w:szCs w:val="22"/>
                <w:lang w:val="uk-UA"/>
              </w:rPr>
              <w:t>77</w:t>
            </w:r>
          </w:p>
        </w:tc>
      </w:tr>
      <w:tr w:rsidR="004F5023" w:rsidRPr="001D687A" w14:paraId="0FC59F8C"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D0DFD3E" w14:textId="77777777" w:rsidR="004F5023" w:rsidRPr="0053757B" w:rsidRDefault="004F5023" w:rsidP="00AC1117">
            <w:pPr>
              <w:snapToGrid w:val="0"/>
              <w:jc w:val="both"/>
              <w:rPr>
                <w:sz w:val="22"/>
                <w:szCs w:val="22"/>
                <w:lang w:val="uk-UA"/>
              </w:rPr>
            </w:pPr>
            <w:r w:rsidRPr="0053757B">
              <w:rPr>
                <w:sz w:val="22"/>
                <w:szCs w:val="22"/>
                <w:lang w:val="uk-UA"/>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B92962" w14:textId="77777777" w:rsidR="004F5023" w:rsidRPr="0053757B" w:rsidRDefault="004F5023" w:rsidP="00AC1117">
            <w:pPr>
              <w:snapToGrid w:val="0"/>
              <w:jc w:val="both"/>
              <w:rPr>
                <w:sz w:val="22"/>
                <w:szCs w:val="22"/>
                <w:lang w:val="uk-UA"/>
              </w:rPr>
            </w:pPr>
            <w:r w:rsidRPr="0053757B">
              <w:rPr>
                <w:sz w:val="22"/>
                <w:szCs w:val="22"/>
                <w:lang w:val="uk-UA"/>
              </w:rPr>
              <w:t>102</w:t>
            </w:r>
          </w:p>
        </w:tc>
        <w:tc>
          <w:tcPr>
            <w:tcW w:w="281" w:type="dxa"/>
            <w:vMerge/>
            <w:tcBorders>
              <w:left w:val="single" w:sz="4" w:space="0" w:color="000000"/>
              <w:right w:val="single" w:sz="4" w:space="0" w:color="000000"/>
            </w:tcBorders>
          </w:tcPr>
          <w:p w14:paraId="6675958D"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47F7334A" w14:textId="77777777" w:rsidR="004F5023" w:rsidRPr="0053757B" w:rsidRDefault="004F5023" w:rsidP="00AC1117">
            <w:pPr>
              <w:snapToGrid w:val="0"/>
              <w:jc w:val="both"/>
              <w:rPr>
                <w:sz w:val="22"/>
                <w:szCs w:val="22"/>
                <w:lang w:val="uk-UA"/>
              </w:rPr>
            </w:pPr>
            <w:r w:rsidRPr="0053757B">
              <w:rPr>
                <w:sz w:val="22"/>
                <w:szCs w:val="22"/>
                <w:lang w:val="uk-UA"/>
              </w:rPr>
              <w:t>3.18-3,2</w:t>
            </w:r>
          </w:p>
        </w:tc>
        <w:tc>
          <w:tcPr>
            <w:tcW w:w="1701" w:type="dxa"/>
            <w:tcBorders>
              <w:top w:val="single" w:sz="4" w:space="0" w:color="000000"/>
              <w:left w:val="single" w:sz="4" w:space="0" w:color="000000"/>
              <w:bottom w:val="single" w:sz="4" w:space="0" w:color="000000"/>
              <w:right w:val="single" w:sz="4" w:space="0" w:color="000000"/>
            </w:tcBorders>
            <w:vAlign w:val="bottom"/>
          </w:tcPr>
          <w:p w14:paraId="71777B64" w14:textId="77777777" w:rsidR="004F5023" w:rsidRPr="0053757B" w:rsidRDefault="004F5023" w:rsidP="00AC1117">
            <w:pPr>
              <w:snapToGrid w:val="0"/>
              <w:jc w:val="both"/>
              <w:rPr>
                <w:sz w:val="22"/>
                <w:szCs w:val="22"/>
                <w:lang w:val="uk-UA"/>
              </w:rPr>
            </w:pPr>
            <w:r w:rsidRPr="0053757B">
              <w:rPr>
                <w:sz w:val="22"/>
                <w:szCs w:val="22"/>
                <w:lang w:val="uk-UA"/>
              </w:rPr>
              <w:t>76</w:t>
            </w:r>
          </w:p>
        </w:tc>
      </w:tr>
      <w:tr w:rsidR="004F5023" w:rsidRPr="001D687A" w14:paraId="2A9572B9"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B8666D9" w14:textId="77777777" w:rsidR="004F5023" w:rsidRPr="0053757B" w:rsidRDefault="004F5023" w:rsidP="00AC1117">
            <w:pPr>
              <w:snapToGrid w:val="0"/>
              <w:jc w:val="both"/>
              <w:rPr>
                <w:sz w:val="22"/>
                <w:szCs w:val="22"/>
                <w:lang w:val="uk-UA"/>
              </w:rPr>
            </w:pPr>
            <w:r w:rsidRPr="0053757B">
              <w:rPr>
                <w:sz w:val="22"/>
                <w:szCs w:val="22"/>
                <w:lang w:val="uk-UA"/>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245405" w14:textId="77777777" w:rsidR="004F5023" w:rsidRPr="0053757B" w:rsidRDefault="004F5023" w:rsidP="00AC1117">
            <w:pPr>
              <w:snapToGrid w:val="0"/>
              <w:jc w:val="both"/>
              <w:rPr>
                <w:sz w:val="22"/>
                <w:szCs w:val="22"/>
                <w:lang w:val="uk-UA"/>
              </w:rPr>
            </w:pPr>
            <w:r w:rsidRPr="0053757B">
              <w:rPr>
                <w:sz w:val="22"/>
                <w:szCs w:val="22"/>
                <w:lang w:val="uk-UA"/>
              </w:rPr>
              <w:t>101</w:t>
            </w:r>
          </w:p>
        </w:tc>
        <w:tc>
          <w:tcPr>
            <w:tcW w:w="281" w:type="dxa"/>
            <w:vMerge/>
            <w:tcBorders>
              <w:left w:val="single" w:sz="4" w:space="0" w:color="000000"/>
              <w:right w:val="single" w:sz="4" w:space="0" w:color="000000"/>
            </w:tcBorders>
          </w:tcPr>
          <w:p w14:paraId="32B81EB5"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5C7EC5E4" w14:textId="77777777" w:rsidR="004F5023" w:rsidRPr="0053757B" w:rsidRDefault="004F5023" w:rsidP="00AC1117">
            <w:pPr>
              <w:snapToGrid w:val="0"/>
              <w:jc w:val="both"/>
              <w:rPr>
                <w:sz w:val="22"/>
                <w:szCs w:val="22"/>
                <w:lang w:val="uk-UA"/>
              </w:rPr>
            </w:pPr>
            <w:r w:rsidRPr="0053757B">
              <w:rPr>
                <w:sz w:val="22"/>
                <w:szCs w:val="22"/>
                <w:lang w:val="uk-UA"/>
              </w:rPr>
              <w:t>3.15- 3,17</w:t>
            </w:r>
          </w:p>
        </w:tc>
        <w:tc>
          <w:tcPr>
            <w:tcW w:w="1701" w:type="dxa"/>
            <w:tcBorders>
              <w:top w:val="single" w:sz="4" w:space="0" w:color="000000"/>
              <w:left w:val="single" w:sz="4" w:space="0" w:color="000000"/>
              <w:bottom w:val="single" w:sz="4" w:space="0" w:color="000000"/>
              <w:right w:val="single" w:sz="4" w:space="0" w:color="000000"/>
            </w:tcBorders>
            <w:vAlign w:val="bottom"/>
          </w:tcPr>
          <w:p w14:paraId="067AA841" w14:textId="77777777" w:rsidR="004F5023" w:rsidRPr="0053757B" w:rsidRDefault="004F5023" w:rsidP="00AC1117">
            <w:pPr>
              <w:snapToGrid w:val="0"/>
              <w:jc w:val="both"/>
              <w:rPr>
                <w:sz w:val="22"/>
                <w:szCs w:val="22"/>
                <w:lang w:val="uk-UA"/>
              </w:rPr>
            </w:pPr>
            <w:r w:rsidRPr="0053757B">
              <w:rPr>
                <w:sz w:val="22"/>
                <w:szCs w:val="22"/>
                <w:lang w:val="uk-UA"/>
              </w:rPr>
              <w:t>75</w:t>
            </w:r>
          </w:p>
        </w:tc>
      </w:tr>
      <w:tr w:rsidR="004F5023" w:rsidRPr="001D687A" w14:paraId="25DDBE5D"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25EE405" w14:textId="77777777" w:rsidR="004F5023" w:rsidRPr="0053757B" w:rsidRDefault="004F5023" w:rsidP="00AC1117">
            <w:pPr>
              <w:snapToGrid w:val="0"/>
              <w:jc w:val="both"/>
              <w:rPr>
                <w:sz w:val="22"/>
                <w:szCs w:val="22"/>
                <w:lang w:val="uk-UA"/>
              </w:rPr>
            </w:pPr>
            <w:r w:rsidRPr="0053757B">
              <w:rPr>
                <w:sz w:val="22"/>
                <w:szCs w:val="22"/>
                <w:lang w:val="uk-UA"/>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5E723A" w14:textId="77777777" w:rsidR="004F5023" w:rsidRPr="0053757B" w:rsidRDefault="004F5023" w:rsidP="00AC1117">
            <w:pPr>
              <w:snapToGrid w:val="0"/>
              <w:jc w:val="both"/>
              <w:rPr>
                <w:sz w:val="22"/>
                <w:szCs w:val="22"/>
                <w:lang w:val="uk-UA"/>
              </w:rPr>
            </w:pPr>
            <w:r w:rsidRPr="0053757B">
              <w:rPr>
                <w:sz w:val="22"/>
                <w:szCs w:val="22"/>
                <w:lang w:val="uk-UA"/>
              </w:rPr>
              <w:t>100</w:t>
            </w:r>
          </w:p>
        </w:tc>
        <w:tc>
          <w:tcPr>
            <w:tcW w:w="281" w:type="dxa"/>
            <w:vMerge/>
            <w:tcBorders>
              <w:left w:val="single" w:sz="4" w:space="0" w:color="000000"/>
              <w:right w:val="single" w:sz="4" w:space="0" w:color="000000"/>
            </w:tcBorders>
          </w:tcPr>
          <w:p w14:paraId="3B50EFD1"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2B0CE91D" w14:textId="77777777" w:rsidR="004F5023" w:rsidRPr="0053757B" w:rsidRDefault="004F5023" w:rsidP="00AC1117">
            <w:pPr>
              <w:snapToGrid w:val="0"/>
              <w:jc w:val="both"/>
              <w:rPr>
                <w:sz w:val="22"/>
                <w:szCs w:val="22"/>
                <w:lang w:val="uk-UA"/>
              </w:rPr>
            </w:pPr>
            <w:r w:rsidRPr="0053757B">
              <w:rPr>
                <w:sz w:val="22"/>
                <w:szCs w:val="22"/>
                <w:lang w:val="uk-UA"/>
              </w:rPr>
              <w:t>3.13- 3,14</w:t>
            </w:r>
          </w:p>
        </w:tc>
        <w:tc>
          <w:tcPr>
            <w:tcW w:w="1701" w:type="dxa"/>
            <w:tcBorders>
              <w:top w:val="single" w:sz="4" w:space="0" w:color="000000"/>
              <w:left w:val="single" w:sz="4" w:space="0" w:color="000000"/>
              <w:bottom w:val="single" w:sz="4" w:space="0" w:color="000000"/>
              <w:right w:val="single" w:sz="4" w:space="0" w:color="000000"/>
            </w:tcBorders>
            <w:vAlign w:val="bottom"/>
          </w:tcPr>
          <w:p w14:paraId="2957BC40" w14:textId="77777777" w:rsidR="004F5023" w:rsidRPr="0053757B" w:rsidRDefault="004F5023" w:rsidP="00AC1117">
            <w:pPr>
              <w:snapToGrid w:val="0"/>
              <w:jc w:val="both"/>
              <w:rPr>
                <w:sz w:val="22"/>
                <w:szCs w:val="22"/>
                <w:lang w:val="uk-UA"/>
              </w:rPr>
            </w:pPr>
            <w:r w:rsidRPr="0053757B">
              <w:rPr>
                <w:sz w:val="22"/>
                <w:szCs w:val="22"/>
                <w:lang w:val="uk-UA"/>
              </w:rPr>
              <w:t>74</w:t>
            </w:r>
          </w:p>
        </w:tc>
      </w:tr>
      <w:tr w:rsidR="004F5023" w:rsidRPr="001D687A" w14:paraId="4570F21E"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6DCCAD4" w14:textId="77777777" w:rsidR="004F5023" w:rsidRPr="0053757B" w:rsidRDefault="004F5023" w:rsidP="00AC1117">
            <w:pPr>
              <w:snapToGrid w:val="0"/>
              <w:jc w:val="both"/>
              <w:rPr>
                <w:sz w:val="22"/>
                <w:szCs w:val="22"/>
                <w:lang w:val="uk-UA"/>
              </w:rPr>
            </w:pPr>
            <w:r w:rsidRPr="0053757B">
              <w:rPr>
                <w:sz w:val="22"/>
                <w:szCs w:val="22"/>
                <w:lang w:val="uk-UA"/>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5E0713" w14:textId="77777777" w:rsidR="004F5023" w:rsidRPr="0053757B" w:rsidRDefault="004F5023" w:rsidP="00AC1117">
            <w:pPr>
              <w:snapToGrid w:val="0"/>
              <w:jc w:val="both"/>
              <w:rPr>
                <w:sz w:val="22"/>
                <w:szCs w:val="22"/>
                <w:lang w:val="uk-UA"/>
              </w:rPr>
            </w:pPr>
            <w:r w:rsidRPr="0053757B">
              <w:rPr>
                <w:sz w:val="22"/>
                <w:szCs w:val="22"/>
                <w:lang w:val="uk-UA"/>
              </w:rPr>
              <w:t>99</w:t>
            </w:r>
          </w:p>
        </w:tc>
        <w:tc>
          <w:tcPr>
            <w:tcW w:w="281" w:type="dxa"/>
            <w:vMerge/>
            <w:tcBorders>
              <w:left w:val="single" w:sz="4" w:space="0" w:color="000000"/>
              <w:right w:val="single" w:sz="4" w:space="0" w:color="000000"/>
            </w:tcBorders>
          </w:tcPr>
          <w:p w14:paraId="7542387E"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087E3CC0" w14:textId="77777777" w:rsidR="004F5023" w:rsidRPr="0053757B" w:rsidRDefault="004F5023" w:rsidP="00AC1117">
            <w:pPr>
              <w:snapToGrid w:val="0"/>
              <w:jc w:val="both"/>
              <w:rPr>
                <w:sz w:val="22"/>
                <w:szCs w:val="22"/>
                <w:lang w:val="uk-UA"/>
              </w:rPr>
            </w:pPr>
            <w:r w:rsidRPr="0053757B">
              <w:rPr>
                <w:sz w:val="22"/>
                <w:szCs w:val="22"/>
                <w:lang w:val="uk-UA"/>
              </w:rPr>
              <w:t>3.1- 3,12</w:t>
            </w:r>
          </w:p>
        </w:tc>
        <w:tc>
          <w:tcPr>
            <w:tcW w:w="1701" w:type="dxa"/>
            <w:tcBorders>
              <w:top w:val="single" w:sz="4" w:space="0" w:color="000000"/>
              <w:left w:val="single" w:sz="4" w:space="0" w:color="000000"/>
              <w:bottom w:val="single" w:sz="4" w:space="0" w:color="000000"/>
              <w:right w:val="single" w:sz="4" w:space="0" w:color="000000"/>
            </w:tcBorders>
            <w:vAlign w:val="bottom"/>
          </w:tcPr>
          <w:p w14:paraId="6DED58B4" w14:textId="77777777" w:rsidR="004F5023" w:rsidRPr="0053757B" w:rsidRDefault="004F5023" w:rsidP="00AC1117">
            <w:pPr>
              <w:snapToGrid w:val="0"/>
              <w:jc w:val="both"/>
              <w:rPr>
                <w:sz w:val="22"/>
                <w:szCs w:val="22"/>
                <w:lang w:val="uk-UA"/>
              </w:rPr>
            </w:pPr>
            <w:r w:rsidRPr="0053757B">
              <w:rPr>
                <w:sz w:val="22"/>
                <w:szCs w:val="22"/>
                <w:lang w:val="uk-UA"/>
              </w:rPr>
              <w:t>73</w:t>
            </w:r>
          </w:p>
        </w:tc>
      </w:tr>
      <w:tr w:rsidR="004F5023" w:rsidRPr="001D687A" w14:paraId="38C250E0"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9054523" w14:textId="77777777" w:rsidR="004F5023" w:rsidRPr="0053757B" w:rsidRDefault="004F5023" w:rsidP="00AC1117">
            <w:pPr>
              <w:snapToGrid w:val="0"/>
              <w:jc w:val="both"/>
              <w:rPr>
                <w:sz w:val="22"/>
                <w:szCs w:val="22"/>
                <w:lang w:val="uk-UA"/>
              </w:rPr>
            </w:pPr>
            <w:r w:rsidRPr="0053757B">
              <w:rPr>
                <w:sz w:val="22"/>
                <w:szCs w:val="22"/>
                <w:lang w:val="uk-UA"/>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3A1A31" w14:textId="77777777" w:rsidR="004F5023" w:rsidRPr="0053757B" w:rsidRDefault="004F5023" w:rsidP="00AC1117">
            <w:pPr>
              <w:snapToGrid w:val="0"/>
              <w:jc w:val="both"/>
              <w:rPr>
                <w:sz w:val="22"/>
                <w:szCs w:val="22"/>
                <w:lang w:val="uk-UA"/>
              </w:rPr>
            </w:pPr>
            <w:r w:rsidRPr="0053757B">
              <w:rPr>
                <w:sz w:val="22"/>
                <w:szCs w:val="22"/>
                <w:lang w:val="uk-UA"/>
              </w:rPr>
              <w:t>98</w:t>
            </w:r>
          </w:p>
        </w:tc>
        <w:tc>
          <w:tcPr>
            <w:tcW w:w="281" w:type="dxa"/>
            <w:vMerge/>
            <w:tcBorders>
              <w:left w:val="single" w:sz="4" w:space="0" w:color="000000"/>
              <w:right w:val="single" w:sz="4" w:space="0" w:color="000000"/>
            </w:tcBorders>
          </w:tcPr>
          <w:p w14:paraId="220BB8C6"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36BC37DB" w14:textId="77777777" w:rsidR="004F5023" w:rsidRPr="0053757B" w:rsidRDefault="004F5023" w:rsidP="00AC1117">
            <w:pPr>
              <w:snapToGrid w:val="0"/>
              <w:jc w:val="both"/>
              <w:rPr>
                <w:sz w:val="22"/>
                <w:szCs w:val="22"/>
                <w:lang w:val="uk-UA"/>
              </w:rPr>
            </w:pPr>
            <w:r w:rsidRPr="0053757B">
              <w:rPr>
                <w:sz w:val="22"/>
                <w:szCs w:val="22"/>
                <w:lang w:val="uk-UA"/>
              </w:rPr>
              <w:t>3.07- 3,09</w:t>
            </w:r>
          </w:p>
        </w:tc>
        <w:tc>
          <w:tcPr>
            <w:tcW w:w="1701" w:type="dxa"/>
            <w:tcBorders>
              <w:top w:val="single" w:sz="4" w:space="0" w:color="000000"/>
              <w:left w:val="single" w:sz="4" w:space="0" w:color="000000"/>
              <w:bottom w:val="single" w:sz="4" w:space="0" w:color="000000"/>
              <w:right w:val="single" w:sz="4" w:space="0" w:color="000000"/>
            </w:tcBorders>
            <w:vAlign w:val="bottom"/>
          </w:tcPr>
          <w:p w14:paraId="6DB7A1AD" w14:textId="77777777" w:rsidR="004F5023" w:rsidRPr="0053757B" w:rsidRDefault="004F5023" w:rsidP="00AC1117">
            <w:pPr>
              <w:snapToGrid w:val="0"/>
              <w:jc w:val="both"/>
              <w:rPr>
                <w:sz w:val="22"/>
                <w:szCs w:val="22"/>
                <w:lang w:val="uk-UA"/>
              </w:rPr>
            </w:pPr>
            <w:r w:rsidRPr="0053757B">
              <w:rPr>
                <w:sz w:val="22"/>
                <w:szCs w:val="22"/>
                <w:lang w:val="uk-UA"/>
              </w:rPr>
              <w:t>72</w:t>
            </w:r>
          </w:p>
        </w:tc>
      </w:tr>
      <w:tr w:rsidR="004F5023" w:rsidRPr="001D687A" w14:paraId="5EE50286"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1A571ED" w14:textId="77777777" w:rsidR="004F5023" w:rsidRPr="0053757B" w:rsidRDefault="004F5023" w:rsidP="00AC1117">
            <w:pPr>
              <w:snapToGrid w:val="0"/>
              <w:jc w:val="both"/>
              <w:rPr>
                <w:sz w:val="22"/>
                <w:szCs w:val="22"/>
                <w:lang w:val="uk-UA"/>
              </w:rPr>
            </w:pPr>
            <w:r w:rsidRPr="0053757B">
              <w:rPr>
                <w:sz w:val="22"/>
                <w:szCs w:val="22"/>
                <w:lang w:val="uk-UA"/>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104EB1" w14:textId="77777777" w:rsidR="004F5023" w:rsidRPr="0053757B" w:rsidRDefault="004F5023" w:rsidP="00AC1117">
            <w:pPr>
              <w:snapToGrid w:val="0"/>
              <w:jc w:val="both"/>
              <w:rPr>
                <w:sz w:val="22"/>
                <w:szCs w:val="22"/>
                <w:lang w:val="uk-UA"/>
              </w:rPr>
            </w:pPr>
            <w:r w:rsidRPr="0053757B">
              <w:rPr>
                <w:sz w:val="22"/>
                <w:szCs w:val="22"/>
                <w:lang w:val="uk-UA"/>
              </w:rPr>
              <w:t>97</w:t>
            </w:r>
          </w:p>
        </w:tc>
        <w:tc>
          <w:tcPr>
            <w:tcW w:w="281" w:type="dxa"/>
            <w:vMerge/>
            <w:tcBorders>
              <w:left w:val="single" w:sz="4" w:space="0" w:color="000000"/>
              <w:right w:val="single" w:sz="4" w:space="0" w:color="000000"/>
            </w:tcBorders>
          </w:tcPr>
          <w:p w14:paraId="73A79B9D"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0009C289" w14:textId="77777777" w:rsidR="004F5023" w:rsidRPr="0053757B" w:rsidRDefault="004F5023" w:rsidP="00AC1117">
            <w:pPr>
              <w:snapToGrid w:val="0"/>
              <w:jc w:val="both"/>
              <w:rPr>
                <w:sz w:val="22"/>
                <w:szCs w:val="22"/>
                <w:lang w:val="uk-UA"/>
              </w:rPr>
            </w:pPr>
            <w:r w:rsidRPr="0053757B">
              <w:rPr>
                <w:sz w:val="22"/>
                <w:szCs w:val="22"/>
                <w:lang w:val="uk-UA"/>
              </w:rPr>
              <w:t>3.04-3,06</w:t>
            </w:r>
          </w:p>
        </w:tc>
        <w:tc>
          <w:tcPr>
            <w:tcW w:w="1701" w:type="dxa"/>
            <w:tcBorders>
              <w:top w:val="single" w:sz="4" w:space="0" w:color="000000"/>
              <w:left w:val="single" w:sz="4" w:space="0" w:color="000000"/>
              <w:bottom w:val="single" w:sz="4" w:space="0" w:color="000000"/>
              <w:right w:val="single" w:sz="4" w:space="0" w:color="000000"/>
            </w:tcBorders>
            <w:vAlign w:val="bottom"/>
          </w:tcPr>
          <w:p w14:paraId="1178B5D9" w14:textId="77777777" w:rsidR="004F5023" w:rsidRPr="0053757B" w:rsidRDefault="004F5023" w:rsidP="00AC1117">
            <w:pPr>
              <w:snapToGrid w:val="0"/>
              <w:jc w:val="both"/>
              <w:rPr>
                <w:sz w:val="22"/>
                <w:szCs w:val="22"/>
                <w:lang w:val="uk-UA"/>
              </w:rPr>
            </w:pPr>
            <w:r w:rsidRPr="0053757B">
              <w:rPr>
                <w:sz w:val="22"/>
                <w:szCs w:val="22"/>
                <w:lang w:val="uk-UA"/>
              </w:rPr>
              <w:t>71</w:t>
            </w:r>
          </w:p>
        </w:tc>
      </w:tr>
      <w:tr w:rsidR="004F5023" w:rsidRPr="001D687A" w14:paraId="20E7CFF8"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29EBB1F" w14:textId="77777777" w:rsidR="004F5023" w:rsidRPr="0053757B" w:rsidRDefault="004F5023" w:rsidP="00AC1117">
            <w:pPr>
              <w:snapToGrid w:val="0"/>
              <w:jc w:val="both"/>
              <w:rPr>
                <w:sz w:val="22"/>
                <w:szCs w:val="22"/>
                <w:lang w:val="uk-UA"/>
              </w:rPr>
            </w:pPr>
            <w:r w:rsidRPr="0053757B">
              <w:rPr>
                <w:sz w:val="22"/>
                <w:szCs w:val="22"/>
                <w:lang w:val="uk-UA"/>
              </w:rPr>
              <w:lastRenderedPageBreak/>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7D5FDD" w14:textId="77777777" w:rsidR="004F5023" w:rsidRPr="0053757B" w:rsidRDefault="004F5023" w:rsidP="00AC1117">
            <w:pPr>
              <w:snapToGrid w:val="0"/>
              <w:jc w:val="both"/>
              <w:rPr>
                <w:sz w:val="22"/>
                <w:szCs w:val="22"/>
                <w:lang w:val="uk-UA"/>
              </w:rPr>
            </w:pPr>
            <w:r w:rsidRPr="0053757B">
              <w:rPr>
                <w:sz w:val="22"/>
                <w:szCs w:val="22"/>
                <w:lang w:val="uk-UA"/>
              </w:rPr>
              <w:t>96</w:t>
            </w:r>
          </w:p>
        </w:tc>
        <w:tc>
          <w:tcPr>
            <w:tcW w:w="281" w:type="dxa"/>
            <w:vMerge/>
            <w:tcBorders>
              <w:left w:val="single" w:sz="4" w:space="0" w:color="000000"/>
              <w:right w:val="single" w:sz="4" w:space="0" w:color="000000"/>
            </w:tcBorders>
          </w:tcPr>
          <w:p w14:paraId="5AD385B0"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bottom"/>
          </w:tcPr>
          <w:p w14:paraId="7FBC9A0F" w14:textId="77777777" w:rsidR="004F5023" w:rsidRPr="0053757B" w:rsidRDefault="004F5023" w:rsidP="00AC1117">
            <w:pPr>
              <w:snapToGrid w:val="0"/>
              <w:jc w:val="both"/>
              <w:rPr>
                <w:sz w:val="22"/>
                <w:szCs w:val="22"/>
                <w:lang w:val="uk-UA"/>
              </w:rPr>
            </w:pPr>
            <w:r w:rsidRPr="0053757B">
              <w:rPr>
                <w:sz w:val="22"/>
                <w:szCs w:val="22"/>
                <w:lang w:val="en-US"/>
              </w:rPr>
              <w:t>3</w:t>
            </w:r>
            <w:r w:rsidRPr="0053757B">
              <w:rPr>
                <w:sz w:val="22"/>
                <w:szCs w:val="22"/>
                <w:lang w:val="uk-UA"/>
              </w:rPr>
              <w:t>.</w:t>
            </w:r>
            <w:r w:rsidRPr="0053757B">
              <w:rPr>
                <w:sz w:val="22"/>
                <w:szCs w:val="22"/>
                <w:lang w:val="en-US"/>
              </w:rPr>
              <w:t>0</w:t>
            </w:r>
            <w:r w:rsidRPr="0053757B">
              <w:rPr>
                <w:sz w:val="22"/>
                <w:szCs w:val="22"/>
                <w:lang w:val="uk-UA"/>
              </w:rPr>
              <w:t>0-3,03</w:t>
            </w:r>
          </w:p>
        </w:tc>
        <w:tc>
          <w:tcPr>
            <w:tcW w:w="1701" w:type="dxa"/>
            <w:tcBorders>
              <w:top w:val="single" w:sz="4" w:space="0" w:color="000000"/>
              <w:left w:val="single" w:sz="4" w:space="0" w:color="000000"/>
              <w:bottom w:val="single" w:sz="4" w:space="0" w:color="000000"/>
              <w:right w:val="single" w:sz="4" w:space="0" w:color="000000"/>
            </w:tcBorders>
            <w:vAlign w:val="bottom"/>
          </w:tcPr>
          <w:p w14:paraId="016F2B96" w14:textId="77777777" w:rsidR="004F5023" w:rsidRPr="0053757B" w:rsidRDefault="004F5023" w:rsidP="00AC1117">
            <w:pPr>
              <w:snapToGrid w:val="0"/>
              <w:jc w:val="both"/>
              <w:rPr>
                <w:b/>
                <w:sz w:val="22"/>
                <w:szCs w:val="22"/>
                <w:lang w:val="uk-UA"/>
              </w:rPr>
            </w:pPr>
            <w:r w:rsidRPr="0053757B">
              <w:rPr>
                <w:b/>
                <w:sz w:val="22"/>
                <w:szCs w:val="22"/>
                <w:lang w:val="uk-UA"/>
              </w:rPr>
              <w:t>70</w:t>
            </w:r>
          </w:p>
        </w:tc>
      </w:tr>
      <w:tr w:rsidR="004F5023" w:rsidRPr="001D687A" w14:paraId="4F792E16" w14:textId="77777777" w:rsidTr="00AC1117">
        <w:trPr>
          <w:trHeight w:val="259"/>
          <w:jc w:val="center"/>
        </w:trPr>
        <w:tc>
          <w:tcPr>
            <w:tcW w:w="1448" w:type="dxa"/>
            <w:tcBorders>
              <w:top w:val="single" w:sz="4" w:space="0" w:color="000000"/>
              <w:left w:val="single" w:sz="4" w:space="0" w:color="000000"/>
              <w:bottom w:val="single" w:sz="4" w:space="0" w:color="000000"/>
            </w:tcBorders>
            <w:shd w:val="clear" w:color="auto" w:fill="auto"/>
          </w:tcPr>
          <w:p w14:paraId="78221297" w14:textId="77777777" w:rsidR="004F5023" w:rsidRPr="0053757B" w:rsidRDefault="004F5023" w:rsidP="00AC1117">
            <w:pPr>
              <w:snapToGrid w:val="0"/>
              <w:jc w:val="both"/>
              <w:rPr>
                <w:sz w:val="22"/>
                <w:szCs w:val="22"/>
                <w:lang w:val="uk-UA"/>
              </w:rPr>
            </w:pPr>
            <w:r w:rsidRPr="0053757B">
              <w:rPr>
                <w:sz w:val="22"/>
                <w:szCs w:val="22"/>
                <w:lang w:val="uk-UA"/>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E302AB8" w14:textId="77777777" w:rsidR="004F5023" w:rsidRPr="0053757B" w:rsidRDefault="004F5023" w:rsidP="00AC1117">
            <w:pPr>
              <w:snapToGrid w:val="0"/>
              <w:jc w:val="both"/>
              <w:rPr>
                <w:sz w:val="22"/>
                <w:szCs w:val="22"/>
                <w:lang w:val="uk-UA"/>
              </w:rPr>
            </w:pPr>
            <w:r w:rsidRPr="0053757B">
              <w:rPr>
                <w:sz w:val="22"/>
                <w:szCs w:val="22"/>
                <w:lang w:val="uk-UA"/>
              </w:rPr>
              <w:t>95</w:t>
            </w:r>
          </w:p>
        </w:tc>
        <w:tc>
          <w:tcPr>
            <w:tcW w:w="281" w:type="dxa"/>
            <w:vMerge/>
            <w:tcBorders>
              <w:left w:val="single" w:sz="4" w:space="0" w:color="000000"/>
              <w:right w:val="single" w:sz="4" w:space="0" w:color="000000"/>
            </w:tcBorders>
          </w:tcPr>
          <w:p w14:paraId="28E3C0D1" w14:textId="77777777" w:rsidR="004F5023" w:rsidRPr="0053757B" w:rsidRDefault="004F5023" w:rsidP="00AC1117">
            <w:pPr>
              <w:snapToGrid w:val="0"/>
              <w:jc w:val="both"/>
              <w:rPr>
                <w:sz w:val="22"/>
                <w:szCs w:val="22"/>
                <w:lang w:val="uk-UA"/>
              </w:rPr>
            </w:pPr>
          </w:p>
        </w:tc>
        <w:tc>
          <w:tcPr>
            <w:tcW w:w="1693" w:type="dxa"/>
            <w:tcBorders>
              <w:top w:val="single" w:sz="4" w:space="0" w:color="000000"/>
              <w:left w:val="single" w:sz="4" w:space="0" w:color="000000"/>
              <w:bottom w:val="single" w:sz="4" w:space="0" w:color="000000"/>
              <w:right w:val="single" w:sz="4" w:space="0" w:color="000000"/>
            </w:tcBorders>
            <w:vAlign w:val="center"/>
          </w:tcPr>
          <w:p w14:paraId="4468E1F3" w14:textId="77777777" w:rsidR="004F5023" w:rsidRPr="0053757B" w:rsidRDefault="004F5023" w:rsidP="00AC1117">
            <w:pPr>
              <w:snapToGrid w:val="0"/>
              <w:jc w:val="both"/>
              <w:rPr>
                <w:b/>
                <w:sz w:val="22"/>
                <w:szCs w:val="22"/>
                <w:lang w:val="uk-UA"/>
              </w:rPr>
            </w:pPr>
            <w:r w:rsidRPr="0053757B">
              <w:rPr>
                <w:b/>
                <w:spacing w:val="-6"/>
                <w:sz w:val="22"/>
                <w:szCs w:val="22"/>
                <w:lang w:val="uk-UA"/>
              </w:rPr>
              <w:t>Менше</w:t>
            </w:r>
            <w:r w:rsidRPr="0053757B">
              <w:rPr>
                <w:b/>
                <w:sz w:val="22"/>
                <w:szCs w:val="22"/>
                <w:lang w:val="uk-UA"/>
              </w:rPr>
              <w:t xml:space="preserve"> 3,00</w:t>
            </w:r>
          </w:p>
        </w:tc>
        <w:tc>
          <w:tcPr>
            <w:tcW w:w="1701" w:type="dxa"/>
            <w:tcBorders>
              <w:top w:val="single" w:sz="4" w:space="0" w:color="000000"/>
              <w:left w:val="single" w:sz="4" w:space="0" w:color="000000"/>
              <w:bottom w:val="single" w:sz="4" w:space="0" w:color="000000"/>
              <w:right w:val="single" w:sz="4" w:space="0" w:color="000000"/>
            </w:tcBorders>
            <w:vAlign w:val="bottom"/>
          </w:tcPr>
          <w:p w14:paraId="06B100D2" w14:textId="77777777" w:rsidR="004F5023" w:rsidRPr="0053757B" w:rsidRDefault="004F5023" w:rsidP="00AC1117">
            <w:pPr>
              <w:snapToGrid w:val="0"/>
              <w:jc w:val="both"/>
              <w:rPr>
                <w:b/>
                <w:sz w:val="22"/>
                <w:szCs w:val="22"/>
                <w:lang w:val="uk-UA"/>
              </w:rPr>
            </w:pPr>
            <w:r w:rsidRPr="0053757B">
              <w:rPr>
                <w:b/>
                <w:sz w:val="22"/>
                <w:szCs w:val="22"/>
                <w:lang w:val="uk-UA"/>
              </w:rPr>
              <w:t>Недостатньо</w:t>
            </w:r>
          </w:p>
        </w:tc>
      </w:tr>
    </w:tbl>
    <w:p w14:paraId="76E9EBDD" w14:textId="77777777" w:rsidR="004F5023" w:rsidRPr="001D687A" w:rsidRDefault="004F5023" w:rsidP="004F5023">
      <w:pPr>
        <w:ind w:firstLine="709"/>
        <w:jc w:val="both"/>
        <w:rPr>
          <w:sz w:val="24"/>
          <w:lang w:val="uk-UA"/>
        </w:rPr>
      </w:pPr>
    </w:p>
    <w:p w14:paraId="070A7061" w14:textId="77777777" w:rsidR="004F5023" w:rsidRPr="00DD17D9" w:rsidRDefault="004F5023" w:rsidP="004F5023">
      <w:pPr>
        <w:ind w:firstLine="709"/>
        <w:jc w:val="both"/>
        <w:rPr>
          <w:b/>
          <w:sz w:val="24"/>
          <w:u w:val="single"/>
          <w:lang w:val="uk-UA"/>
        </w:rPr>
      </w:pPr>
      <w:r w:rsidRPr="00DD17D9">
        <w:rPr>
          <w:b/>
          <w:sz w:val="24"/>
          <w:lang w:val="uk-UA"/>
        </w:rPr>
        <w:t xml:space="preserve">Мінімальна кількість підсумкових балів, яку має набрати студент для допуску до диференційованого заліку - </w:t>
      </w:r>
      <w:r w:rsidRPr="00DD17D9">
        <w:rPr>
          <w:b/>
          <w:sz w:val="24"/>
          <w:u w:val="single"/>
          <w:lang w:val="uk-UA"/>
        </w:rPr>
        <w:t>70 балів</w:t>
      </w:r>
      <w:r w:rsidRPr="00DD17D9">
        <w:rPr>
          <w:b/>
          <w:sz w:val="24"/>
          <w:lang w:val="uk-UA"/>
        </w:rPr>
        <w:t xml:space="preserve">, максимальна кількість балів </w:t>
      </w:r>
      <w:r w:rsidRPr="00DD17D9">
        <w:rPr>
          <w:b/>
          <w:sz w:val="24"/>
          <w:u w:val="single"/>
          <w:lang w:val="uk-UA"/>
        </w:rPr>
        <w:t>за ПНД</w:t>
      </w:r>
      <w:r w:rsidRPr="00DD17D9">
        <w:rPr>
          <w:b/>
          <w:sz w:val="24"/>
          <w:lang w:val="uk-UA"/>
        </w:rPr>
        <w:t>, яку студент може набрати  -</w:t>
      </w:r>
      <w:r w:rsidRPr="00DD17D9">
        <w:rPr>
          <w:b/>
          <w:sz w:val="24"/>
          <w:u w:val="single"/>
          <w:lang w:val="uk-UA"/>
        </w:rPr>
        <w:t xml:space="preserve"> 120 балів.</w:t>
      </w:r>
    </w:p>
    <w:p w14:paraId="3685ECB7" w14:textId="77777777" w:rsidR="00383C97" w:rsidRDefault="00383C97" w:rsidP="00751018">
      <w:pPr>
        <w:ind w:firstLine="709"/>
        <w:rPr>
          <w:b/>
          <w:sz w:val="24"/>
          <w:lang w:val="uk-UA"/>
        </w:rPr>
      </w:pPr>
    </w:p>
    <w:p w14:paraId="4AD6FA27" w14:textId="77777777" w:rsidR="00751018" w:rsidRDefault="00751018" w:rsidP="00751018">
      <w:pPr>
        <w:ind w:firstLine="709"/>
        <w:rPr>
          <w:b/>
          <w:sz w:val="24"/>
          <w:lang w:val="uk-UA"/>
        </w:rPr>
      </w:pPr>
    </w:p>
    <w:p w14:paraId="3447838F" w14:textId="77777777" w:rsidR="004F5023" w:rsidRPr="001D687A" w:rsidRDefault="004F5023" w:rsidP="004F5023">
      <w:pPr>
        <w:ind w:firstLine="709"/>
        <w:jc w:val="center"/>
        <w:rPr>
          <w:b/>
          <w:sz w:val="24"/>
          <w:lang w:val="uk-UA"/>
        </w:rPr>
      </w:pPr>
      <w:r w:rsidRPr="001D687A">
        <w:rPr>
          <w:b/>
          <w:sz w:val="24"/>
          <w:lang w:val="uk-UA"/>
        </w:rPr>
        <w:t>Диференційований залік</w:t>
      </w:r>
    </w:p>
    <w:p w14:paraId="368ED32D" w14:textId="77777777" w:rsidR="004F5023" w:rsidRPr="0053757B" w:rsidRDefault="004F5023" w:rsidP="004F5023">
      <w:pPr>
        <w:ind w:firstLine="709"/>
        <w:jc w:val="both"/>
        <w:rPr>
          <w:sz w:val="16"/>
          <w:szCs w:val="16"/>
          <w:lang w:val="uk-UA"/>
        </w:rPr>
      </w:pPr>
    </w:p>
    <w:p w14:paraId="2048311A" w14:textId="77777777" w:rsidR="004F5023" w:rsidRPr="0053757B" w:rsidRDefault="004F5023" w:rsidP="004F5023">
      <w:pPr>
        <w:ind w:firstLine="709"/>
        <w:jc w:val="both"/>
        <w:rPr>
          <w:sz w:val="24"/>
          <w:lang w:val="uk-UA"/>
        </w:rPr>
      </w:pPr>
      <w:r w:rsidRPr="001D687A">
        <w:rPr>
          <w:sz w:val="24"/>
          <w:lang w:val="uk-UA"/>
        </w:rPr>
        <w:t xml:space="preserve">До підсумкового контролю з виробничої лікарської практики </w:t>
      </w:r>
      <w:r w:rsidRPr="00D91027">
        <w:rPr>
          <w:sz w:val="24"/>
          <w:lang w:val="uk-UA"/>
        </w:rPr>
        <w:t>з хірургії</w:t>
      </w:r>
      <w:r w:rsidRPr="001D687A">
        <w:rPr>
          <w:sz w:val="24"/>
          <w:lang w:val="uk-UA"/>
        </w:rPr>
        <w:t xml:space="preserve">  допускаються студенти, які виконали програму </w:t>
      </w:r>
      <w:r>
        <w:rPr>
          <w:sz w:val="24"/>
          <w:lang w:val="uk-UA"/>
        </w:rPr>
        <w:t>практики</w:t>
      </w:r>
      <w:r w:rsidRPr="001D687A">
        <w:rPr>
          <w:sz w:val="24"/>
          <w:lang w:val="uk-UA"/>
        </w:rPr>
        <w:t>, мають нале</w:t>
      </w:r>
      <w:r>
        <w:rPr>
          <w:sz w:val="24"/>
          <w:lang w:val="uk-UA"/>
        </w:rPr>
        <w:t xml:space="preserve">жно оформлені звітні документи </w:t>
      </w:r>
      <w:r w:rsidRPr="001D687A">
        <w:rPr>
          <w:sz w:val="24"/>
          <w:lang w:val="uk-UA"/>
        </w:rPr>
        <w:t>«Щоденник</w:t>
      </w:r>
      <w:r>
        <w:rPr>
          <w:sz w:val="24"/>
          <w:lang w:val="uk-UA"/>
        </w:rPr>
        <w:t>» і «Зведений цифровий звіт»</w:t>
      </w:r>
      <w:r w:rsidRPr="001D687A">
        <w:rPr>
          <w:sz w:val="24"/>
          <w:lang w:val="uk-UA"/>
        </w:rPr>
        <w:t xml:space="preserve"> та отримали за поточну діяльність </w:t>
      </w:r>
      <w:r w:rsidRPr="0053757B">
        <w:rPr>
          <w:sz w:val="24"/>
          <w:lang w:val="uk-UA"/>
        </w:rPr>
        <w:t>не менше 70 балів.</w:t>
      </w:r>
    </w:p>
    <w:p w14:paraId="0C907E6D" w14:textId="77777777" w:rsidR="004F5023" w:rsidRPr="001D687A" w:rsidRDefault="004F5023" w:rsidP="004F5023">
      <w:pPr>
        <w:ind w:firstLine="709"/>
        <w:jc w:val="both"/>
        <w:rPr>
          <w:sz w:val="24"/>
          <w:lang w:val="uk-UA"/>
        </w:rPr>
      </w:pPr>
      <w:r w:rsidRPr="001D687A">
        <w:rPr>
          <w:sz w:val="24"/>
          <w:lang w:val="uk-UA"/>
        </w:rPr>
        <w:t>П</w:t>
      </w:r>
      <w:r>
        <w:rPr>
          <w:sz w:val="24"/>
          <w:lang w:val="uk-UA"/>
        </w:rPr>
        <w:t xml:space="preserve">ідсумковий контроль виробничої </w:t>
      </w:r>
      <w:r w:rsidRPr="001D687A">
        <w:rPr>
          <w:sz w:val="24"/>
          <w:lang w:val="uk-UA"/>
        </w:rPr>
        <w:t>лі</w:t>
      </w:r>
      <w:r>
        <w:rPr>
          <w:sz w:val="24"/>
          <w:lang w:val="uk-UA"/>
        </w:rPr>
        <w:t>карської</w:t>
      </w:r>
      <w:r w:rsidRPr="001D687A">
        <w:rPr>
          <w:sz w:val="24"/>
          <w:lang w:val="uk-UA"/>
        </w:rPr>
        <w:t xml:space="preserve"> практики студентів </w:t>
      </w:r>
      <w:r w:rsidRPr="001D687A">
        <w:rPr>
          <w:sz w:val="24"/>
          <w:lang w:val="en-US"/>
        </w:rPr>
        <w:t>V</w:t>
      </w:r>
      <w:r w:rsidRPr="001D687A">
        <w:rPr>
          <w:sz w:val="24"/>
          <w:lang w:val="uk-UA"/>
        </w:rPr>
        <w:t xml:space="preserve"> курсу </w:t>
      </w:r>
      <w:r w:rsidRPr="00D91027">
        <w:rPr>
          <w:sz w:val="24"/>
          <w:lang w:val="uk-UA"/>
        </w:rPr>
        <w:t xml:space="preserve">з хірургії  </w:t>
      </w:r>
      <w:r w:rsidRPr="001D687A">
        <w:rPr>
          <w:sz w:val="24"/>
          <w:lang w:val="uk-UA"/>
        </w:rPr>
        <w:t xml:space="preserve">передбачає перевірку теоретичних знань з техніки виконання та засвоєння практичних навичок </w:t>
      </w:r>
      <w:r>
        <w:rPr>
          <w:rStyle w:val="22"/>
          <w:sz w:val="24"/>
          <w:szCs w:val="24"/>
        </w:rPr>
        <w:t xml:space="preserve">відповідно до переліку, визначеного програмою </w:t>
      </w:r>
      <w:r w:rsidRPr="0053757B">
        <w:rPr>
          <w:rStyle w:val="22"/>
          <w:sz w:val="24"/>
          <w:szCs w:val="24"/>
        </w:rPr>
        <w:t>практики</w:t>
      </w:r>
      <w:r w:rsidRPr="0053757B">
        <w:rPr>
          <w:sz w:val="24"/>
          <w:lang w:val="uk-UA"/>
        </w:rPr>
        <w:t xml:space="preserve"> під час проведення диференційованого заліку у формі усного опитування – по 2 питання за програмою з</w:t>
      </w:r>
      <w:r w:rsidRPr="001D687A">
        <w:rPr>
          <w:sz w:val="24"/>
          <w:lang w:val="uk-UA"/>
        </w:rPr>
        <w:t xml:space="preserve"> хірургії.</w:t>
      </w:r>
    </w:p>
    <w:p w14:paraId="1E4ED61E" w14:textId="77777777" w:rsidR="004F5023" w:rsidRPr="001F0D04" w:rsidRDefault="004F5023" w:rsidP="004F5023">
      <w:pPr>
        <w:ind w:firstLine="709"/>
        <w:jc w:val="both"/>
        <w:rPr>
          <w:sz w:val="24"/>
          <w:lang w:val="uk-UA"/>
        </w:rPr>
      </w:pPr>
      <w:r w:rsidRPr="001D687A">
        <w:rPr>
          <w:sz w:val="24"/>
          <w:lang w:val="uk-UA"/>
        </w:rPr>
        <w:t xml:space="preserve">Підсумковий контроль виробничої практики студентів </w:t>
      </w:r>
      <w:r w:rsidRPr="001D687A">
        <w:rPr>
          <w:sz w:val="24"/>
          <w:lang w:val="en-US"/>
        </w:rPr>
        <w:t>V</w:t>
      </w:r>
      <w:r w:rsidRPr="001D687A">
        <w:rPr>
          <w:sz w:val="24"/>
          <w:lang w:val="uk-UA"/>
        </w:rPr>
        <w:t xml:space="preserve"> курсу </w:t>
      </w:r>
      <w:r w:rsidRPr="0053757B">
        <w:rPr>
          <w:sz w:val="24"/>
          <w:lang w:val="uk-UA"/>
        </w:rPr>
        <w:t xml:space="preserve">з хірургії у формі  диференційованого заліку </w:t>
      </w:r>
      <w:r w:rsidRPr="001D687A">
        <w:rPr>
          <w:sz w:val="24"/>
          <w:lang w:val="uk-UA"/>
        </w:rPr>
        <w:t xml:space="preserve">проводиться в останній день роботи студентів в хірургічному відділення, здійснюється керівниками – викладачем практики від профільної хірургічної кафедри навчального закладу та керівником виробничої практики від бази і </w:t>
      </w:r>
      <w:r w:rsidRPr="001F0D04">
        <w:rPr>
          <w:sz w:val="24"/>
          <w:lang w:val="uk-UA"/>
        </w:rPr>
        <w:t xml:space="preserve">оцінюється в балах згідно таблиці </w:t>
      </w:r>
    </w:p>
    <w:p w14:paraId="5179116B" w14:textId="77777777" w:rsidR="004F5023" w:rsidRDefault="004F5023" w:rsidP="004F5023">
      <w:pPr>
        <w:jc w:val="both"/>
        <w:rPr>
          <w:b/>
          <w:sz w:val="24"/>
          <w:lang w:val="uk-UA"/>
        </w:rPr>
      </w:pPr>
    </w:p>
    <w:p w14:paraId="2C9E0B84" w14:textId="77777777" w:rsidR="004F5023" w:rsidRDefault="004F5023" w:rsidP="004F5023">
      <w:pPr>
        <w:jc w:val="center"/>
        <w:rPr>
          <w:b/>
          <w:sz w:val="24"/>
          <w:lang w:val="uk-UA"/>
        </w:rPr>
      </w:pPr>
      <w:r w:rsidRPr="001D687A">
        <w:rPr>
          <w:b/>
          <w:sz w:val="24"/>
          <w:lang w:val="uk-UA"/>
        </w:rPr>
        <w:t>Оцінювання диференційованого заліку з виробничої практики з хірургії</w:t>
      </w:r>
    </w:p>
    <w:p w14:paraId="462C9208" w14:textId="77777777" w:rsidR="004F5023" w:rsidRPr="001D687A" w:rsidRDefault="004F5023" w:rsidP="004F5023">
      <w:pPr>
        <w:jc w:val="center"/>
        <w:rPr>
          <w:b/>
          <w:sz w:val="24"/>
          <w:lang w:val="uk-UA"/>
        </w:rPr>
      </w:pPr>
    </w:p>
    <w:tbl>
      <w:tblPr>
        <w:tblStyle w:val="a8"/>
        <w:tblW w:w="9194" w:type="dxa"/>
        <w:jc w:val="center"/>
        <w:tblLayout w:type="fixed"/>
        <w:tblLook w:val="04A0" w:firstRow="1" w:lastRow="0" w:firstColumn="1" w:lastColumn="0" w:noHBand="0" w:noVBand="1"/>
      </w:tblPr>
      <w:tblGrid>
        <w:gridCol w:w="1375"/>
        <w:gridCol w:w="1558"/>
        <w:gridCol w:w="826"/>
        <w:gridCol w:w="728"/>
        <w:gridCol w:w="999"/>
        <w:gridCol w:w="3708"/>
      </w:tblGrid>
      <w:tr w:rsidR="004F5023" w:rsidRPr="001D687A" w14:paraId="67AB3131" w14:textId="77777777" w:rsidTr="00AC1117">
        <w:trPr>
          <w:jc w:val="center"/>
        </w:trPr>
        <w:tc>
          <w:tcPr>
            <w:tcW w:w="1375" w:type="dxa"/>
            <w:vMerge w:val="restart"/>
          </w:tcPr>
          <w:p w14:paraId="36EB16E5" w14:textId="77777777" w:rsidR="004F5023" w:rsidRPr="001D687A" w:rsidRDefault="004F5023" w:rsidP="00AC1117">
            <w:pPr>
              <w:jc w:val="center"/>
              <w:rPr>
                <w:b/>
                <w:sz w:val="24"/>
                <w:lang w:val="uk-UA"/>
              </w:rPr>
            </w:pPr>
            <w:r w:rsidRPr="001D687A">
              <w:rPr>
                <w:b/>
                <w:sz w:val="24"/>
                <w:lang w:val="uk-UA"/>
              </w:rPr>
              <w:t>Кількість</w:t>
            </w:r>
          </w:p>
          <w:p w14:paraId="73DA2ECC" w14:textId="77777777" w:rsidR="004F5023" w:rsidRPr="001D687A" w:rsidRDefault="004F5023" w:rsidP="00AC1117">
            <w:pPr>
              <w:jc w:val="center"/>
              <w:rPr>
                <w:b/>
                <w:sz w:val="24"/>
                <w:lang w:val="uk-UA"/>
              </w:rPr>
            </w:pPr>
            <w:r w:rsidRPr="001D687A">
              <w:rPr>
                <w:b/>
                <w:sz w:val="24"/>
                <w:lang w:val="uk-UA"/>
              </w:rPr>
              <w:t>питань</w:t>
            </w:r>
          </w:p>
        </w:tc>
        <w:tc>
          <w:tcPr>
            <w:tcW w:w="4111" w:type="dxa"/>
            <w:gridSpan w:val="4"/>
            <w:vAlign w:val="center"/>
          </w:tcPr>
          <w:p w14:paraId="14423F9F" w14:textId="77777777" w:rsidR="004F5023" w:rsidRPr="001D687A" w:rsidRDefault="004F5023" w:rsidP="00AC1117">
            <w:pPr>
              <w:jc w:val="center"/>
              <w:rPr>
                <w:b/>
                <w:sz w:val="24"/>
                <w:lang w:val="uk-UA"/>
              </w:rPr>
            </w:pPr>
            <w:r w:rsidRPr="001D687A">
              <w:rPr>
                <w:b/>
                <w:sz w:val="24"/>
                <w:lang w:val="uk-UA"/>
              </w:rPr>
              <w:t>Традиційна оцінка</w:t>
            </w:r>
          </w:p>
          <w:p w14:paraId="4C8F85D0" w14:textId="77777777" w:rsidR="004F5023" w:rsidRPr="001D687A" w:rsidRDefault="004F5023" w:rsidP="00AC1117">
            <w:pPr>
              <w:jc w:val="center"/>
              <w:rPr>
                <w:b/>
                <w:sz w:val="24"/>
                <w:lang w:val="uk-UA"/>
              </w:rPr>
            </w:pPr>
            <w:r w:rsidRPr="001D687A">
              <w:rPr>
                <w:b/>
                <w:sz w:val="24"/>
                <w:lang w:val="uk-UA"/>
              </w:rPr>
              <w:t>та бали</w:t>
            </w:r>
          </w:p>
        </w:tc>
        <w:tc>
          <w:tcPr>
            <w:tcW w:w="3708" w:type="dxa"/>
            <w:vMerge w:val="restart"/>
          </w:tcPr>
          <w:p w14:paraId="390D483E" w14:textId="77777777" w:rsidR="004F5023" w:rsidRPr="001D687A" w:rsidRDefault="004F5023" w:rsidP="00AC1117">
            <w:pPr>
              <w:jc w:val="both"/>
              <w:rPr>
                <w:sz w:val="24"/>
                <w:lang w:val="uk-UA"/>
              </w:rPr>
            </w:pPr>
            <w:r w:rsidRPr="001D687A">
              <w:rPr>
                <w:sz w:val="24"/>
                <w:lang w:val="uk-UA"/>
              </w:rPr>
              <w:t>За відповідь на кожне питання студент  отримує від 40 до 25 балів:</w:t>
            </w:r>
          </w:p>
          <w:p w14:paraId="4D993788" w14:textId="77777777" w:rsidR="004F5023" w:rsidRPr="001D687A" w:rsidRDefault="004F5023" w:rsidP="00AC1117">
            <w:pPr>
              <w:jc w:val="both"/>
              <w:rPr>
                <w:sz w:val="24"/>
                <w:lang w:val="uk-UA"/>
              </w:rPr>
            </w:pPr>
            <w:r w:rsidRPr="001D687A">
              <w:rPr>
                <w:sz w:val="24"/>
                <w:lang w:val="uk-UA"/>
              </w:rPr>
              <w:t>«5» - по 40 балів;</w:t>
            </w:r>
          </w:p>
          <w:p w14:paraId="09F4416A" w14:textId="77777777" w:rsidR="004F5023" w:rsidRPr="001D687A" w:rsidRDefault="004F5023" w:rsidP="00AC1117">
            <w:pPr>
              <w:ind w:left="312" w:hanging="312"/>
              <w:jc w:val="both"/>
              <w:rPr>
                <w:sz w:val="24"/>
                <w:lang w:val="uk-UA"/>
              </w:rPr>
            </w:pPr>
            <w:r w:rsidRPr="001D687A">
              <w:rPr>
                <w:sz w:val="24"/>
                <w:lang w:val="uk-UA"/>
              </w:rPr>
              <w:t>«4»  - по 32,5 балів;</w:t>
            </w:r>
          </w:p>
          <w:p w14:paraId="7A7E2D49" w14:textId="77777777" w:rsidR="004F5023" w:rsidRPr="001D687A" w:rsidRDefault="004F5023" w:rsidP="00AC1117">
            <w:pPr>
              <w:jc w:val="both"/>
              <w:rPr>
                <w:sz w:val="24"/>
                <w:lang w:val="uk-UA"/>
              </w:rPr>
            </w:pPr>
            <w:r w:rsidRPr="001D687A">
              <w:rPr>
                <w:sz w:val="24"/>
                <w:lang w:val="uk-UA"/>
              </w:rPr>
              <w:t xml:space="preserve">«3» - по 25 балів; </w:t>
            </w:r>
          </w:p>
          <w:p w14:paraId="559C490C" w14:textId="77777777" w:rsidR="004F5023" w:rsidRPr="001D687A" w:rsidRDefault="004F5023" w:rsidP="00AC1117">
            <w:pPr>
              <w:jc w:val="both"/>
              <w:rPr>
                <w:sz w:val="24"/>
                <w:lang w:val="uk-UA"/>
              </w:rPr>
            </w:pPr>
            <w:r w:rsidRPr="001D687A">
              <w:rPr>
                <w:sz w:val="24"/>
                <w:lang w:val="uk-UA"/>
              </w:rPr>
              <w:t>(можливі різні варіанти)</w:t>
            </w:r>
          </w:p>
        </w:tc>
      </w:tr>
      <w:tr w:rsidR="004F5023" w:rsidRPr="001D687A" w14:paraId="66BB3F40" w14:textId="77777777" w:rsidTr="00AC1117">
        <w:trPr>
          <w:jc w:val="center"/>
        </w:trPr>
        <w:tc>
          <w:tcPr>
            <w:tcW w:w="1375" w:type="dxa"/>
            <w:vMerge/>
          </w:tcPr>
          <w:p w14:paraId="2D8B0ADB" w14:textId="77777777" w:rsidR="004F5023" w:rsidRPr="001D687A" w:rsidRDefault="004F5023" w:rsidP="00AC1117">
            <w:pPr>
              <w:jc w:val="center"/>
              <w:rPr>
                <w:sz w:val="24"/>
                <w:lang w:val="uk-UA"/>
              </w:rPr>
            </w:pPr>
          </w:p>
        </w:tc>
        <w:tc>
          <w:tcPr>
            <w:tcW w:w="1558" w:type="dxa"/>
          </w:tcPr>
          <w:p w14:paraId="4A2C362B" w14:textId="77777777" w:rsidR="004F5023" w:rsidRPr="001D687A" w:rsidRDefault="004F5023" w:rsidP="00AC1117">
            <w:pPr>
              <w:jc w:val="center"/>
              <w:rPr>
                <w:b/>
                <w:sz w:val="24"/>
                <w:lang w:val="uk-UA"/>
              </w:rPr>
            </w:pPr>
            <w:r w:rsidRPr="001D687A">
              <w:rPr>
                <w:b/>
                <w:sz w:val="24"/>
                <w:lang w:val="uk-UA"/>
              </w:rPr>
              <w:t>«5»</w:t>
            </w:r>
          </w:p>
        </w:tc>
        <w:tc>
          <w:tcPr>
            <w:tcW w:w="826" w:type="dxa"/>
          </w:tcPr>
          <w:p w14:paraId="1D26FBD2" w14:textId="77777777" w:rsidR="004F5023" w:rsidRPr="001D687A" w:rsidRDefault="004F5023" w:rsidP="00AC1117">
            <w:pPr>
              <w:jc w:val="center"/>
              <w:rPr>
                <w:b/>
                <w:sz w:val="24"/>
                <w:lang w:val="uk-UA"/>
              </w:rPr>
            </w:pPr>
            <w:r w:rsidRPr="001D687A">
              <w:rPr>
                <w:b/>
                <w:sz w:val="24"/>
                <w:lang w:val="uk-UA"/>
              </w:rPr>
              <w:t>«4»</w:t>
            </w:r>
          </w:p>
        </w:tc>
        <w:tc>
          <w:tcPr>
            <w:tcW w:w="728" w:type="dxa"/>
          </w:tcPr>
          <w:p w14:paraId="7B9765DA" w14:textId="77777777" w:rsidR="004F5023" w:rsidRPr="001D687A" w:rsidRDefault="004F5023" w:rsidP="00AC1117">
            <w:pPr>
              <w:jc w:val="center"/>
              <w:rPr>
                <w:b/>
                <w:sz w:val="24"/>
                <w:lang w:val="uk-UA"/>
              </w:rPr>
            </w:pPr>
            <w:r w:rsidRPr="001D687A">
              <w:rPr>
                <w:b/>
                <w:sz w:val="24"/>
                <w:lang w:val="uk-UA"/>
              </w:rPr>
              <w:t>«3»</w:t>
            </w:r>
          </w:p>
        </w:tc>
        <w:tc>
          <w:tcPr>
            <w:tcW w:w="999" w:type="dxa"/>
          </w:tcPr>
          <w:p w14:paraId="7A2B4FBB" w14:textId="77777777" w:rsidR="004F5023" w:rsidRPr="001D687A" w:rsidRDefault="004F5023" w:rsidP="00AC1117">
            <w:pPr>
              <w:jc w:val="center"/>
              <w:rPr>
                <w:b/>
                <w:sz w:val="24"/>
                <w:lang w:val="uk-UA"/>
              </w:rPr>
            </w:pPr>
            <w:r w:rsidRPr="001D687A">
              <w:rPr>
                <w:b/>
                <w:sz w:val="24"/>
                <w:lang w:val="uk-UA"/>
              </w:rPr>
              <w:t>«2»</w:t>
            </w:r>
          </w:p>
        </w:tc>
        <w:tc>
          <w:tcPr>
            <w:tcW w:w="3708" w:type="dxa"/>
            <w:vMerge/>
          </w:tcPr>
          <w:p w14:paraId="6A9EBCBB" w14:textId="77777777" w:rsidR="004F5023" w:rsidRPr="001D687A" w:rsidRDefault="004F5023" w:rsidP="00AC1117">
            <w:pPr>
              <w:jc w:val="both"/>
              <w:rPr>
                <w:sz w:val="24"/>
                <w:lang w:val="uk-UA"/>
              </w:rPr>
            </w:pPr>
          </w:p>
        </w:tc>
      </w:tr>
      <w:tr w:rsidR="004F5023" w:rsidRPr="001D687A" w14:paraId="5EBE3E78" w14:textId="77777777" w:rsidTr="00AC1117">
        <w:trPr>
          <w:jc w:val="center"/>
        </w:trPr>
        <w:tc>
          <w:tcPr>
            <w:tcW w:w="1375" w:type="dxa"/>
          </w:tcPr>
          <w:p w14:paraId="38767AFA" w14:textId="77777777" w:rsidR="004F5023" w:rsidRPr="001D687A" w:rsidRDefault="004F5023" w:rsidP="00AC1117">
            <w:pPr>
              <w:jc w:val="center"/>
              <w:rPr>
                <w:sz w:val="24"/>
                <w:lang w:val="uk-UA"/>
              </w:rPr>
            </w:pPr>
            <w:r w:rsidRPr="001D687A">
              <w:rPr>
                <w:sz w:val="24"/>
                <w:lang w:val="uk-UA"/>
              </w:rPr>
              <w:t>1</w:t>
            </w:r>
          </w:p>
        </w:tc>
        <w:tc>
          <w:tcPr>
            <w:tcW w:w="1558" w:type="dxa"/>
          </w:tcPr>
          <w:p w14:paraId="3458A4E9" w14:textId="77777777" w:rsidR="004F5023" w:rsidRPr="001D687A" w:rsidRDefault="004F5023" w:rsidP="00AC1117">
            <w:pPr>
              <w:jc w:val="center"/>
              <w:rPr>
                <w:sz w:val="24"/>
                <w:lang w:val="uk-UA"/>
              </w:rPr>
            </w:pPr>
            <w:r w:rsidRPr="001D687A">
              <w:rPr>
                <w:sz w:val="24"/>
                <w:lang w:val="uk-UA"/>
              </w:rPr>
              <w:t>40</w:t>
            </w:r>
          </w:p>
        </w:tc>
        <w:tc>
          <w:tcPr>
            <w:tcW w:w="826" w:type="dxa"/>
          </w:tcPr>
          <w:p w14:paraId="47BB3B30" w14:textId="77777777" w:rsidR="004F5023" w:rsidRPr="001D687A" w:rsidRDefault="004F5023" w:rsidP="00AC1117">
            <w:pPr>
              <w:jc w:val="center"/>
              <w:rPr>
                <w:sz w:val="24"/>
                <w:lang w:val="uk-UA"/>
              </w:rPr>
            </w:pPr>
            <w:r w:rsidRPr="001D687A">
              <w:rPr>
                <w:sz w:val="24"/>
                <w:lang w:val="uk-UA"/>
              </w:rPr>
              <w:t>32,5</w:t>
            </w:r>
          </w:p>
        </w:tc>
        <w:tc>
          <w:tcPr>
            <w:tcW w:w="728" w:type="dxa"/>
          </w:tcPr>
          <w:p w14:paraId="74DA7148" w14:textId="77777777" w:rsidR="004F5023" w:rsidRPr="001D687A" w:rsidRDefault="004F5023" w:rsidP="00AC1117">
            <w:pPr>
              <w:jc w:val="center"/>
              <w:rPr>
                <w:sz w:val="24"/>
                <w:lang w:val="uk-UA"/>
              </w:rPr>
            </w:pPr>
            <w:r w:rsidRPr="001D687A">
              <w:rPr>
                <w:sz w:val="24"/>
                <w:lang w:val="uk-UA"/>
              </w:rPr>
              <w:t>25</w:t>
            </w:r>
          </w:p>
        </w:tc>
        <w:tc>
          <w:tcPr>
            <w:tcW w:w="999" w:type="dxa"/>
          </w:tcPr>
          <w:p w14:paraId="7B38D6FB" w14:textId="77777777" w:rsidR="004F5023" w:rsidRPr="001D687A" w:rsidRDefault="004F5023" w:rsidP="00AC1117">
            <w:pPr>
              <w:jc w:val="center"/>
              <w:rPr>
                <w:sz w:val="24"/>
                <w:lang w:val="uk-UA"/>
              </w:rPr>
            </w:pPr>
            <w:r w:rsidRPr="001D687A">
              <w:rPr>
                <w:sz w:val="24"/>
                <w:lang w:val="uk-UA"/>
              </w:rPr>
              <w:t>0</w:t>
            </w:r>
          </w:p>
        </w:tc>
        <w:tc>
          <w:tcPr>
            <w:tcW w:w="3708" w:type="dxa"/>
            <w:vMerge/>
          </w:tcPr>
          <w:p w14:paraId="4E9C56E4" w14:textId="77777777" w:rsidR="004F5023" w:rsidRPr="001D687A" w:rsidRDefault="004F5023" w:rsidP="00AC1117">
            <w:pPr>
              <w:jc w:val="both"/>
              <w:rPr>
                <w:sz w:val="24"/>
                <w:lang w:val="uk-UA"/>
              </w:rPr>
            </w:pPr>
          </w:p>
        </w:tc>
      </w:tr>
      <w:tr w:rsidR="004F5023" w:rsidRPr="001D687A" w14:paraId="233096BE" w14:textId="77777777" w:rsidTr="00AC1117">
        <w:trPr>
          <w:jc w:val="center"/>
        </w:trPr>
        <w:tc>
          <w:tcPr>
            <w:tcW w:w="1375" w:type="dxa"/>
          </w:tcPr>
          <w:p w14:paraId="436F7309" w14:textId="77777777" w:rsidR="004F5023" w:rsidRPr="001D687A" w:rsidRDefault="004F5023" w:rsidP="00AC1117">
            <w:pPr>
              <w:jc w:val="center"/>
              <w:rPr>
                <w:sz w:val="24"/>
                <w:lang w:val="uk-UA"/>
              </w:rPr>
            </w:pPr>
            <w:r w:rsidRPr="001D687A">
              <w:rPr>
                <w:sz w:val="24"/>
                <w:lang w:val="uk-UA"/>
              </w:rPr>
              <w:t>2</w:t>
            </w:r>
          </w:p>
        </w:tc>
        <w:tc>
          <w:tcPr>
            <w:tcW w:w="1558" w:type="dxa"/>
          </w:tcPr>
          <w:p w14:paraId="259CFA43" w14:textId="77777777" w:rsidR="004F5023" w:rsidRPr="001D687A" w:rsidRDefault="004F5023" w:rsidP="00AC1117">
            <w:pPr>
              <w:jc w:val="center"/>
              <w:rPr>
                <w:sz w:val="24"/>
              </w:rPr>
            </w:pPr>
            <w:r w:rsidRPr="001D687A">
              <w:rPr>
                <w:sz w:val="24"/>
                <w:lang w:val="uk-UA"/>
              </w:rPr>
              <w:t>40</w:t>
            </w:r>
          </w:p>
        </w:tc>
        <w:tc>
          <w:tcPr>
            <w:tcW w:w="826" w:type="dxa"/>
          </w:tcPr>
          <w:p w14:paraId="12399597" w14:textId="77777777" w:rsidR="004F5023" w:rsidRPr="001D687A" w:rsidRDefault="004F5023" w:rsidP="00AC1117">
            <w:pPr>
              <w:jc w:val="center"/>
              <w:rPr>
                <w:sz w:val="24"/>
                <w:lang w:val="uk-UA"/>
              </w:rPr>
            </w:pPr>
            <w:r w:rsidRPr="001D687A">
              <w:rPr>
                <w:sz w:val="24"/>
                <w:lang w:val="uk-UA"/>
              </w:rPr>
              <w:t>32,5</w:t>
            </w:r>
          </w:p>
        </w:tc>
        <w:tc>
          <w:tcPr>
            <w:tcW w:w="728" w:type="dxa"/>
          </w:tcPr>
          <w:p w14:paraId="462C6CA4" w14:textId="77777777" w:rsidR="004F5023" w:rsidRPr="001D687A" w:rsidRDefault="004F5023" w:rsidP="00AC1117">
            <w:pPr>
              <w:jc w:val="center"/>
              <w:rPr>
                <w:sz w:val="24"/>
                <w:lang w:val="uk-UA"/>
              </w:rPr>
            </w:pPr>
            <w:r w:rsidRPr="001D687A">
              <w:rPr>
                <w:sz w:val="24"/>
                <w:lang w:val="uk-UA"/>
              </w:rPr>
              <w:t>25</w:t>
            </w:r>
          </w:p>
        </w:tc>
        <w:tc>
          <w:tcPr>
            <w:tcW w:w="999" w:type="dxa"/>
          </w:tcPr>
          <w:p w14:paraId="31509E8E" w14:textId="77777777" w:rsidR="004F5023" w:rsidRPr="001D687A" w:rsidRDefault="004F5023" w:rsidP="00AC1117">
            <w:pPr>
              <w:jc w:val="center"/>
              <w:rPr>
                <w:sz w:val="24"/>
                <w:lang w:val="uk-UA"/>
              </w:rPr>
            </w:pPr>
            <w:r w:rsidRPr="001D687A">
              <w:rPr>
                <w:sz w:val="24"/>
                <w:lang w:val="uk-UA"/>
              </w:rPr>
              <w:t>0</w:t>
            </w:r>
          </w:p>
        </w:tc>
        <w:tc>
          <w:tcPr>
            <w:tcW w:w="3708" w:type="dxa"/>
            <w:vMerge/>
          </w:tcPr>
          <w:p w14:paraId="7CDF724B" w14:textId="77777777" w:rsidR="004F5023" w:rsidRPr="001D687A" w:rsidRDefault="004F5023" w:rsidP="00AC1117">
            <w:pPr>
              <w:jc w:val="both"/>
              <w:rPr>
                <w:sz w:val="24"/>
                <w:lang w:val="uk-UA"/>
              </w:rPr>
            </w:pPr>
          </w:p>
        </w:tc>
      </w:tr>
      <w:tr w:rsidR="004F5023" w:rsidRPr="001D687A" w14:paraId="607764F3" w14:textId="77777777" w:rsidTr="00AC1117">
        <w:trPr>
          <w:jc w:val="center"/>
        </w:trPr>
        <w:tc>
          <w:tcPr>
            <w:tcW w:w="1375" w:type="dxa"/>
          </w:tcPr>
          <w:p w14:paraId="1A13B54B" w14:textId="77777777" w:rsidR="004F5023" w:rsidRPr="001D687A" w:rsidRDefault="004F5023" w:rsidP="00AC1117">
            <w:pPr>
              <w:jc w:val="center"/>
              <w:rPr>
                <w:b/>
                <w:sz w:val="24"/>
                <w:lang w:val="uk-UA"/>
              </w:rPr>
            </w:pPr>
            <w:r w:rsidRPr="001D687A">
              <w:rPr>
                <w:b/>
                <w:sz w:val="24"/>
                <w:lang w:val="uk-UA"/>
              </w:rPr>
              <w:t>Разом</w:t>
            </w:r>
          </w:p>
        </w:tc>
        <w:tc>
          <w:tcPr>
            <w:tcW w:w="1558" w:type="dxa"/>
          </w:tcPr>
          <w:p w14:paraId="011EAF8E" w14:textId="77777777" w:rsidR="004F5023" w:rsidRPr="001D687A" w:rsidRDefault="004F5023" w:rsidP="00AC1117">
            <w:pPr>
              <w:jc w:val="center"/>
              <w:rPr>
                <w:b/>
                <w:sz w:val="24"/>
                <w:lang w:val="uk-UA"/>
              </w:rPr>
            </w:pPr>
            <w:r w:rsidRPr="001D687A">
              <w:rPr>
                <w:b/>
                <w:sz w:val="24"/>
                <w:lang w:val="uk-UA"/>
              </w:rPr>
              <w:t>80</w:t>
            </w:r>
          </w:p>
          <w:p w14:paraId="11417BA2" w14:textId="77777777" w:rsidR="004F5023" w:rsidRPr="001D687A" w:rsidRDefault="004F5023" w:rsidP="00AC1117">
            <w:pPr>
              <w:ind w:left="-66" w:right="-66" w:firstLine="66"/>
              <w:jc w:val="center"/>
              <w:rPr>
                <w:b/>
                <w:sz w:val="24"/>
                <w:lang w:val="uk-UA"/>
              </w:rPr>
            </w:pPr>
            <w:r w:rsidRPr="001D687A">
              <w:rPr>
                <w:b/>
                <w:sz w:val="24"/>
                <w:lang w:val="uk-UA"/>
              </w:rPr>
              <w:t>(80–66)</w:t>
            </w:r>
          </w:p>
        </w:tc>
        <w:tc>
          <w:tcPr>
            <w:tcW w:w="826" w:type="dxa"/>
          </w:tcPr>
          <w:p w14:paraId="1830AD4D" w14:textId="77777777" w:rsidR="004F5023" w:rsidRPr="001D687A" w:rsidRDefault="004F5023" w:rsidP="00AC1117">
            <w:pPr>
              <w:ind w:left="-52" w:right="-84"/>
              <w:jc w:val="center"/>
              <w:rPr>
                <w:b/>
                <w:sz w:val="24"/>
                <w:lang w:val="uk-UA"/>
              </w:rPr>
            </w:pPr>
            <w:r w:rsidRPr="001D687A">
              <w:rPr>
                <w:b/>
                <w:sz w:val="24"/>
                <w:lang w:val="uk-UA"/>
              </w:rPr>
              <w:t>65</w:t>
            </w:r>
          </w:p>
          <w:p w14:paraId="1E7531D6" w14:textId="77777777" w:rsidR="004F5023" w:rsidRPr="001D687A" w:rsidRDefault="004F5023" w:rsidP="00AC1117">
            <w:pPr>
              <w:ind w:left="-52" w:right="-84"/>
              <w:jc w:val="center"/>
              <w:rPr>
                <w:b/>
                <w:sz w:val="24"/>
                <w:lang w:val="uk-UA"/>
              </w:rPr>
            </w:pPr>
            <w:r w:rsidRPr="001D687A">
              <w:rPr>
                <w:b/>
                <w:sz w:val="24"/>
                <w:lang w:val="uk-UA"/>
              </w:rPr>
              <w:t>(65-51)</w:t>
            </w:r>
          </w:p>
        </w:tc>
        <w:tc>
          <w:tcPr>
            <w:tcW w:w="728" w:type="dxa"/>
          </w:tcPr>
          <w:p w14:paraId="1105AC2F" w14:textId="77777777" w:rsidR="004F5023" w:rsidRPr="001D687A" w:rsidRDefault="004F5023" w:rsidP="00AC1117">
            <w:pPr>
              <w:jc w:val="center"/>
              <w:rPr>
                <w:b/>
                <w:sz w:val="24"/>
                <w:lang w:val="uk-UA"/>
              </w:rPr>
            </w:pPr>
            <w:r w:rsidRPr="001D687A">
              <w:rPr>
                <w:b/>
                <w:sz w:val="24"/>
                <w:lang w:val="uk-UA"/>
              </w:rPr>
              <w:t>50</w:t>
            </w:r>
          </w:p>
        </w:tc>
        <w:tc>
          <w:tcPr>
            <w:tcW w:w="999" w:type="dxa"/>
          </w:tcPr>
          <w:p w14:paraId="21AB4335" w14:textId="77777777" w:rsidR="004F5023" w:rsidRPr="001D687A" w:rsidRDefault="004F5023" w:rsidP="00AC1117">
            <w:pPr>
              <w:jc w:val="center"/>
              <w:rPr>
                <w:b/>
                <w:sz w:val="24"/>
                <w:lang w:val="uk-UA"/>
              </w:rPr>
            </w:pPr>
            <w:r w:rsidRPr="001D687A">
              <w:rPr>
                <w:b/>
                <w:sz w:val="24"/>
                <w:lang w:val="uk-UA"/>
              </w:rPr>
              <w:t>«Не склав»</w:t>
            </w:r>
          </w:p>
        </w:tc>
        <w:tc>
          <w:tcPr>
            <w:tcW w:w="3708" w:type="dxa"/>
            <w:vMerge/>
          </w:tcPr>
          <w:p w14:paraId="423E05F5" w14:textId="77777777" w:rsidR="004F5023" w:rsidRPr="001D687A" w:rsidRDefault="004F5023" w:rsidP="00AC1117">
            <w:pPr>
              <w:jc w:val="both"/>
              <w:rPr>
                <w:sz w:val="24"/>
                <w:lang w:val="uk-UA"/>
              </w:rPr>
            </w:pPr>
          </w:p>
        </w:tc>
      </w:tr>
    </w:tbl>
    <w:p w14:paraId="5F68B7CF" w14:textId="77777777" w:rsidR="004F5023" w:rsidRPr="001D687A" w:rsidRDefault="004F5023" w:rsidP="004F5023">
      <w:pPr>
        <w:tabs>
          <w:tab w:val="left" w:pos="567"/>
        </w:tabs>
        <w:ind w:firstLine="709"/>
        <w:jc w:val="both"/>
        <w:rPr>
          <w:b/>
          <w:sz w:val="24"/>
          <w:lang w:val="uk-UA"/>
        </w:rPr>
      </w:pPr>
    </w:p>
    <w:p w14:paraId="4F6071DD" w14:textId="77777777" w:rsidR="004F5023" w:rsidRPr="00DD17D9" w:rsidRDefault="004F5023" w:rsidP="004F5023">
      <w:pPr>
        <w:ind w:firstLine="714"/>
        <w:jc w:val="both"/>
        <w:rPr>
          <w:b/>
          <w:sz w:val="24"/>
          <w:lang w:val="uk-UA"/>
        </w:rPr>
      </w:pPr>
      <w:r w:rsidRPr="00DD17D9">
        <w:rPr>
          <w:b/>
          <w:sz w:val="24"/>
          <w:lang w:val="uk-UA"/>
        </w:rPr>
        <w:t xml:space="preserve">Оцінювання виробничої лікарської практики  з хірургії  кожному студенту </w:t>
      </w:r>
      <w:r w:rsidRPr="00DD17D9">
        <w:rPr>
          <w:b/>
          <w:sz w:val="24"/>
          <w:lang w:val="en-US"/>
        </w:rPr>
        <w:t>V</w:t>
      </w:r>
      <w:r w:rsidRPr="00DD17D9">
        <w:rPr>
          <w:b/>
          <w:sz w:val="24"/>
          <w:lang w:val="uk-UA"/>
        </w:rPr>
        <w:t xml:space="preserve"> курсу визначається як </w:t>
      </w:r>
      <w:r w:rsidRPr="00DD17D9">
        <w:rPr>
          <w:b/>
          <w:sz w:val="24"/>
          <w:u w:val="single"/>
          <w:lang w:val="uk-UA"/>
        </w:rPr>
        <w:t>сума балівза ПНД та  задиференційований залік</w:t>
      </w:r>
      <w:r w:rsidRPr="00DD17D9">
        <w:rPr>
          <w:b/>
          <w:sz w:val="24"/>
          <w:lang w:val="uk-UA"/>
        </w:rPr>
        <w:t xml:space="preserve"> за його практичну підготовку за тематикою «Основні обов’язки та професійні дії лікаря хірургічного відділення поліклініки» (відповідно до переліку, визначеного програмою практики).</w:t>
      </w:r>
    </w:p>
    <w:p w14:paraId="41FD1A2E" w14:textId="77777777" w:rsidR="004F5023" w:rsidRPr="00DD17D9" w:rsidRDefault="004F5023" w:rsidP="004F5023">
      <w:pPr>
        <w:ind w:firstLine="709"/>
        <w:jc w:val="both"/>
        <w:rPr>
          <w:b/>
          <w:sz w:val="24"/>
          <w:lang w:val="uk-UA"/>
        </w:rPr>
      </w:pPr>
      <w:r w:rsidRPr="00DD17D9">
        <w:rPr>
          <w:b/>
          <w:sz w:val="24"/>
          <w:lang w:val="uk-UA"/>
        </w:rPr>
        <w:lastRenderedPageBreak/>
        <w:t>Максимальна кількість балів, що присвоюється студентам з хірургії – 200 (в тому числі за ПНД– 120 балів, за  ДЗ з хірургії – 80 балів), мінімальна кількість балів – 120 (в тому числі за ПНД– 70 балів, за  ДЗ з хірургії – 50 балів).</w:t>
      </w:r>
    </w:p>
    <w:p w14:paraId="25E229F5" w14:textId="77777777" w:rsidR="004F5023" w:rsidRPr="001D687A" w:rsidRDefault="004F5023" w:rsidP="004F5023">
      <w:pPr>
        <w:ind w:firstLine="720"/>
        <w:jc w:val="both"/>
        <w:rPr>
          <w:sz w:val="24"/>
          <w:lang w:val="uk-UA"/>
        </w:rPr>
      </w:pPr>
      <w:r w:rsidRPr="001D687A">
        <w:rPr>
          <w:bCs/>
          <w:iCs/>
          <w:sz w:val="24"/>
          <w:lang w:val="uk-UA"/>
        </w:rPr>
        <w:t>Якщо ДЗ не складено</w:t>
      </w:r>
      <w:r>
        <w:rPr>
          <w:bCs/>
          <w:iCs/>
          <w:sz w:val="24"/>
          <w:lang w:val="uk-UA"/>
        </w:rPr>
        <w:t>,</w:t>
      </w:r>
      <w:r w:rsidRPr="001D687A">
        <w:rPr>
          <w:bCs/>
          <w:iCs/>
          <w:sz w:val="24"/>
          <w:lang w:val="uk-UA"/>
        </w:rPr>
        <w:t xml:space="preserve"> деканатом встановлюється дата перескладання ДЗ під час канікул до початку наступного семестру.</w:t>
      </w:r>
    </w:p>
    <w:p w14:paraId="70706E46" w14:textId="77777777" w:rsidR="004F5023" w:rsidRPr="001D687A" w:rsidRDefault="004F5023" w:rsidP="004F5023">
      <w:pPr>
        <w:ind w:firstLine="720"/>
        <w:jc w:val="both"/>
        <w:rPr>
          <w:bCs/>
          <w:iCs/>
          <w:sz w:val="24"/>
          <w:lang w:val="uk-UA"/>
        </w:rPr>
      </w:pPr>
      <w:r w:rsidRPr="001D687A">
        <w:rPr>
          <w:sz w:val="24"/>
          <w:lang w:val="uk-UA"/>
        </w:rPr>
        <w:t xml:space="preserve">Студентам, які не були допущені до ДЗ,  </w:t>
      </w:r>
      <w:r w:rsidRPr="001D687A">
        <w:rPr>
          <w:bCs/>
          <w:iCs/>
          <w:sz w:val="24"/>
          <w:lang w:val="uk-UA"/>
        </w:rPr>
        <w:t xml:space="preserve">деканатом встановлюється термін </w:t>
      </w:r>
      <w:r w:rsidRPr="001D687A">
        <w:rPr>
          <w:sz w:val="24"/>
          <w:lang w:val="uk-UA"/>
        </w:rPr>
        <w:t>на ліквідацію поточної академічної заборгованості з виробничої практики  за індивідуальним графіком і дата подальшого складання ДЗ</w:t>
      </w:r>
      <w:r w:rsidRPr="001D687A">
        <w:rPr>
          <w:bCs/>
          <w:iCs/>
          <w:sz w:val="24"/>
          <w:lang w:val="uk-UA"/>
        </w:rPr>
        <w:t>.</w:t>
      </w:r>
    </w:p>
    <w:p w14:paraId="4781C496" w14:textId="17B80C8F" w:rsidR="00325B2D" w:rsidRDefault="00325B2D">
      <w:pPr>
        <w:spacing w:after="200" w:line="276" w:lineRule="auto"/>
        <w:rPr>
          <w:b/>
          <w:sz w:val="24"/>
          <w:szCs w:val="24"/>
          <w:lang w:val="uk-UA"/>
        </w:rPr>
      </w:pPr>
    </w:p>
    <w:p w14:paraId="585F8436" w14:textId="77777777" w:rsidR="00383C97" w:rsidRPr="00383C97" w:rsidRDefault="00383C97" w:rsidP="00383C97">
      <w:pPr>
        <w:shd w:val="clear" w:color="auto" w:fill="FFFFFF"/>
        <w:spacing w:before="5"/>
        <w:ind w:right="10" w:firstLine="524"/>
        <w:jc w:val="center"/>
        <w:rPr>
          <w:b/>
          <w:sz w:val="24"/>
          <w:szCs w:val="24"/>
          <w:lang w:val="uk-UA"/>
        </w:rPr>
      </w:pPr>
      <w:r w:rsidRPr="00383C97">
        <w:rPr>
          <w:b/>
          <w:sz w:val="24"/>
          <w:szCs w:val="24"/>
          <w:lang w:val="uk-UA"/>
        </w:rPr>
        <w:t>Перелік навчально-методичної літератури</w:t>
      </w:r>
    </w:p>
    <w:p w14:paraId="635FDDA9" w14:textId="77777777" w:rsidR="00383C97" w:rsidRDefault="00383C97" w:rsidP="00B014EF">
      <w:pPr>
        <w:pStyle w:val="31"/>
        <w:numPr>
          <w:ilvl w:val="0"/>
          <w:numId w:val="3"/>
        </w:numPr>
        <w:rPr>
          <w:bCs/>
          <w:lang w:val="ru-RU"/>
        </w:rPr>
      </w:pPr>
      <w:r w:rsidRPr="00334AD0">
        <w:rPr>
          <w:b/>
          <w:bCs/>
        </w:rPr>
        <w:t>Х</w:t>
      </w:r>
      <w:r w:rsidRPr="00334AD0">
        <w:rPr>
          <w:b/>
          <w:bCs/>
          <w:lang w:val="ru-RU"/>
        </w:rPr>
        <w:t>и</w:t>
      </w:r>
      <w:r w:rsidRPr="00334AD0">
        <w:rPr>
          <w:b/>
          <w:bCs/>
        </w:rPr>
        <w:t>рург</w:t>
      </w:r>
      <w:r w:rsidRPr="00334AD0">
        <w:rPr>
          <w:b/>
          <w:bCs/>
          <w:lang w:val="ru-RU"/>
        </w:rPr>
        <w:t>и</w:t>
      </w:r>
      <w:r w:rsidRPr="00334AD0">
        <w:rPr>
          <w:b/>
          <w:bCs/>
        </w:rPr>
        <w:t>я.</w:t>
      </w:r>
      <w:r w:rsidRPr="00334AD0">
        <w:rPr>
          <w:b/>
          <w:bCs/>
          <w:lang w:val="ru-RU"/>
        </w:rPr>
        <w:t xml:space="preserve"> Часть </w:t>
      </w:r>
      <w:r w:rsidRPr="00334AD0">
        <w:rPr>
          <w:b/>
          <w:bCs/>
          <w:lang w:val="en-US"/>
        </w:rPr>
        <w:t>I</w:t>
      </w:r>
      <w:r w:rsidRPr="00334AD0">
        <w:rPr>
          <w:b/>
          <w:bCs/>
          <w:lang w:val="ru-RU"/>
        </w:rPr>
        <w:t xml:space="preserve">. </w:t>
      </w:r>
      <w:r w:rsidRPr="00334AD0">
        <w:rPr>
          <w:bCs/>
          <w:lang w:val="ru-RU"/>
        </w:rPr>
        <w:t>Учебник для студентов</w:t>
      </w:r>
      <w:r w:rsidRPr="00334AD0">
        <w:rPr>
          <w:bCs/>
          <w:lang w:val="en-US"/>
        </w:rPr>
        <w:t>V</w:t>
      </w:r>
      <w:r w:rsidRPr="00334AD0">
        <w:rPr>
          <w:bCs/>
          <w:lang w:val="ru-RU"/>
        </w:rPr>
        <w:t xml:space="preserve"> курсов медицинских факультетов медицинских вузов (Модуль 2 «Торакальная, сердечно-сосудистая,  эндокринная хирургия»): / Авт.кол.: В.В.Бойко, В.Н.Лесовой, Л.И.Гончаренко и др.; под ред. Проф. В.В.Бойко; чл.-корр. НАМ НУ, проф. В.Н.Лесового. – Харьков, «НТМТ», 2012. – 440 с.</w:t>
      </w:r>
    </w:p>
    <w:p w14:paraId="6FC7989F" w14:textId="77777777" w:rsidR="004660F0" w:rsidRPr="004660F0" w:rsidRDefault="004660F0" w:rsidP="00B014EF">
      <w:pPr>
        <w:pStyle w:val="a5"/>
        <w:numPr>
          <w:ilvl w:val="0"/>
          <w:numId w:val="3"/>
        </w:numPr>
        <w:tabs>
          <w:tab w:val="left" w:pos="567"/>
          <w:tab w:val="left" w:pos="851"/>
          <w:tab w:val="left" w:pos="1134"/>
        </w:tabs>
        <w:ind w:right="-46"/>
        <w:rPr>
          <w:bCs/>
          <w:lang w:val="uk-UA"/>
        </w:rPr>
      </w:pPr>
      <w:r w:rsidRPr="004660F0">
        <w:rPr>
          <w:b/>
          <w:lang w:val="uk-UA"/>
        </w:rPr>
        <w:t>Невідкладна хірургія:</w:t>
      </w:r>
      <w:r w:rsidRPr="004660F0">
        <w:rPr>
          <w:lang w:val="uk-UA"/>
        </w:rPr>
        <w:t xml:space="preserve"> Підручник для студентів </w:t>
      </w:r>
      <w:r w:rsidRPr="004660F0">
        <w:rPr>
          <w:lang w:val="en-US"/>
        </w:rPr>
        <w:t>V</w:t>
      </w:r>
      <w:r w:rsidRPr="004660F0">
        <w:rPr>
          <w:lang w:val="uk-UA"/>
        </w:rPr>
        <w:t>І</w:t>
      </w:r>
      <w:r w:rsidRPr="004660F0">
        <w:rPr>
          <w:rFonts w:eastAsia="Calibri"/>
          <w:lang w:val="uk-UA"/>
        </w:rPr>
        <w:t xml:space="preserve"> курсів</w:t>
      </w:r>
      <w:r w:rsidRPr="004660F0">
        <w:rPr>
          <w:lang w:val="uk-UA"/>
        </w:rPr>
        <w:t>медичних факультетів медичних вишів.</w:t>
      </w:r>
      <w:r w:rsidRPr="004660F0">
        <w:rPr>
          <w:rFonts w:eastAsia="Calibri"/>
          <w:color w:val="7030A0"/>
          <w:lang w:val="uk-UA"/>
        </w:rPr>
        <w:t xml:space="preserve"> / </w:t>
      </w:r>
      <w:r w:rsidRPr="004660F0">
        <w:rPr>
          <w:lang w:val="uk-UA"/>
        </w:rPr>
        <w:t>Авт. кол.: В. В. Бойко, В. М. Лісовий, В. А. Капустник, Л. Й. Гончаренко, І. А. Тарабан, В. В. Макаров та ін.; під ред. чл.-кор. НАМНУ, проф. В. В. Бойка, чл.-кор. НАМНУ, проф. В. М. Лісового.  -</w:t>
      </w:r>
      <w:r w:rsidRPr="004660F0">
        <w:rPr>
          <w:bCs/>
        </w:rPr>
        <w:t>Харьков</w:t>
      </w:r>
      <w:r w:rsidRPr="004660F0">
        <w:rPr>
          <w:bCs/>
          <w:lang w:val="en-US"/>
        </w:rPr>
        <w:t>, «</w:t>
      </w:r>
      <w:r w:rsidRPr="004660F0">
        <w:rPr>
          <w:bCs/>
        </w:rPr>
        <w:t>НТМТ</w:t>
      </w:r>
      <w:r w:rsidRPr="004660F0">
        <w:rPr>
          <w:bCs/>
          <w:lang w:val="en-US"/>
        </w:rPr>
        <w:t>», 201</w:t>
      </w:r>
      <w:r w:rsidRPr="004660F0">
        <w:rPr>
          <w:bCs/>
          <w:lang w:val="uk-UA"/>
        </w:rPr>
        <w:t>9.</w:t>
      </w:r>
      <w:r w:rsidRPr="004660F0">
        <w:rPr>
          <w:bCs/>
          <w:lang w:val="en-US"/>
        </w:rPr>
        <w:t xml:space="preserve"> – 512</w:t>
      </w:r>
      <w:r w:rsidRPr="004660F0">
        <w:rPr>
          <w:bCs/>
          <w:lang w:val="uk-UA"/>
        </w:rPr>
        <w:t xml:space="preserve"> с.</w:t>
      </w:r>
    </w:p>
    <w:p w14:paraId="5737121B" w14:textId="77777777" w:rsidR="004660F0" w:rsidRDefault="004660F0" w:rsidP="00B014EF">
      <w:pPr>
        <w:pStyle w:val="a5"/>
        <w:numPr>
          <w:ilvl w:val="0"/>
          <w:numId w:val="3"/>
        </w:numPr>
        <w:rPr>
          <w:lang w:val="en-US"/>
        </w:rPr>
      </w:pPr>
      <w:r w:rsidRPr="004660F0">
        <w:rPr>
          <w:bCs/>
          <w:lang w:val="uk-UA"/>
        </w:rPr>
        <w:t xml:space="preserve">7.    </w:t>
      </w:r>
      <w:r w:rsidRPr="004660F0">
        <w:rPr>
          <w:b/>
          <w:lang w:val="en-US"/>
        </w:rPr>
        <w:t>Emergency surgery</w:t>
      </w:r>
      <w:r w:rsidRPr="004660F0">
        <w:rPr>
          <w:lang w:val="en-US"/>
        </w:rPr>
        <w:t>. Textbook for the 6</w:t>
      </w:r>
      <w:r w:rsidRPr="004660F0">
        <w:rPr>
          <w:vertAlign w:val="superscript"/>
          <w:lang w:val="en-US"/>
        </w:rPr>
        <w:t xml:space="preserve">th </w:t>
      </w:r>
      <w:r w:rsidRPr="004660F0">
        <w:rPr>
          <w:lang w:val="en-US"/>
        </w:rPr>
        <w:t xml:space="preserve">year students of medicine </w:t>
      </w:r>
      <w:r w:rsidRPr="004660F0">
        <w:rPr>
          <w:lang w:val="uk-UA"/>
        </w:rPr>
        <w:t>/</w:t>
      </w:r>
      <w:r w:rsidRPr="004660F0">
        <w:rPr>
          <w:lang w:val="en-US"/>
        </w:rPr>
        <w:t xml:space="preserve"> Authors: V.V. Boyko, V.M Lisovyi, V.A. Kapustnyk, L. Y. Goncharenko, I. A. Taraban, I.A.Kryvoruchko, V.V. Makarov and others.; Eds. Corresponding Member of  NAMSU Doctor of Medicine, Profesor V.V. Boyko, Correspond – ind  Member of  NAMSU Doctor of Medicine, Profesor V.M. Lisovyi – Kh/. KNMU, 2019. - 494 p. </w:t>
      </w:r>
    </w:p>
    <w:p w14:paraId="76BE89DF" w14:textId="77777777" w:rsidR="00F40F02" w:rsidRPr="00686C44" w:rsidRDefault="00F40F02" w:rsidP="00B014EF">
      <w:pPr>
        <w:pStyle w:val="af1"/>
        <w:numPr>
          <w:ilvl w:val="0"/>
          <w:numId w:val="3"/>
        </w:numPr>
        <w:jc w:val="both"/>
        <w:rPr>
          <w:rFonts w:ascii="Times New Roman" w:hAnsi="Times New Roman"/>
          <w:sz w:val="24"/>
          <w:szCs w:val="24"/>
          <w:lang w:val="uk-UA"/>
        </w:rPr>
      </w:pPr>
      <w:r w:rsidRPr="00686C44">
        <w:rPr>
          <w:rFonts w:ascii="Times New Roman" w:hAnsi="Times New Roman"/>
          <w:sz w:val="24"/>
          <w:szCs w:val="24"/>
          <w:lang w:val="uk-UA"/>
        </w:rPr>
        <w:t>Ургентнаяабдоминальнаяхирургия. Учебноепособие для студентов У курсов</w:t>
      </w:r>
      <w:r w:rsidRPr="00686C44">
        <w:rPr>
          <w:rFonts w:ascii="Times New Roman" w:hAnsi="Times New Roman"/>
          <w:sz w:val="24"/>
          <w:szCs w:val="24"/>
        </w:rPr>
        <w:t>меди</w:t>
      </w:r>
      <w:r w:rsidRPr="00686C44">
        <w:rPr>
          <w:rFonts w:ascii="Times New Roman" w:hAnsi="Times New Roman"/>
          <w:sz w:val="24"/>
          <w:szCs w:val="24"/>
          <w:lang w:val="uk-UA"/>
        </w:rPr>
        <w:t>цинскихВУЗо</w:t>
      </w:r>
      <w:r w:rsidRPr="00686C44">
        <w:rPr>
          <w:rFonts w:ascii="Times New Roman" w:hAnsi="Times New Roman"/>
          <w:sz w:val="24"/>
          <w:szCs w:val="24"/>
        </w:rPr>
        <w:t>в</w:t>
      </w:r>
      <w:r w:rsidRPr="00686C44">
        <w:rPr>
          <w:rFonts w:ascii="Times New Roman" w:hAnsi="Times New Roman"/>
          <w:sz w:val="24"/>
          <w:szCs w:val="24"/>
          <w:lang w:val="uk-UA"/>
        </w:rPr>
        <w:t xml:space="preserve"> (под ред. И.А.Криворучко и В.Н.Лесового). Автор. кол. Лесовой В.Н., Криворучко И.А., Бойко В.В, Тонкоглас А.А., Тесленко С.Н., Гончарова Н.М., Замятин П.Н. Харьков, ООО " Щедраяусадьба плюс", 2015. – 404 с.</w:t>
      </w:r>
    </w:p>
    <w:p w14:paraId="06BC17B7" w14:textId="77777777" w:rsidR="004660F0" w:rsidRPr="004660F0" w:rsidRDefault="00383C97" w:rsidP="00B014EF">
      <w:pPr>
        <w:pStyle w:val="a5"/>
        <w:numPr>
          <w:ilvl w:val="0"/>
          <w:numId w:val="3"/>
        </w:numPr>
      </w:pPr>
      <w:r w:rsidRPr="004660F0">
        <w:rPr>
          <w:lang w:val="uk-UA"/>
        </w:rPr>
        <w:t xml:space="preserve">Лизогуб М.В., Михневич К.Г., КурсовС.В.Ю.Б.Григоров та ін.  </w:t>
      </w:r>
      <w:r w:rsidRPr="00CB0C51">
        <w:rPr>
          <w:lang w:val="uk-UA"/>
        </w:rPr>
        <w:t xml:space="preserve">Невідкладністани та медичніманіпуляції : навчальнийпосібник для підготовкистудентіввищихмедичнихнавчальнихзакладів до практично-орієнтованого державного іспиту за спеціальностями 7.110.101 «Лікувальна справа», 7.110104 «Педіатрія», 7.110.104 «Медико-профілактична справа». </w:t>
      </w:r>
      <w:r w:rsidRPr="00334AD0">
        <w:t>За ред.. В.А.Капустника, А.А.Хижняка, М.О.Міхаліна. – Х.: «Новое слово», 2009. – 286 с.</w:t>
      </w:r>
    </w:p>
    <w:p w14:paraId="78E689F0" w14:textId="77777777" w:rsidR="00F40F02" w:rsidRDefault="00383C97" w:rsidP="00B014EF">
      <w:pPr>
        <w:pStyle w:val="a5"/>
        <w:numPr>
          <w:ilvl w:val="0"/>
          <w:numId w:val="3"/>
        </w:numPr>
      </w:pPr>
      <w:r w:rsidRPr="00F40F02">
        <w:t xml:space="preserve">Бойко В.В., Гончаренко  Л.И., </w:t>
      </w:r>
      <w:r w:rsidRPr="00F40F02">
        <w:rPr>
          <w:bCs/>
        </w:rPr>
        <w:t>Тарабан</w:t>
      </w:r>
      <w:r w:rsidRPr="00F40F02">
        <w:rPr>
          <w:bCs/>
          <w:lang w:val="uk-UA"/>
        </w:rPr>
        <w:t xml:space="preserve">И.А., </w:t>
      </w:r>
      <w:r w:rsidRPr="00F40F02">
        <w:rPr>
          <w:bCs/>
        </w:rPr>
        <w:t xml:space="preserve">ГромаВ.Г.  / </w:t>
      </w:r>
      <w:r w:rsidRPr="00F40F02">
        <w:t>К</w:t>
      </w:r>
      <w:r w:rsidRPr="00F40F02">
        <w:rPr>
          <w:lang w:val="uk-UA"/>
        </w:rPr>
        <w:t>лассификациихирургическихзаболеваний. Часть І. Абдом</w:t>
      </w:r>
      <w:r w:rsidRPr="00F40F02">
        <w:t>и</w:t>
      </w:r>
      <w:r w:rsidRPr="00F40F02">
        <w:rPr>
          <w:lang w:val="uk-UA"/>
        </w:rPr>
        <w:t xml:space="preserve">нальная и торакальнаяпатология. Часть ІІ. Кардиальная, сосудистая и поликлиническаяпатология.  // </w:t>
      </w:r>
      <w:r w:rsidRPr="00F40F02">
        <w:t xml:space="preserve">Методические указания для студентов </w:t>
      </w:r>
      <w:r w:rsidRPr="00F40F02">
        <w:rPr>
          <w:lang w:val="uk-UA"/>
        </w:rPr>
        <w:t>медицинскихфакультетов</w:t>
      </w:r>
      <w:r w:rsidRPr="00F40F02">
        <w:t xml:space="preserve">и </w:t>
      </w:r>
      <w:r w:rsidRPr="00F40F02">
        <w:rPr>
          <w:lang w:val="uk-UA"/>
        </w:rPr>
        <w:t>врачей-и</w:t>
      </w:r>
      <w:r w:rsidRPr="00F40F02">
        <w:t>нтернов</w:t>
      </w:r>
      <w:r w:rsidRPr="00F40F02">
        <w:rPr>
          <w:lang w:val="uk-UA"/>
        </w:rPr>
        <w:t>.</w:t>
      </w:r>
      <w:r w:rsidRPr="00F40F02">
        <w:t xml:space="preserve">  - Харьков, Х</w:t>
      </w:r>
      <w:r w:rsidRPr="00F40F02">
        <w:rPr>
          <w:lang w:val="uk-UA"/>
        </w:rPr>
        <w:t>Н</w:t>
      </w:r>
      <w:r w:rsidRPr="00F40F02">
        <w:t xml:space="preserve">МУ, </w:t>
      </w:r>
      <w:r w:rsidRPr="00F40F02">
        <w:rPr>
          <w:lang w:val="uk-UA"/>
        </w:rPr>
        <w:t>2009</w:t>
      </w:r>
      <w:r w:rsidR="00F40F02" w:rsidRPr="00F40F02">
        <w:t xml:space="preserve"> . – 74 с</w:t>
      </w:r>
    </w:p>
    <w:p w14:paraId="3F46C0D0" w14:textId="77777777" w:rsidR="00F40F02" w:rsidRPr="00F40F02" w:rsidRDefault="00F40F02" w:rsidP="00B014EF">
      <w:pPr>
        <w:pStyle w:val="a5"/>
        <w:numPr>
          <w:ilvl w:val="0"/>
          <w:numId w:val="3"/>
        </w:numPr>
      </w:pPr>
      <w:r w:rsidRPr="00F40F02">
        <w:rPr>
          <w:b/>
          <w:lang w:val="uk-UA"/>
        </w:rPr>
        <w:t xml:space="preserve">Хірургія. Частина </w:t>
      </w:r>
      <w:r w:rsidRPr="00F40F02">
        <w:rPr>
          <w:b/>
          <w:lang w:val="en-US"/>
        </w:rPr>
        <w:t>I</w:t>
      </w:r>
      <w:r w:rsidRPr="00F40F02">
        <w:rPr>
          <w:b/>
          <w:lang w:val="uk-UA"/>
        </w:rPr>
        <w:t xml:space="preserve">І  Хірургічна гастроентерологія і проктологія: </w:t>
      </w:r>
      <w:r w:rsidRPr="00F40F02">
        <w:rPr>
          <w:lang w:val="uk-UA"/>
        </w:rPr>
        <w:t>навч. посібник для студентів  медичних закладів. / І.А. Криворучко, В.М. Лісовий, В.В. Бойко, О.А.Тонкоглас. – Харків: ХНМУ, 2018. – 290 с.</w:t>
      </w:r>
    </w:p>
    <w:p w14:paraId="185FB286" w14:textId="77777777" w:rsidR="00F40F02" w:rsidRPr="00F40F02" w:rsidRDefault="00383C97" w:rsidP="00B014EF">
      <w:pPr>
        <w:pStyle w:val="a5"/>
        <w:numPr>
          <w:ilvl w:val="0"/>
          <w:numId w:val="3"/>
        </w:numPr>
      </w:pPr>
      <w:r w:rsidRPr="00F40F02">
        <w:t xml:space="preserve"> Бойко В.В., Свирепо П.В., Гончаренко Л.И., Макаров В.В. / Этика и деонтология в хирургии.   Методические указания для студентов и врачей-интернов – Харьков: ХГМУ, 2002. – 24 с.</w:t>
      </w:r>
    </w:p>
    <w:p w14:paraId="2A5072AE" w14:textId="77777777" w:rsidR="00383C97" w:rsidRPr="00F40F02" w:rsidRDefault="00383C97" w:rsidP="00B014EF">
      <w:pPr>
        <w:pStyle w:val="a5"/>
        <w:numPr>
          <w:ilvl w:val="0"/>
          <w:numId w:val="3"/>
        </w:numPr>
      </w:pPr>
      <w:r w:rsidRPr="00F40F02">
        <w:t>Бойко В.В., Криворучко И.А., В.Н. Лесовой, Замятин П.Н., В.П.Полевой,  Ю.С.Паращук, Н.Н.Березка, С.Н.Тесленко.  Руководство по неотложной хирургии органов брюшной полости. - Харьков-Черновцы, 2009. - 514 с.</w:t>
      </w:r>
    </w:p>
    <w:p w14:paraId="6B4C594C" w14:textId="77777777" w:rsidR="004F5023" w:rsidRPr="00F40F02" w:rsidRDefault="004F5023" w:rsidP="004F5023">
      <w:pPr>
        <w:jc w:val="both"/>
        <w:rPr>
          <w:b/>
          <w:i/>
          <w:sz w:val="24"/>
          <w:szCs w:val="24"/>
          <w:lang w:val="uk-UA"/>
        </w:rPr>
      </w:pPr>
    </w:p>
    <w:p w14:paraId="6B0A9B83" w14:textId="7F373F37" w:rsidR="004F5023" w:rsidRDefault="004F5023" w:rsidP="004F5023">
      <w:pPr>
        <w:spacing w:after="200" w:line="276" w:lineRule="auto"/>
        <w:rPr>
          <w:b/>
          <w:sz w:val="24"/>
          <w:lang w:val="uk-UA"/>
        </w:rPr>
      </w:pPr>
    </w:p>
    <w:p w14:paraId="05811473" w14:textId="43FA2FCE" w:rsidR="00821107" w:rsidRDefault="00821107" w:rsidP="004F5023">
      <w:pPr>
        <w:spacing w:after="200" w:line="276" w:lineRule="auto"/>
        <w:rPr>
          <w:b/>
          <w:sz w:val="24"/>
          <w:lang w:val="uk-UA"/>
        </w:rPr>
      </w:pPr>
    </w:p>
    <w:p w14:paraId="7008DC3B" w14:textId="77777777" w:rsidR="00821107" w:rsidRDefault="00821107" w:rsidP="004F5023">
      <w:pPr>
        <w:spacing w:after="200" w:line="276" w:lineRule="auto"/>
        <w:rPr>
          <w:b/>
          <w:sz w:val="24"/>
          <w:lang w:val="uk-UA"/>
        </w:rPr>
      </w:pPr>
    </w:p>
    <w:p w14:paraId="10FCE7CE" w14:textId="7F3068F3" w:rsidR="004F5023" w:rsidRPr="002F3F47" w:rsidRDefault="004F5023" w:rsidP="004F5023">
      <w:pPr>
        <w:jc w:val="center"/>
        <w:rPr>
          <w:b/>
          <w:sz w:val="24"/>
        </w:rPr>
      </w:pPr>
      <w:r w:rsidRPr="002F3F47">
        <w:rPr>
          <w:b/>
          <w:sz w:val="24"/>
          <w:lang w:val="uk-UA"/>
        </w:rPr>
        <w:t>Зведений</w:t>
      </w:r>
      <w:r w:rsidR="00821107">
        <w:rPr>
          <w:b/>
          <w:sz w:val="24"/>
          <w:lang w:val="uk-UA"/>
        </w:rPr>
        <w:t xml:space="preserve"> </w:t>
      </w:r>
      <w:r w:rsidRPr="002F3F47">
        <w:rPr>
          <w:b/>
          <w:sz w:val="24"/>
        </w:rPr>
        <w:t>цифров</w:t>
      </w:r>
      <w:r w:rsidRPr="002F3F47">
        <w:rPr>
          <w:b/>
          <w:sz w:val="24"/>
          <w:lang w:val="uk-UA"/>
        </w:rPr>
        <w:t>и</w:t>
      </w:r>
      <w:r w:rsidRPr="002F3F47">
        <w:rPr>
          <w:b/>
          <w:sz w:val="24"/>
        </w:rPr>
        <w:t xml:space="preserve">й </w:t>
      </w:r>
      <w:r w:rsidRPr="002F3F47">
        <w:rPr>
          <w:b/>
          <w:sz w:val="24"/>
          <w:lang w:val="uk-UA"/>
        </w:rPr>
        <w:t>звіт пр</w:t>
      </w:r>
      <w:r w:rsidRPr="002F3F47">
        <w:rPr>
          <w:b/>
          <w:sz w:val="24"/>
        </w:rPr>
        <w:t>о прохо</w:t>
      </w:r>
      <w:r w:rsidRPr="002F3F47">
        <w:rPr>
          <w:b/>
          <w:sz w:val="24"/>
          <w:lang w:val="uk-UA"/>
        </w:rPr>
        <w:t>дження</w:t>
      </w:r>
    </w:p>
    <w:p w14:paraId="51557D03" w14:textId="77777777" w:rsidR="004F5023" w:rsidRPr="002F3F47" w:rsidRDefault="004F5023" w:rsidP="004F5023">
      <w:pPr>
        <w:shd w:val="clear" w:color="auto" w:fill="FFFFFF"/>
        <w:spacing w:before="5"/>
        <w:ind w:right="10" w:firstLine="524"/>
        <w:jc w:val="center"/>
        <w:rPr>
          <w:rStyle w:val="FontStyle21"/>
          <w:rFonts w:ascii="Lucida Grande CY" w:hAnsi="Lucida Grande CY"/>
          <w:sz w:val="24"/>
          <w:szCs w:val="24"/>
          <w:lang w:eastAsia="en-US"/>
        </w:rPr>
      </w:pPr>
      <w:r w:rsidRPr="002F3F47">
        <w:rPr>
          <w:b/>
          <w:sz w:val="24"/>
          <w:lang w:val="uk-UA"/>
        </w:rPr>
        <w:t>виробничої</w:t>
      </w:r>
      <w:r w:rsidRPr="002F3F47">
        <w:rPr>
          <w:b/>
          <w:sz w:val="24"/>
        </w:rPr>
        <w:t xml:space="preserve"> практики </w:t>
      </w:r>
      <w:r w:rsidRPr="00DD17D9">
        <w:rPr>
          <w:b/>
          <w:sz w:val="24"/>
          <w:u w:val="single"/>
          <w:lang w:val="uk-UA"/>
        </w:rPr>
        <w:t xml:space="preserve">з </w:t>
      </w:r>
      <w:r w:rsidRPr="00DD17D9">
        <w:rPr>
          <w:b/>
          <w:sz w:val="24"/>
          <w:u w:val="single"/>
        </w:rPr>
        <w:t>х</w:t>
      </w:r>
      <w:r w:rsidRPr="00DD17D9">
        <w:rPr>
          <w:b/>
          <w:sz w:val="24"/>
          <w:u w:val="single"/>
          <w:lang w:val="uk-UA"/>
        </w:rPr>
        <w:t>і</w:t>
      </w:r>
      <w:r w:rsidRPr="00DD17D9">
        <w:rPr>
          <w:b/>
          <w:sz w:val="24"/>
          <w:u w:val="single"/>
        </w:rPr>
        <w:t>рург</w:t>
      </w:r>
      <w:r w:rsidRPr="00DD17D9">
        <w:rPr>
          <w:b/>
          <w:sz w:val="24"/>
          <w:u w:val="single"/>
          <w:lang w:val="uk-UA"/>
        </w:rPr>
        <w:t>ії</w:t>
      </w:r>
      <w:r w:rsidRPr="002F3F47">
        <w:rPr>
          <w:b/>
          <w:sz w:val="24"/>
          <w:lang w:val="uk-UA"/>
        </w:rPr>
        <w:t xml:space="preserve">     (поточний контроль)</w:t>
      </w:r>
    </w:p>
    <w:p w14:paraId="57A9B840" w14:textId="77777777" w:rsidR="004F5023" w:rsidRPr="002F3F47" w:rsidRDefault="004F5023" w:rsidP="004F5023">
      <w:pPr>
        <w:rPr>
          <w:rFonts w:ascii="Lucida Grande CY" w:hAnsi="Lucida Grande CY"/>
          <w:sz w:val="24"/>
          <w:lang w:eastAsia="en-US"/>
        </w:rPr>
      </w:pPr>
      <w:r w:rsidRPr="002F3F47">
        <w:rPr>
          <w:sz w:val="24"/>
        </w:rPr>
        <w:t>студентом ____________________________________________5 курс</w:t>
      </w:r>
      <w:r w:rsidRPr="002F3F47">
        <w:rPr>
          <w:sz w:val="24"/>
          <w:lang w:val="uk-UA"/>
        </w:rPr>
        <w:t>у</w:t>
      </w:r>
    </w:p>
    <w:p w14:paraId="250E5920" w14:textId="77777777" w:rsidR="004F5023" w:rsidRPr="002F3F47" w:rsidRDefault="004F5023" w:rsidP="004F5023">
      <w:pPr>
        <w:rPr>
          <w:sz w:val="24"/>
        </w:rPr>
      </w:pPr>
      <w:r w:rsidRPr="002F3F47">
        <w:rPr>
          <w:sz w:val="24"/>
        </w:rPr>
        <w:t>меди</w:t>
      </w:r>
      <w:r w:rsidRPr="002F3F47">
        <w:rPr>
          <w:sz w:val="24"/>
          <w:lang w:val="uk-UA"/>
        </w:rPr>
        <w:t>чного</w:t>
      </w:r>
      <w:r w:rsidRPr="002F3F47">
        <w:rPr>
          <w:sz w:val="24"/>
        </w:rPr>
        <w:t xml:space="preserve"> факультет</w:t>
      </w:r>
      <w:r w:rsidRPr="002F3F47">
        <w:rPr>
          <w:sz w:val="24"/>
          <w:lang w:val="uk-UA"/>
        </w:rPr>
        <w:t>у</w:t>
      </w:r>
      <w:r w:rsidRPr="002F3F47">
        <w:rPr>
          <w:sz w:val="24"/>
        </w:rPr>
        <w:t>група _________________</w:t>
      </w:r>
    </w:p>
    <w:p w14:paraId="327DED5A" w14:textId="77777777" w:rsidR="004F5023" w:rsidRPr="002F3F47" w:rsidRDefault="004F5023" w:rsidP="004F5023">
      <w:pPr>
        <w:rPr>
          <w:sz w:val="24"/>
          <w:lang w:val="uk-UA"/>
        </w:rPr>
      </w:pPr>
      <w:r w:rsidRPr="002F3F47">
        <w:rPr>
          <w:sz w:val="24"/>
        </w:rPr>
        <w:t>На баз</w:t>
      </w:r>
      <w:r w:rsidRPr="002F3F47">
        <w:rPr>
          <w:sz w:val="24"/>
          <w:lang w:val="uk-UA"/>
        </w:rPr>
        <w:t>і м</w:t>
      </w:r>
      <w:r w:rsidRPr="002F3F47">
        <w:rPr>
          <w:sz w:val="24"/>
        </w:rPr>
        <w:t>/</w:t>
      </w:r>
      <w:r w:rsidRPr="002F3F47">
        <w:rPr>
          <w:sz w:val="24"/>
          <w:lang w:val="uk-UA"/>
        </w:rPr>
        <w:t>л</w:t>
      </w:r>
      <w:r w:rsidRPr="002F3F47">
        <w:rPr>
          <w:sz w:val="24"/>
        </w:rPr>
        <w:t xml:space="preserve"> № _____  </w:t>
      </w:r>
      <w:r w:rsidRPr="002F3F47">
        <w:rPr>
          <w:sz w:val="24"/>
          <w:lang w:val="uk-UA"/>
        </w:rPr>
        <w:t>міста</w:t>
      </w:r>
      <w:r w:rsidRPr="002F3F47">
        <w:rPr>
          <w:sz w:val="24"/>
        </w:rPr>
        <w:t>____________</w:t>
      </w:r>
    </w:p>
    <w:p w14:paraId="24076F89" w14:textId="77777777" w:rsidR="004F5023" w:rsidRPr="002F3F47" w:rsidRDefault="004F5023" w:rsidP="004F5023">
      <w:pPr>
        <w:jc w:val="right"/>
        <w:rPr>
          <w:sz w:val="24"/>
          <w:lang w:val="uk-UA"/>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56"/>
        <w:gridCol w:w="1408"/>
        <w:gridCol w:w="1290"/>
      </w:tblGrid>
      <w:tr w:rsidR="004F5023" w:rsidRPr="002F3F47" w14:paraId="15E67C8D" w14:textId="77777777" w:rsidTr="00AC1117">
        <w:tc>
          <w:tcPr>
            <w:tcW w:w="7196" w:type="dxa"/>
            <w:tcBorders>
              <w:top w:val="single" w:sz="4" w:space="0" w:color="000000"/>
              <w:left w:val="single" w:sz="4" w:space="0" w:color="000000"/>
              <w:bottom w:val="single" w:sz="4" w:space="0" w:color="000000"/>
              <w:right w:val="single" w:sz="4" w:space="0" w:color="000000"/>
            </w:tcBorders>
            <w:hideMark/>
          </w:tcPr>
          <w:p w14:paraId="4C4EAC71" w14:textId="77777777" w:rsidR="004F5023" w:rsidRPr="002F3F47" w:rsidRDefault="004F5023" w:rsidP="00AC1117">
            <w:pPr>
              <w:jc w:val="center"/>
              <w:rPr>
                <w:rFonts w:ascii="Lucida Grande CY" w:eastAsia="Lucida Grande CY" w:hAnsi="Lucida Grande CY"/>
                <w:b/>
                <w:sz w:val="24"/>
                <w:lang w:eastAsia="en-US"/>
              </w:rPr>
            </w:pPr>
            <w:r w:rsidRPr="002F3F47">
              <w:rPr>
                <w:b/>
                <w:sz w:val="24"/>
                <w:lang w:val="uk-UA"/>
              </w:rPr>
              <w:t>П</w:t>
            </w:r>
            <w:r w:rsidRPr="002F3F47">
              <w:rPr>
                <w:b/>
                <w:sz w:val="24"/>
              </w:rPr>
              <w:t>ере</w:t>
            </w:r>
            <w:r w:rsidRPr="002F3F47">
              <w:rPr>
                <w:b/>
                <w:sz w:val="24"/>
                <w:lang w:val="uk-UA"/>
              </w:rPr>
              <w:t>лік</w:t>
            </w:r>
            <w:r w:rsidRPr="002F3F47">
              <w:rPr>
                <w:b/>
                <w:sz w:val="24"/>
              </w:rPr>
              <w:t>нав</w:t>
            </w:r>
            <w:r w:rsidRPr="002F3F47">
              <w:rPr>
                <w:b/>
                <w:sz w:val="24"/>
                <w:lang w:val="uk-UA"/>
              </w:rPr>
              <w:t>ичок та вмінь</w:t>
            </w:r>
          </w:p>
        </w:tc>
        <w:tc>
          <w:tcPr>
            <w:tcW w:w="1417" w:type="dxa"/>
            <w:tcBorders>
              <w:top w:val="single" w:sz="4" w:space="0" w:color="000000"/>
              <w:left w:val="single" w:sz="4" w:space="0" w:color="000000"/>
              <w:bottom w:val="single" w:sz="4" w:space="0" w:color="000000"/>
              <w:right w:val="single" w:sz="4" w:space="0" w:color="000000"/>
            </w:tcBorders>
            <w:hideMark/>
          </w:tcPr>
          <w:p w14:paraId="013A4472" w14:textId="77777777" w:rsidR="004F5023" w:rsidRPr="002F3F47" w:rsidRDefault="004F5023" w:rsidP="00AC1117">
            <w:pPr>
              <w:jc w:val="center"/>
              <w:rPr>
                <w:rFonts w:ascii="Lucida Grande CY" w:eastAsia="Lucida Grande CY" w:hAnsi="Lucida Grande CY"/>
                <w:b/>
                <w:sz w:val="24"/>
                <w:lang w:eastAsia="en-US"/>
              </w:rPr>
            </w:pPr>
            <w:r w:rsidRPr="002F3F47">
              <w:rPr>
                <w:b/>
                <w:sz w:val="24"/>
              </w:rPr>
              <w:t>К</w:t>
            </w:r>
            <w:r w:rsidRPr="002F3F47">
              <w:rPr>
                <w:b/>
                <w:sz w:val="24"/>
                <w:lang w:val="uk-UA"/>
              </w:rPr>
              <w:t>ількість навичок</w:t>
            </w:r>
          </w:p>
        </w:tc>
        <w:tc>
          <w:tcPr>
            <w:tcW w:w="1241" w:type="dxa"/>
            <w:tcBorders>
              <w:top w:val="single" w:sz="4" w:space="0" w:color="000000"/>
              <w:left w:val="single" w:sz="4" w:space="0" w:color="000000"/>
              <w:bottom w:val="single" w:sz="4" w:space="0" w:color="000000"/>
              <w:right w:val="single" w:sz="4" w:space="0" w:color="000000"/>
            </w:tcBorders>
          </w:tcPr>
          <w:p w14:paraId="33607147" w14:textId="77777777" w:rsidR="004F5023" w:rsidRPr="002F3F47" w:rsidRDefault="004F5023" w:rsidP="00AC1117">
            <w:pPr>
              <w:jc w:val="center"/>
              <w:rPr>
                <w:b/>
                <w:sz w:val="24"/>
                <w:lang w:val="uk-UA"/>
              </w:rPr>
            </w:pPr>
            <w:r w:rsidRPr="002F3F47">
              <w:rPr>
                <w:b/>
                <w:sz w:val="24"/>
                <w:lang w:val="uk-UA"/>
              </w:rPr>
              <w:t>Виконано</w:t>
            </w:r>
          </w:p>
        </w:tc>
      </w:tr>
      <w:tr w:rsidR="004F5023" w:rsidRPr="002F3F47" w14:paraId="74B808A4" w14:textId="77777777" w:rsidTr="00AC1117">
        <w:trPr>
          <w:trHeight w:val="213"/>
        </w:trPr>
        <w:tc>
          <w:tcPr>
            <w:tcW w:w="7196" w:type="dxa"/>
            <w:tcBorders>
              <w:top w:val="single" w:sz="4" w:space="0" w:color="000000"/>
              <w:left w:val="single" w:sz="4" w:space="0" w:color="000000"/>
              <w:bottom w:val="single" w:sz="4" w:space="0" w:color="auto"/>
              <w:right w:val="single" w:sz="4" w:space="0" w:color="000000"/>
            </w:tcBorders>
            <w:hideMark/>
          </w:tcPr>
          <w:p w14:paraId="4644DE57" w14:textId="77777777" w:rsidR="004F5023" w:rsidRPr="002F3F47" w:rsidRDefault="004F5023" w:rsidP="00AC1117">
            <w:pPr>
              <w:ind w:left="360"/>
              <w:rPr>
                <w:rFonts w:ascii="Lucida Grande CY" w:eastAsia="Lucida Grande CY" w:hAnsi="Lucida Grande CY"/>
                <w:sz w:val="24"/>
                <w:lang w:val="uk-UA" w:eastAsia="en-US"/>
              </w:rPr>
            </w:pPr>
            <w:r w:rsidRPr="002F3F47">
              <w:rPr>
                <w:sz w:val="24"/>
              </w:rPr>
              <w:t>1. Прийомхворих</w:t>
            </w:r>
            <w:r w:rsidRPr="002F3F47">
              <w:rPr>
                <w:sz w:val="24"/>
                <w:lang w:val="uk-UA"/>
              </w:rPr>
              <w:t>у</w:t>
            </w:r>
            <w:r w:rsidRPr="002F3F47">
              <w:rPr>
                <w:sz w:val="24"/>
              </w:rPr>
              <w:t>поліклініці.</w:t>
            </w:r>
          </w:p>
        </w:tc>
        <w:tc>
          <w:tcPr>
            <w:tcW w:w="1417" w:type="dxa"/>
            <w:tcBorders>
              <w:top w:val="single" w:sz="4" w:space="0" w:color="000000"/>
              <w:left w:val="single" w:sz="4" w:space="0" w:color="000000"/>
              <w:bottom w:val="single" w:sz="4" w:space="0" w:color="auto"/>
              <w:right w:val="single" w:sz="4" w:space="0" w:color="000000"/>
            </w:tcBorders>
            <w:hideMark/>
          </w:tcPr>
          <w:p w14:paraId="5B1278C6" w14:textId="77777777" w:rsidR="004F5023" w:rsidRPr="002F3F47" w:rsidRDefault="004F5023" w:rsidP="00AC1117">
            <w:pPr>
              <w:jc w:val="center"/>
              <w:rPr>
                <w:rFonts w:ascii="Lucida Grande CY" w:eastAsia="Lucida Grande CY" w:hAnsi="Lucida Grande CY"/>
                <w:sz w:val="24"/>
                <w:lang w:val="uk-UA" w:eastAsia="en-US"/>
              </w:rPr>
            </w:pPr>
            <w:r w:rsidRPr="002F3F47">
              <w:rPr>
                <w:sz w:val="24"/>
                <w:lang w:val="uk-UA"/>
              </w:rPr>
              <w:t>15-</w:t>
            </w:r>
            <w:r w:rsidRPr="002F3F47">
              <w:rPr>
                <w:sz w:val="24"/>
              </w:rPr>
              <w:t>20</w:t>
            </w:r>
          </w:p>
        </w:tc>
        <w:tc>
          <w:tcPr>
            <w:tcW w:w="1241" w:type="dxa"/>
            <w:tcBorders>
              <w:top w:val="single" w:sz="4" w:space="0" w:color="000000"/>
              <w:left w:val="single" w:sz="4" w:space="0" w:color="000000"/>
              <w:bottom w:val="single" w:sz="4" w:space="0" w:color="auto"/>
              <w:right w:val="single" w:sz="4" w:space="0" w:color="000000"/>
            </w:tcBorders>
          </w:tcPr>
          <w:p w14:paraId="6EB018E5" w14:textId="77777777" w:rsidR="004F5023" w:rsidRPr="002F3F47" w:rsidRDefault="004F5023" w:rsidP="00AC1117">
            <w:pPr>
              <w:jc w:val="center"/>
              <w:rPr>
                <w:sz w:val="24"/>
              </w:rPr>
            </w:pPr>
          </w:p>
        </w:tc>
      </w:tr>
      <w:tr w:rsidR="004F5023" w:rsidRPr="002F3F47" w14:paraId="7CC5ED8E" w14:textId="77777777" w:rsidTr="00AC1117">
        <w:trPr>
          <w:trHeight w:val="311"/>
        </w:trPr>
        <w:tc>
          <w:tcPr>
            <w:tcW w:w="7196" w:type="dxa"/>
            <w:tcBorders>
              <w:top w:val="single" w:sz="4" w:space="0" w:color="auto"/>
              <w:left w:val="single" w:sz="4" w:space="0" w:color="000000"/>
              <w:bottom w:val="single" w:sz="4" w:space="0" w:color="auto"/>
              <w:right w:val="single" w:sz="4" w:space="0" w:color="000000"/>
            </w:tcBorders>
            <w:hideMark/>
          </w:tcPr>
          <w:p w14:paraId="53307ABB" w14:textId="77777777" w:rsidR="004F5023" w:rsidRPr="002F3F47" w:rsidRDefault="004F5023" w:rsidP="00AC1117">
            <w:pPr>
              <w:ind w:left="360"/>
              <w:rPr>
                <w:rFonts w:eastAsia="Lucida Grande CY"/>
                <w:sz w:val="24"/>
                <w:lang w:val="uk-UA" w:eastAsia="en-US"/>
              </w:rPr>
            </w:pPr>
            <w:r w:rsidRPr="002F3F47">
              <w:rPr>
                <w:sz w:val="24"/>
              </w:rPr>
              <w:t>2. Чергування в кабінетіневідкладноїдопомоги в поліклініці</w:t>
            </w:r>
          </w:p>
        </w:tc>
        <w:tc>
          <w:tcPr>
            <w:tcW w:w="1417" w:type="dxa"/>
            <w:tcBorders>
              <w:top w:val="single" w:sz="4" w:space="0" w:color="auto"/>
              <w:left w:val="single" w:sz="4" w:space="0" w:color="000000"/>
              <w:bottom w:val="single" w:sz="4" w:space="0" w:color="auto"/>
              <w:right w:val="single" w:sz="4" w:space="0" w:color="000000"/>
            </w:tcBorders>
          </w:tcPr>
          <w:p w14:paraId="05E13B38" w14:textId="77777777" w:rsidR="004F5023" w:rsidRPr="002F3F47" w:rsidRDefault="004F5023" w:rsidP="00AC1117">
            <w:pPr>
              <w:jc w:val="center"/>
              <w:rPr>
                <w:rFonts w:eastAsia="Lucida Grande CY"/>
                <w:sz w:val="24"/>
                <w:lang w:val="uk-UA" w:eastAsia="en-US"/>
              </w:rPr>
            </w:pPr>
            <w:r w:rsidRPr="002F3F47">
              <w:rPr>
                <w:sz w:val="24"/>
              </w:rPr>
              <w:t>1</w:t>
            </w:r>
          </w:p>
        </w:tc>
        <w:tc>
          <w:tcPr>
            <w:tcW w:w="1241" w:type="dxa"/>
            <w:tcBorders>
              <w:top w:val="single" w:sz="4" w:space="0" w:color="auto"/>
              <w:left w:val="single" w:sz="4" w:space="0" w:color="000000"/>
              <w:bottom w:val="single" w:sz="4" w:space="0" w:color="auto"/>
              <w:right w:val="single" w:sz="4" w:space="0" w:color="000000"/>
            </w:tcBorders>
          </w:tcPr>
          <w:p w14:paraId="2CA97A4F" w14:textId="77777777" w:rsidR="004F5023" w:rsidRPr="002F3F47" w:rsidRDefault="004F5023" w:rsidP="00AC1117">
            <w:pPr>
              <w:jc w:val="center"/>
              <w:rPr>
                <w:sz w:val="24"/>
              </w:rPr>
            </w:pPr>
          </w:p>
        </w:tc>
      </w:tr>
      <w:tr w:rsidR="004F5023" w:rsidRPr="002F3F47" w14:paraId="651AD92E" w14:textId="77777777" w:rsidTr="00AC1117">
        <w:trPr>
          <w:trHeight w:val="712"/>
        </w:trPr>
        <w:tc>
          <w:tcPr>
            <w:tcW w:w="7196" w:type="dxa"/>
            <w:tcBorders>
              <w:top w:val="single" w:sz="4" w:space="0" w:color="auto"/>
              <w:left w:val="single" w:sz="4" w:space="0" w:color="000000"/>
              <w:bottom w:val="single" w:sz="4" w:space="0" w:color="auto"/>
              <w:right w:val="single" w:sz="4" w:space="0" w:color="000000"/>
            </w:tcBorders>
            <w:hideMark/>
          </w:tcPr>
          <w:p w14:paraId="50375E04" w14:textId="77777777" w:rsidR="004F5023" w:rsidRPr="002F3F47" w:rsidRDefault="004F5023" w:rsidP="00AC1117">
            <w:pPr>
              <w:ind w:left="360"/>
              <w:rPr>
                <w:rFonts w:eastAsia="Lucida Grande CY"/>
                <w:sz w:val="24"/>
                <w:lang w:eastAsia="en-US"/>
              </w:rPr>
            </w:pPr>
            <w:r w:rsidRPr="002F3F47">
              <w:rPr>
                <w:sz w:val="24"/>
              </w:rPr>
              <w:t>3. Оцінкаклінічних (загальнийаналізкрові і сечі) і біохімічниханалізівкрові (білірубін і йогофракції, білкикрові, амілаза, електролітикрові, коагулограма та інш</w:t>
            </w:r>
            <w:r w:rsidRPr="002F3F47">
              <w:rPr>
                <w:sz w:val="24"/>
                <w:lang w:val="uk-UA"/>
              </w:rPr>
              <w:t>і</w:t>
            </w:r>
            <w:r w:rsidRPr="002F3F47">
              <w:rPr>
                <w:sz w:val="24"/>
              </w:rPr>
              <w:t>) в хірургічнійклініці</w:t>
            </w:r>
          </w:p>
        </w:tc>
        <w:tc>
          <w:tcPr>
            <w:tcW w:w="1417" w:type="dxa"/>
            <w:tcBorders>
              <w:top w:val="single" w:sz="4" w:space="0" w:color="auto"/>
              <w:left w:val="single" w:sz="4" w:space="0" w:color="000000"/>
              <w:bottom w:val="single" w:sz="4" w:space="0" w:color="auto"/>
              <w:right w:val="single" w:sz="4" w:space="0" w:color="000000"/>
            </w:tcBorders>
          </w:tcPr>
          <w:p w14:paraId="771E9BFD" w14:textId="77777777" w:rsidR="004F5023" w:rsidRPr="002F3F47" w:rsidRDefault="004F5023" w:rsidP="00AC1117">
            <w:pPr>
              <w:jc w:val="center"/>
              <w:rPr>
                <w:rFonts w:eastAsia="Lucida Grande CY"/>
                <w:sz w:val="24"/>
                <w:lang w:val="uk-UA" w:eastAsia="en-US"/>
              </w:rPr>
            </w:pPr>
            <w:r w:rsidRPr="002F3F47">
              <w:rPr>
                <w:sz w:val="24"/>
                <w:lang w:val="uk-UA"/>
              </w:rPr>
              <w:t>20-30</w:t>
            </w:r>
          </w:p>
          <w:p w14:paraId="6C531F43" w14:textId="77777777" w:rsidR="004F5023" w:rsidRPr="002F3F47" w:rsidRDefault="004F5023" w:rsidP="00AC1117">
            <w:pPr>
              <w:jc w:val="center"/>
              <w:rPr>
                <w:rFonts w:eastAsia="Lucida Grande CY"/>
                <w:sz w:val="24"/>
                <w:lang w:eastAsia="en-US"/>
              </w:rPr>
            </w:pPr>
          </w:p>
        </w:tc>
        <w:tc>
          <w:tcPr>
            <w:tcW w:w="1241" w:type="dxa"/>
            <w:tcBorders>
              <w:top w:val="single" w:sz="4" w:space="0" w:color="auto"/>
              <w:left w:val="single" w:sz="4" w:space="0" w:color="000000"/>
              <w:bottom w:val="single" w:sz="4" w:space="0" w:color="auto"/>
              <w:right w:val="single" w:sz="4" w:space="0" w:color="000000"/>
            </w:tcBorders>
          </w:tcPr>
          <w:p w14:paraId="4BE32BF9" w14:textId="77777777" w:rsidR="004F5023" w:rsidRPr="002F3F47" w:rsidRDefault="004F5023" w:rsidP="00AC1117">
            <w:pPr>
              <w:jc w:val="center"/>
              <w:rPr>
                <w:sz w:val="24"/>
                <w:lang w:val="uk-UA"/>
              </w:rPr>
            </w:pPr>
          </w:p>
        </w:tc>
      </w:tr>
      <w:tr w:rsidR="004F5023" w:rsidRPr="002F3F47" w14:paraId="5EE293F8" w14:textId="77777777" w:rsidTr="00AC1117">
        <w:trPr>
          <w:trHeight w:val="652"/>
        </w:trPr>
        <w:tc>
          <w:tcPr>
            <w:tcW w:w="7196" w:type="dxa"/>
            <w:tcBorders>
              <w:top w:val="single" w:sz="4" w:space="0" w:color="auto"/>
              <w:left w:val="single" w:sz="4" w:space="0" w:color="000000"/>
              <w:bottom w:val="single" w:sz="4" w:space="0" w:color="auto"/>
              <w:right w:val="single" w:sz="4" w:space="0" w:color="000000"/>
            </w:tcBorders>
            <w:hideMark/>
          </w:tcPr>
          <w:p w14:paraId="520A9EDD" w14:textId="77777777" w:rsidR="004F5023" w:rsidRPr="002F3F47" w:rsidRDefault="004F5023" w:rsidP="00AC1117">
            <w:pPr>
              <w:ind w:left="360"/>
              <w:rPr>
                <w:rFonts w:eastAsia="Lucida Grande CY"/>
                <w:sz w:val="24"/>
                <w:lang w:eastAsia="en-US"/>
              </w:rPr>
            </w:pPr>
            <w:r w:rsidRPr="002F3F47">
              <w:rPr>
                <w:sz w:val="24"/>
              </w:rPr>
              <w:t>4. Оцінкаданихінструментальнихдосліджень</w:t>
            </w:r>
            <w:r w:rsidRPr="002F3F47">
              <w:rPr>
                <w:sz w:val="24"/>
                <w:lang w:val="uk-UA"/>
              </w:rPr>
              <w:t>(рентгенографії органів грудної клітки та черевної порожнини,  УЗД органів черевної порожнини, КТ, ендоскопії) при хірургічних хворобах</w:t>
            </w:r>
          </w:p>
        </w:tc>
        <w:tc>
          <w:tcPr>
            <w:tcW w:w="1417" w:type="dxa"/>
            <w:tcBorders>
              <w:top w:val="single" w:sz="4" w:space="0" w:color="auto"/>
              <w:left w:val="single" w:sz="4" w:space="0" w:color="000000"/>
              <w:bottom w:val="single" w:sz="4" w:space="0" w:color="auto"/>
              <w:right w:val="single" w:sz="4" w:space="0" w:color="000000"/>
            </w:tcBorders>
            <w:hideMark/>
          </w:tcPr>
          <w:p w14:paraId="7C7D665D" w14:textId="77777777" w:rsidR="004F5023" w:rsidRPr="002F3F47" w:rsidRDefault="004F5023" w:rsidP="00AC1117">
            <w:pPr>
              <w:jc w:val="center"/>
              <w:rPr>
                <w:rFonts w:eastAsia="Lucida Grande CY"/>
                <w:sz w:val="24"/>
                <w:lang w:val="uk-UA" w:eastAsia="en-US"/>
              </w:rPr>
            </w:pPr>
            <w:r w:rsidRPr="002F3F47">
              <w:rPr>
                <w:sz w:val="24"/>
                <w:lang w:val="uk-UA"/>
              </w:rPr>
              <w:t>5-10</w:t>
            </w:r>
          </w:p>
        </w:tc>
        <w:tc>
          <w:tcPr>
            <w:tcW w:w="1241" w:type="dxa"/>
            <w:tcBorders>
              <w:top w:val="single" w:sz="4" w:space="0" w:color="auto"/>
              <w:left w:val="single" w:sz="4" w:space="0" w:color="000000"/>
              <w:bottom w:val="single" w:sz="4" w:space="0" w:color="auto"/>
              <w:right w:val="single" w:sz="4" w:space="0" w:color="000000"/>
            </w:tcBorders>
          </w:tcPr>
          <w:p w14:paraId="71CCF511" w14:textId="77777777" w:rsidR="004F5023" w:rsidRPr="002F3F47" w:rsidRDefault="004F5023" w:rsidP="00AC1117">
            <w:pPr>
              <w:jc w:val="center"/>
              <w:rPr>
                <w:sz w:val="24"/>
                <w:lang w:val="uk-UA"/>
              </w:rPr>
            </w:pPr>
          </w:p>
        </w:tc>
      </w:tr>
      <w:tr w:rsidR="004F5023" w:rsidRPr="002F3F47" w14:paraId="7D621A8F" w14:textId="77777777" w:rsidTr="00AC1117">
        <w:trPr>
          <w:trHeight w:val="707"/>
        </w:trPr>
        <w:tc>
          <w:tcPr>
            <w:tcW w:w="7196" w:type="dxa"/>
            <w:tcBorders>
              <w:top w:val="single" w:sz="4" w:space="0" w:color="auto"/>
              <w:left w:val="single" w:sz="4" w:space="0" w:color="000000"/>
              <w:bottom w:val="single" w:sz="4" w:space="0" w:color="auto"/>
              <w:right w:val="single" w:sz="4" w:space="0" w:color="000000"/>
            </w:tcBorders>
            <w:hideMark/>
          </w:tcPr>
          <w:p w14:paraId="3553889B" w14:textId="77777777" w:rsidR="004F5023" w:rsidRPr="002F3F47" w:rsidRDefault="004F5023" w:rsidP="00AC1117">
            <w:pPr>
              <w:ind w:left="360"/>
              <w:rPr>
                <w:rFonts w:eastAsia="Lucida Grande CY"/>
                <w:sz w:val="24"/>
                <w:lang w:val="uk-UA" w:eastAsia="en-US"/>
              </w:rPr>
            </w:pPr>
            <w:r w:rsidRPr="002F3F47">
              <w:rPr>
                <w:sz w:val="24"/>
              </w:rPr>
              <w:t xml:space="preserve">5. Асистування в </w:t>
            </w:r>
            <w:r w:rsidRPr="002F3F47">
              <w:rPr>
                <w:sz w:val="24"/>
                <w:lang w:val="uk-UA"/>
              </w:rPr>
              <w:t>операційної</w:t>
            </w:r>
            <w:r w:rsidRPr="002F3F47">
              <w:rPr>
                <w:sz w:val="24"/>
              </w:rPr>
              <w:t>: розкриттягнійників, первинна</w:t>
            </w:r>
            <w:r w:rsidRPr="002F3F47">
              <w:rPr>
                <w:sz w:val="24"/>
                <w:lang w:val="uk-UA"/>
              </w:rPr>
              <w:t xml:space="preserve"> та вторинна </w:t>
            </w:r>
            <w:r w:rsidRPr="002F3F47">
              <w:rPr>
                <w:sz w:val="24"/>
              </w:rPr>
              <w:t>хірургічн</w:t>
            </w:r>
            <w:r w:rsidRPr="002F3F47">
              <w:rPr>
                <w:sz w:val="24"/>
                <w:lang w:val="uk-UA"/>
              </w:rPr>
              <w:t>і</w:t>
            </w:r>
            <w:r w:rsidRPr="002F3F47">
              <w:rPr>
                <w:sz w:val="24"/>
              </w:rPr>
              <w:t>обробк</w:t>
            </w:r>
            <w:r w:rsidRPr="002F3F47">
              <w:rPr>
                <w:sz w:val="24"/>
                <w:lang w:val="uk-UA"/>
              </w:rPr>
              <w:t>и</w:t>
            </w:r>
            <w:r w:rsidRPr="002F3F47">
              <w:rPr>
                <w:sz w:val="24"/>
              </w:rPr>
              <w:t xml:space="preserve">  ран</w:t>
            </w:r>
            <w:r w:rsidRPr="002F3F47">
              <w:rPr>
                <w:sz w:val="24"/>
                <w:lang w:val="uk-UA"/>
              </w:rPr>
              <w:t>,</w:t>
            </w:r>
            <w:r w:rsidRPr="002F3F47">
              <w:rPr>
                <w:sz w:val="24"/>
              </w:rPr>
              <w:t>проведеннямісцевогознеболювання</w:t>
            </w:r>
          </w:p>
        </w:tc>
        <w:tc>
          <w:tcPr>
            <w:tcW w:w="1417" w:type="dxa"/>
            <w:tcBorders>
              <w:top w:val="single" w:sz="4" w:space="0" w:color="auto"/>
              <w:left w:val="single" w:sz="4" w:space="0" w:color="000000"/>
              <w:bottom w:val="single" w:sz="4" w:space="0" w:color="auto"/>
              <w:right w:val="single" w:sz="4" w:space="0" w:color="000000"/>
            </w:tcBorders>
            <w:hideMark/>
          </w:tcPr>
          <w:p w14:paraId="60AC7148" w14:textId="77777777" w:rsidR="004F5023" w:rsidRPr="002F3F47" w:rsidRDefault="004F5023" w:rsidP="00AC1117">
            <w:pPr>
              <w:jc w:val="center"/>
              <w:rPr>
                <w:rFonts w:eastAsia="Lucida Grande CY"/>
                <w:sz w:val="24"/>
                <w:lang w:val="uk-UA" w:eastAsia="en-US"/>
              </w:rPr>
            </w:pPr>
            <w:r w:rsidRPr="002F3F47">
              <w:rPr>
                <w:sz w:val="24"/>
                <w:lang w:val="uk-UA"/>
              </w:rPr>
              <w:t>1-2</w:t>
            </w:r>
          </w:p>
        </w:tc>
        <w:tc>
          <w:tcPr>
            <w:tcW w:w="1241" w:type="dxa"/>
            <w:tcBorders>
              <w:top w:val="single" w:sz="4" w:space="0" w:color="auto"/>
              <w:left w:val="single" w:sz="4" w:space="0" w:color="000000"/>
              <w:bottom w:val="single" w:sz="4" w:space="0" w:color="auto"/>
              <w:right w:val="single" w:sz="4" w:space="0" w:color="000000"/>
            </w:tcBorders>
          </w:tcPr>
          <w:p w14:paraId="5282C23A" w14:textId="77777777" w:rsidR="004F5023" w:rsidRPr="002F3F47" w:rsidRDefault="004F5023" w:rsidP="00AC1117">
            <w:pPr>
              <w:jc w:val="center"/>
              <w:rPr>
                <w:sz w:val="24"/>
                <w:lang w:val="uk-UA"/>
              </w:rPr>
            </w:pPr>
          </w:p>
        </w:tc>
      </w:tr>
      <w:tr w:rsidR="004F5023" w:rsidRPr="002F3F47" w14:paraId="40CD9B73" w14:textId="77777777" w:rsidTr="00AC1117">
        <w:trPr>
          <w:trHeight w:val="472"/>
        </w:trPr>
        <w:tc>
          <w:tcPr>
            <w:tcW w:w="7196" w:type="dxa"/>
            <w:tcBorders>
              <w:top w:val="single" w:sz="4" w:space="0" w:color="auto"/>
              <w:left w:val="single" w:sz="4" w:space="0" w:color="000000"/>
              <w:bottom w:val="single" w:sz="4" w:space="0" w:color="auto"/>
              <w:right w:val="single" w:sz="4" w:space="0" w:color="000000"/>
            </w:tcBorders>
            <w:hideMark/>
          </w:tcPr>
          <w:p w14:paraId="37A1EAF1" w14:textId="77777777" w:rsidR="004F5023" w:rsidRPr="002F3F47" w:rsidRDefault="004F5023" w:rsidP="00AC1117">
            <w:pPr>
              <w:ind w:left="360"/>
              <w:rPr>
                <w:rFonts w:eastAsia="Lucida Grande CY"/>
                <w:sz w:val="24"/>
                <w:lang w:val="uk-UA" w:eastAsia="en-US"/>
              </w:rPr>
            </w:pPr>
            <w:r w:rsidRPr="002F3F47">
              <w:rPr>
                <w:sz w:val="24"/>
              </w:rPr>
              <w:t>6. Асистування в перев'язочній: виконанняперев'язок, зняттяшвів</w:t>
            </w:r>
            <w:r w:rsidRPr="002F3F47">
              <w:rPr>
                <w:sz w:val="24"/>
                <w:lang w:val="uk-UA"/>
              </w:rPr>
              <w:t>,</w:t>
            </w:r>
            <w:r w:rsidRPr="002F3F47">
              <w:rPr>
                <w:sz w:val="24"/>
              </w:rPr>
              <w:t>виконанняплевральноїпункції та пункціїсуглобів</w:t>
            </w:r>
            <w:r w:rsidRPr="002F3F47">
              <w:rPr>
                <w:sz w:val="24"/>
                <w:lang w:val="uk-UA"/>
              </w:rPr>
              <w:t>,</w:t>
            </w:r>
          </w:p>
        </w:tc>
        <w:tc>
          <w:tcPr>
            <w:tcW w:w="1417" w:type="dxa"/>
            <w:tcBorders>
              <w:top w:val="single" w:sz="4" w:space="0" w:color="auto"/>
              <w:left w:val="single" w:sz="4" w:space="0" w:color="000000"/>
              <w:bottom w:val="single" w:sz="4" w:space="0" w:color="auto"/>
              <w:right w:val="single" w:sz="4" w:space="0" w:color="000000"/>
            </w:tcBorders>
            <w:hideMark/>
          </w:tcPr>
          <w:p w14:paraId="59BEF74A" w14:textId="77777777" w:rsidR="004F5023" w:rsidRPr="002F3F47" w:rsidRDefault="004F5023" w:rsidP="00AC1117">
            <w:pPr>
              <w:jc w:val="center"/>
              <w:rPr>
                <w:rFonts w:eastAsia="Lucida Grande CY"/>
                <w:sz w:val="24"/>
                <w:lang w:val="uk-UA" w:eastAsia="en-US"/>
              </w:rPr>
            </w:pPr>
            <w:r w:rsidRPr="002F3F47">
              <w:rPr>
                <w:sz w:val="24"/>
              </w:rPr>
              <w:t>3</w:t>
            </w:r>
            <w:r w:rsidRPr="002F3F47">
              <w:rPr>
                <w:sz w:val="24"/>
                <w:lang w:val="uk-UA"/>
              </w:rPr>
              <w:t>-5</w:t>
            </w:r>
          </w:p>
        </w:tc>
        <w:tc>
          <w:tcPr>
            <w:tcW w:w="1241" w:type="dxa"/>
            <w:tcBorders>
              <w:top w:val="single" w:sz="4" w:space="0" w:color="auto"/>
              <w:left w:val="single" w:sz="4" w:space="0" w:color="000000"/>
              <w:bottom w:val="single" w:sz="4" w:space="0" w:color="auto"/>
              <w:right w:val="single" w:sz="4" w:space="0" w:color="000000"/>
            </w:tcBorders>
          </w:tcPr>
          <w:p w14:paraId="0E21C6A0" w14:textId="77777777" w:rsidR="004F5023" w:rsidRPr="002F3F47" w:rsidRDefault="004F5023" w:rsidP="00AC1117">
            <w:pPr>
              <w:jc w:val="center"/>
              <w:rPr>
                <w:sz w:val="24"/>
              </w:rPr>
            </w:pPr>
          </w:p>
        </w:tc>
      </w:tr>
      <w:tr w:rsidR="004F5023" w:rsidRPr="002F3F47" w14:paraId="64C99EAF" w14:textId="77777777" w:rsidTr="00AC1117">
        <w:trPr>
          <w:trHeight w:val="480"/>
        </w:trPr>
        <w:tc>
          <w:tcPr>
            <w:tcW w:w="7196" w:type="dxa"/>
            <w:tcBorders>
              <w:top w:val="single" w:sz="4" w:space="0" w:color="auto"/>
              <w:left w:val="single" w:sz="4" w:space="0" w:color="000000"/>
              <w:bottom w:val="single" w:sz="4" w:space="0" w:color="auto"/>
              <w:right w:val="single" w:sz="4" w:space="0" w:color="000000"/>
            </w:tcBorders>
            <w:hideMark/>
          </w:tcPr>
          <w:p w14:paraId="2AD174E1" w14:textId="77777777" w:rsidR="004F5023" w:rsidRPr="002F3F47" w:rsidRDefault="004F5023" w:rsidP="00AC1117">
            <w:pPr>
              <w:ind w:left="360"/>
              <w:rPr>
                <w:rFonts w:eastAsia="Lucida Grande CY"/>
                <w:sz w:val="24"/>
                <w:lang w:eastAsia="en-US"/>
              </w:rPr>
            </w:pPr>
            <w:r w:rsidRPr="002F3F47">
              <w:rPr>
                <w:sz w:val="24"/>
              </w:rPr>
              <w:t xml:space="preserve">7. </w:t>
            </w:r>
            <w:r w:rsidRPr="002F3F47">
              <w:rPr>
                <w:sz w:val="24"/>
                <w:lang w:val="uk-UA"/>
              </w:rPr>
              <w:t>Асистування в урологічному кабінеті: пальпація простати, катетеризація сечового міхура</w:t>
            </w:r>
          </w:p>
        </w:tc>
        <w:tc>
          <w:tcPr>
            <w:tcW w:w="1417" w:type="dxa"/>
            <w:tcBorders>
              <w:top w:val="single" w:sz="4" w:space="0" w:color="auto"/>
              <w:left w:val="single" w:sz="4" w:space="0" w:color="000000"/>
              <w:bottom w:val="single" w:sz="4" w:space="0" w:color="auto"/>
              <w:right w:val="single" w:sz="4" w:space="0" w:color="000000"/>
            </w:tcBorders>
            <w:hideMark/>
          </w:tcPr>
          <w:p w14:paraId="407D9702" w14:textId="77777777" w:rsidR="004F5023" w:rsidRPr="002F3F47" w:rsidRDefault="004F5023" w:rsidP="00AC1117">
            <w:pPr>
              <w:jc w:val="center"/>
              <w:rPr>
                <w:rFonts w:eastAsia="Lucida Grande CY"/>
                <w:sz w:val="24"/>
                <w:lang w:val="uk-UA" w:eastAsia="en-US"/>
              </w:rPr>
            </w:pPr>
            <w:r w:rsidRPr="002F3F47">
              <w:rPr>
                <w:sz w:val="24"/>
                <w:lang w:val="uk-UA"/>
              </w:rPr>
              <w:t>1-2</w:t>
            </w:r>
          </w:p>
        </w:tc>
        <w:tc>
          <w:tcPr>
            <w:tcW w:w="1241" w:type="dxa"/>
            <w:tcBorders>
              <w:top w:val="single" w:sz="4" w:space="0" w:color="auto"/>
              <w:left w:val="single" w:sz="4" w:space="0" w:color="000000"/>
              <w:bottom w:val="single" w:sz="4" w:space="0" w:color="auto"/>
              <w:right w:val="single" w:sz="4" w:space="0" w:color="000000"/>
            </w:tcBorders>
          </w:tcPr>
          <w:p w14:paraId="2D16F534" w14:textId="77777777" w:rsidR="004F5023" w:rsidRPr="002F3F47" w:rsidRDefault="004F5023" w:rsidP="00AC1117">
            <w:pPr>
              <w:jc w:val="center"/>
              <w:rPr>
                <w:sz w:val="24"/>
                <w:lang w:val="uk-UA"/>
              </w:rPr>
            </w:pPr>
          </w:p>
        </w:tc>
      </w:tr>
      <w:tr w:rsidR="004F5023" w:rsidRPr="002F3F47" w14:paraId="3873C4AE" w14:textId="77777777" w:rsidTr="00AC1117">
        <w:trPr>
          <w:trHeight w:val="474"/>
        </w:trPr>
        <w:tc>
          <w:tcPr>
            <w:tcW w:w="7196" w:type="dxa"/>
            <w:tcBorders>
              <w:top w:val="single" w:sz="4" w:space="0" w:color="auto"/>
              <w:left w:val="single" w:sz="4" w:space="0" w:color="000000"/>
              <w:bottom w:val="single" w:sz="4" w:space="0" w:color="auto"/>
              <w:right w:val="single" w:sz="4" w:space="0" w:color="000000"/>
            </w:tcBorders>
            <w:hideMark/>
          </w:tcPr>
          <w:p w14:paraId="25D994C4" w14:textId="77777777" w:rsidR="004F5023" w:rsidRPr="002F3F47" w:rsidRDefault="004F5023" w:rsidP="00AC1117">
            <w:pPr>
              <w:ind w:left="360"/>
              <w:rPr>
                <w:rFonts w:eastAsia="Lucida Grande CY"/>
                <w:sz w:val="24"/>
                <w:lang w:eastAsia="en-US"/>
              </w:rPr>
            </w:pPr>
            <w:r w:rsidRPr="002F3F47">
              <w:rPr>
                <w:sz w:val="24"/>
                <w:lang w:val="uk-UA"/>
              </w:rPr>
              <w:t xml:space="preserve">8. </w:t>
            </w:r>
            <w:r w:rsidRPr="002F3F47">
              <w:rPr>
                <w:sz w:val="24"/>
              </w:rPr>
              <w:t xml:space="preserve">Участь </w:t>
            </w:r>
            <w:r w:rsidRPr="002F3F47">
              <w:rPr>
                <w:sz w:val="24"/>
                <w:lang w:val="uk-UA"/>
              </w:rPr>
              <w:t>у</w:t>
            </w:r>
            <w:r w:rsidRPr="002F3F47">
              <w:rPr>
                <w:sz w:val="24"/>
              </w:rPr>
              <w:t xml:space="preserve"> проведен</w:t>
            </w:r>
            <w:r w:rsidRPr="002F3F47">
              <w:rPr>
                <w:sz w:val="24"/>
                <w:lang w:val="uk-UA"/>
              </w:rPr>
              <w:t>н</w:t>
            </w:r>
            <w:r w:rsidRPr="002F3F47">
              <w:rPr>
                <w:sz w:val="24"/>
              </w:rPr>
              <w:t>і транспортноїіммобілізації, накладаннігіпсовихпов'язок</w:t>
            </w:r>
          </w:p>
        </w:tc>
        <w:tc>
          <w:tcPr>
            <w:tcW w:w="1417" w:type="dxa"/>
            <w:tcBorders>
              <w:top w:val="single" w:sz="4" w:space="0" w:color="auto"/>
              <w:left w:val="single" w:sz="4" w:space="0" w:color="000000"/>
              <w:bottom w:val="single" w:sz="4" w:space="0" w:color="auto"/>
              <w:right w:val="single" w:sz="4" w:space="0" w:color="000000"/>
            </w:tcBorders>
            <w:hideMark/>
          </w:tcPr>
          <w:p w14:paraId="272CD9FA" w14:textId="77777777" w:rsidR="004F5023" w:rsidRPr="002F3F47" w:rsidRDefault="004F5023" w:rsidP="00AC1117">
            <w:pPr>
              <w:jc w:val="center"/>
              <w:rPr>
                <w:rFonts w:eastAsia="Lucida Grande CY"/>
                <w:sz w:val="24"/>
                <w:lang w:eastAsia="en-US"/>
              </w:rPr>
            </w:pPr>
            <w:r w:rsidRPr="002F3F47">
              <w:rPr>
                <w:sz w:val="24"/>
              </w:rPr>
              <w:t>1-2</w:t>
            </w:r>
          </w:p>
        </w:tc>
        <w:tc>
          <w:tcPr>
            <w:tcW w:w="1241" w:type="dxa"/>
            <w:tcBorders>
              <w:top w:val="single" w:sz="4" w:space="0" w:color="auto"/>
              <w:left w:val="single" w:sz="4" w:space="0" w:color="000000"/>
              <w:bottom w:val="single" w:sz="4" w:space="0" w:color="auto"/>
              <w:right w:val="single" w:sz="4" w:space="0" w:color="000000"/>
            </w:tcBorders>
          </w:tcPr>
          <w:p w14:paraId="7EB31D30" w14:textId="77777777" w:rsidR="004F5023" w:rsidRPr="002F3F47" w:rsidRDefault="004F5023" w:rsidP="00AC1117">
            <w:pPr>
              <w:jc w:val="center"/>
              <w:rPr>
                <w:sz w:val="24"/>
              </w:rPr>
            </w:pPr>
          </w:p>
        </w:tc>
      </w:tr>
      <w:tr w:rsidR="004F5023" w:rsidRPr="002F3F47" w14:paraId="48E4B63D" w14:textId="77777777" w:rsidTr="00AC1117">
        <w:trPr>
          <w:trHeight w:val="360"/>
        </w:trPr>
        <w:tc>
          <w:tcPr>
            <w:tcW w:w="7196" w:type="dxa"/>
            <w:tcBorders>
              <w:top w:val="single" w:sz="4" w:space="0" w:color="auto"/>
              <w:left w:val="single" w:sz="4" w:space="0" w:color="000000"/>
              <w:bottom w:val="single" w:sz="4" w:space="0" w:color="auto"/>
              <w:right w:val="single" w:sz="4" w:space="0" w:color="000000"/>
            </w:tcBorders>
            <w:hideMark/>
          </w:tcPr>
          <w:p w14:paraId="4C4D25FF" w14:textId="77777777" w:rsidR="004F5023" w:rsidRPr="002F3F47" w:rsidRDefault="004F5023" w:rsidP="00AC1117">
            <w:pPr>
              <w:ind w:left="360"/>
              <w:rPr>
                <w:rFonts w:eastAsia="Lucida Grande CY"/>
                <w:sz w:val="24"/>
                <w:lang w:val="uk-UA" w:eastAsia="en-US"/>
              </w:rPr>
            </w:pPr>
            <w:r w:rsidRPr="002F3F47">
              <w:rPr>
                <w:sz w:val="24"/>
              </w:rPr>
              <w:lastRenderedPageBreak/>
              <w:t xml:space="preserve">9. Участь </w:t>
            </w:r>
            <w:r w:rsidRPr="002F3F47">
              <w:rPr>
                <w:sz w:val="24"/>
                <w:lang w:val="uk-UA"/>
              </w:rPr>
              <w:t>у</w:t>
            </w:r>
            <w:r w:rsidRPr="002F3F47">
              <w:rPr>
                <w:sz w:val="24"/>
              </w:rPr>
              <w:t>діагностиці і наданніневідкладноїдопомоги при колото-різаних ранах, спонтанному пневмотораксі, травматичномушоці, кровотечі, флеботромбозі, тромбозіартерій та інш</w:t>
            </w:r>
            <w:r w:rsidRPr="002F3F47">
              <w:rPr>
                <w:sz w:val="24"/>
                <w:lang w:val="uk-UA"/>
              </w:rPr>
              <w:t>і</w:t>
            </w:r>
          </w:p>
        </w:tc>
        <w:tc>
          <w:tcPr>
            <w:tcW w:w="1417" w:type="dxa"/>
            <w:tcBorders>
              <w:top w:val="single" w:sz="4" w:space="0" w:color="auto"/>
              <w:left w:val="single" w:sz="4" w:space="0" w:color="000000"/>
              <w:bottom w:val="single" w:sz="4" w:space="0" w:color="auto"/>
              <w:right w:val="single" w:sz="4" w:space="0" w:color="000000"/>
            </w:tcBorders>
            <w:hideMark/>
          </w:tcPr>
          <w:p w14:paraId="46B778DC" w14:textId="77777777" w:rsidR="004F5023" w:rsidRPr="002F3F47" w:rsidRDefault="004F5023" w:rsidP="00AC1117">
            <w:pPr>
              <w:jc w:val="center"/>
              <w:rPr>
                <w:rFonts w:eastAsia="Lucida Grande CY"/>
                <w:sz w:val="24"/>
                <w:lang w:eastAsia="en-US"/>
              </w:rPr>
            </w:pPr>
            <w:r w:rsidRPr="002F3F47">
              <w:rPr>
                <w:sz w:val="24"/>
              </w:rPr>
              <w:t>1-3</w:t>
            </w:r>
          </w:p>
        </w:tc>
        <w:tc>
          <w:tcPr>
            <w:tcW w:w="1241" w:type="dxa"/>
            <w:tcBorders>
              <w:top w:val="single" w:sz="4" w:space="0" w:color="auto"/>
              <w:left w:val="single" w:sz="4" w:space="0" w:color="000000"/>
              <w:bottom w:val="single" w:sz="4" w:space="0" w:color="auto"/>
              <w:right w:val="single" w:sz="4" w:space="0" w:color="000000"/>
            </w:tcBorders>
          </w:tcPr>
          <w:p w14:paraId="07A465DE" w14:textId="77777777" w:rsidR="004F5023" w:rsidRPr="002F3F47" w:rsidRDefault="004F5023" w:rsidP="00AC1117">
            <w:pPr>
              <w:jc w:val="center"/>
              <w:rPr>
                <w:sz w:val="24"/>
              </w:rPr>
            </w:pPr>
          </w:p>
        </w:tc>
      </w:tr>
    </w:tbl>
    <w:p w14:paraId="0D505CB6" w14:textId="77777777" w:rsidR="004F5023" w:rsidRPr="00DD17D9" w:rsidRDefault="004F5023" w:rsidP="00DD17D9">
      <w:pPr>
        <w:shd w:val="clear" w:color="auto" w:fill="FFFFFF"/>
        <w:spacing w:before="5" w:line="276" w:lineRule="auto"/>
        <w:ind w:right="10"/>
        <w:jc w:val="center"/>
        <w:rPr>
          <w:b/>
          <w:sz w:val="24"/>
          <w:lang w:val="uk-UA"/>
        </w:rPr>
      </w:pPr>
      <w:r w:rsidRPr="00DD17D9">
        <w:rPr>
          <w:b/>
          <w:sz w:val="24"/>
          <w:lang w:val="uk-UA"/>
        </w:rPr>
        <w:t>Підпис викладача ________________________</w:t>
      </w:r>
    </w:p>
    <w:p w14:paraId="5F017B65" w14:textId="77777777" w:rsidR="00DD17D9" w:rsidRPr="00DD17D9" w:rsidRDefault="00DD17D9" w:rsidP="00DD17D9">
      <w:pPr>
        <w:jc w:val="center"/>
        <w:rPr>
          <w:b/>
          <w:sz w:val="24"/>
          <w:lang w:val="uk-UA"/>
        </w:rPr>
      </w:pPr>
    </w:p>
    <w:p w14:paraId="56E7C441" w14:textId="77777777" w:rsidR="004F5023" w:rsidRPr="00DD17D9" w:rsidRDefault="004F5023" w:rsidP="00DD17D9">
      <w:pPr>
        <w:jc w:val="center"/>
        <w:rPr>
          <w:b/>
          <w:sz w:val="24"/>
          <w:lang w:val="uk-UA"/>
        </w:rPr>
      </w:pPr>
      <w:r w:rsidRPr="00DD17D9">
        <w:rPr>
          <w:b/>
          <w:sz w:val="24"/>
          <w:lang w:val="uk-UA"/>
        </w:rPr>
        <w:t>Завідувач відділенням ___________________</w:t>
      </w:r>
    </w:p>
    <w:p w14:paraId="619EE9DA" w14:textId="77777777" w:rsidR="00821107" w:rsidRDefault="00821107">
      <w:pPr>
        <w:spacing w:after="200" w:line="276" w:lineRule="auto"/>
        <w:rPr>
          <w:sz w:val="24"/>
          <w:szCs w:val="24"/>
          <w:lang w:val="uk-UA"/>
        </w:rPr>
      </w:pPr>
    </w:p>
    <w:p w14:paraId="75C55418" w14:textId="77777777" w:rsidR="00AE2161" w:rsidRDefault="00821107">
      <w:pPr>
        <w:spacing w:after="200" w:line="276" w:lineRule="auto"/>
        <w:rPr>
          <w:sz w:val="24"/>
          <w:szCs w:val="24"/>
          <w:lang w:val="uk-UA"/>
        </w:rPr>
        <w:sectPr w:rsidR="00AE2161" w:rsidSect="00092897">
          <w:pgSz w:w="16838" w:h="11906" w:orient="landscape"/>
          <w:pgMar w:top="567" w:right="425" w:bottom="1418" w:left="709" w:header="709" w:footer="709" w:gutter="0"/>
          <w:cols w:space="708"/>
          <w:docGrid w:linePitch="360"/>
        </w:sectPr>
      </w:pPr>
      <w:r>
        <w:rPr>
          <w:sz w:val="24"/>
          <w:szCs w:val="24"/>
          <w:lang w:val="uk-UA"/>
        </w:rPr>
        <w:t xml:space="preserve">Завідувач кафедри хірургії №1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професор Бойко В.В.</w:t>
      </w:r>
    </w:p>
    <w:p w14:paraId="1460E767" w14:textId="08FDDCF1" w:rsidR="004F5023" w:rsidRDefault="00AE2161">
      <w:pPr>
        <w:spacing w:after="200" w:line="276" w:lineRule="auto"/>
        <w:rPr>
          <w:b/>
          <w:bCs/>
          <w:sz w:val="24"/>
          <w:szCs w:val="24"/>
        </w:rPr>
      </w:pPr>
      <w:r w:rsidRPr="00A1068F">
        <w:rPr>
          <w:b/>
          <w:sz w:val="24"/>
          <w:szCs w:val="24"/>
          <w:lang w:val="uk-UA"/>
        </w:rPr>
        <w:lastRenderedPageBreak/>
        <w:t xml:space="preserve">Навчальна дисципліна </w:t>
      </w:r>
      <w:r w:rsidR="00A1068F" w:rsidRPr="00A1068F">
        <w:rPr>
          <w:b/>
          <w:sz w:val="24"/>
          <w:szCs w:val="24"/>
        </w:rPr>
        <w:t>«Виробнича лікарська практика з дисципліни «Акушерство та</w:t>
      </w:r>
      <w:r w:rsidR="00A1068F" w:rsidRPr="007A1511">
        <w:rPr>
          <w:sz w:val="24"/>
          <w:szCs w:val="24"/>
        </w:rPr>
        <w:t xml:space="preserve"> </w:t>
      </w:r>
      <w:r w:rsidR="00A1068F" w:rsidRPr="00A1068F">
        <w:rPr>
          <w:b/>
          <w:bCs/>
          <w:sz w:val="24"/>
          <w:szCs w:val="24"/>
        </w:rPr>
        <w:t>гінекологія»</w:t>
      </w:r>
    </w:p>
    <w:p w14:paraId="52750754" w14:textId="77777777" w:rsidR="00A1068F" w:rsidRDefault="00A1068F" w:rsidP="00A1068F">
      <w:pPr>
        <w:jc w:val="center"/>
        <w:rPr>
          <w:b/>
          <w:sz w:val="24"/>
          <w:szCs w:val="24"/>
        </w:rPr>
      </w:pPr>
      <w:r w:rsidRPr="003D7866">
        <w:rPr>
          <w:b/>
          <w:sz w:val="24"/>
          <w:szCs w:val="24"/>
        </w:rPr>
        <w:t>Обов’язкові елементи:</w:t>
      </w:r>
    </w:p>
    <w:p w14:paraId="6EA6FCDA" w14:textId="77777777" w:rsidR="00A1068F" w:rsidRPr="00B3257A" w:rsidRDefault="00A1068F" w:rsidP="00A1068F">
      <w:pPr>
        <w:jc w:val="both"/>
        <w:rPr>
          <w:sz w:val="24"/>
          <w:szCs w:val="24"/>
        </w:rPr>
      </w:pPr>
      <w:r w:rsidRPr="00E54C7D">
        <w:rPr>
          <w:sz w:val="24"/>
          <w:szCs w:val="24"/>
        </w:rPr>
        <w:t xml:space="preserve">Кількість кредитів  – </w:t>
      </w:r>
      <w:r>
        <w:rPr>
          <w:sz w:val="24"/>
          <w:szCs w:val="24"/>
        </w:rPr>
        <w:t>0,83</w:t>
      </w:r>
    </w:p>
    <w:p w14:paraId="173F2126" w14:textId="77777777" w:rsidR="00A1068F" w:rsidRPr="00B3257A" w:rsidRDefault="00A1068F" w:rsidP="00A1068F">
      <w:pPr>
        <w:jc w:val="both"/>
        <w:rPr>
          <w:sz w:val="24"/>
          <w:szCs w:val="24"/>
        </w:rPr>
      </w:pPr>
      <w:r w:rsidRPr="00E54C7D">
        <w:rPr>
          <w:sz w:val="24"/>
          <w:szCs w:val="24"/>
        </w:rPr>
        <w:t xml:space="preserve">Загальна кількість годин – </w:t>
      </w:r>
      <w:r>
        <w:rPr>
          <w:sz w:val="24"/>
          <w:szCs w:val="24"/>
        </w:rPr>
        <w:t>25</w:t>
      </w:r>
      <w:r w:rsidRPr="00B3257A">
        <w:rPr>
          <w:sz w:val="24"/>
          <w:szCs w:val="24"/>
        </w:rPr>
        <w:t>.</w:t>
      </w:r>
    </w:p>
    <w:p w14:paraId="6BE75C49" w14:textId="77777777" w:rsidR="00A1068F" w:rsidRPr="00E54C7D" w:rsidRDefault="00A1068F" w:rsidP="00A1068F">
      <w:pPr>
        <w:jc w:val="both"/>
        <w:rPr>
          <w:sz w:val="24"/>
          <w:szCs w:val="24"/>
        </w:rPr>
      </w:pPr>
      <w:r w:rsidRPr="00E54C7D">
        <w:rPr>
          <w:sz w:val="24"/>
          <w:szCs w:val="24"/>
        </w:rPr>
        <w:t xml:space="preserve">Годин для денної форми навчання: аудиторних – </w:t>
      </w:r>
      <w:r>
        <w:rPr>
          <w:sz w:val="24"/>
          <w:szCs w:val="24"/>
        </w:rPr>
        <w:t>6</w:t>
      </w:r>
      <w:r w:rsidRPr="00E54C7D">
        <w:rPr>
          <w:sz w:val="24"/>
          <w:szCs w:val="24"/>
        </w:rPr>
        <w:t xml:space="preserve">, самостійної роботи студента – </w:t>
      </w:r>
      <w:r>
        <w:rPr>
          <w:sz w:val="24"/>
          <w:szCs w:val="24"/>
        </w:rPr>
        <w:t>19</w:t>
      </w:r>
      <w:r w:rsidRPr="00E54C7D">
        <w:rPr>
          <w:sz w:val="24"/>
          <w:szCs w:val="24"/>
        </w:rPr>
        <w:t>.</w:t>
      </w:r>
    </w:p>
    <w:p w14:paraId="25CC402D" w14:textId="77777777" w:rsidR="00A1068F" w:rsidRDefault="00A1068F" w:rsidP="00A1068F">
      <w:pPr>
        <w:jc w:val="both"/>
        <w:rPr>
          <w:sz w:val="24"/>
          <w:szCs w:val="24"/>
        </w:rPr>
      </w:pPr>
      <w:r w:rsidRPr="00E54C7D">
        <w:rPr>
          <w:sz w:val="24"/>
          <w:szCs w:val="24"/>
        </w:rPr>
        <w:t xml:space="preserve">Рік підготовки </w:t>
      </w:r>
      <w:r>
        <w:rPr>
          <w:sz w:val="24"/>
          <w:szCs w:val="24"/>
        </w:rPr>
        <w:t>5</w:t>
      </w:r>
      <w:r w:rsidRPr="00E54C7D">
        <w:rPr>
          <w:sz w:val="24"/>
          <w:szCs w:val="24"/>
        </w:rPr>
        <w:t xml:space="preserve">, семестр </w:t>
      </w:r>
      <w:r>
        <w:rPr>
          <w:sz w:val="24"/>
          <w:szCs w:val="24"/>
        </w:rPr>
        <w:t>10</w:t>
      </w:r>
      <w:r w:rsidRPr="00E54C7D">
        <w:rPr>
          <w:sz w:val="24"/>
          <w:szCs w:val="24"/>
        </w:rPr>
        <w:t>.</w:t>
      </w:r>
    </w:p>
    <w:p w14:paraId="27C6C84E" w14:textId="77777777" w:rsidR="00A1068F" w:rsidRPr="00E54C7D" w:rsidRDefault="00A1068F" w:rsidP="00A1068F">
      <w:pPr>
        <w:jc w:val="both"/>
        <w:rPr>
          <w:sz w:val="24"/>
          <w:szCs w:val="24"/>
        </w:rPr>
      </w:pPr>
      <w:r w:rsidRPr="00E54C7D">
        <w:rPr>
          <w:sz w:val="24"/>
          <w:szCs w:val="24"/>
        </w:rPr>
        <w:t xml:space="preserve">Практичні заняття </w:t>
      </w:r>
      <w:r>
        <w:rPr>
          <w:sz w:val="24"/>
          <w:szCs w:val="24"/>
        </w:rPr>
        <w:t>6</w:t>
      </w:r>
      <w:r w:rsidRPr="00E54C7D">
        <w:rPr>
          <w:sz w:val="24"/>
          <w:szCs w:val="24"/>
        </w:rPr>
        <w:t xml:space="preserve"> годин.</w:t>
      </w:r>
    </w:p>
    <w:p w14:paraId="0FFF1688" w14:textId="77777777" w:rsidR="00A1068F" w:rsidRPr="00E54C7D" w:rsidRDefault="00A1068F" w:rsidP="00A1068F">
      <w:pPr>
        <w:jc w:val="both"/>
        <w:rPr>
          <w:sz w:val="24"/>
          <w:szCs w:val="24"/>
        </w:rPr>
      </w:pPr>
      <w:r w:rsidRPr="00E54C7D">
        <w:rPr>
          <w:sz w:val="24"/>
          <w:szCs w:val="24"/>
        </w:rPr>
        <w:t xml:space="preserve">Самостійна робота </w:t>
      </w:r>
      <w:r>
        <w:rPr>
          <w:sz w:val="24"/>
          <w:szCs w:val="24"/>
        </w:rPr>
        <w:t>19 годин.</w:t>
      </w:r>
    </w:p>
    <w:p w14:paraId="481009BE" w14:textId="77777777" w:rsidR="00A1068F" w:rsidRPr="00E54C7D" w:rsidRDefault="00A1068F" w:rsidP="00A1068F">
      <w:pPr>
        <w:jc w:val="both"/>
        <w:rPr>
          <w:sz w:val="24"/>
          <w:szCs w:val="24"/>
        </w:rPr>
      </w:pPr>
      <w:r w:rsidRPr="00E54C7D">
        <w:rPr>
          <w:sz w:val="24"/>
          <w:szCs w:val="24"/>
        </w:rPr>
        <w:t xml:space="preserve">Вид контролю: </w:t>
      </w:r>
      <w:r>
        <w:rPr>
          <w:sz w:val="24"/>
          <w:szCs w:val="24"/>
        </w:rPr>
        <w:t>диференційований залік</w:t>
      </w:r>
      <w:r w:rsidRPr="00E54C7D">
        <w:rPr>
          <w:sz w:val="24"/>
          <w:szCs w:val="24"/>
        </w:rPr>
        <w:t>.</w:t>
      </w:r>
    </w:p>
    <w:p w14:paraId="2A52898E" w14:textId="77777777" w:rsidR="00A1068F" w:rsidRPr="00E54C7D" w:rsidRDefault="00A1068F" w:rsidP="00A1068F">
      <w:pPr>
        <w:jc w:val="both"/>
        <w:rPr>
          <w:bCs/>
          <w:sz w:val="24"/>
          <w:szCs w:val="24"/>
        </w:rPr>
      </w:pPr>
      <w:r w:rsidRPr="00B3257A">
        <w:rPr>
          <w:sz w:val="24"/>
          <w:szCs w:val="24"/>
        </w:rPr>
        <w:t>Місце проведення</w:t>
      </w:r>
      <w:r>
        <w:rPr>
          <w:sz w:val="24"/>
          <w:szCs w:val="24"/>
        </w:rPr>
        <w:t>:</w:t>
      </w:r>
      <w:r w:rsidRPr="00B3257A">
        <w:rPr>
          <w:sz w:val="24"/>
          <w:szCs w:val="24"/>
        </w:rPr>
        <w:t xml:space="preserve"> учбов</w:t>
      </w:r>
      <w:r>
        <w:rPr>
          <w:sz w:val="24"/>
          <w:szCs w:val="24"/>
        </w:rPr>
        <w:t>і</w:t>
      </w:r>
      <w:r w:rsidRPr="00B3257A">
        <w:rPr>
          <w:sz w:val="24"/>
          <w:szCs w:val="24"/>
        </w:rPr>
        <w:t xml:space="preserve"> кімнат</w:t>
      </w:r>
      <w:r>
        <w:rPr>
          <w:sz w:val="24"/>
          <w:szCs w:val="24"/>
        </w:rPr>
        <w:t>и</w:t>
      </w:r>
      <w:r w:rsidRPr="00B3257A">
        <w:rPr>
          <w:sz w:val="24"/>
          <w:szCs w:val="24"/>
        </w:rPr>
        <w:t xml:space="preserve"> кафедри </w:t>
      </w:r>
      <w:r>
        <w:rPr>
          <w:sz w:val="24"/>
          <w:szCs w:val="24"/>
        </w:rPr>
        <w:t>акушерства та гінекології</w:t>
      </w:r>
      <w:r w:rsidRPr="00B3257A">
        <w:rPr>
          <w:sz w:val="24"/>
          <w:szCs w:val="24"/>
        </w:rPr>
        <w:t xml:space="preserve"> №</w:t>
      </w:r>
      <w:r>
        <w:rPr>
          <w:sz w:val="24"/>
          <w:szCs w:val="24"/>
        </w:rPr>
        <w:t>1</w:t>
      </w:r>
      <w:r w:rsidRPr="00B3257A">
        <w:rPr>
          <w:sz w:val="24"/>
          <w:szCs w:val="24"/>
        </w:rPr>
        <w:t xml:space="preserve"> на базі </w:t>
      </w:r>
      <w:r>
        <w:rPr>
          <w:bCs/>
          <w:sz w:val="24"/>
          <w:szCs w:val="24"/>
        </w:rPr>
        <w:t>КНП «Міський пологовий будинок №3» ХМР, жіноча консультація (вул. Чернишевська, 20); жіночі консультації міських поліклінік відповідно до розкладу відділу виробничої практики ХНМУ.</w:t>
      </w:r>
    </w:p>
    <w:p w14:paraId="3B73C3A9" w14:textId="77777777" w:rsidR="00A1068F" w:rsidRDefault="00A1068F" w:rsidP="00A1068F">
      <w:pPr>
        <w:jc w:val="both"/>
        <w:rPr>
          <w:sz w:val="24"/>
          <w:szCs w:val="24"/>
        </w:rPr>
      </w:pPr>
      <w:r w:rsidRPr="00E54C7D">
        <w:rPr>
          <w:sz w:val="24"/>
          <w:szCs w:val="24"/>
        </w:rPr>
        <w:t>Час проведення занять: понеділок, вівторок, середа, четвер, п’ятниця</w:t>
      </w:r>
      <w:r>
        <w:rPr>
          <w:sz w:val="24"/>
          <w:szCs w:val="24"/>
        </w:rPr>
        <w:t xml:space="preserve"> (8</w:t>
      </w:r>
      <w:r>
        <w:rPr>
          <w:sz w:val="24"/>
          <w:szCs w:val="24"/>
          <w:vertAlign w:val="superscript"/>
        </w:rPr>
        <w:t>00</w:t>
      </w:r>
      <w:r>
        <w:rPr>
          <w:sz w:val="24"/>
          <w:szCs w:val="24"/>
        </w:rPr>
        <w:t>-10</w:t>
      </w:r>
      <w:r>
        <w:rPr>
          <w:sz w:val="24"/>
          <w:szCs w:val="24"/>
          <w:vertAlign w:val="superscript"/>
        </w:rPr>
        <w:t>00</w:t>
      </w:r>
      <w:r>
        <w:rPr>
          <w:sz w:val="24"/>
          <w:szCs w:val="24"/>
        </w:rPr>
        <w:t xml:space="preserve"> у відповідності до розкладу поліклінічної практики)</w:t>
      </w:r>
      <w:r w:rsidRPr="00E54C7D">
        <w:rPr>
          <w:sz w:val="24"/>
          <w:szCs w:val="24"/>
        </w:rPr>
        <w:t>;</w:t>
      </w:r>
    </w:p>
    <w:p w14:paraId="6325F146" w14:textId="77777777" w:rsidR="00A1068F" w:rsidRDefault="00A1068F" w:rsidP="00A1068F">
      <w:pPr>
        <w:jc w:val="center"/>
        <w:rPr>
          <w:b/>
          <w:sz w:val="24"/>
          <w:szCs w:val="24"/>
        </w:rPr>
      </w:pPr>
      <w:r>
        <w:rPr>
          <w:b/>
          <w:sz w:val="24"/>
          <w:szCs w:val="24"/>
        </w:rPr>
        <w:t>Координатори курсу</w:t>
      </w:r>
    </w:p>
    <w:p w14:paraId="41A60430" w14:textId="77777777" w:rsidR="00A1068F" w:rsidRDefault="00A1068F" w:rsidP="00A1068F">
      <w:pPr>
        <w:jc w:val="both"/>
        <w:rPr>
          <w:sz w:val="24"/>
          <w:szCs w:val="24"/>
        </w:rPr>
      </w:pPr>
      <w:r>
        <w:rPr>
          <w:sz w:val="24"/>
          <w:szCs w:val="24"/>
        </w:rPr>
        <w:t>1. Щербина Микола Олександрович</w:t>
      </w:r>
      <w:r w:rsidRPr="00E54C7D">
        <w:rPr>
          <w:sz w:val="24"/>
          <w:szCs w:val="24"/>
        </w:rPr>
        <w:t xml:space="preserve"> – завідувач кафедри </w:t>
      </w:r>
      <w:r>
        <w:rPr>
          <w:sz w:val="24"/>
          <w:szCs w:val="24"/>
        </w:rPr>
        <w:t>акушерства та гінекології №1</w:t>
      </w:r>
      <w:r w:rsidRPr="00E54C7D">
        <w:rPr>
          <w:sz w:val="24"/>
          <w:szCs w:val="24"/>
        </w:rPr>
        <w:t>, д. мед. н., професор.</w:t>
      </w:r>
    </w:p>
    <w:p w14:paraId="18FB85A6" w14:textId="77777777" w:rsidR="00A1068F" w:rsidRDefault="00A1068F" w:rsidP="00A1068F">
      <w:pPr>
        <w:jc w:val="both"/>
        <w:rPr>
          <w:sz w:val="24"/>
          <w:szCs w:val="24"/>
        </w:rPr>
      </w:pPr>
      <w:r>
        <w:rPr>
          <w:sz w:val="24"/>
          <w:szCs w:val="24"/>
        </w:rPr>
        <w:t>2. Кузьмін</w:t>
      </w:r>
      <w:r w:rsidRPr="00AC164D">
        <w:rPr>
          <w:sz w:val="24"/>
          <w:szCs w:val="24"/>
        </w:rPr>
        <w:t>а Ол</w:t>
      </w:r>
      <w:r>
        <w:rPr>
          <w:sz w:val="24"/>
          <w:szCs w:val="24"/>
        </w:rPr>
        <w:t>ьг</w:t>
      </w:r>
      <w:r w:rsidRPr="00AC164D">
        <w:rPr>
          <w:sz w:val="24"/>
          <w:szCs w:val="24"/>
        </w:rPr>
        <w:t xml:space="preserve">а </w:t>
      </w:r>
      <w:r>
        <w:rPr>
          <w:sz w:val="24"/>
          <w:szCs w:val="24"/>
        </w:rPr>
        <w:t>Олександрівна</w:t>
      </w:r>
      <w:r w:rsidRPr="00AC164D">
        <w:rPr>
          <w:sz w:val="24"/>
          <w:szCs w:val="24"/>
        </w:rPr>
        <w:t xml:space="preserve"> – завуч кафедри </w:t>
      </w:r>
      <w:r>
        <w:rPr>
          <w:sz w:val="24"/>
          <w:szCs w:val="24"/>
        </w:rPr>
        <w:t>акушерства та гінекології №1</w:t>
      </w:r>
      <w:r w:rsidRPr="00AC164D">
        <w:rPr>
          <w:sz w:val="24"/>
          <w:szCs w:val="24"/>
        </w:rPr>
        <w:t>, к. мед. н., доцент.</w:t>
      </w:r>
    </w:p>
    <w:p w14:paraId="0442ED7A" w14:textId="77777777" w:rsidR="00A1068F" w:rsidRPr="002A50B5" w:rsidRDefault="00A1068F" w:rsidP="00A1068F">
      <w:pPr>
        <w:jc w:val="center"/>
        <w:rPr>
          <w:b/>
          <w:sz w:val="24"/>
          <w:szCs w:val="24"/>
        </w:rPr>
      </w:pPr>
      <w:r w:rsidRPr="002A50B5">
        <w:rPr>
          <w:b/>
          <w:sz w:val="24"/>
          <w:szCs w:val="24"/>
        </w:rPr>
        <w:t>Анотація курсу</w:t>
      </w:r>
    </w:p>
    <w:p w14:paraId="169D0F54" w14:textId="77777777" w:rsidR="00A1068F" w:rsidRDefault="00A1068F" w:rsidP="00A1068F">
      <w:pPr>
        <w:ind w:firstLine="708"/>
        <w:jc w:val="both"/>
        <w:rPr>
          <w:sz w:val="24"/>
          <w:szCs w:val="24"/>
        </w:rPr>
      </w:pPr>
      <w:r>
        <w:rPr>
          <w:sz w:val="24"/>
          <w:szCs w:val="24"/>
        </w:rPr>
        <w:t>Навчальна дисципліна «В</w:t>
      </w:r>
      <w:r w:rsidRPr="007A1511">
        <w:rPr>
          <w:sz w:val="24"/>
          <w:szCs w:val="24"/>
        </w:rPr>
        <w:t>иробнич</w:t>
      </w:r>
      <w:r>
        <w:rPr>
          <w:sz w:val="24"/>
          <w:szCs w:val="24"/>
        </w:rPr>
        <w:t>а</w:t>
      </w:r>
      <w:r w:rsidRPr="007A1511">
        <w:rPr>
          <w:sz w:val="24"/>
          <w:szCs w:val="24"/>
        </w:rPr>
        <w:t xml:space="preserve"> </w:t>
      </w:r>
      <w:r>
        <w:rPr>
          <w:sz w:val="24"/>
          <w:szCs w:val="24"/>
        </w:rPr>
        <w:t xml:space="preserve">лікарська </w:t>
      </w:r>
      <w:r w:rsidRPr="007A1511">
        <w:rPr>
          <w:sz w:val="24"/>
          <w:szCs w:val="24"/>
        </w:rPr>
        <w:t>практик</w:t>
      </w:r>
      <w:r>
        <w:rPr>
          <w:sz w:val="24"/>
          <w:szCs w:val="24"/>
        </w:rPr>
        <w:t>а</w:t>
      </w:r>
      <w:r w:rsidRPr="007A1511">
        <w:rPr>
          <w:sz w:val="24"/>
          <w:szCs w:val="24"/>
        </w:rPr>
        <w:t xml:space="preserve"> з дисципліни «Акушерство та гінекологія» </w:t>
      </w:r>
      <w:r>
        <w:rPr>
          <w:sz w:val="24"/>
          <w:szCs w:val="24"/>
        </w:rPr>
        <w:t xml:space="preserve">є обов’язковою та </w:t>
      </w:r>
      <w:r w:rsidRPr="002A50B5">
        <w:rPr>
          <w:sz w:val="24"/>
          <w:szCs w:val="24"/>
        </w:rPr>
        <w:t>призначен</w:t>
      </w:r>
      <w:r>
        <w:rPr>
          <w:sz w:val="24"/>
          <w:szCs w:val="24"/>
        </w:rPr>
        <w:t>а</w:t>
      </w:r>
      <w:r w:rsidRPr="002A50B5">
        <w:rPr>
          <w:sz w:val="24"/>
          <w:szCs w:val="24"/>
        </w:rPr>
        <w:t xml:space="preserve"> для </w:t>
      </w:r>
      <w:r w:rsidRPr="007A1511">
        <w:rPr>
          <w:sz w:val="24"/>
          <w:szCs w:val="24"/>
        </w:rPr>
        <w:t>магістрів напрямку підготовки 22 «Охорона здоров’я» за спеціальністю 222 «Медицина» другого (магістерського) рівня вищої освіти</w:t>
      </w:r>
      <w:r>
        <w:rPr>
          <w:sz w:val="24"/>
          <w:szCs w:val="24"/>
        </w:rPr>
        <w:t xml:space="preserve"> 5 року навчання.</w:t>
      </w:r>
    </w:p>
    <w:p w14:paraId="2261D139" w14:textId="77777777" w:rsidR="00A1068F" w:rsidRPr="00B321DD" w:rsidRDefault="00A1068F" w:rsidP="00A1068F">
      <w:pPr>
        <w:ind w:firstLine="708"/>
        <w:jc w:val="both"/>
        <w:rPr>
          <w:sz w:val="24"/>
          <w:szCs w:val="24"/>
        </w:rPr>
      </w:pPr>
      <w:r w:rsidRPr="00B321DD">
        <w:rPr>
          <w:sz w:val="24"/>
          <w:szCs w:val="24"/>
        </w:rPr>
        <w:t>Мета виробничої практики − закріплення знань та умінь одержаних при вивченні дисципліни «Акушерство і гінекологія», та подальше вдосконалення практичних навичок згідно освітньо-професійної програми «Медицина» в амбулаторних умовах.</w:t>
      </w:r>
    </w:p>
    <w:p w14:paraId="1DA44B08" w14:textId="77777777" w:rsidR="00A1068F" w:rsidRPr="00B321DD" w:rsidRDefault="00A1068F" w:rsidP="00A1068F">
      <w:pPr>
        <w:ind w:firstLine="708"/>
        <w:jc w:val="both"/>
        <w:rPr>
          <w:sz w:val="24"/>
          <w:szCs w:val="24"/>
        </w:rPr>
      </w:pPr>
      <w:r w:rsidRPr="00B321DD">
        <w:rPr>
          <w:sz w:val="24"/>
          <w:szCs w:val="24"/>
        </w:rPr>
        <w:t>Основними завданнями виробничої л</w:t>
      </w:r>
      <w:r>
        <w:rPr>
          <w:sz w:val="24"/>
          <w:szCs w:val="24"/>
        </w:rPr>
        <w:t xml:space="preserve">ікарської практики на 5 курсі є </w:t>
      </w:r>
      <w:r w:rsidRPr="00B9118F">
        <w:rPr>
          <w:sz w:val="24"/>
          <w:szCs w:val="24"/>
        </w:rPr>
        <w:t>набуття студентами компетентностей згідно до загальних і фахових компетентностей освітньо-професійної програми «Медицина» другого (магістерського) рівня вищої освіти за спеціальністю 222 Медицина кваліфікації магістр медицини:</w:t>
      </w:r>
      <w:r w:rsidRPr="00B321DD">
        <w:t xml:space="preserve"> </w:t>
      </w:r>
      <w:r>
        <w:rPr>
          <w:sz w:val="24"/>
          <w:szCs w:val="24"/>
        </w:rPr>
        <w:t>з</w:t>
      </w:r>
      <w:r w:rsidRPr="00B321DD">
        <w:rPr>
          <w:sz w:val="24"/>
          <w:szCs w:val="24"/>
        </w:rPr>
        <w:t>датність застосовувати знання в практичних ситуаціях</w:t>
      </w:r>
      <w:r>
        <w:rPr>
          <w:sz w:val="24"/>
          <w:szCs w:val="24"/>
        </w:rPr>
        <w:t>, з</w:t>
      </w:r>
      <w:r w:rsidRPr="00B321DD">
        <w:rPr>
          <w:sz w:val="24"/>
          <w:szCs w:val="24"/>
        </w:rPr>
        <w:t>нання та розуміння предметної області та розуміння професії</w:t>
      </w:r>
      <w:r>
        <w:rPr>
          <w:sz w:val="24"/>
          <w:szCs w:val="24"/>
        </w:rPr>
        <w:t>, з</w:t>
      </w:r>
      <w:r w:rsidRPr="00B321DD">
        <w:rPr>
          <w:sz w:val="24"/>
          <w:szCs w:val="24"/>
        </w:rPr>
        <w:t>датність до здійснення саморегуляції та ведення здорового способу життя, здатність до адаптації та дії в новій ситуації</w:t>
      </w:r>
      <w:r>
        <w:rPr>
          <w:sz w:val="24"/>
          <w:szCs w:val="24"/>
        </w:rPr>
        <w:t>, з</w:t>
      </w:r>
      <w:r w:rsidRPr="00B321DD">
        <w:rPr>
          <w:sz w:val="24"/>
          <w:szCs w:val="24"/>
        </w:rPr>
        <w:t>датність до вибору стратегії спілкування; здатність працювати в команді; навички міжособистісної взаємодії</w:t>
      </w:r>
      <w:r>
        <w:rPr>
          <w:sz w:val="24"/>
          <w:szCs w:val="24"/>
        </w:rPr>
        <w:t>, з</w:t>
      </w:r>
      <w:r w:rsidRPr="00B321DD">
        <w:rPr>
          <w:sz w:val="24"/>
          <w:szCs w:val="24"/>
        </w:rPr>
        <w:t>датність спілкуватися рідною мовою як усно, так і письмово; здатність спілкуватись другою мовою</w:t>
      </w:r>
      <w:r>
        <w:rPr>
          <w:sz w:val="24"/>
          <w:szCs w:val="24"/>
        </w:rPr>
        <w:t>, н</w:t>
      </w:r>
      <w:r w:rsidRPr="00B321DD">
        <w:rPr>
          <w:sz w:val="24"/>
          <w:szCs w:val="24"/>
        </w:rPr>
        <w:t>авички використання інформаційних і комунікаційних технологій</w:t>
      </w:r>
      <w:r>
        <w:rPr>
          <w:sz w:val="24"/>
          <w:szCs w:val="24"/>
        </w:rPr>
        <w:t>, з</w:t>
      </w:r>
      <w:r w:rsidRPr="00B321DD">
        <w:rPr>
          <w:sz w:val="24"/>
          <w:szCs w:val="24"/>
        </w:rPr>
        <w:t>датність до абстрактного мислення, аналізу та синтезу, здатність вчитися і бути сучасно навченим</w:t>
      </w:r>
      <w:r>
        <w:rPr>
          <w:sz w:val="24"/>
          <w:szCs w:val="24"/>
        </w:rPr>
        <w:t>, з</w:t>
      </w:r>
      <w:r w:rsidRPr="00B321DD">
        <w:rPr>
          <w:sz w:val="24"/>
          <w:szCs w:val="24"/>
        </w:rPr>
        <w:t>датність застосовувати знання у практичних ситуаціях</w:t>
      </w:r>
      <w:r>
        <w:rPr>
          <w:sz w:val="24"/>
          <w:szCs w:val="24"/>
        </w:rPr>
        <w:t>, з</w:t>
      </w:r>
      <w:r w:rsidRPr="00B321DD">
        <w:rPr>
          <w:sz w:val="24"/>
          <w:szCs w:val="24"/>
        </w:rPr>
        <w:t>датність оцінювати та забезпечувати якість виконуваних робіт;</w:t>
      </w:r>
      <w:r>
        <w:rPr>
          <w:sz w:val="24"/>
          <w:szCs w:val="24"/>
        </w:rPr>
        <w:t xml:space="preserve"> в</w:t>
      </w:r>
      <w:r w:rsidRPr="00B321DD">
        <w:rPr>
          <w:sz w:val="24"/>
          <w:szCs w:val="24"/>
        </w:rPr>
        <w:t>изначеність і наполегливість щодо поставлених завдань і взятих обов’язків</w:t>
      </w:r>
      <w:r>
        <w:rPr>
          <w:sz w:val="24"/>
          <w:szCs w:val="24"/>
        </w:rPr>
        <w:t>, з</w:t>
      </w:r>
      <w:r w:rsidRPr="00B321DD">
        <w:rPr>
          <w:sz w:val="24"/>
          <w:szCs w:val="24"/>
        </w:rPr>
        <w:t>датність діяти соціально відповідально та громадсько свідомо</w:t>
      </w:r>
      <w:r>
        <w:rPr>
          <w:sz w:val="24"/>
          <w:szCs w:val="24"/>
        </w:rPr>
        <w:t>; з</w:t>
      </w:r>
      <w:r w:rsidRPr="00B321DD">
        <w:rPr>
          <w:sz w:val="24"/>
          <w:szCs w:val="24"/>
        </w:rPr>
        <w:t>датність до встановлення попереднього клінічного діагнозу захворювання</w:t>
      </w:r>
      <w:r>
        <w:rPr>
          <w:sz w:val="24"/>
          <w:szCs w:val="24"/>
        </w:rPr>
        <w:t>, н</w:t>
      </w:r>
      <w:r w:rsidRPr="00B321DD">
        <w:rPr>
          <w:sz w:val="24"/>
          <w:szCs w:val="24"/>
        </w:rPr>
        <w:t>авички збирання інформації про пацієнта</w:t>
      </w:r>
      <w:r>
        <w:rPr>
          <w:sz w:val="24"/>
          <w:szCs w:val="24"/>
        </w:rPr>
        <w:t>, з</w:t>
      </w:r>
      <w:r w:rsidRPr="00B321DD">
        <w:rPr>
          <w:sz w:val="24"/>
          <w:szCs w:val="24"/>
        </w:rPr>
        <w:t>датність до оцінювання результатів лабораторних та інструментальних досліджень</w:t>
      </w:r>
      <w:r>
        <w:rPr>
          <w:sz w:val="24"/>
          <w:szCs w:val="24"/>
        </w:rPr>
        <w:t>, з</w:t>
      </w:r>
      <w:r w:rsidRPr="00B321DD">
        <w:rPr>
          <w:sz w:val="24"/>
          <w:szCs w:val="24"/>
        </w:rPr>
        <w:t>датність до визначення принципів та характеру лікування захворювань</w:t>
      </w:r>
      <w:r>
        <w:rPr>
          <w:sz w:val="24"/>
          <w:szCs w:val="24"/>
        </w:rPr>
        <w:t>, з</w:t>
      </w:r>
      <w:r w:rsidRPr="00B321DD">
        <w:rPr>
          <w:sz w:val="24"/>
          <w:szCs w:val="24"/>
        </w:rPr>
        <w:t>датність до діагностування невідкладних станів</w:t>
      </w:r>
      <w:r>
        <w:rPr>
          <w:sz w:val="24"/>
          <w:szCs w:val="24"/>
        </w:rPr>
        <w:t>, з</w:t>
      </w:r>
      <w:r w:rsidRPr="00B321DD">
        <w:rPr>
          <w:sz w:val="24"/>
          <w:szCs w:val="24"/>
        </w:rPr>
        <w:t>датність до визначення тактики надання екстреної медичної допомоги</w:t>
      </w:r>
      <w:r>
        <w:rPr>
          <w:sz w:val="24"/>
          <w:szCs w:val="24"/>
        </w:rPr>
        <w:t>, н</w:t>
      </w:r>
      <w:r w:rsidRPr="00B321DD">
        <w:rPr>
          <w:sz w:val="24"/>
          <w:szCs w:val="24"/>
        </w:rPr>
        <w:t>авички надання екстреної медичної допомоги</w:t>
      </w:r>
      <w:r>
        <w:rPr>
          <w:sz w:val="24"/>
          <w:szCs w:val="24"/>
        </w:rPr>
        <w:t>, н</w:t>
      </w:r>
      <w:r w:rsidRPr="00B321DD">
        <w:rPr>
          <w:sz w:val="24"/>
          <w:szCs w:val="24"/>
        </w:rPr>
        <w:t>авички виконання медичних маніпуляцій</w:t>
      </w:r>
      <w:r>
        <w:rPr>
          <w:sz w:val="24"/>
          <w:szCs w:val="24"/>
        </w:rPr>
        <w:t>, з</w:t>
      </w:r>
      <w:r w:rsidRPr="00B321DD">
        <w:rPr>
          <w:sz w:val="24"/>
          <w:szCs w:val="24"/>
        </w:rPr>
        <w:t>датність до визначення необхідного режиму праці та відпочинку при лікуванні захворювань</w:t>
      </w:r>
      <w:r>
        <w:rPr>
          <w:sz w:val="24"/>
          <w:szCs w:val="24"/>
        </w:rPr>
        <w:t>, з</w:t>
      </w:r>
      <w:r w:rsidRPr="00B321DD">
        <w:rPr>
          <w:sz w:val="24"/>
          <w:szCs w:val="24"/>
        </w:rPr>
        <w:t>датність до визначення лікувального харчування  при лікуванні захворювань</w:t>
      </w:r>
      <w:r>
        <w:rPr>
          <w:sz w:val="24"/>
          <w:szCs w:val="24"/>
        </w:rPr>
        <w:t>, з</w:t>
      </w:r>
      <w:r w:rsidRPr="00B321DD">
        <w:rPr>
          <w:sz w:val="24"/>
          <w:szCs w:val="24"/>
        </w:rPr>
        <w:t>датність до визначення тактики ведення фізіологічних пологів та післяпологового періоду</w:t>
      </w:r>
      <w:r>
        <w:rPr>
          <w:sz w:val="24"/>
          <w:szCs w:val="24"/>
        </w:rPr>
        <w:t>, з</w:t>
      </w:r>
      <w:r w:rsidRPr="00B321DD">
        <w:rPr>
          <w:sz w:val="24"/>
          <w:szCs w:val="24"/>
        </w:rPr>
        <w:t>датність до визначення тактики ведення контингенту осіб, що підлягають диспансерному нагляду</w:t>
      </w:r>
      <w:r>
        <w:rPr>
          <w:sz w:val="24"/>
          <w:szCs w:val="24"/>
        </w:rPr>
        <w:t>, з</w:t>
      </w:r>
      <w:r w:rsidRPr="00B321DD">
        <w:rPr>
          <w:sz w:val="24"/>
          <w:szCs w:val="24"/>
        </w:rPr>
        <w:t>датність до ведення медичної документації</w:t>
      </w:r>
      <w:r>
        <w:rPr>
          <w:sz w:val="24"/>
          <w:szCs w:val="24"/>
        </w:rPr>
        <w:t>, з</w:t>
      </w:r>
      <w:r w:rsidRPr="00B321DD">
        <w:rPr>
          <w:sz w:val="24"/>
          <w:szCs w:val="24"/>
        </w:rPr>
        <w:t>датність до обробки державної, соціальної, економічної та медичної інформації</w:t>
      </w:r>
      <w:r>
        <w:rPr>
          <w:sz w:val="24"/>
          <w:szCs w:val="24"/>
        </w:rPr>
        <w:t>, з</w:t>
      </w:r>
      <w:r w:rsidRPr="00B321DD">
        <w:rPr>
          <w:sz w:val="24"/>
          <w:szCs w:val="24"/>
        </w:rPr>
        <w:t>датність до проведення заходів щодо організації та інтег</w:t>
      </w:r>
      <w:r>
        <w:rPr>
          <w:sz w:val="24"/>
          <w:szCs w:val="24"/>
        </w:rPr>
        <w:t>рації надання медичної допомоги, з</w:t>
      </w:r>
      <w:r w:rsidRPr="00B321DD">
        <w:rPr>
          <w:sz w:val="24"/>
          <w:szCs w:val="24"/>
        </w:rPr>
        <w:t xml:space="preserve">датність до оцінювання </w:t>
      </w:r>
      <w:r w:rsidRPr="00B321DD">
        <w:rPr>
          <w:sz w:val="24"/>
          <w:szCs w:val="24"/>
        </w:rPr>
        <w:lastRenderedPageBreak/>
        <w:t>впливу навколишнього середовища на стан здоров’я населення (індивідуальне, сімейне, популяційне)</w:t>
      </w:r>
      <w:r>
        <w:rPr>
          <w:sz w:val="24"/>
          <w:szCs w:val="24"/>
        </w:rPr>
        <w:t>, з</w:t>
      </w:r>
      <w:r w:rsidRPr="00B321DD">
        <w:rPr>
          <w:sz w:val="24"/>
          <w:szCs w:val="24"/>
        </w:rPr>
        <w:t>датність до оцінки впливу соціально-економічних та біологічних детермінант на стан здоров’я</w:t>
      </w:r>
      <w:r>
        <w:rPr>
          <w:sz w:val="24"/>
          <w:szCs w:val="24"/>
        </w:rPr>
        <w:t xml:space="preserve"> індивідуума, сім’ї, популяції, з</w:t>
      </w:r>
      <w:r w:rsidRPr="00B321DD">
        <w:rPr>
          <w:sz w:val="24"/>
          <w:szCs w:val="24"/>
        </w:rPr>
        <w:t>датність до проведення аналізу діяльності лікаря, підрозділу, закладу охорони здоров’я</w:t>
      </w:r>
      <w:r>
        <w:rPr>
          <w:sz w:val="24"/>
          <w:szCs w:val="24"/>
        </w:rPr>
        <w:t xml:space="preserve">, </w:t>
      </w:r>
      <w:r w:rsidRPr="00B321DD">
        <w:rPr>
          <w:sz w:val="24"/>
          <w:szCs w:val="24"/>
        </w:rPr>
        <w:t xml:space="preserve"> </w:t>
      </w:r>
      <w:r>
        <w:rPr>
          <w:sz w:val="24"/>
          <w:szCs w:val="24"/>
        </w:rPr>
        <w:t>з</w:t>
      </w:r>
      <w:r w:rsidRPr="00B321DD">
        <w:rPr>
          <w:sz w:val="24"/>
          <w:szCs w:val="24"/>
        </w:rPr>
        <w:t>датність до проведення заходів щодо забезпечення якості та безпеки медичної допомоги</w:t>
      </w:r>
      <w:r>
        <w:rPr>
          <w:sz w:val="24"/>
          <w:szCs w:val="24"/>
        </w:rPr>
        <w:t>.</w:t>
      </w:r>
    </w:p>
    <w:p w14:paraId="42DF24C8" w14:textId="77777777" w:rsidR="00A1068F" w:rsidRPr="00DA7213" w:rsidRDefault="00A1068F" w:rsidP="00A1068F">
      <w:pPr>
        <w:jc w:val="center"/>
        <w:rPr>
          <w:b/>
          <w:sz w:val="24"/>
          <w:szCs w:val="24"/>
        </w:rPr>
      </w:pPr>
      <w:r w:rsidRPr="00DA7213">
        <w:rPr>
          <w:b/>
          <w:sz w:val="24"/>
          <w:szCs w:val="24"/>
        </w:rPr>
        <w:t>Організація навчання – навчально-тематичний план</w:t>
      </w:r>
    </w:p>
    <w:p w14:paraId="0592F350" w14:textId="77777777" w:rsidR="00A1068F" w:rsidRPr="00DA7213" w:rsidRDefault="00A1068F" w:rsidP="00A1068F">
      <w:pPr>
        <w:jc w:val="center"/>
        <w:rPr>
          <w:b/>
          <w:sz w:val="24"/>
          <w:szCs w:val="24"/>
        </w:rPr>
      </w:pPr>
      <w:r>
        <w:rPr>
          <w:b/>
          <w:sz w:val="24"/>
          <w:szCs w:val="24"/>
        </w:rPr>
        <w:t>Практичні заняття</w:t>
      </w:r>
    </w:p>
    <w:tbl>
      <w:tblPr>
        <w:tblW w:w="95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7141"/>
        <w:gridCol w:w="1415"/>
      </w:tblGrid>
      <w:tr w:rsidR="00A1068F" w:rsidRPr="00DA7213" w14:paraId="2D414D95" w14:textId="77777777" w:rsidTr="00073CA4">
        <w:tc>
          <w:tcPr>
            <w:tcW w:w="959" w:type="dxa"/>
          </w:tcPr>
          <w:p w14:paraId="718CF1B1" w14:textId="77777777" w:rsidR="00A1068F" w:rsidRPr="00DA7213" w:rsidRDefault="00A1068F" w:rsidP="00073CA4">
            <w:pPr>
              <w:jc w:val="center"/>
              <w:rPr>
                <w:bCs/>
                <w:sz w:val="24"/>
                <w:szCs w:val="24"/>
              </w:rPr>
            </w:pPr>
            <w:r w:rsidRPr="00DA7213">
              <w:rPr>
                <w:sz w:val="24"/>
                <w:szCs w:val="24"/>
              </w:rPr>
              <w:t>№ теми</w:t>
            </w:r>
          </w:p>
        </w:tc>
        <w:tc>
          <w:tcPr>
            <w:tcW w:w="7141" w:type="dxa"/>
          </w:tcPr>
          <w:p w14:paraId="472104E4" w14:textId="77777777" w:rsidR="00A1068F" w:rsidRPr="00DA7213" w:rsidRDefault="00A1068F" w:rsidP="00073CA4">
            <w:pPr>
              <w:jc w:val="center"/>
              <w:rPr>
                <w:bCs/>
                <w:sz w:val="24"/>
                <w:szCs w:val="24"/>
              </w:rPr>
            </w:pPr>
            <w:r w:rsidRPr="00DA7213">
              <w:rPr>
                <w:bCs/>
                <w:sz w:val="24"/>
                <w:szCs w:val="24"/>
              </w:rPr>
              <w:t>Тема</w:t>
            </w:r>
          </w:p>
        </w:tc>
        <w:tc>
          <w:tcPr>
            <w:tcW w:w="1415" w:type="dxa"/>
          </w:tcPr>
          <w:p w14:paraId="58C586C1" w14:textId="77777777" w:rsidR="00A1068F" w:rsidRPr="00DA7213" w:rsidRDefault="00A1068F" w:rsidP="00073CA4">
            <w:pPr>
              <w:jc w:val="center"/>
              <w:rPr>
                <w:sz w:val="24"/>
                <w:szCs w:val="24"/>
              </w:rPr>
            </w:pPr>
            <w:r w:rsidRPr="00DA7213">
              <w:rPr>
                <w:sz w:val="24"/>
                <w:szCs w:val="24"/>
              </w:rPr>
              <w:t>Кількість</w:t>
            </w:r>
          </w:p>
          <w:p w14:paraId="2CCF717B" w14:textId="77777777" w:rsidR="00A1068F" w:rsidRPr="00DA7213" w:rsidRDefault="00A1068F" w:rsidP="00073CA4">
            <w:pPr>
              <w:jc w:val="center"/>
              <w:rPr>
                <w:sz w:val="24"/>
                <w:szCs w:val="24"/>
              </w:rPr>
            </w:pPr>
            <w:r>
              <w:rPr>
                <w:sz w:val="24"/>
                <w:szCs w:val="24"/>
              </w:rPr>
              <w:t xml:space="preserve">акад. </w:t>
            </w:r>
            <w:r w:rsidRPr="00DA7213">
              <w:rPr>
                <w:sz w:val="24"/>
                <w:szCs w:val="24"/>
              </w:rPr>
              <w:t>годин</w:t>
            </w:r>
          </w:p>
        </w:tc>
      </w:tr>
      <w:tr w:rsidR="00A1068F" w:rsidRPr="00DA7213" w14:paraId="213ADDFC" w14:textId="77777777" w:rsidTr="00073CA4">
        <w:tc>
          <w:tcPr>
            <w:tcW w:w="959" w:type="dxa"/>
          </w:tcPr>
          <w:p w14:paraId="3D4A1510" w14:textId="77777777" w:rsidR="00A1068F" w:rsidRPr="00DA7213" w:rsidRDefault="00A1068F" w:rsidP="00073CA4">
            <w:pPr>
              <w:jc w:val="center"/>
              <w:rPr>
                <w:sz w:val="24"/>
                <w:szCs w:val="24"/>
              </w:rPr>
            </w:pPr>
            <w:r w:rsidRPr="00DA7213">
              <w:rPr>
                <w:sz w:val="24"/>
                <w:szCs w:val="24"/>
              </w:rPr>
              <w:t>1.</w:t>
            </w:r>
          </w:p>
        </w:tc>
        <w:tc>
          <w:tcPr>
            <w:tcW w:w="7141" w:type="dxa"/>
          </w:tcPr>
          <w:p w14:paraId="5E16C8AC" w14:textId="77777777" w:rsidR="00A1068F" w:rsidRPr="00B321DD" w:rsidRDefault="00A1068F" w:rsidP="00073CA4">
            <w:pPr>
              <w:jc w:val="both"/>
              <w:rPr>
                <w:sz w:val="24"/>
                <w:szCs w:val="24"/>
              </w:rPr>
            </w:pPr>
            <w:r w:rsidRPr="00B321DD">
              <w:rPr>
                <w:sz w:val="24"/>
                <w:szCs w:val="24"/>
              </w:rPr>
              <w:t xml:space="preserve">Принципи організації надання акушерсько-гінекологічної допомоги в амбулаторних умовах. Структура та організація жіночої консультації. Диспансерне спостереження вагітних та гінекологічних хворих. Ознайомлення з веденням медичної документації. </w:t>
            </w:r>
          </w:p>
        </w:tc>
        <w:tc>
          <w:tcPr>
            <w:tcW w:w="1415" w:type="dxa"/>
          </w:tcPr>
          <w:p w14:paraId="2B1D61BA" w14:textId="77777777" w:rsidR="00A1068F" w:rsidRPr="00B321DD" w:rsidRDefault="00A1068F" w:rsidP="00073CA4">
            <w:pPr>
              <w:jc w:val="center"/>
              <w:rPr>
                <w:sz w:val="24"/>
                <w:szCs w:val="24"/>
              </w:rPr>
            </w:pPr>
            <w:r w:rsidRPr="00B321DD">
              <w:rPr>
                <w:sz w:val="24"/>
                <w:szCs w:val="24"/>
              </w:rPr>
              <w:t>2</w:t>
            </w:r>
          </w:p>
        </w:tc>
      </w:tr>
      <w:tr w:rsidR="00A1068F" w:rsidRPr="00DA7213" w14:paraId="63697747" w14:textId="77777777" w:rsidTr="00073CA4">
        <w:tc>
          <w:tcPr>
            <w:tcW w:w="959" w:type="dxa"/>
          </w:tcPr>
          <w:p w14:paraId="6A62D5F9" w14:textId="77777777" w:rsidR="00A1068F" w:rsidRPr="00DA7213" w:rsidRDefault="00A1068F" w:rsidP="00073CA4">
            <w:pPr>
              <w:jc w:val="center"/>
              <w:rPr>
                <w:sz w:val="24"/>
                <w:szCs w:val="24"/>
              </w:rPr>
            </w:pPr>
            <w:r w:rsidRPr="00DA7213">
              <w:rPr>
                <w:sz w:val="24"/>
                <w:szCs w:val="24"/>
              </w:rPr>
              <w:t>2.</w:t>
            </w:r>
          </w:p>
        </w:tc>
        <w:tc>
          <w:tcPr>
            <w:tcW w:w="7141" w:type="dxa"/>
          </w:tcPr>
          <w:p w14:paraId="6CB7B1F5" w14:textId="77777777" w:rsidR="00A1068F" w:rsidRPr="00B321DD" w:rsidRDefault="00A1068F" w:rsidP="00073CA4">
            <w:pPr>
              <w:jc w:val="both"/>
              <w:rPr>
                <w:sz w:val="24"/>
                <w:szCs w:val="24"/>
              </w:rPr>
            </w:pPr>
            <w:r w:rsidRPr="00B321DD">
              <w:rPr>
                <w:sz w:val="24"/>
                <w:szCs w:val="24"/>
              </w:rPr>
              <w:t>Клінічна, лабораторно-інструментальна діагностика і тактика лікування найбільш поширених гінекологічних хвороб в умовах жіночої консультації; патронаж вагітних і породіль; онкопрофілактика та онкодіагностика в гінекології.</w:t>
            </w:r>
          </w:p>
        </w:tc>
        <w:tc>
          <w:tcPr>
            <w:tcW w:w="1415" w:type="dxa"/>
          </w:tcPr>
          <w:p w14:paraId="5E32F18C" w14:textId="77777777" w:rsidR="00A1068F" w:rsidRPr="00B321DD" w:rsidRDefault="00A1068F" w:rsidP="00073CA4">
            <w:pPr>
              <w:jc w:val="center"/>
              <w:rPr>
                <w:sz w:val="24"/>
                <w:szCs w:val="24"/>
              </w:rPr>
            </w:pPr>
            <w:r w:rsidRPr="00B321DD">
              <w:rPr>
                <w:sz w:val="24"/>
                <w:szCs w:val="24"/>
              </w:rPr>
              <w:t>2</w:t>
            </w:r>
          </w:p>
        </w:tc>
      </w:tr>
      <w:tr w:rsidR="00A1068F" w:rsidRPr="00DA7213" w14:paraId="7C7E611A" w14:textId="77777777" w:rsidTr="00073CA4">
        <w:tc>
          <w:tcPr>
            <w:tcW w:w="959" w:type="dxa"/>
          </w:tcPr>
          <w:p w14:paraId="6011BC74" w14:textId="77777777" w:rsidR="00A1068F" w:rsidRPr="00DA7213" w:rsidRDefault="00A1068F" w:rsidP="00073CA4">
            <w:pPr>
              <w:jc w:val="center"/>
              <w:rPr>
                <w:sz w:val="24"/>
                <w:szCs w:val="24"/>
              </w:rPr>
            </w:pPr>
            <w:r w:rsidRPr="00DA7213">
              <w:rPr>
                <w:sz w:val="24"/>
                <w:szCs w:val="24"/>
              </w:rPr>
              <w:t>3.</w:t>
            </w:r>
          </w:p>
        </w:tc>
        <w:tc>
          <w:tcPr>
            <w:tcW w:w="7141" w:type="dxa"/>
          </w:tcPr>
          <w:p w14:paraId="237789EE" w14:textId="77777777" w:rsidR="00A1068F" w:rsidRPr="00B321DD" w:rsidRDefault="00A1068F" w:rsidP="00073CA4">
            <w:pPr>
              <w:jc w:val="both"/>
              <w:rPr>
                <w:sz w:val="24"/>
                <w:szCs w:val="24"/>
              </w:rPr>
            </w:pPr>
            <w:r w:rsidRPr="00B321DD">
              <w:rPr>
                <w:sz w:val="24"/>
                <w:szCs w:val="24"/>
              </w:rPr>
              <w:t>Принципи діагностики і надання невідкладної допомоги вагітним, роділлям, породіллям та гінекологічним хворим на дошпитальному етапі.</w:t>
            </w:r>
          </w:p>
        </w:tc>
        <w:tc>
          <w:tcPr>
            <w:tcW w:w="1415" w:type="dxa"/>
          </w:tcPr>
          <w:p w14:paraId="3BF3367E" w14:textId="77777777" w:rsidR="00A1068F" w:rsidRPr="00B321DD" w:rsidRDefault="00A1068F" w:rsidP="00073CA4">
            <w:pPr>
              <w:jc w:val="center"/>
              <w:rPr>
                <w:sz w:val="24"/>
                <w:szCs w:val="24"/>
              </w:rPr>
            </w:pPr>
            <w:r w:rsidRPr="00B321DD">
              <w:rPr>
                <w:sz w:val="24"/>
                <w:szCs w:val="24"/>
              </w:rPr>
              <w:t>1</w:t>
            </w:r>
          </w:p>
        </w:tc>
      </w:tr>
      <w:tr w:rsidR="00A1068F" w:rsidRPr="00DA7213" w14:paraId="470A978E" w14:textId="77777777" w:rsidTr="00073CA4">
        <w:tc>
          <w:tcPr>
            <w:tcW w:w="959" w:type="dxa"/>
          </w:tcPr>
          <w:p w14:paraId="176020C7" w14:textId="77777777" w:rsidR="00A1068F" w:rsidRPr="00DA7213" w:rsidRDefault="00A1068F" w:rsidP="00073CA4">
            <w:pPr>
              <w:jc w:val="center"/>
              <w:rPr>
                <w:sz w:val="24"/>
                <w:szCs w:val="24"/>
              </w:rPr>
            </w:pPr>
            <w:r w:rsidRPr="00DA7213">
              <w:rPr>
                <w:sz w:val="24"/>
                <w:szCs w:val="24"/>
              </w:rPr>
              <w:t>4.</w:t>
            </w:r>
          </w:p>
        </w:tc>
        <w:tc>
          <w:tcPr>
            <w:tcW w:w="7141" w:type="dxa"/>
          </w:tcPr>
          <w:p w14:paraId="5DD62F5C" w14:textId="77777777" w:rsidR="00A1068F" w:rsidRPr="00B321DD" w:rsidRDefault="00A1068F" w:rsidP="00073CA4">
            <w:pPr>
              <w:jc w:val="both"/>
              <w:rPr>
                <w:sz w:val="24"/>
                <w:szCs w:val="24"/>
              </w:rPr>
            </w:pPr>
            <w:r w:rsidRPr="00B321DD">
              <w:rPr>
                <w:sz w:val="24"/>
                <w:szCs w:val="24"/>
              </w:rPr>
              <w:t>Диференційований залік.</w:t>
            </w:r>
          </w:p>
        </w:tc>
        <w:tc>
          <w:tcPr>
            <w:tcW w:w="1415" w:type="dxa"/>
          </w:tcPr>
          <w:p w14:paraId="7CE3B7AE" w14:textId="77777777" w:rsidR="00A1068F" w:rsidRPr="00B321DD" w:rsidRDefault="00A1068F" w:rsidP="00073CA4">
            <w:pPr>
              <w:jc w:val="center"/>
              <w:rPr>
                <w:sz w:val="24"/>
                <w:szCs w:val="24"/>
                <w:lang w:val="en-US"/>
              </w:rPr>
            </w:pPr>
            <w:r w:rsidRPr="00B321DD">
              <w:rPr>
                <w:sz w:val="24"/>
                <w:szCs w:val="24"/>
                <w:lang w:val="en-US"/>
              </w:rPr>
              <w:t>1</w:t>
            </w:r>
          </w:p>
        </w:tc>
      </w:tr>
      <w:tr w:rsidR="00A1068F" w:rsidRPr="00DA7213" w14:paraId="7D722C74" w14:textId="77777777" w:rsidTr="00073CA4">
        <w:tc>
          <w:tcPr>
            <w:tcW w:w="959" w:type="dxa"/>
          </w:tcPr>
          <w:p w14:paraId="7C64FA79" w14:textId="77777777" w:rsidR="00A1068F" w:rsidRPr="00DA7213" w:rsidRDefault="00A1068F" w:rsidP="00073CA4">
            <w:pPr>
              <w:jc w:val="both"/>
              <w:rPr>
                <w:iCs/>
                <w:sz w:val="24"/>
                <w:szCs w:val="24"/>
              </w:rPr>
            </w:pPr>
          </w:p>
        </w:tc>
        <w:tc>
          <w:tcPr>
            <w:tcW w:w="7141" w:type="dxa"/>
          </w:tcPr>
          <w:p w14:paraId="48E9F6A2" w14:textId="77777777" w:rsidR="00A1068F" w:rsidRPr="00DA7213" w:rsidRDefault="00A1068F" w:rsidP="00073CA4">
            <w:pPr>
              <w:jc w:val="both"/>
              <w:rPr>
                <w:b/>
                <w:sz w:val="24"/>
                <w:szCs w:val="24"/>
              </w:rPr>
            </w:pPr>
            <w:r w:rsidRPr="00DA7213">
              <w:rPr>
                <w:b/>
                <w:iCs/>
                <w:sz w:val="24"/>
                <w:szCs w:val="24"/>
              </w:rPr>
              <w:t>Разом</w:t>
            </w:r>
          </w:p>
        </w:tc>
        <w:tc>
          <w:tcPr>
            <w:tcW w:w="1415" w:type="dxa"/>
          </w:tcPr>
          <w:p w14:paraId="52A7764C" w14:textId="77777777" w:rsidR="00A1068F" w:rsidRPr="00DA7213" w:rsidRDefault="00A1068F" w:rsidP="00073CA4">
            <w:pPr>
              <w:jc w:val="center"/>
              <w:rPr>
                <w:b/>
                <w:sz w:val="24"/>
                <w:szCs w:val="24"/>
              </w:rPr>
            </w:pPr>
            <w:r>
              <w:rPr>
                <w:b/>
                <w:sz w:val="24"/>
                <w:szCs w:val="24"/>
              </w:rPr>
              <w:t>6</w:t>
            </w:r>
          </w:p>
        </w:tc>
      </w:tr>
    </w:tbl>
    <w:p w14:paraId="20205F18" w14:textId="77777777" w:rsidR="00A1068F" w:rsidRDefault="00A1068F" w:rsidP="00A1068F">
      <w:pPr>
        <w:jc w:val="center"/>
        <w:rPr>
          <w:b/>
          <w:sz w:val="24"/>
          <w:szCs w:val="24"/>
        </w:rPr>
      </w:pPr>
    </w:p>
    <w:p w14:paraId="14ECE66D" w14:textId="77777777" w:rsidR="00A1068F" w:rsidRPr="00DA7213" w:rsidRDefault="00A1068F" w:rsidP="00A1068F">
      <w:pPr>
        <w:jc w:val="center"/>
        <w:rPr>
          <w:b/>
          <w:sz w:val="24"/>
          <w:szCs w:val="24"/>
        </w:rPr>
      </w:pPr>
      <w:r w:rsidRPr="00DA7213">
        <w:rPr>
          <w:b/>
          <w:sz w:val="24"/>
          <w:szCs w:val="24"/>
        </w:rPr>
        <w:t>Самостійна робота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0"/>
        <w:gridCol w:w="1440"/>
      </w:tblGrid>
      <w:tr w:rsidR="00A1068F" w:rsidRPr="00D23367" w14:paraId="5691834A" w14:textId="77777777" w:rsidTr="00073CA4">
        <w:tc>
          <w:tcPr>
            <w:tcW w:w="900" w:type="dxa"/>
            <w:shd w:val="clear" w:color="auto" w:fill="auto"/>
          </w:tcPr>
          <w:p w14:paraId="5F509ABE" w14:textId="77777777" w:rsidR="00A1068F" w:rsidRPr="00DA7213" w:rsidRDefault="00A1068F" w:rsidP="00073CA4">
            <w:pPr>
              <w:jc w:val="center"/>
              <w:rPr>
                <w:bCs/>
                <w:sz w:val="24"/>
                <w:szCs w:val="24"/>
              </w:rPr>
            </w:pPr>
            <w:r w:rsidRPr="00DA7213">
              <w:rPr>
                <w:sz w:val="24"/>
                <w:szCs w:val="24"/>
              </w:rPr>
              <w:t>№ теми</w:t>
            </w:r>
          </w:p>
        </w:tc>
        <w:tc>
          <w:tcPr>
            <w:tcW w:w="7200" w:type="dxa"/>
            <w:shd w:val="clear" w:color="auto" w:fill="auto"/>
          </w:tcPr>
          <w:p w14:paraId="324D5F3D" w14:textId="77777777" w:rsidR="00A1068F" w:rsidRPr="00DA7213" w:rsidRDefault="00A1068F" w:rsidP="00073CA4">
            <w:pPr>
              <w:jc w:val="center"/>
              <w:rPr>
                <w:bCs/>
                <w:sz w:val="24"/>
                <w:szCs w:val="24"/>
              </w:rPr>
            </w:pPr>
            <w:r w:rsidRPr="00DA7213">
              <w:rPr>
                <w:bCs/>
                <w:sz w:val="24"/>
                <w:szCs w:val="24"/>
              </w:rPr>
              <w:t>Тема</w:t>
            </w:r>
          </w:p>
        </w:tc>
        <w:tc>
          <w:tcPr>
            <w:tcW w:w="1440" w:type="dxa"/>
            <w:shd w:val="clear" w:color="auto" w:fill="auto"/>
          </w:tcPr>
          <w:p w14:paraId="5D4B766F" w14:textId="77777777" w:rsidR="00A1068F" w:rsidRPr="00DA7213" w:rsidRDefault="00A1068F" w:rsidP="00073CA4">
            <w:pPr>
              <w:jc w:val="center"/>
              <w:rPr>
                <w:sz w:val="24"/>
                <w:szCs w:val="24"/>
              </w:rPr>
            </w:pPr>
            <w:r w:rsidRPr="00DA7213">
              <w:rPr>
                <w:sz w:val="24"/>
                <w:szCs w:val="24"/>
              </w:rPr>
              <w:t>Кількість</w:t>
            </w:r>
          </w:p>
          <w:p w14:paraId="330B60E8" w14:textId="77777777" w:rsidR="00A1068F" w:rsidRPr="00DA7213" w:rsidRDefault="00A1068F" w:rsidP="00073CA4">
            <w:pPr>
              <w:jc w:val="center"/>
              <w:rPr>
                <w:sz w:val="24"/>
                <w:szCs w:val="24"/>
              </w:rPr>
            </w:pPr>
            <w:r>
              <w:rPr>
                <w:sz w:val="24"/>
                <w:szCs w:val="24"/>
              </w:rPr>
              <w:t xml:space="preserve">акад. </w:t>
            </w:r>
            <w:r w:rsidRPr="00DA7213">
              <w:rPr>
                <w:sz w:val="24"/>
                <w:szCs w:val="24"/>
              </w:rPr>
              <w:t>годин</w:t>
            </w:r>
          </w:p>
        </w:tc>
      </w:tr>
      <w:tr w:rsidR="00A1068F" w:rsidRPr="00D23367" w14:paraId="5B94CB77" w14:textId="77777777" w:rsidTr="00073CA4">
        <w:tc>
          <w:tcPr>
            <w:tcW w:w="900" w:type="dxa"/>
            <w:shd w:val="clear" w:color="auto" w:fill="auto"/>
          </w:tcPr>
          <w:p w14:paraId="27669403" w14:textId="77777777" w:rsidR="00A1068F" w:rsidRPr="00B321DD" w:rsidRDefault="00A1068F" w:rsidP="00073CA4">
            <w:pPr>
              <w:ind w:left="142" w:hanging="142"/>
              <w:jc w:val="center"/>
              <w:rPr>
                <w:sz w:val="24"/>
                <w:szCs w:val="24"/>
                <w:lang w:val="en-US"/>
              </w:rPr>
            </w:pPr>
            <w:r w:rsidRPr="00B321DD">
              <w:rPr>
                <w:sz w:val="24"/>
                <w:szCs w:val="24"/>
                <w:lang w:val="en-US"/>
              </w:rPr>
              <w:t>1</w:t>
            </w:r>
          </w:p>
        </w:tc>
        <w:tc>
          <w:tcPr>
            <w:tcW w:w="7200" w:type="dxa"/>
            <w:shd w:val="clear" w:color="auto" w:fill="auto"/>
          </w:tcPr>
          <w:p w14:paraId="254900AC" w14:textId="77777777" w:rsidR="00A1068F" w:rsidRPr="00B321DD" w:rsidRDefault="00A1068F" w:rsidP="00073CA4">
            <w:pPr>
              <w:jc w:val="both"/>
              <w:rPr>
                <w:sz w:val="24"/>
                <w:szCs w:val="24"/>
              </w:rPr>
            </w:pPr>
            <w:r w:rsidRPr="00B321DD">
              <w:rPr>
                <w:sz w:val="24"/>
                <w:szCs w:val="24"/>
              </w:rPr>
              <w:t xml:space="preserve">Принципи організації надання акушерсько-гінекологічної допомоги в амбулаторних умовах. Структура та організація жіночої консультації. Диспансерне спостереження вагітних та гінекологічних хворих. Ознайомлення з веденням медичної документації. </w:t>
            </w:r>
          </w:p>
        </w:tc>
        <w:tc>
          <w:tcPr>
            <w:tcW w:w="1440" w:type="dxa"/>
            <w:shd w:val="clear" w:color="auto" w:fill="auto"/>
          </w:tcPr>
          <w:p w14:paraId="7CAB8831" w14:textId="77777777" w:rsidR="00A1068F" w:rsidRPr="00B321DD" w:rsidRDefault="00A1068F" w:rsidP="00073CA4">
            <w:pPr>
              <w:jc w:val="center"/>
              <w:rPr>
                <w:sz w:val="24"/>
                <w:szCs w:val="24"/>
              </w:rPr>
            </w:pPr>
            <w:r w:rsidRPr="00B321DD">
              <w:rPr>
                <w:sz w:val="24"/>
                <w:szCs w:val="24"/>
              </w:rPr>
              <w:t>6</w:t>
            </w:r>
          </w:p>
        </w:tc>
      </w:tr>
      <w:tr w:rsidR="00A1068F" w:rsidRPr="00D23367" w14:paraId="4CCBEDB6" w14:textId="77777777" w:rsidTr="00073CA4">
        <w:tc>
          <w:tcPr>
            <w:tcW w:w="900" w:type="dxa"/>
            <w:shd w:val="clear" w:color="auto" w:fill="auto"/>
          </w:tcPr>
          <w:p w14:paraId="764E843F" w14:textId="77777777" w:rsidR="00A1068F" w:rsidRPr="00B321DD" w:rsidRDefault="00A1068F" w:rsidP="00073CA4">
            <w:pPr>
              <w:ind w:left="142" w:hanging="142"/>
              <w:jc w:val="center"/>
              <w:rPr>
                <w:sz w:val="24"/>
                <w:szCs w:val="24"/>
                <w:lang w:val="en-US"/>
              </w:rPr>
            </w:pPr>
            <w:r w:rsidRPr="00B321DD">
              <w:rPr>
                <w:sz w:val="24"/>
                <w:szCs w:val="24"/>
                <w:lang w:val="en-US"/>
              </w:rPr>
              <w:t>2</w:t>
            </w:r>
          </w:p>
        </w:tc>
        <w:tc>
          <w:tcPr>
            <w:tcW w:w="7200" w:type="dxa"/>
            <w:shd w:val="clear" w:color="auto" w:fill="auto"/>
          </w:tcPr>
          <w:p w14:paraId="3D3453EE" w14:textId="77777777" w:rsidR="00A1068F" w:rsidRPr="00A1068F" w:rsidRDefault="00A1068F" w:rsidP="00073CA4">
            <w:pPr>
              <w:jc w:val="both"/>
              <w:rPr>
                <w:sz w:val="24"/>
                <w:szCs w:val="24"/>
                <w:lang w:val="en-US"/>
              </w:rPr>
            </w:pPr>
            <w:r w:rsidRPr="00B321DD">
              <w:rPr>
                <w:sz w:val="24"/>
                <w:szCs w:val="24"/>
              </w:rPr>
              <w:t>Клінічна</w:t>
            </w:r>
            <w:r w:rsidRPr="00A1068F">
              <w:rPr>
                <w:sz w:val="24"/>
                <w:szCs w:val="24"/>
                <w:lang w:val="en-US"/>
              </w:rPr>
              <w:t xml:space="preserve">, </w:t>
            </w:r>
            <w:r w:rsidRPr="00B321DD">
              <w:rPr>
                <w:sz w:val="24"/>
                <w:szCs w:val="24"/>
              </w:rPr>
              <w:t>лабораторно</w:t>
            </w:r>
            <w:r w:rsidRPr="00A1068F">
              <w:rPr>
                <w:sz w:val="24"/>
                <w:szCs w:val="24"/>
                <w:lang w:val="en-US"/>
              </w:rPr>
              <w:t>-</w:t>
            </w:r>
            <w:r w:rsidRPr="00B321DD">
              <w:rPr>
                <w:sz w:val="24"/>
                <w:szCs w:val="24"/>
              </w:rPr>
              <w:t>інструментальна</w:t>
            </w:r>
            <w:r w:rsidRPr="00A1068F">
              <w:rPr>
                <w:sz w:val="24"/>
                <w:szCs w:val="24"/>
                <w:lang w:val="en-US"/>
              </w:rPr>
              <w:t xml:space="preserve"> </w:t>
            </w:r>
            <w:r w:rsidRPr="00B321DD">
              <w:rPr>
                <w:sz w:val="24"/>
                <w:szCs w:val="24"/>
              </w:rPr>
              <w:t>діагностика</w:t>
            </w:r>
            <w:r w:rsidRPr="00A1068F">
              <w:rPr>
                <w:sz w:val="24"/>
                <w:szCs w:val="24"/>
                <w:lang w:val="en-US"/>
              </w:rPr>
              <w:t xml:space="preserve"> </w:t>
            </w:r>
            <w:r w:rsidRPr="00B321DD">
              <w:rPr>
                <w:sz w:val="24"/>
                <w:szCs w:val="24"/>
              </w:rPr>
              <w:t>і</w:t>
            </w:r>
            <w:r w:rsidRPr="00A1068F">
              <w:rPr>
                <w:sz w:val="24"/>
                <w:szCs w:val="24"/>
                <w:lang w:val="en-US"/>
              </w:rPr>
              <w:t xml:space="preserve"> </w:t>
            </w:r>
            <w:r w:rsidRPr="00B321DD">
              <w:rPr>
                <w:sz w:val="24"/>
                <w:szCs w:val="24"/>
              </w:rPr>
              <w:t>тактика</w:t>
            </w:r>
            <w:r w:rsidRPr="00A1068F">
              <w:rPr>
                <w:sz w:val="24"/>
                <w:szCs w:val="24"/>
                <w:lang w:val="en-US"/>
              </w:rPr>
              <w:t xml:space="preserve"> </w:t>
            </w:r>
            <w:r w:rsidRPr="00B321DD">
              <w:rPr>
                <w:sz w:val="24"/>
                <w:szCs w:val="24"/>
              </w:rPr>
              <w:t>лікування</w:t>
            </w:r>
            <w:r w:rsidRPr="00A1068F">
              <w:rPr>
                <w:sz w:val="24"/>
                <w:szCs w:val="24"/>
                <w:lang w:val="en-US"/>
              </w:rPr>
              <w:t xml:space="preserve"> </w:t>
            </w:r>
            <w:r w:rsidRPr="00B321DD">
              <w:rPr>
                <w:sz w:val="24"/>
                <w:szCs w:val="24"/>
              </w:rPr>
              <w:t>найбільш</w:t>
            </w:r>
            <w:r w:rsidRPr="00A1068F">
              <w:rPr>
                <w:sz w:val="24"/>
                <w:szCs w:val="24"/>
                <w:lang w:val="en-US"/>
              </w:rPr>
              <w:t xml:space="preserve"> </w:t>
            </w:r>
            <w:r w:rsidRPr="00B321DD">
              <w:rPr>
                <w:sz w:val="24"/>
                <w:szCs w:val="24"/>
              </w:rPr>
              <w:t>поширених</w:t>
            </w:r>
            <w:r w:rsidRPr="00A1068F">
              <w:rPr>
                <w:sz w:val="24"/>
                <w:szCs w:val="24"/>
                <w:lang w:val="en-US"/>
              </w:rPr>
              <w:t xml:space="preserve"> </w:t>
            </w:r>
            <w:r w:rsidRPr="00B321DD">
              <w:rPr>
                <w:sz w:val="24"/>
                <w:szCs w:val="24"/>
              </w:rPr>
              <w:t>гінекологічних</w:t>
            </w:r>
            <w:r w:rsidRPr="00A1068F">
              <w:rPr>
                <w:sz w:val="24"/>
                <w:szCs w:val="24"/>
                <w:lang w:val="en-US"/>
              </w:rPr>
              <w:t xml:space="preserve"> </w:t>
            </w:r>
            <w:r w:rsidRPr="00B321DD">
              <w:rPr>
                <w:sz w:val="24"/>
                <w:szCs w:val="24"/>
              </w:rPr>
              <w:t>хвороб</w:t>
            </w:r>
            <w:r w:rsidRPr="00A1068F">
              <w:rPr>
                <w:sz w:val="24"/>
                <w:szCs w:val="24"/>
                <w:lang w:val="en-US"/>
              </w:rPr>
              <w:t xml:space="preserve"> </w:t>
            </w:r>
            <w:r w:rsidRPr="00B321DD">
              <w:rPr>
                <w:sz w:val="24"/>
                <w:szCs w:val="24"/>
              </w:rPr>
              <w:t>в</w:t>
            </w:r>
            <w:r w:rsidRPr="00A1068F">
              <w:rPr>
                <w:sz w:val="24"/>
                <w:szCs w:val="24"/>
                <w:lang w:val="en-US"/>
              </w:rPr>
              <w:t xml:space="preserve"> </w:t>
            </w:r>
            <w:r w:rsidRPr="00B321DD">
              <w:rPr>
                <w:sz w:val="24"/>
                <w:szCs w:val="24"/>
              </w:rPr>
              <w:t>умовах</w:t>
            </w:r>
            <w:r w:rsidRPr="00A1068F">
              <w:rPr>
                <w:sz w:val="24"/>
                <w:szCs w:val="24"/>
                <w:lang w:val="en-US"/>
              </w:rPr>
              <w:t xml:space="preserve"> </w:t>
            </w:r>
            <w:r w:rsidRPr="00B321DD">
              <w:rPr>
                <w:sz w:val="24"/>
                <w:szCs w:val="24"/>
              </w:rPr>
              <w:t>жіночої</w:t>
            </w:r>
            <w:r w:rsidRPr="00A1068F">
              <w:rPr>
                <w:sz w:val="24"/>
                <w:szCs w:val="24"/>
                <w:lang w:val="en-US"/>
              </w:rPr>
              <w:t xml:space="preserve"> </w:t>
            </w:r>
            <w:r w:rsidRPr="00B321DD">
              <w:rPr>
                <w:sz w:val="24"/>
                <w:szCs w:val="24"/>
              </w:rPr>
              <w:t>консультації</w:t>
            </w:r>
            <w:r w:rsidRPr="00A1068F">
              <w:rPr>
                <w:sz w:val="24"/>
                <w:szCs w:val="24"/>
                <w:lang w:val="en-US"/>
              </w:rPr>
              <w:t xml:space="preserve">; </w:t>
            </w:r>
            <w:r w:rsidRPr="00B321DD">
              <w:rPr>
                <w:sz w:val="24"/>
                <w:szCs w:val="24"/>
              </w:rPr>
              <w:t>патронаж</w:t>
            </w:r>
            <w:r w:rsidRPr="00A1068F">
              <w:rPr>
                <w:sz w:val="24"/>
                <w:szCs w:val="24"/>
                <w:lang w:val="en-US"/>
              </w:rPr>
              <w:t xml:space="preserve"> </w:t>
            </w:r>
            <w:r w:rsidRPr="00B321DD">
              <w:rPr>
                <w:sz w:val="24"/>
                <w:szCs w:val="24"/>
              </w:rPr>
              <w:t>вагітних</w:t>
            </w:r>
            <w:r w:rsidRPr="00A1068F">
              <w:rPr>
                <w:sz w:val="24"/>
                <w:szCs w:val="24"/>
                <w:lang w:val="en-US"/>
              </w:rPr>
              <w:t xml:space="preserve"> </w:t>
            </w:r>
            <w:r w:rsidRPr="00B321DD">
              <w:rPr>
                <w:sz w:val="24"/>
                <w:szCs w:val="24"/>
              </w:rPr>
              <w:t>і</w:t>
            </w:r>
            <w:r w:rsidRPr="00A1068F">
              <w:rPr>
                <w:sz w:val="24"/>
                <w:szCs w:val="24"/>
                <w:lang w:val="en-US"/>
              </w:rPr>
              <w:t xml:space="preserve"> </w:t>
            </w:r>
            <w:r w:rsidRPr="00B321DD">
              <w:rPr>
                <w:sz w:val="24"/>
                <w:szCs w:val="24"/>
              </w:rPr>
              <w:t>породіль</w:t>
            </w:r>
            <w:r w:rsidRPr="00A1068F">
              <w:rPr>
                <w:sz w:val="24"/>
                <w:szCs w:val="24"/>
                <w:lang w:val="en-US"/>
              </w:rPr>
              <w:t xml:space="preserve">; </w:t>
            </w:r>
            <w:r w:rsidRPr="00B321DD">
              <w:rPr>
                <w:sz w:val="24"/>
                <w:szCs w:val="24"/>
              </w:rPr>
              <w:t>онкопрофілактика</w:t>
            </w:r>
            <w:r w:rsidRPr="00A1068F">
              <w:rPr>
                <w:sz w:val="24"/>
                <w:szCs w:val="24"/>
                <w:lang w:val="en-US"/>
              </w:rPr>
              <w:t xml:space="preserve"> </w:t>
            </w:r>
            <w:r w:rsidRPr="00B321DD">
              <w:rPr>
                <w:sz w:val="24"/>
                <w:szCs w:val="24"/>
              </w:rPr>
              <w:t>та</w:t>
            </w:r>
            <w:r w:rsidRPr="00A1068F">
              <w:rPr>
                <w:sz w:val="24"/>
                <w:szCs w:val="24"/>
                <w:lang w:val="en-US"/>
              </w:rPr>
              <w:t xml:space="preserve"> </w:t>
            </w:r>
            <w:r w:rsidRPr="00B321DD">
              <w:rPr>
                <w:sz w:val="24"/>
                <w:szCs w:val="24"/>
              </w:rPr>
              <w:t>онкодіагностика</w:t>
            </w:r>
            <w:r w:rsidRPr="00A1068F">
              <w:rPr>
                <w:sz w:val="24"/>
                <w:szCs w:val="24"/>
                <w:lang w:val="en-US"/>
              </w:rPr>
              <w:t xml:space="preserve"> </w:t>
            </w:r>
            <w:r w:rsidRPr="00B321DD">
              <w:rPr>
                <w:sz w:val="24"/>
                <w:szCs w:val="24"/>
              </w:rPr>
              <w:t>в</w:t>
            </w:r>
            <w:r w:rsidRPr="00A1068F">
              <w:rPr>
                <w:sz w:val="24"/>
                <w:szCs w:val="24"/>
                <w:lang w:val="en-US"/>
              </w:rPr>
              <w:t xml:space="preserve"> </w:t>
            </w:r>
            <w:r w:rsidRPr="00B321DD">
              <w:rPr>
                <w:sz w:val="24"/>
                <w:szCs w:val="24"/>
              </w:rPr>
              <w:t>гінекології</w:t>
            </w:r>
            <w:r w:rsidRPr="00A1068F">
              <w:rPr>
                <w:sz w:val="24"/>
                <w:szCs w:val="24"/>
                <w:lang w:val="en-US"/>
              </w:rPr>
              <w:t>.</w:t>
            </w:r>
          </w:p>
        </w:tc>
        <w:tc>
          <w:tcPr>
            <w:tcW w:w="1440" w:type="dxa"/>
            <w:shd w:val="clear" w:color="auto" w:fill="auto"/>
          </w:tcPr>
          <w:p w14:paraId="1B84B2CC" w14:textId="77777777" w:rsidR="00A1068F" w:rsidRPr="00B321DD" w:rsidRDefault="00A1068F" w:rsidP="00073CA4">
            <w:pPr>
              <w:jc w:val="center"/>
              <w:rPr>
                <w:sz w:val="24"/>
                <w:szCs w:val="24"/>
              </w:rPr>
            </w:pPr>
            <w:r w:rsidRPr="00B321DD">
              <w:rPr>
                <w:sz w:val="24"/>
                <w:szCs w:val="24"/>
              </w:rPr>
              <w:t>6</w:t>
            </w:r>
          </w:p>
        </w:tc>
      </w:tr>
      <w:tr w:rsidR="00A1068F" w:rsidRPr="00D23367" w14:paraId="084339F0" w14:textId="77777777" w:rsidTr="00073CA4">
        <w:tc>
          <w:tcPr>
            <w:tcW w:w="900" w:type="dxa"/>
            <w:shd w:val="clear" w:color="auto" w:fill="auto"/>
          </w:tcPr>
          <w:p w14:paraId="466B4266" w14:textId="77777777" w:rsidR="00A1068F" w:rsidRPr="00B321DD" w:rsidRDefault="00A1068F" w:rsidP="00073CA4">
            <w:pPr>
              <w:ind w:left="142" w:hanging="142"/>
              <w:jc w:val="center"/>
              <w:rPr>
                <w:sz w:val="24"/>
                <w:szCs w:val="24"/>
                <w:lang w:val="en-US"/>
              </w:rPr>
            </w:pPr>
            <w:r w:rsidRPr="00B321DD">
              <w:rPr>
                <w:sz w:val="24"/>
                <w:szCs w:val="24"/>
                <w:lang w:val="en-US"/>
              </w:rPr>
              <w:t>3</w:t>
            </w:r>
          </w:p>
        </w:tc>
        <w:tc>
          <w:tcPr>
            <w:tcW w:w="7200" w:type="dxa"/>
            <w:shd w:val="clear" w:color="auto" w:fill="auto"/>
          </w:tcPr>
          <w:p w14:paraId="1BDF1062" w14:textId="77777777" w:rsidR="00A1068F" w:rsidRPr="00B321DD" w:rsidRDefault="00A1068F" w:rsidP="00073CA4">
            <w:pPr>
              <w:jc w:val="both"/>
              <w:rPr>
                <w:sz w:val="24"/>
                <w:szCs w:val="24"/>
              </w:rPr>
            </w:pPr>
            <w:r w:rsidRPr="00B321DD">
              <w:rPr>
                <w:sz w:val="24"/>
                <w:szCs w:val="24"/>
              </w:rPr>
              <w:t>Принципи діагностики і надання невідкладної допомоги вагітним, роділлям, породіллям та гінекологічним хворим на дошпитальному етапі.</w:t>
            </w:r>
          </w:p>
        </w:tc>
        <w:tc>
          <w:tcPr>
            <w:tcW w:w="1440" w:type="dxa"/>
            <w:shd w:val="clear" w:color="auto" w:fill="auto"/>
          </w:tcPr>
          <w:p w14:paraId="57844476" w14:textId="77777777" w:rsidR="00A1068F" w:rsidRPr="00B321DD" w:rsidRDefault="00A1068F" w:rsidP="00073CA4">
            <w:pPr>
              <w:jc w:val="center"/>
              <w:rPr>
                <w:sz w:val="24"/>
                <w:szCs w:val="24"/>
              </w:rPr>
            </w:pPr>
            <w:r w:rsidRPr="00B321DD">
              <w:rPr>
                <w:sz w:val="24"/>
                <w:szCs w:val="24"/>
              </w:rPr>
              <w:t>3</w:t>
            </w:r>
          </w:p>
        </w:tc>
      </w:tr>
      <w:tr w:rsidR="00A1068F" w:rsidRPr="00D23367" w14:paraId="608690D0" w14:textId="77777777" w:rsidTr="00073CA4">
        <w:tc>
          <w:tcPr>
            <w:tcW w:w="900" w:type="dxa"/>
            <w:shd w:val="clear" w:color="auto" w:fill="auto"/>
          </w:tcPr>
          <w:p w14:paraId="16126237" w14:textId="77777777" w:rsidR="00A1068F" w:rsidRPr="00B321DD" w:rsidRDefault="00A1068F" w:rsidP="00073CA4">
            <w:pPr>
              <w:ind w:left="142" w:hanging="142"/>
              <w:jc w:val="center"/>
              <w:rPr>
                <w:sz w:val="24"/>
                <w:szCs w:val="24"/>
                <w:lang w:val="en-US"/>
              </w:rPr>
            </w:pPr>
            <w:r w:rsidRPr="00B321DD">
              <w:rPr>
                <w:sz w:val="24"/>
                <w:szCs w:val="24"/>
                <w:lang w:val="en-US"/>
              </w:rPr>
              <w:t>4</w:t>
            </w:r>
          </w:p>
        </w:tc>
        <w:tc>
          <w:tcPr>
            <w:tcW w:w="7200" w:type="dxa"/>
            <w:shd w:val="clear" w:color="auto" w:fill="auto"/>
          </w:tcPr>
          <w:p w14:paraId="5A4E8A08" w14:textId="77777777" w:rsidR="00A1068F" w:rsidRPr="00B321DD" w:rsidRDefault="00A1068F" w:rsidP="00073CA4">
            <w:pPr>
              <w:jc w:val="both"/>
              <w:rPr>
                <w:sz w:val="24"/>
                <w:szCs w:val="24"/>
              </w:rPr>
            </w:pPr>
            <w:r w:rsidRPr="00B321DD">
              <w:rPr>
                <w:sz w:val="24"/>
                <w:szCs w:val="24"/>
              </w:rPr>
              <w:t>Диференційований залік.</w:t>
            </w:r>
          </w:p>
        </w:tc>
        <w:tc>
          <w:tcPr>
            <w:tcW w:w="1440" w:type="dxa"/>
            <w:shd w:val="clear" w:color="auto" w:fill="auto"/>
          </w:tcPr>
          <w:p w14:paraId="12123BA3" w14:textId="77777777" w:rsidR="00A1068F" w:rsidRPr="00B321DD" w:rsidRDefault="00A1068F" w:rsidP="00073CA4">
            <w:pPr>
              <w:jc w:val="center"/>
              <w:rPr>
                <w:sz w:val="24"/>
                <w:szCs w:val="24"/>
                <w:lang w:val="en-US"/>
              </w:rPr>
            </w:pPr>
            <w:r w:rsidRPr="00B321DD">
              <w:rPr>
                <w:sz w:val="24"/>
                <w:szCs w:val="24"/>
                <w:lang w:val="en-US"/>
              </w:rPr>
              <w:t>4</w:t>
            </w:r>
          </w:p>
        </w:tc>
      </w:tr>
      <w:tr w:rsidR="00A1068F" w:rsidRPr="00F351F7" w14:paraId="5C0C73BC" w14:textId="77777777" w:rsidTr="00073CA4">
        <w:tc>
          <w:tcPr>
            <w:tcW w:w="900" w:type="dxa"/>
            <w:shd w:val="clear" w:color="auto" w:fill="auto"/>
          </w:tcPr>
          <w:p w14:paraId="256E6909" w14:textId="77777777" w:rsidR="00A1068F" w:rsidRPr="00B321DD" w:rsidRDefault="00A1068F" w:rsidP="00073CA4">
            <w:pPr>
              <w:jc w:val="center"/>
              <w:rPr>
                <w:sz w:val="24"/>
                <w:szCs w:val="24"/>
                <w:lang w:val="en-US"/>
              </w:rPr>
            </w:pPr>
          </w:p>
        </w:tc>
        <w:tc>
          <w:tcPr>
            <w:tcW w:w="7200" w:type="dxa"/>
            <w:shd w:val="clear" w:color="auto" w:fill="auto"/>
          </w:tcPr>
          <w:p w14:paraId="17C04036" w14:textId="77777777" w:rsidR="00A1068F" w:rsidRPr="00B321DD" w:rsidRDefault="00A1068F" w:rsidP="00073CA4">
            <w:pPr>
              <w:rPr>
                <w:b/>
                <w:bCs/>
                <w:sz w:val="24"/>
                <w:szCs w:val="24"/>
              </w:rPr>
            </w:pPr>
            <w:r w:rsidRPr="00B321DD">
              <w:rPr>
                <w:b/>
                <w:bCs/>
                <w:sz w:val="24"/>
                <w:szCs w:val="24"/>
              </w:rPr>
              <w:t>Разом</w:t>
            </w:r>
          </w:p>
        </w:tc>
        <w:tc>
          <w:tcPr>
            <w:tcW w:w="1440" w:type="dxa"/>
            <w:shd w:val="clear" w:color="auto" w:fill="auto"/>
          </w:tcPr>
          <w:p w14:paraId="456C0519" w14:textId="77777777" w:rsidR="00A1068F" w:rsidRPr="00B321DD" w:rsidRDefault="00A1068F" w:rsidP="00073CA4">
            <w:pPr>
              <w:jc w:val="center"/>
              <w:rPr>
                <w:b/>
                <w:sz w:val="24"/>
                <w:szCs w:val="24"/>
              </w:rPr>
            </w:pPr>
            <w:r w:rsidRPr="00B321DD">
              <w:rPr>
                <w:b/>
                <w:sz w:val="24"/>
                <w:szCs w:val="24"/>
              </w:rPr>
              <w:t>19</w:t>
            </w:r>
          </w:p>
        </w:tc>
      </w:tr>
    </w:tbl>
    <w:p w14:paraId="64C0E376" w14:textId="77777777" w:rsidR="00A1068F" w:rsidRDefault="00A1068F" w:rsidP="00A1068F">
      <w:pPr>
        <w:ind w:firstLine="567"/>
        <w:jc w:val="both"/>
        <w:rPr>
          <w:sz w:val="24"/>
          <w:szCs w:val="24"/>
        </w:rPr>
      </w:pPr>
    </w:p>
    <w:p w14:paraId="56E322D9" w14:textId="77777777" w:rsidR="00A1068F" w:rsidRPr="00886CCD" w:rsidRDefault="00A1068F" w:rsidP="00A1068F">
      <w:pPr>
        <w:jc w:val="center"/>
        <w:rPr>
          <w:b/>
          <w:sz w:val="24"/>
          <w:szCs w:val="24"/>
        </w:rPr>
      </w:pPr>
      <w:r w:rsidRPr="00886CCD">
        <w:rPr>
          <w:b/>
          <w:sz w:val="24"/>
          <w:szCs w:val="24"/>
        </w:rPr>
        <w:t>Методи контролю</w:t>
      </w:r>
    </w:p>
    <w:p w14:paraId="62BCB7C5" w14:textId="77777777" w:rsidR="00A1068F" w:rsidRPr="00886CCD" w:rsidRDefault="00A1068F" w:rsidP="00A1068F">
      <w:pPr>
        <w:ind w:firstLine="708"/>
        <w:jc w:val="both"/>
        <w:rPr>
          <w:sz w:val="24"/>
          <w:szCs w:val="24"/>
        </w:rPr>
      </w:pPr>
      <w:r w:rsidRPr="00886CCD">
        <w:rPr>
          <w:b/>
          <w:sz w:val="24"/>
          <w:szCs w:val="24"/>
        </w:rPr>
        <w:t>Організація поточного контролю</w:t>
      </w:r>
      <w:r w:rsidRPr="00886CCD">
        <w:rPr>
          <w:sz w:val="24"/>
          <w:szCs w:val="24"/>
        </w:rPr>
        <w:t xml:space="preserve">. Засвоєння </w:t>
      </w:r>
      <w:r>
        <w:rPr>
          <w:sz w:val="24"/>
          <w:szCs w:val="24"/>
        </w:rPr>
        <w:t>вмінь та практичних навичок</w:t>
      </w:r>
      <w:r w:rsidRPr="00886CCD">
        <w:rPr>
          <w:sz w:val="24"/>
          <w:szCs w:val="24"/>
        </w:rPr>
        <w:t xml:space="preserve"> (поточний контроль) контролюється на практичному занятті відповідно до конкретних цілей. Застосовуються такі засоби оцінки рівня підготовки студентів: комп’ютерні тести, розв’язання ситуаційних задач, трактування та оцінка результатів лабораторних досліджень, аналіз і оцінка результатів інструментальних досліджень і параметрів, що характеризують функції організму людини, контроль засвоєння практичних навичок. Оцінювання здійснюється за традиційною 4-бальною системою: «відмінно», «добре», «задовільно» та «незадовільно». Перерахунок середньої оцінки за поточну навчальну діяльність у багатобальну шкалу проводиться відповідно до «Інструкції з оцінювання навчальної діяльності студентів…» Мінімальна </w:t>
      </w:r>
      <w:r w:rsidRPr="00886CCD">
        <w:rPr>
          <w:sz w:val="24"/>
          <w:szCs w:val="24"/>
        </w:rPr>
        <w:lastRenderedPageBreak/>
        <w:t>кількість балів, яку має набрати студент за поточну діяльність під час вивчення розділу, становить 70 балів, максимальна кількість балів - 120 балів.</w:t>
      </w:r>
    </w:p>
    <w:p w14:paraId="7CE2F1B4" w14:textId="77777777" w:rsidR="00A1068F" w:rsidRPr="00886CCD" w:rsidRDefault="00A1068F" w:rsidP="00A1068F">
      <w:pPr>
        <w:ind w:firstLine="708"/>
        <w:jc w:val="both"/>
        <w:rPr>
          <w:bCs/>
          <w:iCs/>
          <w:sz w:val="24"/>
          <w:szCs w:val="24"/>
        </w:rPr>
      </w:pPr>
      <w:r w:rsidRPr="00886CCD">
        <w:rPr>
          <w:b/>
          <w:bCs/>
          <w:iCs/>
          <w:sz w:val="24"/>
          <w:szCs w:val="24"/>
        </w:rPr>
        <w:t xml:space="preserve">Оцінювання самостійної роботи студентів. </w:t>
      </w:r>
      <w:r w:rsidRPr="00886CCD">
        <w:rPr>
          <w:bCs/>
          <w:iCs/>
          <w:sz w:val="24"/>
          <w:szCs w:val="24"/>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295F913C" w14:textId="77777777" w:rsidR="00A1068F" w:rsidRPr="00DB5BAE" w:rsidRDefault="00A1068F" w:rsidP="00A1068F">
      <w:pPr>
        <w:tabs>
          <w:tab w:val="left" w:pos="744"/>
        </w:tabs>
        <w:suppressAutoHyphens/>
        <w:jc w:val="both"/>
        <w:rPr>
          <w:sz w:val="24"/>
          <w:szCs w:val="24"/>
        </w:rPr>
      </w:pPr>
      <w:r w:rsidRPr="00886CCD">
        <w:rPr>
          <w:b/>
          <w:bCs/>
          <w:iCs/>
          <w:sz w:val="24"/>
          <w:szCs w:val="24"/>
        </w:rPr>
        <w:tab/>
      </w:r>
      <w:r w:rsidRPr="00CA3AB6">
        <w:rPr>
          <w:b/>
          <w:sz w:val="24"/>
          <w:szCs w:val="24"/>
        </w:rPr>
        <w:t>Організація підсумкового контролю – диференційованого заліку.</w:t>
      </w:r>
      <w:r>
        <w:rPr>
          <w:sz w:val="24"/>
          <w:szCs w:val="24"/>
        </w:rPr>
        <w:t xml:space="preserve"> </w:t>
      </w:r>
      <w:r w:rsidRPr="00DB5BAE">
        <w:rPr>
          <w:sz w:val="24"/>
          <w:szCs w:val="24"/>
        </w:rPr>
        <w:t xml:space="preserve">Диференційований залік з лікарської поліклінічної практики з акушерства та гінекології – це процес, протягом якого перевіряється засвоєння вмінь та практичних навичок, отриманих протягом циклу. Проводиться викладачем академічної групи на останньому занятті та передбачає врахування ПНД. До диференційованого заліку допускаються студенти, які виконали програму виробничої лікарської практики, мають належно оформлені звітні документи (щоденник і зведений цифровий звіт) та отримали від 70 до 120 балів за ПНД. </w:t>
      </w:r>
    </w:p>
    <w:p w14:paraId="5253749A" w14:textId="77777777" w:rsidR="00A1068F" w:rsidRPr="00DB5BAE" w:rsidRDefault="00A1068F" w:rsidP="00A1068F">
      <w:pPr>
        <w:tabs>
          <w:tab w:val="left" w:pos="744"/>
        </w:tabs>
        <w:suppressAutoHyphens/>
        <w:jc w:val="both"/>
        <w:rPr>
          <w:sz w:val="24"/>
          <w:szCs w:val="24"/>
        </w:rPr>
      </w:pPr>
      <w:r w:rsidRPr="00DB5BAE">
        <w:rPr>
          <w:sz w:val="24"/>
          <w:szCs w:val="24"/>
        </w:rPr>
        <w:t>Оцінювання диференційованого заліку: проводиться згідно критеріїв оцінювання вмінь та практичних навичок в діапазоні  від  50 до 80 балів.</w:t>
      </w:r>
    </w:p>
    <w:p w14:paraId="66AD0E8F" w14:textId="77777777" w:rsidR="00A1068F" w:rsidRPr="00DB5BAE" w:rsidRDefault="00A1068F" w:rsidP="00A1068F">
      <w:pPr>
        <w:shd w:val="clear" w:color="auto" w:fill="FFFFFF"/>
        <w:ind w:left="45" w:right="11" w:firstLine="306"/>
        <w:jc w:val="center"/>
        <w:rPr>
          <w:sz w:val="24"/>
          <w:szCs w:val="24"/>
        </w:rPr>
      </w:pPr>
      <w:r w:rsidRPr="00DB5BAE">
        <w:rPr>
          <w:b/>
          <w:sz w:val="24"/>
          <w:szCs w:val="24"/>
        </w:rPr>
        <w:t>Перелік  вмінь та практичних навичок для підсумкового контролю з акушерства та гінекології</w:t>
      </w:r>
    </w:p>
    <w:tbl>
      <w:tblPr>
        <w:tblW w:w="9360" w:type="dxa"/>
        <w:tblInd w:w="108" w:type="dxa"/>
        <w:tblLayout w:type="fixed"/>
        <w:tblLook w:val="0000" w:firstRow="0" w:lastRow="0" w:firstColumn="0" w:lastColumn="0" w:noHBand="0" w:noVBand="0"/>
      </w:tblPr>
      <w:tblGrid>
        <w:gridCol w:w="965"/>
        <w:gridCol w:w="8395"/>
      </w:tblGrid>
      <w:tr w:rsidR="00A1068F" w:rsidRPr="00DB5BAE" w14:paraId="144D23CF" w14:textId="77777777" w:rsidTr="00073CA4">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18148341" w14:textId="77777777" w:rsidR="00A1068F" w:rsidRPr="00DB5BAE" w:rsidRDefault="00A1068F" w:rsidP="00073CA4">
            <w:pPr>
              <w:spacing w:before="5" w:after="200"/>
              <w:ind w:right="10"/>
              <w:jc w:val="both"/>
              <w:rPr>
                <w:sz w:val="24"/>
                <w:szCs w:val="24"/>
                <w:lang w:eastAsia="en-US"/>
              </w:rPr>
            </w:pPr>
          </w:p>
        </w:tc>
        <w:tc>
          <w:tcPr>
            <w:tcW w:w="8395" w:type="dxa"/>
            <w:tcBorders>
              <w:top w:val="single" w:sz="4" w:space="0" w:color="000000"/>
              <w:left w:val="single" w:sz="4" w:space="0" w:color="000000"/>
              <w:bottom w:val="single" w:sz="4" w:space="0" w:color="000000"/>
              <w:right w:val="single" w:sz="4" w:space="0" w:color="000000"/>
            </w:tcBorders>
            <w:shd w:val="clear" w:color="auto" w:fill="auto"/>
          </w:tcPr>
          <w:p w14:paraId="65FC1F64" w14:textId="77777777" w:rsidR="00A1068F" w:rsidRPr="00DB5BAE" w:rsidRDefault="00A1068F" w:rsidP="00073CA4">
            <w:pPr>
              <w:spacing w:before="5" w:after="200"/>
              <w:ind w:right="10"/>
              <w:jc w:val="center"/>
              <w:rPr>
                <w:sz w:val="24"/>
                <w:szCs w:val="24"/>
              </w:rPr>
            </w:pPr>
            <w:r w:rsidRPr="00DB5BAE">
              <w:rPr>
                <w:b/>
                <w:sz w:val="24"/>
                <w:szCs w:val="24"/>
              </w:rPr>
              <w:t>Вміння та практичні навички</w:t>
            </w:r>
          </w:p>
        </w:tc>
      </w:tr>
      <w:tr w:rsidR="00A1068F" w:rsidRPr="00DB5BAE" w14:paraId="0E1DCE50" w14:textId="77777777" w:rsidTr="00073CA4">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6E6385ED" w14:textId="77777777" w:rsidR="00A1068F" w:rsidRPr="00DB5BAE" w:rsidRDefault="00A1068F" w:rsidP="00073CA4">
            <w:pPr>
              <w:ind w:right="10"/>
              <w:jc w:val="center"/>
              <w:rPr>
                <w:sz w:val="24"/>
                <w:szCs w:val="24"/>
              </w:rPr>
            </w:pPr>
            <w:r w:rsidRPr="00DB5BAE">
              <w:rPr>
                <w:sz w:val="24"/>
                <w:szCs w:val="24"/>
              </w:rPr>
              <w:t>1</w:t>
            </w:r>
            <w:r>
              <w:rPr>
                <w:sz w:val="24"/>
                <w:szCs w:val="24"/>
              </w:rPr>
              <w:t>.</w:t>
            </w:r>
          </w:p>
        </w:tc>
        <w:tc>
          <w:tcPr>
            <w:tcW w:w="8395" w:type="dxa"/>
            <w:tcBorders>
              <w:top w:val="single" w:sz="4" w:space="0" w:color="000000"/>
              <w:left w:val="single" w:sz="4" w:space="0" w:color="000000"/>
              <w:bottom w:val="single" w:sz="4" w:space="0" w:color="000000"/>
              <w:right w:val="single" w:sz="4" w:space="0" w:color="000000"/>
            </w:tcBorders>
            <w:shd w:val="clear" w:color="auto" w:fill="auto"/>
          </w:tcPr>
          <w:p w14:paraId="7B15CB1B" w14:textId="77777777" w:rsidR="00A1068F" w:rsidRPr="00DB5BAE" w:rsidRDefault="00A1068F" w:rsidP="00073CA4">
            <w:pPr>
              <w:shd w:val="clear" w:color="auto" w:fill="FFFFFF"/>
              <w:tabs>
                <w:tab w:val="left" w:pos="446"/>
              </w:tabs>
              <w:jc w:val="both"/>
              <w:rPr>
                <w:sz w:val="24"/>
                <w:szCs w:val="24"/>
              </w:rPr>
            </w:pPr>
            <w:r w:rsidRPr="00DB5BAE">
              <w:rPr>
                <w:color w:val="000000"/>
                <w:sz w:val="24"/>
                <w:szCs w:val="24"/>
              </w:rPr>
              <w:t xml:space="preserve">Особливості опитування й акушерсько-гінекологічного обстеження (дзеркального, бімануального, ректального, </w:t>
            </w:r>
            <w:r w:rsidRPr="00DB5BAE">
              <w:rPr>
                <w:color w:val="000000"/>
                <w:spacing w:val="-2"/>
                <w:sz w:val="24"/>
                <w:szCs w:val="24"/>
              </w:rPr>
              <w:t>ректовагінального).</w:t>
            </w:r>
          </w:p>
        </w:tc>
      </w:tr>
      <w:tr w:rsidR="00A1068F" w:rsidRPr="00DB5BAE" w14:paraId="5A39BD78" w14:textId="77777777" w:rsidTr="00073CA4">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28807E26" w14:textId="77777777" w:rsidR="00A1068F" w:rsidRPr="00DB5BAE" w:rsidRDefault="00A1068F" w:rsidP="00073CA4">
            <w:pPr>
              <w:ind w:right="10"/>
              <w:jc w:val="center"/>
              <w:rPr>
                <w:sz w:val="24"/>
                <w:szCs w:val="24"/>
              </w:rPr>
            </w:pPr>
            <w:r w:rsidRPr="00DB5BAE">
              <w:rPr>
                <w:sz w:val="24"/>
                <w:szCs w:val="24"/>
              </w:rPr>
              <w:t>2</w:t>
            </w:r>
            <w:r>
              <w:rPr>
                <w:sz w:val="24"/>
                <w:szCs w:val="24"/>
              </w:rPr>
              <w:t>.</w:t>
            </w:r>
          </w:p>
        </w:tc>
        <w:tc>
          <w:tcPr>
            <w:tcW w:w="8395" w:type="dxa"/>
            <w:tcBorders>
              <w:top w:val="single" w:sz="4" w:space="0" w:color="000000"/>
              <w:left w:val="single" w:sz="4" w:space="0" w:color="000000"/>
              <w:bottom w:val="single" w:sz="4" w:space="0" w:color="000000"/>
              <w:right w:val="single" w:sz="4" w:space="0" w:color="000000"/>
            </w:tcBorders>
            <w:shd w:val="clear" w:color="auto" w:fill="auto"/>
          </w:tcPr>
          <w:p w14:paraId="64743C4A" w14:textId="77777777" w:rsidR="00A1068F" w:rsidRPr="00DB5BAE" w:rsidRDefault="00A1068F" w:rsidP="00073CA4">
            <w:pPr>
              <w:ind w:right="10"/>
              <w:jc w:val="both"/>
              <w:rPr>
                <w:sz w:val="24"/>
                <w:szCs w:val="24"/>
              </w:rPr>
            </w:pPr>
            <w:r w:rsidRPr="00DB5BAE">
              <w:rPr>
                <w:sz w:val="24"/>
                <w:szCs w:val="24"/>
              </w:rPr>
              <w:t xml:space="preserve">Оцінка клінічних і біохімічних досліджень крові, сечі. </w:t>
            </w:r>
          </w:p>
        </w:tc>
      </w:tr>
      <w:tr w:rsidR="00A1068F" w:rsidRPr="00DB5BAE" w14:paraId="0E349552" w14:textId="77777777" w:rsidTr="00073CA4">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74269595" w14:textId="77777777" w:rsidR="00A1068F" w:rsidRPr="00DB5BAE" w:rsidRDefault="00A1068F" w:rsidP="00073CA4">
            <w:pPr>
              <w:ind w:right="10"/>
              <w:jc w:val="center"/>
              <w:rPr>
                <w:sz w:val="24"/>
                <w:szCs w:val="24"/>
              </w:rPr>
            </w:pPr>
            <w:r w:rsidRPr="00DB5BAE">
              <w:rPr>
                <w:sz w:val="24"/>
                <w:szCs w:val="24"/>
              </w:rPr>
              <w:t>3</w:t>
            </w:r>
            <w:r>
              <w:rPr>
                <w:sz w:val="24"/>
                <w:szCs w:val="24"/>
              </w:rPr>
              <w:t>.</w:t>
            </w:r>
          </w:p>
        </w:tc>
        <w:tc>
          <w:tcPr>
            <w:tcW w:w="8395" w:type="dxa"/>
            <w:tcBorders>
              <w:top w:val="single" w:sz="4" w:space="0" w:color="000000"/>
              <w:left w:val="single" w:sz="4" w:space="0" w:color="000000"/>
              <w:bottom w:val="single" w:sz="4" w:space="0" w:color="000000"/>
              <w:right w:val="single" w:sz="4" w:space="0" w:color="000000"/>
            </w:tcBorders>
            <w:shd w:val="clear" w:color="auto" w:fill="auto"/>
          </w:tcPr>
          <w:p w14:paraId="0745720A" w14:textId="77777777" w:rsidR="00A1068F" w:rsidRPr="00DB5BAE" w:rsidRDefault="00A1068F" w:rsidP="00073CA4">
            <w:pPr>
              <w:ind w:right="10"/>
              <w:jc w:val="both"/>
              <w:rPr>
                <w:sz w:val="24"/>
                <w:szCs w:val="24"/>
              </w:rPr>
            </w:pPr>
            <w:r w:rsidRPr="00DB5BAE">
              <w:rPr>
                <w:sz w:val="24"/>
                <w:szCs w:val="24"/>
              </w:rPr>
              <w:t>Аналіз інструментальних досліджень (дані кольпоскопії і кольпоцитології, тестів діагностики функціонального стану яєчників, оцінка результатів цитологічного, гістологічного і бактеріологічних досліджень).</w:t>
            </w:r>
          </w:p>
        </w:tc>
      </w:tr>
      <w:tr w:rsidR="00A1068F" w:rsidRPr="00DB5BAE" w14:paraId="2F059810" w14:textId="77777777" w:rsidTr="00073CA4">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12511A4C" w14:textId="77777777" w:rsidR="00A1068F" w:rsidRPr="00DB5BAE" w:rsidRDefault="00A1068F" w:rsidP="00073CA4">
            <w:pPr>
              <w:ind w:right="10"/>
              <w:jc w:val="center"/>
              <w:rPr>
                <w:sz w:val="24"/>
                <w:szCs w:val="24"/>
              </w:rPr>
            </w:pPr>
            <w:r w:rsidRPr="00DB5BAE">
              <w:rPr>
                <w:sz w:val="24"/>
                <w:szCs w:val="24"/>
              </w:rPr>
              <w:t>4</w:t>
            </w:r>
            <w:r>
              <w:rPr>
                <w:sz w:val="24"/>
                <w:szCs w:val="24"/>
              </w:rPr>
              <w:t>.</w:t>
            </w:r>
          </w:p>
        </w:tc>
        <w:tc>
          <w:tcPr>
            <w:tcW w:w="8395" w:type="dxa"/>
            <w:tcBorders>
              <w:top w:val="single" w:sz="4" w:space="0" w:color="000000"/>
              <w:left w:val="single" w:sz="4" w:space="0" w:color="000000"/>
              <w:bottom w:val="single" w:sz="4" w:space="0" w:color="000000"/>
              <w:right w:val="single" w:sz="4" w:space="0" w:color="000000"/>
            </w:tcBorders>
            <w:shd w:val="clear" w:color="auto" w:fill="auto"/>
          </w:tcPr>
          <w:p w14:paraId="4C6A8F3B" w14:textId="77777777" w:rsidR="00A1068F" w:rsidRPr="00DB5BAE" w:rsidRDefault="00A1068F" w:rsidP="00073CA4">
            <w:pPr>
              <w:ind w:right="10"/>
              <w:jc w:val="both"/>
              <w:rPr>
                <w:sz w:val="24"/>
                <w:szCs w:val="24"/>
              </w:rPr>
            </w:pPr>
            <w:r w:rsidRPr="00DB5BAE">
              <w:rPr>
                <w:sz w:val="24"/>
                <w:szCs w:val="24"/>
              </w:rPr>
              <w:t xml:space="preserve">Оцінка результатів УЗД і </w:t>
            </w:r>
            <w:r w:rsidRPr="00DB5BAE">
              <w:rPr>
                <w:color w:val="000000"/>
                <w:sz w:val="24"/>
                <w:szCs w:val="24"/>
              </w:rPr>
              <w:t>рентгенологічних досліджень жіночих статевих органів.</w:t>
            </w:r>
          </w:p>
        </w:tc>
      </w:tr>
      <w:tr w:rsidR="00A1068F" w:rsidRPr="00DB5BAE" w14:paraId="3DBB0FEB" w14:textId="77777777" w:rsidTr="00073CA4">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04A75830" w14:textId="77777777" w:rsidR="00A1068F" w:rsidRPr="00DB5BAE" w:rsidRDefault="00A1068F" w:rsidP="00073CA4">
            <w:pPr>
              <w:ind w:right="10"/>
              <w:jc w:val="center"/>
              <w:rPr>
                <w:sz w:val="24"/>
                <w:szCs w:val="24"/>
              </w:rPr>
            </w:pPr>
            <w:r w:rsidRPr="00DB5BAE">
              <w:rPr>
                <w:sz w:val="24"/>
                <w:szCs w:val="24"/>
              </w:rPr>
              <w:t>5</w:t>
            </w:r>
            <w:r>
              <w:rPr>
                <w:sz w:val="24"/>
                <w:szCs w:val="24"/>
              </w:rPr>
              <w:t>.</w:t>
            </w:r>
          </w:p>
        </w:tc>
        <w:tc>
          <w:tcPr>
            <w:tcW w:w="8395" w:type="dxa"/>
            <w:tcBorders>
              <w:top w:val="single" w:sz="4" w:space="0" w:color="000000"/>
              <w:left w:val="single" w:sz="4" w:space="0" w:color="000000"/>
              <w:bottom w:val="single" w:sz="4" w:space="0" w:color="000000"/>
              <w:right w:val="single" w:sz="4" w:space="0" w:color="000000"/>
            </w:tcBorders>
            <w:shd w:val="clear" w:color="auto" w:fill="auto"/>
          </w:tcPr>
          <w:p w14:paraId="22EEC9A9" w14:textId="77777777" w:rsidR="00A1068F" w:rsidRPr="00DB5BAE" w:rsidRDefault="00A1068F" w:rsidP="00073CA4">
            <w:pPr>
              <w:ind w:right="10"/>
              <w:jc w:val="both"/>
              <w:rPr>
                <w:sz w:val="24"/>
                <w:szCs w:val="24"/>
              </w:rPr>
            </w:pPr>
            <w:r w:rsidRPr="00DB5BAE">
              <w:rPr>
                <w:sz w:val="24"/>
                <w:szCs w:val="24"/>
              </w:rPr>
              <w:t>Обґрунтування та формулювання клінічного діагнозу, проведення диференційної діагностики між гострими  гінекологічними та хірургічними захворюваннями.</w:t>
            </w:r>
          </w:p>
        </w:tc>
      </w:tr>
      <w:tr w:rsidR="00A1068F" w:rsidRPr="00DB5BAE" w14:paraId="1B0099E8" w14:textId="77777777" w:rsidTr="00073CA4">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4C5E74B3" w14:textId="77777777" w:rsidR="00A1068F" w:rsidRPr="00DB5BAE" w:rsidRDefault="00A1068F" w:rsidP="00073CA4">
            <w:pPr>
              <w:ind w:right="10"/>
              <w:jc w:val="center"/>
              <w:rPr>
                <w:sz w:val="24"/>
                <w:szCs w:val="24"/>
              </w:rPr>
            </w:pPr>
            <w:r w:rsidRPr="00DB5BAE">
              <w:rPr>
                <w:sz w:val="24"/>
                <w:szCs w:val="24"/>
              </w:rPr>
              <w:t>6</w:t>
            </w:r>
            <w:r>
              <w:rPr>
                <w:sz w:val="24"/>
                <w:szCs w:val="24"/>
              </w:rPr>
              <w:t>.</w:t>
            </w:r>
          </w:p>
        </w:tc>
        <w:tc>
          <w:tcPr>
            <w:tcW w:w="8395" w:type="dxa"/>
            <w:tcBorders>
              <w:top w:val="single" w:sz="4" w:space="0" w:color="000000"/>
              <w:left w:val="single" w:sz="4" w:space="0" w:color="000000"/>
              <w:bottom w:val="single" w:sz="4" w:space="0" w:color="000000"/>
              <w:right w:val="single" w:sz="4" w:space="0" w:color="000000"/>
            </w:tcBorders>
            <w:shd w:val="clear" w:color="auto" w:fill="auto"/>
          </w:tcPr>
          <w:p w14:paraId="5EAFD80F" w14:textId="77777777" w:rsidR="00A1068F" w:rsidRPr="00DB5BAE" w:rsidRDefault="00A1068F" w:rsidP="00073CA4">
            <w:pPr>
              <w:ind w:right="10"/>
              <w:jc w:val="both"/>
              <w:rPr>
                <w:sz w:val="24"/>
                <w:szCs w:val="24"/>
              </w:rPr>
            </w:pPr>
            <w:r w:rsidRPr="00DB5BAE">
              <w:rPr>
                <w:sz w:val="24"/>
                <w:szCs w:val="24"/>
              </w:rPr>
              <w:t>Онкопрофілактика та онкодіагностика, профілактика захворювань, що передаються статевим шляхом.</w:t>
            </w:r>
          </w:p>
        </w:tc>
      </w:tr>
      <w:tr w:rsidR="00A1068F" w:rsidRPr="00DB5BAE" w14:paraId="01F7E95E" w14:textId="77777777" w:rsidTr="00073CA4">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011D26B0" w14:textId="77777777" w:rsidR="00A1068F" w:rsidRPr="00DB5BAE" w:rsidRDefault="00A1068F" w:rsidP="00073CA4">
            <w:pPr>
              <w:ind w:right="10"/>
              <w:jc w:val="center"/>
              <w:rPr>
                <w:sz w:val="24"/>
                <w:szCs w:val="24"/>
              </w:rPr>
            </w:pPr>
            <w:r w:rsidRPr="00DB5BAE">
              <w:rPr>
                <w:sz w:val="24"/>
                <w:szCs w:val="24"/>
              </w:rPr>
              <w:t>7</w:t>
            </w:r>
            <w:r>
              <w:rPr>
                <w:sz w:val="24"/>
                <w:szCs w:val="24"/>
              </w:rPr>
              <w:t>.</w:t>
            </w:r>
          </w:p>
        </w:tc>
        <w:tc>
          <w:tcPr>
            <w:tcW w:w="8395" w:type="dxa"/>
            <w:tcBorders>
              <w:top w:val="single" w:sz="4" w:space="0" w:color="000000"/>
              <w:left w:val="single" w:sz="4" w:space="0" w:color="000000"/>
              <w:bottom w:val="single" w:sz="4" w:space="0" w:color="000000"/>
              <w:right w:val="single" w:sz="4" w:space="0" w:color="000000"/>
            </w:tcBorders>
            <w:shd w:val="clear" w:color="auto" w:fill="auto"/>
          </w:tcPr>
          <w:p w14:paraId="5661D367" w14:textId="77777777" w:rsidR="00A1068F" w:rsidRPr="00DB5BAE" w:rsidRDefault="00A1068F" w:rsidP="00073CA4">
            <w:pPr>
              <w:ind w:right="10"/>
              <w:jc w:val="both"/>
              <w:rPr>
                <w:sz w:val="24"/>
                <w:szCs w:val="24"/>
              </w:rPr>
            </w:pPr>
            <w:r w:rsidRPr="00DB5BAE">
              <w:rPr>
                <w:sz w:val="24"/>
                <w:szCs w:val="24"/>
              </w:rPr>
              <w:t>Патронаж вагітних і породіль.</w:t>
            </w:r>
          </w:p>
        </w:tc>
      </w:tr>
      <w:tr w:rsidR="00A1068F" w:rsidRPr="00DB5BAE" w14:paraId="6AC70A82" w14:textId="77777777" w:rsidTr="00073CA4">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1EC07D03" w14:textId="77777777" w:rsidR="00A1068F" w:rsidRPr="00DB5BAE" w:rsidRDefault="00A1068F" w:rsidP="00073CA4">
            <w:pPr>
              <w:ind w:right="10"/>
              <w:jc w:val="center"/>
              <w:rPr>
                <w:sz w:val="24"/>
                <w:szCs w:val="24"/>
              </w:rPr>
            </w:pPr>
            <w:r w:rsidRPr="00DB5BAE">
              <w:rPr>
                <w:sz w:val="24"/>
                <w:szCs w:val="24"/>
              </w:rPr>
              <w:t>8</w:t>
            </w:r>
            <w:r>
              <w:rPr>
                <w:sz w:val="24"/>
                <w:szCs w:val="24"/>
              </w:rPr>
              <w:t>.</w:t>
            </w:r>
          </w:p>
        </w:tc>
        <w:tc>
          <w:tcPr>
            <w:tcW w:w="8395" w:type="dxa"/>
            <w:tcBorders>
              <w:top w:val="single" w:sz="4" w:space="0" w:color="000000"/>
              <w:left w:val="single" w:sz="4" w:space="0" w:color="000000"/>
              <w:bottom w:val="single" w:sz="4" w:space="0" w:color="000000"/>
              <w:right w:val="single" w:sz="4" w:space="0" w:color="000000"/>
            </w:tcBorders>
            <w:shd w:val="clear" w:color="auto" w:fill="auto"/>
          </w:tcPr>
          <w:p w14:paraId="5988A8F8" w14:textId="77777777" w:rsidR="00A1068F" w:rsidRPr="00DB5BAE" w:rsidRDefault="00A1068F" w:rsidP="00073CA4">
            <w:pPr>
              <w:ind w:right="10"/>
              <w:jc w:val="both"/>
              <w:rPr>
                <w:sz w:val="24"/>
                <w:szCs w:val="24"/>
              </w:rPr>
            </w:pPr>
            <w:r w:rsidRPr="00DB5BAE">
              <w:rPr>
                <w:sz w:val="24"/>
                <w:szCs w:val="24"/>
              </w:rPr>
              <w:t>Надання невідкладної допомоги на дошпитальному етапі: маткова кровотеча, розрив пухлини яєчника, апоплексія яєчника та інші.</w:t>
            </w:r>
          </w:p>
        </w:tc>
      </w:tr>
    </w:tbl>
    <w:p w14:paraId="70EB03F3" w14:textId="77777777" w:rsidR="00A1068F" w:rsidRDefault="00A1068F" w:rsidP="00A1068F">
      <w:pPr>
        <w:ind w:firstLine="567"/>
        <w:jc w:val="both"/>
        <w:rPr>
          <w:sz w:val="24"/>
          <w:szCs w:val="24"/>
        </w:rPr>
      </w:pPr>
    </w:p>
    <w:p w14:paraId="030382AF" w14:textId="77777777" w:rsidR="00A1068F" w:rsidRDefault="00A1068F" w:rsidP="00A1068F">
      <w:pPr>
        <w:ind w:firstLine="567"/>
        <w:jc w:val="both"/>
        <w:rPr>
          <w:sz w:val="24"/>
          <w:szCs w:val="24"/>
        </w:rPr>
      </w:pPr>
      <w:r w:rsidRPr="006B0316">
        <w:rPr>
          <w:b/>
          <w:sz w:val="24"/>
          <w:szCs w:val="24"/>
        </w:rPr>
        <w:t>Оцінювання результатів виробничої практики</w:t>
      </w:r>
      <w:r w:rsidRPr="006B0316">
        <w:rPr>
          <w:sz w:val="24"/>
          <w:szCs w:val="24"/>
        </w:rPr>
        <w:t xml:space="preserve"> проводиться безпосередньо під час диференційованого заліку та визначається як сума балів за ПНД та диференційованого заліку. Максимальна кількість балів, яку студент може набрати за виробничу лікарську практику з акушерства та гінекології – 200 балів, у 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 80 балів. Мінімальна кількість балів становить 120, у тому числі мінімальна поточна навчальна діяльність – 70 та за результатами диференційованого заліку – 50 балів.</w:t>
      </w:r>
    </w:p>
    <w:p w14:paraId="38B91B5D" w14:textId="77777777" w:rsidR="00A1068F" w:rsidRPr="00264CE4" w:rsidRDefault="00A1068F" w:rsidP="00A1068F">
      <w:pPr>
        <w:ind w:firstLine="567"/>
        <w:jc w:val="both"/>
        <w:rPr>
          <w:bCs/>
          <w:iCs/>
          <w:sz w:val="24"/>
          <w:szCs w:val="24"/>
        </w:rPr>
      </w:pPr>
      <w:r w:rsidRPr="00264CE4">
        <w:rPr>
          <w:sz w:val="24"/>
          <w:szCs w:val="24"/>
        </w:rPr>
        <w:t>Оцінка з дисципліни виставляється лише студентам, яким з</w:t>
      </w:r>
      <w:r>
        <w:rPr>
          <w:sz w:val="24"/>
          <w:szCs w:val="24"/>
        </w:rPr>
        <w:t>араховані усі практичні заняття</w:t>
      </w:r>
      <w:r w:rsidRPr="00264CE4">
        <w:rPr>
          <w:sz w:val="24"/>
          <w:szCs w:val="24"/>
        </w:rPr>
        <w:t xml:space="preserve"> та диференційований залік. </w:t>
      </w:r>
      <w:r w:rsidRPr="00264CE4">
        <w:rPr>
          <w:bCs/>
          <w:iCs/>
          <w:sz w:val="24"/>
          <w:szCs w:val="24"/>
        </w:rPr>
        <w:t xml:space="preserve">Якщо </w:t>
      </w:r>
      <w:r w:rsidRPr="00264CE4">
        <w:rPr>
          <w:sz w:val="24"/>
          <w:szCs w:val="24"/>
        </w:rPr>
        <w:t>диференційований залік</w:t>
      </w:r>
      <w:r w:rsidRPr="00264CE4">
        <w:rPr>
          <w:bCs/>
          <w:iCs/>
          <w:sz w:val="24"/>
          <w:szCs w:val="24"/>
        </w:rPr>
        <w:t xml:space="preserve"> не складено, </w:t>
      </w:r>
      <w:r>
        <w:rPr>
          <w:bCs/>
          <w:iCs/>
          <w:sz w:val="24"/>
          <w:szCs w:val="24"/>
        </w:rPr>
        <w:t>відділом виробничої практики</w:t>
      </w:r>
      <w:r w:rsidRPr="00264CE4">
        <w:rPr>
          <w:bCs/>
          <w:iCs/>
          <w:sz w:val="24"/>
          <w:szCs w:val="24"/>
        </w:rPr>
        <w:t xml:space="preserve"> встановлюються дати перескладання.</w:t>
      </w:r>
    </w:p>
    <w:p w14:paraId="305B8393" w14:textId="77777777" w:rsidR="00A1068F" w:rsidRPr="006B0316" w:rsidRDefault="00A1068F" w:rsidP="00A1068F">
      <w:pPr>
        <w:ind w:firstLine="567"/>
        <w:jc w:val="both"/>
        <w:rPr>
          <w:sz w:val="24"/>
          <w:szCs w:val="24"/>
        </w:rPr>
      </w:pPr>
      <w:r w:rsidRPr="00264CE4">
        <w:rPr>
          <w:color w:val="000000"/>
          <w:sz w:val="24"/>
          <w:szCs w:val="24"/>
        </w:rPr>
        <w:t xml:space="preserve">Студенти, які не були допущені </w:t>
      </w:r>
      <w:r w:rsidRPr="007A69F9">
        <w:rPr>
          <w:color w:val="000000"/>
          <w:sz w:val="24"/>
          <w:szCs w:val="24"/>
        </w:rPr>
        <w:t xml:space="preserve">до </w:t>
      </w:r>
      <w:r w:rsidRPr="007A69F9">
        <w:rPr>
          <w:sz w:val="24"/>
          <w:szCs w:val="24"/>
        </w:rPr>
        <w:t>диференційован</w:t>
      </w:r>
      <w:r>
        <w:rPr>
          <w:sz w:val="24"/>
          <w:szCs w:val="24"/>
        </w:rPr>
        <w:t>ого</w:t>
      </w:r>
      <w:r w:rsidRPr="007A69F9">
        <w:rPr>
          <w:sz w:val="24"/>
          <w:szCs w:val="24"/>
        </w:rPr>
        <w:t xml:space="preserve"> залік</w:t>
      </w:r>
      <w:r>
        <w:rPr>
          <w:sz w:val="24"/>
          <w:szCs w:val="24"/>
        </w:rPr>
        <w:t>у</w:t>
      </w:r>
      <w:r w:rsidRPr="00264CE4">
        <w:rPr>
          <w:color w:val="000000"/>
          <w:sz w:val="24"/>
          <w:szCs w:val="24"/>
        </w:rPr>
        <w:t xml:space="preserve">, або не склали його мають право на ліквідацію поточної академічної заборгованості та перескладання </w:t>
      </w:r>
      <w:r w:rsidRPr="007A69F9">
        <w:rPr>
          <w:color w:val="000000"/>
          <w:sz w:val="24"/>
          <w:szCs w:val="24"/>
        </w:rPr>
        <w:t xml:space="preserve">до </w:t>
      </w:r>
      <w:r w:rsidRPr="007A69F9">
        <w:rPr>
          <w:sz w:val="24"/>
          <w:szCs w:val="24"/>
        </w:rPr>
        <w:t>диференційован</w:t>
      </w:r>
      <w:r>
        <w:rPr>
          <w:sz w:val="24"/>
          <w:szCs w:val="24"/>
        </w:rPr>
        <w:t>ого</w:t>
      </w:r>
      <w:r w:rsidRPr="007A69F9">
        <w:rPr>
          <w:sz w:val="24"/>
          <w:szCs w:val="24"/>
        </w:rPr>
        <w:t xml:space="preserve"> залік</w:t>
      </w:r>
      <w:r>
        <w:rPr>
          <w:sz w:val="24"/>
          <w:szCs w:val="24"/>
        </w:rPr>
        <w:t>у</w:t>
      </w:r>
      <w:r w:rsidRPr="00264CE4">
        <w:rPr>
          <w:color w:val="000000"/>
          <w:sz w:val="24"/>
          <w:szCs w:val="24"/>
        </w:rPr>
        <w:t xml:space="preserve"> в межах поточного семестру, а також у затверджений за графіком навчального процесу термін впродовж двох тижнів під час зимових, або літніх канікул після завершення відповідного семестру, або навчального року.</w:t>
      </w:r>
    </w:p>
    <w:p w14:paraId="41D35F24" w14:textId="77777777" w:rsidR="00A1068F" w:rsidRDefault="00A1068F" w:rsidP="00A1068F">
      <w:pPr>
        <w:jc w:val="center"/>
        <w:rPr>
          <w:b/>
          <w:sz w:val="24"/>
          <w:szCs w:val="24"/>
        </w:rPr>
      </w:pPr>
      <w:r w:rsidRPr="003D7866">
        <w:rPr>
          <w:b/>
          <w:sz w:val="24"/>
          <w:szCs w:val="24"/>
        </w:rPr>
        <w:t>Навчальна література</w:t>
      </w:r>
    </w:p>
    <w:p w14:paraId="64F5BF84" w14:textId="77777777" w:rsidR="00A1068F" w:rsidRDefault="00A1068F" w:rsidP="00A1068F">
      <w:pPr>
        <w:jc w:val="both"/>
        <w:rPr>
          <w:sz w:val="24"/>
          <w:szCs w:val="24"/>
        </w:rPr>
      </w:pPr>
      <w:r w:rsidRPr="001A41C4">
        <w:rPr>
          <w:sz w:val="24"/>
          <w:szCs w:val="24"/>
        </w:rPr>
        <w:lastRenderedPageBreak/>
        <w:t>1. Акушерство і гінекологія : у 2 кн. : підручник. Кн. 1. Акушерство / В.І. Грищенко, М.О. Щербина, Б.М. Венцківський та ін. ; за ред. В.І. Грищенка, М.О. Щербини. – 3-є вид., випр. – К. : ВСВ «Медицина», 2017. – 424 с.</w:t>
      </w:r>
    </w:p>
    <w:p w14:paraId="42C12A2E" w14:textId="77777777" w:rsidR="00A1068F" w:rsidRDefault="00A1068F" w:rsidP="00A1068F">
      <w:pPr>
        <w:jc w:val="both"/>
        <w:rPr>
          <w:sz w:val="24"/>
          <w:szCs w:val="24"/>
        </w:rPr>
      </w:pPr>
      <w:r w:rsidRPr="001A41C4">
        <w:rPr>
          <w:sz w:val="24"/>
          <w:szCs w:val="24"/>
        </w:rPr>
        <w:t>2. Акушерство і гінекологія : у 2 кн. : підручник. Кн. 2. Гінекологія / В.І. Грищенко, М.О. Щербина, Б.М. Венцківський та ін. ; за ред. В.І. Грищенка, М.О. Щербини. – 2-е вид., випр. – К. : ВСВ «Медицина», 2017. – 376 с. + 8 с. кольор. вкл.</w:t>
      </w:r>
    </w:p>
    <w:p w14:paraId="077C10E3" w14:textId="77777777" w:rsidR="00A1068F" w:rsidRPr="003C0FC9" w:rsidRDefault="00A1068F" w:rsidP="00A1068F">
      <w:pPr>
        <w:jc w:val="both"/>
        <w:rPr>
          <w:sz w:val="24"/>
          <w:szCs w:val="24"/>
        </w:rPr>
      </w:pPr>
      <w:r>
        <w:rPr>
          <w:sz w:val="24"/>
          <w:szCs w:val="24"/>
        </w:rPr>
        <w:t>3</w:t>
      </w:r>
      <w:r w:rsidRPr="003C0FC9">
        <w:rPr>
          <w:sz w:val="24"/>
          <w:szCs w:val="24"/>
        </w:rPr>
        <w:t>. Основи перинатальної медицини / М.О. Щербина, О.О. Кузьміна // Навчальний посібник для студентів вищих навчальних закладів - медичних університетів, інститутів і академій, Київ, ВСВ «Медицина», 2017 – 152 с.</w:t>
      </w:r>
    </w:p>
    <w:p w14:paraId="3DA096B4" w14:textId="77777777" w:rsidR="00A1068F" w:rsidRPr="00A1068F" w:rsidRDefault="00A1068F" w:rsidP="00A1068F">
      <w:pPr>
        <w:jc w:val="both"/>
        <w:rPr>
          <w:sz w:val="24"/>
          <w:szCs w:val="24"/>
          <w:lang w:val="en-US"/>
        </w:rPr>
      </w:pPr>
      <w:r>
        <w:rPr>
          <w:sz w:val="24"/>
          <w:szCs w:val="24"/>
        </w:rPr>
        <w:t>5</w:t>
      </w:r>
      <w:r w:rsidRPr="001A41C4">
        <w:rPr>
          <w:sz w:val="24"/>
          <w:szCs w:val="24"/>
        </w:rPr>
        <w:t>. Протоколи для вагітних високого ризику : за ред. Дж</w:t>
      </w:r>
      <w:r w:rsidRPr="00A1068F">
        <w:rPr>
          <w:sz w:val="24"/>
          <w:szCs w:val="24"/>
          <w:lang w:val="en-US"/>
        </w:rPr>
        <w:t xml:space="preserve">. </w:t>
      </w:r>
      <w:r w:rsidRPr="001A41C4">
        <w:rPr>
          <w:sz w:val="24"/>
          <w:szCs w:val="24"/>
        </w:rPr>
        <w:t>Т</w:t>
      </w:r>
      <w:r w:rsidRPr="00A1068F">
        <w:rPr>
          <w:sz w:val="24"/>
          <w:szCs w:val="24"/>
          <w:lang w:val="en-US"/>
        </w:rPr>
        <w:t xml:space="preserve">. </w:t>
      </w:r>
      <w:r w:rsidRPr="001A41C4">
        <w:rPr>
          <w:sz w:val="24"/>
          <w:szCs w:val="24"/>
        </w:rPr>
        <w:t>Квінас</w:t>
      </w:r>
      <w:r w:rsidRPr="00A1068F">
        <w:rPr>
          <w:sz w:val="24"/>
          <w:szCs w:val="24"/>
          <w:lang w:val="en-US"/>
        </w:rPr>
        <w:t xml:space="preserve">, </w:t>
      </w:r>
      <w:r w:rsidRPr="001A41C4">
        <w:rPr>
          <w:sz w:val="24"/>
          <w:szCs w:val="24"/>
        </w:rPr>
        <w:t>Д</w:t>
      </w:r>
      <w:r w:rsidRPr="00A1068F">
        <w:rPr>
          <w:sz w:val="24"/>
          <w:szCs w:val="24"/>
          <w:lang w:val="en-US"/>
        </w:rPr>
        <w:t xml:space="preserve">. </w:t>
      </w:r>
      <w:r w:rsidRPr="001A41C4">
        <w:rPr>
          <w:sz w:val="24"/>
          <w:szCs w:val="24"/>
        </w:rPr>
        <w:t>Хоббінс</w:t>
      </w:r>
      <w:r w:rsidRPr="00A1068F">
        <w:rPr>
          <w:sz w:val="24"/>
          <w:szCs w:val="24"/>
          <w:lang w:val="en-US"/>
        </w:rPr>
        <w:t xml:space="preserve">, </w:t>
      </w:r>
      <w:r w:rsidRPr="001A41C4">
        <w:rPr>
          <w:sz w:val="24"/>
          <w:szCs w:val="24"/>
        </w:rPr>
        <w:t>К</w:t>
      </w:r>
      <w:r w:rsidRPr="00A1068F">
        <w:rPr>
          <w:sz w:val="24"/>
          <w:szCs w:val="24"/>
          <w:lang w:val="en-US"/>
        </w:rPr>
        <w:t xml:space="preserve">. </w:t>
      </w:r>
      <w:r w:rsidRPr="001A41C4">
        <w:rPr>
          <w:sz w:val="24"/>
          <w:szCs w:val="24"/>
        </w:rPr>
        <w:t>Спонг</w:t>
      </w:r>
      <w:r w:rsidRPr="00A1068F">
        <w:rPr>
          <w:sz w:val="24"/>
          <w:szCs w:val="24"/>
          <w:lang w:val="en-US"/>
        </w:rPr>
        <w:t xml:space="preserve"> / McMillan Children Foundation / Helping Children Around the World</w:t>
      </w:r>
    </w:p>
    <w:p w14:paraId="54C240BF" w14:textId="77777777" w:rsidR="00A1068F" w:rsidRDefault="00A1068F" w:rsidP="00A1068F">
      <w:pPr>
        <w:jc w:val="both"/>
        <w:rPr>
          <w:sz w:val="24"/>
          <w:szCs w:val="24"/>
        </w:rPr>
      </w:pPr>
      <w:r>
        <w:rPr>
          <w:sz w:val="24"/>
          <w:szCs w:val="24"/>
        </w:rPr>
        <w:t>6</w:t>
      </w:r>
      <w:r w:rsidRPr="001A41C4">
        <w:rPr>
          <w:sz w:val="24"/>
          <w:szCs w:val="24"/>
        </w:rPr>
        <w:t>. Ефективний антенатальний догляд : навчальний посібник / Колектив авторів – К., 2012.</w:t>
      </w:r>
    </w:p>
    <w:p w14:paraId="3B3AB28F" w14:textId="77777777" w:rsidR="00A1068F" w:rsidRPr="001A41C4" w:rsidRDefault="00A1068F" w:rsidP="00A1068F">
      <w:pPr>
        <w:spacing w:line="240" w:lineRule="exact"/>
        <w:jc w:val="center"/>
        <w:rPr>
          <w:sz w:val="24"/>
          <w:szCs w:val="24"/>
        </w:rPr>
      </w:pPr>
      <w:r w:rsidRPr="001A41C4">
        <w:rPr>
          <w:b/>
          <w:sz w:val="24"/>
          <w:szCs w:val="24"/>
        </w:rPr>
        <w:t>Політика курсу</w:t>
      </w:r>
    </w:p>
    <w:p w14:paraId="55E0E340" w14:textId="77777777" w:rsidR="00A1068F" w:rsidRPr="001A41C4" w:rsidRDefault="00A1068F" w:rsidP="00A1068F">
      <w:pPr>
        <w:ind w:firstLine="709"/>
        <w:jc w:val="both"/>
        <w:rPr>
          <w:sz w:val="24"/>
          <w:szCs w:val="24"/>
        </w:rPr>
      </w:pPr>
      <w:r w:rsidRPr="001A41C4">
        <w:rPr>
          <w:sz w:val="24"/>
          <w:szCs w:val="24"/>
        </w:rPr>
        <w:t xml:space="preserve">Щоб досягти цілей навчання і успішно пройти курс, необхідно: з першого дня включитися в роботу; регулярно відвідувати </w:t>
      </w:r>
      <w:r>
        <w:rPr>
          <w:sz w:val="24"/>
          <w:szCs w:val="24"/>
        </w:rPr>
        <w:t>заняття</w:t>
      </w:r>
      <w:r w:rsidRPr="001A41C4">
        <w:rPr>
          <w:sz w:val="24"/>
          <w:szCs w:val="24"/>
        </w:rPr>
        <w:t>; читати матеріал попередньо, до його розгляду на практичному занятті; не спізнюватися і не пропускати заняття; приходити на кафедру одягнутими у медичний халат, мати змінне взуття, зошит, ручку;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p>
    <w:p w14:paraId="2F7AFD25" w14:textId="77777777" w:rsidR="00A1068F" w:rsidRPr="001A41C4" w:rsidRDefault="00A1068F" w:rsidP="00A1068F">
      <w:pPr>
        <w:ind w:firstLine="708"/>
        <w:jc w:val="both"/>
        <w:rPr>
          <w:sz w:val="24"/>
          <w:szCs w:val="24"/>
        </w:rPr>
      </w:pPr>
      <w:r w:rsidRPr="001A41C4">
        <w:rPr>
          <w:sz w:val="24"/>
          <w:szCs w:val="24"/>
        </w:rPr>
        <w:t xml:space="preserve">Передбачена академічна мобільність, взаємозамінність залікових кредитів (обсяг 1 кредиту 30 годин). Студенти можуть обговорювати різні завдання, але їх виконання </w:t>
      </w:r>
      <w:r>
        <w:rPr>
          <w:sz w:val="24"/>
          <w:szCs w:val="24"/>
        </w:rPr>
        <w:t>–</w:t>
      </w:r>
      <w:r w:rsidRPr="001A41C4">
        <w:rPr>
          <w:sz w:val="24"/>
          <w:szCs w:val="24"/>
        </w:rPr>
        <w:t xml:space="preserve">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sidRPr="001A41C4">
        <w:rPr>
          <w:sz w:val="24"/>
          <w:szCs w:val="24"/>
          <w:vertAlign w:val="superscript"/>
        </w:rPr>
        <w:t>00</w:t>
      </w:r>
      <w:r w:rsidRPr="001A41C4">
        <w:rPr>
          <w:sz w:val="24"/>
          <w:szCs w:val="24"/>
        </w:rPr>
        <w:t xml:space="preserve"> – 17</w:t>
      </w:r>
      <w:r w:rsidRPr="001A41C4">
        <w:rPr>
          <w:sz w:val="24"/>
          <w:szCs w:val="24"/>
          <w:vertAlign w:val="superscript"/>
        </w:rPr>
        <w:t>00</w:t>
      </w:r>
      <w:r w:rsidRPr="001A41C4">
        <w:rPr>
          <w:sz w:val="24"/>
          <w:szCs w:val="24"/>
        </w:rPr>
        <w:t xml:space="preserve">, </w:t>
      </w:r>
      <w:r>
        <w:rPr>
          <w:sz w:val="24"/>
          <w:szCs w:val="24"/>
        </w:rPr>
        <w:t xml:space="preserve">та </w:t>
      </w:r>
      <w:r w:rsidRPr="001A41C4">
        <w:rPr>
          <w:sz w:val="24"/>
          <w:szCs w:val="24"/>
        </w:rPr>
        <w:t>по суботах згідно до «Положення про порядок відпрацювання студентами навчальни</w:t>
      </w:r>
      <w:r>
        <w:rPr>
          <w:sz w:val="24"/>
          <w:szCs w:val="24"/>
        </w:rPr>
        <w:t>х занять» від 07.12.2015 № 415.</w:t>
      </w:r>
    </w:p>
    <w:p w14:paraId="1C4E47B0" w14:textId="77777777" w:rsidR="00A1068F" w:rsidRPr="002A53C0" w:rsidRDefault="00A1068F" w:rsidP="00A1068F">
      <w:pPr>
        <w:ind w:firstLine="708"/>
        <w:jc w:val="both"/>
        <w:rPr>
          <w:b/>
          <w:sz w:val="24"/>
          <w:szCs w:val="24"/>
        </w:rPr>
      </w:pPr>
      <w:r w:rsidRPr="001A41C4">
        <w:rPr>
          <w:sz w:val="24"/>
          <w:szCs w:val="24"/>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0220FD36" w14:textId="77777777" w:rsidR="00A1068F" w:rsidRDefault="00A1068F" w:rsidP="00A1068F"/>
    <w:p w14:paraId="469EC507" w14:textId="77777777" w:rsidR="00A1068F" w:rsidRDefault="00A1068F" w:rsidP="00A1068F"/>
    <w:p w14:paraId="53F9712A" w14:textId="77777777" w:rsidR="00A1068F" w:rsidRDefault="00A1068F" w:rsidP="00A1068F">
      <w:pPr>
        <w:ind w:firstLine="567"/>
        <w:jc w:val="both"/>
      </w:pPr>
    </w:p>
    <w:p w14:paraId="0E11CB91" w14:textId="00D15C9D" w:rsidR="00A1068F" w:rsidRPr="00A1068F" w:rsidRDefault="00A1068F">
      <w:pPr>
        <w:spacing w:after="200" w:line="276" w:lineRule="auto"/>
        <w:rPr>
          <w:b/>
          <w:bCs/>
          <w:sz w:val="24"/>
          <w:szCs w:val="24"/>
          <w:lang w:val="uk-UA"/>
        </w:rPr>
      </w:pPr>
      <w:r>
        <w:rPr>
          <w:b/>
          <w:bCs/>
          <w:sz w:val="24"/>
          <w:szCs w:val="24"/>
          <w:lang w:val="uk-UA"/>
        </w:rPr>
        <w:t xml:space="preserve">Завідувач кафедри, д.мед.н., професор </w:t>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t>Щербина М.О.</w:t>
      </w:r>
    </w:p>
    <w:sectPr w:rsidR="00A1068F" w:rsidRPr="00A1068F" w:rsidSect="00AE2161">
      <w:pgSz w:w="11906" w:h="16838"/>
      <w:pgMar w:top="425" w:right="1418"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F304F" w14:textId="77777777" w:rsidR="0028493B" w:rsidRDefault="0028493B" w:rsidP="00383C97">
      <w:r>
        <w:separator/>
      </w:r>
    </w:p>
  </w:endnote>
  <w:endnote w:type="continuationSeparator" w:id="0">
    <w:p w14:paraId="0367DB69" w14:textId="77777777" w:rsidR="0028493B" w:rsidRDefault="0028493B" w:rsidP="0038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altName w:val="Courier New"/>
    <w:charset w:val="59"/>
    <w:family w:val="auto"/>
    <w:pitch w:val="variable"/>
    <w:sig w:usb0="00000000"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A7617" w14:textId="77777777" w:rsidR="0028493B" w:rsidRDefault="0028493B" w:rsidP="00383C97">
      <w:r>
        <w:separator/>
      </w:r>
    </w:p>
  </w:footnote>
  <w:footnote w:type="continuationSeparator" w:id="0">
    <w:p w14:paraId="509703C1" w14:textId="77777777" w:rsidR="0028493B" w:rsidRDefault="0028493B" w:rsidP="00383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769328"/>
      <w:docPartObj>
        <w:docPartGallery w:val="Page Numbers (Top of Page)"/>
        <w:docPartUnique/>
      </w:docPartObj>
    </w:sdtPr>
    <w:sdtEndPr/>
    <w:sdtContent>
      <w:p w14:paraId="702688B4" w14:textId="77777777" w:rsidR="006C58C9" w:rsidRDefault="006C58C9">
        <w:pPr>
          <w:pStyle w:val="a9"/>
          <w:jc w:val="right"/>
        </w:pPr>
        <w:r>
          <w:rPr>
            <w:noProof/>
          </w:rPr>
          <w:fldChar w:fldCharType="begin"/>
        </w:r>
        <w:r>
          <w:rPr>
            <w:noProof/>
          </w:rPr>
          <w:instrText>PAGE   \* MERGEFORMAT</w:instrText>
        </w:r>
        <w:r>
          <w:rPr>
            <w:noProof/>
          </w:rPr>
          <w:fldChar w:fldCharType="separate"/>
        </w:r>
        <w:r>
          <w:rPr>
            <w:noProof/>
          </w:rPr>
          <w:t>21</w:t>
        </w:r>
        <w:r>
          <w:rPr>
            <w:noProof/>
          </w:rPr>
          <w:fldChar w:fldCharType="end"/>
        </w:r>
      </w:p>
    </w:sdtContent>
  </w:sdt>
  <w:p w14:paraId="11575277" w14:textId="77777777" w:rsidR="006C58C9" w:rsidRDefault="006C58C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DCAA894"/>
    <w:lvl w:ilvl="0">
      <w:numFmt w:val="bullet"/>
      <w:lvlText w:val="*"/>
      <w:lvlJc w:val="left"/>
      <w:pPr>
        <w:ind w:left="0" w:firstLine="0"/>
      </w:pPr>
    </w:lvl>
  </w:abstractNum>
  <w:abstractNum w:abstractNumId="1" w15:restartNumberingAfterBreak="0">
    <w:nsid w:val="0000001A"/>
    <w:multiLevelType w:val="singleLevel"/>
    <w:tmpl w:val="3F563EA8"/>
    <w:name w:val="WW8Num26"/>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2" w15:restartNumberingAfterBreak="0">
    <w:nsid w:val="0000001B"/>
    <w:multiLevelType w:val="multilevel"/>
    <w:tmpl w:val="553C41E0"/>
    <w:name w:val="WW8Num27"/>
    <w:lvl w:ilvl="0">
      <w:start w:val="1"/>
      <w:numFmt w:val="decimal"/>
      <w:lvlText w:val="%1."/>
      <w:lvlJc w:val="left"/>
      <w:pPr>
        <w:tabs>
          <w:tab w:val="num" w:pos="502"/>
        </w:tabs>
        <w:ind w:left="502" w:hanging="360"/>
      </w:pPr>
      <w:rPr>
        <w:rFonts w:cs="Times New Roman"/>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063973DE"/>
    <w:multiLevelType w:val="hybridMultilevel"/>
    <w:tmpl w:val="9670D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873090"/>
    <w:multiLevelType w:val="hybridMultilevel"/>
    <w:tmpl w:val="7EDE8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6B572D"/>
    <w:multiLevelType w:val="hybridMultilevel"/>
    <w:tmpl w:val="36D03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5070A2"/>
    <w:multiLevelType w:val="hybridMultilevel"/>
    <w:tmpl w:val="7E9C9EF4"/>
    <w:lvl w:ilvl="0" w:tplc="E5907BF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351DC8"/>
    <w:multiLevelType w:val="hybridMultilevel"/>
    <w:tmpl w:val="BAC0D830"/>
    <w:lvl w:ilvl="0" w:tplc="F5DCBEA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694654"/>
    <w:multiLevelType w:val="hybridMultilevel"/>
    <w:tmpl w:val="990CF2C4"/>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1" w15:restartNumberingAfterBreak="0">
    <w:nsid w:val="2D1701E6"/>
    <w:multiLevelType w:val="multilevel"/>
    <w:tmpl w:val="D9B22E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heme="majorBidi" w:hint="default"/>
        <w:b/>
      </w:rPr>
    </w:lvl>
    <w:lvl w:ilvl="2">
      <w:start w:val="1"/>
      <w:numFmt w:val="decimal"/>
      <w:isLgl/>
      <w:lvlText w:val="%1.%2.%3."/>
      <w:lvlJc w:val="left"/>
      <w:pPr>
        <w:ind w:left="1080" w:hanging="720"/>
      </w:pPr>
      <w:rPr>
        <w:rFonts w:cstheme="majorBidi" w:hint="default"/>
        <w:b/>
      </w:rPr>
    </w:lvl>
    <w:lvl w:ilvl="3">
      <w:start w:val="1"/>
      <w:numFmt w:val="decimal"/>
      <w:isLgl/>
      <w:lvlText w:val="%1.%2.%3.%4."/>
      <w:lvlJc w:val="left"/>
      <w:pPr>
        <w:ind w:left="1080" w:hanging="720"/>
      </w:pPr>
      <w:rPr>
        <w:rFonts w:cstheme="majorBidi" w:hint="default"/>
        <w:b/>
      </w:rPr>
    </w:lvl>
    <w:lvl w:ilvl="4">
      <w:start w:val="1"/>
      <w:numFmt w:val="decimal"/>
      <w:isLgl/>
      <w:lvlText w:val="%1.%2.%3.%4.%5."/>
      <w:lvlJc w:val="left"/>
      <w:pPr>
        <w:ind w:left="1440" w:hanging="1080"/>
      </w:pPr>
      <w:rPr>
        <w:rFonts w:cstheme="majorBidi" w:hint="default"/>
        <w:b/>
      </w:rPr>
    </w:lvl>
    <w:lvl w:ilvl="5">
      <w:start w:val="1"/>
      <w:numFmt w:val="decimal"/>
      <w:isLgl/>
      <w:lvlText w:val="%1.%2.%3.%4.%5.%6."/>
      <w:lvlJc w:val="left"/>
      <w:pPr>
        <w:ind w:left="1440" w:hanging="1080"/>
      </w:pPr>
      <w:rPr>
        <w:rFonts w:cstheme="majorBidi" w:hint="default"/>
        <w:b/>
      </w:rPr>
    </w:lvl>
    <w:lvl w:ilvl="6">
      <w:start w:val="1"/>
      <w:numFmt w:val="decimal"/>
      <w:isLgl/>
      <w:lvlText w:val="%1.%2.%3.%4.%5.%6.%7."/>
      <w:lvlJc w:val="left"/>
      <w:pPr>
        <w:ind w:left="1800" w:hanging="1440"/>
      </w:pPr>
      <w:rPr>
        <w:rFonts w:cstheme="majorBidi" w:hint="default"/>
        <w:b/>
      </w:rPr>
    </w:lvl>
    <w:lvl w:ilvl="7">
      <w:start w:val="1"/>
      <w:numFmt w:val="decimal"/>
      <w:isLgl/>
      <w:lvlText w:val="%1.%2.%3.%4.%5.%6.%7.%8."/>
      <w:lvlJc w:val="left"/>
      <w:pPr>
        <w:ind w:left="1800" w:hanging="1440"/>
      </w:pPr>
      <w:rPr>
        <w:rFonts w:cstheme="majorBidi" w:hint="default"/>
        <w:b/>
      </w:rPr>
    </w:lvl>
    <w:lvl w:ilvl="8">
      <w:start w:val="1"/>
      <w:numFmt w:val="decimal"/>
      <w:isLgl/>
      <w:lvlText w:val="%1.%2.%3.%4.%5.%6.%7.%8.%9."/>
      <w:lvlJc w:val="left"/>
      <w:pPr>
        <w:ind w:left="2160" w:hanging="1800"/>
      </w:pPr>
      <w:rPr>
        <w:rFonts w:cstheme="majorBidi" w:hint="default"/>
        <w:b/>
      </w:rPr>
    </w:lvl>
  </w:abstractNum>
  <w:abstractNum w:abstractNumId="12" w15:restartNumberingAfterBreak="0">
    <w:nsid w:val="2DA675D3"/>
    <w:multiLevelType w:val="hybridMultilevel"/>
    <w:tmpl w:val="AF3E4EF6"/>
    <w:lvl w:ilvl="0" w:tplc="ADCAA894">
      <w:numFmt w:val="bullet"/>
      <w:lvlText w:val="•"/>
      <w:legacy w:legacy="1" w:legacySpace="0" w:legacyIndent="269"/>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56211"/>
    <w:multiLevelType w:val="hybridMultilevel"/>
    <w:tmpl w:val="E3247BDA"/>
    <w:lvl w:ilvl="0" w:tplc="A3F0CAA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5" w15:restartNumberingAfterBreak="0">
    <w:nsid w:val="32145F00"/>
    <w:multiLevelType w:val="multilevel"/>
    <w:tmpl w:val="532C182A"/>
    <w:lvl w:ilvl="0">
      <w:start w:val="10"/>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33050762"/>
    <w:multiLevelType w:val="multilevel"/>
    <w:tmpl w:val="BFFA6B1E"/>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3DFA50F1"/>
    <w:multiLevelType w:val="multilevel"/>
    <w:tmpl w:val="F7FC0D10"/>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Arial" w:hAnsi="Arial" w:cs="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Arial" w:hAnsi="Arial" w:cs="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Arial" w:hAnsi="Arial" w:cs="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1776A3"/>
    <w:multiLevelType w:val="hybridMultilevel"/>
    <w:tmpl w:val="23362D8E"/>
    <w:lvl w:ilvl="0" w:tplc="093A4C5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54B31A51"/>
    <w:multiLevelType w:val="hybridMultilevel"/>
    <w:tmpl w:val="B61CF6FE"/>
    <w:lvl w:ilvl="0" w:tplc="0419000F">
      <w:start w:val="1"/>
      <w:numFmt w:val="decimal"/>
      <w:lvlText w:val="%1."/>
      <w:lvlJc w:val="left"/>
      <w:pPr>
        <w:ind w:left="1321" w:hanging="360"/>
      </w:pPr>
    </w:lvl>
    <w:lvl w:ilvl="1" w:tplc="0419000F">
      <w:start w:val="1"/>
      <w:numFmt w:val="decimal"/>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1" w15:restartNumberingAfterBreak="0">
    <w:nsid w:val="5A140739"/>
    <w:multiLevelType w:val="hybridMultilevel"/>
    <w:tmpl w:val="A3E0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665B05"/>
    <w:multiLevelType w:val="hybridMultilevel"/>
    <w:tmpl w:val="52748AF4"/>
    <w:lvl w:ilvl="0" w:tplc="3288D4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132BAC"/>
    <w:multiLevelType w:val="hybridMultilevel"/>
    <w:tmpl w:val="A4A2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2A26E8"/>
    <w:multiLevelType w:val="hybridMultilevel"/>
    <w:tmpl w:val="29784DD2"/>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6B83601A"/>
    <w:multiLevelType w:val="hybridMultilevel"/>
    <w:tmpl w:val="100874FE"/>
    <w:lvl w:ilvl="0" w:tplc="0000001D">
      <w:numFmt w:val="bullet"/>
      <w:lvlText w:val="-"/>
      <w:lvlJc w:val="left"/>
      <w:pPr>
        <w:ind w:left="720" w:hanging="360"/>
      </w:pPr>
      <w:rPr>
        <w:rFonts w:ascii="Times New Roman" w:hAnsi="Times New Roman" w:cs="Times New Roman"/>
        <w:bCs/>
        <w:sz w:val="24"/>
        <w:szCs w:val="24"/>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700E08"/>
    <w:multiLevelType w:val="hybridMultilevel"/>
    <w:tmpl w:val="0DD055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F210F3F"/>
    <w:multiLevelType w:val="hybridMultilevel"/>
    <w:tmpl w:val="5DD2D7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2184D68"/>
    <w:multiLevelType w:val="hybridMultilevel"/>
    <w:tmpl w:val="E59643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3E86BCF"/>
    <w:multiLevelType w:val="hybridMultilevel"/>
    <w:tmpl w:val="941A4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16761D"/>
    <w:multiLevelType w:val="singleLevel"/>
    <w:tmpl w:val="F6469AE4"/>
    <w:lvl w:ilvl="0">
      <w:start w:val="1"/>
      <w:numFmt w:val="decimal"/>
      <w:pStyle w:val="2"/>
      <w:lvlText w:val="%1."/>
      <w:legacy w:legacy="1" w:legacySpace="0" w:legacyIndent="278"/>
      <w:lvlJc w:val="left"/>
      <w:pPr>
        <w:ind w:left="0" w:firstLine="0"/>
      </w:pPr>
      <w:rPr>
        <w:rFonts w:ascii="Times New Roman" w:hAnsi="Times New Roman" w:cs="Times New Roman" w:hint="default"/>
      </w:rPr>
    </w:lvl>
  </w:abstractNum>
  <w:num w:numId="1">
    <w:abstractNumId w:val="4"/>
  </w:num>
  <w:num w:numId="2">
    <w:abstractNumId w:val="7"/>
  </w:num>
  <w:num w:numId="3">
    <w:abstractNumId w:val="29"/>
  </w:num>
  <w:num w:numId="4">
    <w:abstractNumId w:val="28"/>
  </w:num>
  <w:num w:numId="5">
    <w:abstractNumId w:val="23"/>
  </w:num>
  <w:num w:numId="6">
    <w:abstractNumId w:val="26"/>
  </w:num>
  <w:num w:numId="7">
    <w:abstractNumId w:val="10"/>
  </w:num>
  <w:num w:numId="8">
    <w:abstractNumId w:val="6"/>
  </w:num>
  <w:num w:numId="9">
    <w:abstractNumId w:val="12"/>
  </w:num>
  <w:num w:numId="10">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1">
    <w:abstractNumId w:val="30"/>
    <w:lvlOverride w:ilvl="0">
      <w:startOverride w:val="1"/>
    </w:lvlOverride>
  </w:num>
  <w:num w:numId="12">
    <w:abstractNumId w:val="19"/>
  </w:num>
  <w:num w:numId="13">
    <w:abstractNumId w:val="24"/>
  </w:num>
  <w:num w:numId="14">
    <w:abstractNumId w:val="27"/>
  </w:num>
  <w:num w:numId="15">
    <w:abstractNumId w:val="13"/>
  </w:num>
  <w:num w:numId="16">
    <w:abstractNumId w:val="9"/>
  </w:num>
  <w:num w:numId="17">
    <w:abstractNumId w:val="8"/>
  </w:num>
  <w:num w:numId="18">
    <w:abstractNumId w:val="22"/>
  </w:num>
  <w:num w:numId="19">
    <w:abstractNumId w:val="25"/>
  </w:num>
  <w:num w:numId="20">
    <w:abstractNumId w:val="15"/>
  </w:num>
  <w:num w:numId="21">
    <w:abstractNumId w:val="20"/>
  </w:num>
  <w:num w:numId="22">
    <w:abstractNumId w:val="11"/>
  </w:num>
  <w:num w:numId="23">
    <w:abstractNumId w:val="16"/>
  </w:num>
  <w:num w:numId="24">
    <w:abstractNumId w:val="2"/>
  </w:num>
  <w:num w:numId="25">
    <w:abstractNumId w:val="17"/>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26">
    <w:abstractNumId w:val="5"/>
  </w:num>
  <w:num w:numId="27">
    <w:abstractNumId w:val="18"/>
  </w:num>
  <w:num w:numId="28">
    <w:abstractNumId w:val="21"/>
  </w:num>
  <w:num w:numId="29">
    <w:abstractNumId w:val="3"/>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5074"/>
    <w:rsid w:val="00001FFF"/>
    <w:rsid w:val="00004ED8"/>
    <w:rsid w:val="0001552F"/>
    <w:rsid w:val="00055853"/>
    <w:rsid w:val="00077075"/>
    <w:rsid w:val="00092897"/>
    <w:rsid w:val="000A04EC"/>
    <w:rsid w:val="000A076F"/>
    <w:rsid w:val="000A5AEB"/>
    <w:rsid w:val="000B0FFB"/>
    <w:rsid w:val="000B3464"/>
    <w:rsid w:val="000C014B"/>
    <w:rsid w:val="000D4A0F"/>
    <w:rsid w:val="000E48F8"/>
    <w:rsid w:val="001023B5"/>
    <w:rsid w:val="001279EA"/>
    <w:rsid w:val="00175650"/>
    <w:rsid w:val="001B0307"/>
    <w:rsid w:val="001C29CE"/>
    <w:rsid w:val="001D3E2A"/>
    <w:rsid w:val="001E4CFD"/>
    <w:rsid w:val="0028493B"/>
    <w:rsid w:val="00296931"/>
    <w:rsid w:val="002A06F2"/>
    <w:rsid w:val="002C5EBC"/>
    <w:rsid w:val="002D2B7A"/>
    <w:rsid w:val="0032547A"/>
    <w:rsid w:val="00325B2D"/>
    <w:rsid w:val="00334AD0"/>
    <w:rsid w:val="00347AF3"/>
    <w:rsid w:val="00347E35"/>
    <w:rsid w:val="003524DD"/>
    <w:rsid w:val="0036705F"/>
    <w:rsid w:val="0037333E"/>
    <w:rsid w:val="00383C97"/>
    <w:rsid w:val="003A2BED"/>
    <w:rsid w:val="003C033C"/>
    <w:rsid w:val="003F2212"/>
    <w:rsid w:val="00401A29"/>
    <w:rsid w:val="0041776D"/>
    <w:rsid w:val="004660F0"/>
    <w:rsid w:val="00484A83"/>
    <w:rsid w:val="004A79A4"/>
    <w:rsid w:val="004D3DDF"/>
    <w:rsid w:val="004E5233"/>
    <w:rsid w:val="004F5023"/>
    <w:rsid w:val="004F541A"/>
    <w:rsid w:val="005004E4"/>
    <w:rsid w:val="0051032E"/>
    <w:rsid w:val="00510875"/>
    <w:rsid w:val="005112A5"/>
    <w:rsid w:val="00517564"/>
    <w:rsid w:val="005509F3"/>
    <w:rsid w:val="005B3667"/>
    <w:rsid w:val="005C0931"/>
    <w:rsid w:val="005D79F7"/>
    <w:rsid w:val="00635CE8"/>
    <w:rsid w:val="00651BDC"/>
    <w:rsid w:val="0068589F"/>
    <w:rsid w:val="006975C7"/>
    <w:rsid w:val="006A5E9C"/>
    <w:rsid w:val="006B3AE5"/>
    <w:rsid w:val="006B637E"/>
    <w:rsid w:val="006C58C9"/>
    <w:rsid w:val="007062A9"/>
    <w:rsid w:val="007107BB"/>
    <w:rsid w:val="00746887"/>
    <w:rsid w:val="00751018"/>
    <w:rsid w:val="00775A00"/>
    <w:rsid w:val="007B1B8A"/>
    <w:rsid w:val="007B7687"/>
    <w:rsid w:val="007C46D8"/>
    <w:rsid w:val="007D2068"/>
    <w:rsid w:val="007D5074"/>
    <w:rsid w:val="007E0AC0"/>
    <w:rsid w:val="00821107"/>
    <w:rsid w:val="008A4796"/>
    <w:rsid w:val="00907B81"/>
    <w:rsid w:val="00912AE6"/>
    <w:rsid w:val="009178BF"/>
    <w:rsid w:val="009405DD"/>
    <w:rsid w:val="00965A98"/>
    <w:rsid w:val="00991AB1"/>
    <w:rsid w:val="00A103E5"/>
    <w:rsid w:val="00A1068F"/>
    <w:rsid w:val="00A2470C"/>
    <w:rsid w:val="00A37E09"/>
    <w:rsid w:val="00A6389B"/>
    <w:rsid w:val="00A86438"/>
    <w:rsid w:val="00A87A0B"/>
    <w:rsid w:val="00A90F9D"/>
    <w:rsid w:val="00A94E33"/>
    <w:rsid w:val="00A95BAF"/>
    <w:rsid w:val="00AC0301"/>
    <w:rsid w:val="00AC1117"/>
    <w:rsid w:val="00AE2161"/>
    <w:rsid w:val="00AE50A7"/>
    <w:rsid w:val="00B014EF"/>
    <w:rsid w:val="00B715A0"/>
    <w:rsid w:val="00B72A4D"/>
    <w:rsid w:val="00B75FE7"/>
    <w:rsid w:val="00B774E0"/>
    <w:rsid w:val="00BD331D"/>
    <w:rsid w:val="00BF557D"/>
    <w:rsid w:val="00C316B7"/>
    <w:rsid w:val="00C55B8E"/>
    <w:rsid w:val="00C64CBD"/>
    <w:rsid w:val="00CA66E0"/>
    <w:rsid w:val="00CB0C51"/>
    <w:rsid w:val="00CD35D3"/>
    <w:rsid w:val="00CD5649"/>
    <w:rsid w:val="00CE018D"/>
    <w:rsid w:val="00CF3E1F"/>
    <w:rsid w:val="00D53550"/>
    <w:rsid w:val="00D54B99"/>
    <w:rsid w:val="00D677A0"/>
    <w:rsid w:val="00D95005"/>
    <w:rsid w:val="00DD17D9"/>
    <w:rsid w:val="00E47B2D"/>
    <w:rsid w:val="00E61891"/>
    <w:rsid w:val="00E93BD1"/>
    <w:rsid w:val="00F23852"/>
    <w:rsid w:val="00F3783B"/>
    <w:rsid w:val="00F40F02"/>
    <w:rsid w:val="00F95CF9"/>
    <w:rsid w:val="00FB52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6180"/>
  <w15:docId w15:val="{D965B1C7-AADC-48E9-8808-1C5C9D38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0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87A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D5074"/>
    <w:pPr>
      <w:keepNext/>
      <w:jc w:val="both"/>
      <w:outlineLvl w:val="1"/>
    </w:pPr>
    <w:rPr>
      <w:sz w:val="24"/>
      <w:szCs w:val="24"/>
      <w:lang w:val="uk-UA"/>
    </w:rPr>
  </w:style>
  <w:style w:type="paragraph" w:styleId="3">
    <w:name w:val="heading 3"/>
    <w:basedOn w:val="a"/>
    <w:next w:val="a"/>
    <w:link w:val="30"/>
    <w:uiPriority w:val="9"/>
    <w:unhideWhenUsed/>
    <w:qFormat/>
    <w:rsid w:val="007D5074"/>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6C58C9"/>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7D5074"/>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rsid w:val="007D5074"/>
    <w:rPr>
      <w:rFonts w:asciiTheme="majorHAnsi" w:eastAsiaTheme="majorEastAsia" w:hAnsiTheme="majorHAnsi" w:cstheme="majorBidi"/>
      <w:b/>
      <w:bCs/>
      <w:color w:val="4F81BD" w:themeColor="accent1"/>
      <w:sz w:val="20"/>
      <w:szCs w:val="20"/>
      <w:lang w:eastAsia="ru-RU"/>
    </w:rPr>
  </w:style>
  <w:style w:type="paragraph" w:styleId="a3">
    <w:name w:val="Title"/>
    <w:basedOn w:val="a"/>
    <w:link w:val="a4"/>
    <w:qFormat/>
    <w:rsid w:val="007D5074"/>
    <w:pPr>
      <w:jc w:val="center"/>
    </w:pPr>
    <w:rPr>
      <w:b/>
      <w:bCs/>
      <w:sz w:val="24"/>
      <w:szCs w:val="24"/>
      <w:lang w:val="uk-UA"/>
    </w:rPr>
  </w:style>
  <w:style w:type="character" w:customStyle="1" w:styleId="a4">
    <w:name w:val="Заголовок Знак"/>
    <w:basedOn w:val="a0"/>
    <w:link w:val="a3"/>
    <w:rsid w:val="007D5074"/>
    <w:rPr>
      <w:rFonts w:ascii="Times New Roman" w:eastAsia="Times New Roman" w:hAnsi="Times New Roman" w:cs="Times New Roman"/>
      <w:b/>
      <w:bCs/>
      <w:sz w:val="24"/>
      <w:szCs w:val="24"/>
      <w:lang w:val="uk-UA" w:eastAsia="ru-RU"/>
    </w:rPr>
  </w:style>
  <w:style w:type="paragraph" w:styleId="a5">
    <w:name w:val="List Paragraph"/>
    <w:basedOn w:val="a"/>
    <w:uiPriority w:val="99"/>
    <w:qFormat/>
    <w:rsid w:val="007D5074"/>
    <w:pPr>
      <w:ind w:left="720"/>
      <w:contextualSpacing/>
    </w:pPr>
    <w:rPr>
      <w:sz w:val="24"/>
      <w:szCs w:val="24"/>
    </w:rPr>
  </w:style>
  <w:style w:type="paragraph" w:customStyle="1" w:styleId="Style3">
    <w:name w:val="Style3"/>
    <w:basedOn w:val="a"/>
    <w:rsid w:val="00334AD0"/>
    <w:pPr>
      <w:widowControl w:val="0"/>
      <w:autoSpaceDE w:val="0"/>
      <w:autoSpaceDN w:val="0"/>
      <w:adjustRightInd w:val="0"/>
      <w:spacing w:line="322" w:lineRule="exact"/>
      <w:jc w:val="center"/>
    </w:pPr>
    <w:rPr>
      <w:sz w:val="24"/>
      <w:szCs w:val="24"/>
    </w:rPr>
  </w:style>
  <w:style w:type="character" w:customStyle="1" w:styleId="FontStyle21">
    <w:name w:val="Font Style21"/>
    <w:basedOn w:val="a0"/>
    <w:rsid w:val="00334AD0"/>
    <w:rPr>
      <w:rFonts w:ascii="Times New Roman" w:hAnsi="Times New Roman" w:cs="Times New Roman" w:hint="default"/>
      <w:sz w:val="26"/>
      <w:szCs w:val="26"/>
    </w:rPr>
  </w:style>
  <w:style w:type="paragraph" w:styleId="31">
    <w:name w:val="Body Text Indent 3"/>
    <w:basedOn w:val="a"/>
    <w:link w:val="32"/>
    <w:rsid w:val="00334AD0"/>
    <w:pPr>
      <w:ind w:firstLine="900"/>
    </w:pPr>
    <w:rPr>
      <w:sz w:val="24"/>
      <w:szCs w:val="24"/>
      <w:lang w:val="uk-UA"/>
    </w:rPr>
  </w:style>
  <w:style w:type="character" w:customStyle="1" w:styleId="32">
    <w:name w:val="Основной текст с отступом 3 Знак"/>
    <w:basedOn w:val="a0"/>
    <w:link w:val="31"/>
    <w:rsid w:val="00334AD0"/>
    <w:rPr>
      <w:rFonts w:ascii="Times New Roman" w:eastAsia="Times New Roman" w:hAnsi="Times New Roman" w:cs="Times New Roman"/>
      <w:sz w:val="24"/>
      <w:szCs w:val="24"/>
      <w:lang w:val="uk-UA" w:eastAsia="ru-RU"/>
    </w:rPr>
  </w:style>
  <w:style w:type="paragraph" w:styleId="a6">
    <w:name w:val="Body Text"/>
    <w:basedOn w:val="a"/>
    <w:link w:val="a7"/>
    <w:unhideWhenUsed/>
    <w:rsid w:val="00334AD0"/>
    <w:pPr>
      <w:spacing w:after="120"/>
    </w:pPr>
    <w:rPr>
      <w:sz w:val="24"/>
      <w:szCs w:val="24"/>
    </w:rPr>
  </w:style>
  <w:style w:type="character" w:customStyle="1" w:styleId="a7">
    <w:name w:val="Основной текст Знак"/>
    <w:basedOn w:val="a0"/>
    <w:link w:val="a6"/>
    <w:rsid w:val="00334AD0"/>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D95005"/>
    <w:pPr>
      <w:suppressAutoHyphens/>
      <w:ind w:right="-1090" w:firstLine="720"/>
      <w:jc w:val="both"/>
    </w:pPr>
    <w:rPr>
      <w:sz w:val="28"/>
      <w:lang w:val="uk-UA" w:eastAsia="ar-SA"/>
    </w:rPr>
  </w:style>
  <w:style w:type="table" w:styleId="a8">
    <w:name w:val="Table Grid"/>
    <w:basedOn w:val="a1"/>
    <w:uiPriority w:val="59"/>
    <w:rsid w:val="00D950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2"/>
    <w:uiPriority w:val="99"/>
    <w:rsid w:val="004F5023"/>
    <w:rPr>
      <w:rFonts w:ascii="Sylfaen" w:eastAsia="Sylfaen" w:hAnsi="Sylfaen" w:cs="Sylfaen" w:hint="default"/>
      <w:b w:val="0"/>
      <w:bCs w:val="0"/>
      <w:i w:val="0"/>
      <w:iCs w:val="0"/>
      <w:caps w:val="0"/>
      <w:smallCaps w:val="0"/>
      <w:strike w:val="0"/>
      <w:dstrike w:val="0"/>
      <w:color w:val="000000"/>
      <w:spacing w:val="0"/>
      <w:w w:val="100"/>
      <w:sz w:val="19"/>
      <w:szCs w:val="19"/>
      <w:u w:val="none"/>
      <w:effect w:val="none"/>
      <w:lang w:val="uk-UA" w:eastAsia="uk-UA" w:bidi="uk-UA"/>
    </w:rPr>
  </w:style>
  <w:style w:type="paragraph" w:styleId="a9">
    <w:name w:val="header"/>
    <w:basedOn w:val="a"/>
    <w:link w:val="aa"/>
    <w:unhideWhenUsed/>
    <w:rsid w:val="00383C97"/>
    <w:pPr>
      <w:tabs>
        <w:tab w:val="center" w:pos="4677"/>
        <w:tab w:val="right" w:pos="9355"/>
      </w:tabs>
    </w:pPr>
  </w:style>
  <w:style w:type="character" w:customStyle="1" w:styleId="aa">
    <w:name w:val="Верхний колонтитул Знак"/>
    <w:basedOn w:val="a0"/>
    <w:link w:val="a9"/>
    <w:rsid w:val="00383C9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83C97"/>
    <w:pPr>
      <w:tabs>
        <w:tab w:val="center" w:pos="4677"/>
        <w:tab w:val="right" w:pos="9355"/>
      </w:tabs>
    </w:pPr>
  </w:style>
  <w:style w:type="character" w:customStyle="1" w:styleId="ac">
    <w:name w:val="Нижний колонтитул Знак"/>
    <w:basedOn w:val="a0"/>
    <w:link w:val="ab"/>
    <w:uiPriority w:val="99"/>
    <w:rsid w:val="00383C97"/>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325B2D"/>
    <w:rPr>
      <w:rFonts w:ascii="Segoe UI" w:hAnsi="Segoe UI" w:cs="Segoe UI"/>
      <w:sz w:val="18"/>
      <w:szCs w:val="18"/>
    </w:rPr>
  </w:style>
  <w:style w:type="character" w:customStyle="1" w:styleId="ae">
    <w:name w:val="Текст выноски Знак"/>
    <w:basedOn w:val="a0"/>
    <w:link w:val="ad"/>
    <w:uiPriority w:val="99"/>
    <w:semiHidden/>
    <w:rsid w:val="00325B2D"/>
    <w:rPr>
      <w:rFonts w:ascii="Segoe UI" w:eastAsia="Times New Roman" w:hAnsi="Segoe UI" w:cs="Segoe UI"/>
      <w:sz w:val="18"/>
      <w:szCs w:val="18"/>
      <w:lang w:eastAsia="ru-RU"/>
    </w:rPr>
  </w:style>
  <w:style w:type="paragraph" w:styleId="af">
    <w:name w:val="No Spacing"/>
    <w:link w:val="af0"/>
    <w:uiPriority w:val="1"/>
    <w:qFormat/>
    <w:rsid w:val="00325B2D"/>
    <w:pPr>
      <w:spacing w:after="0" w:line="240" w:lineRule="auto"/>
    </w:pPr>
    <w:rPr>
      <w:rFonts w:eastAsiaTheme="minorEastAsia"/>
      <w:lang w:eastAsia="ru-RU"/>
    </w:rPr>
  </w:style>
  <w:style w:type="character" w:customStyle="1" w:styleId="af0">
    <w:name w:val="Без интервала Знак"/>
    <w:basedOn w:val="a0"/>
    <w:link w:val="af"/>
    <w:uiPriority w:val="1"/>
    <w:rsid w:val="00325B2D"/>
    <w:rPr>
      <w:rFonts w:eastAsiaTheme="minorEastAsia"/>
      <w:lang w:eastAsia="ru-RU"/>
    </w:rPr>
  </w:style>
  <w:style w:type="paragraph" w:customStyle="1" w:styleId="FR2">
    <w:name w:val="FR2"/>
    <w:uiPriority w:val="99"/>
    <w:rsid w:val="000B0FFB"/>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1">
    <w:name w:val="Plain Text"/>
    <w:basedOn w:val="a"/>
    <w:link w:val="af2"/>
    <w:rsid w:val="00F40F02"/>
    <w:rPr>
      <w:rFonts w:ascii="Courier New" w:hAnsi="Courier New"/>
    </w:rPr>
  </w:style>
  <w:style w:type="character" w:customStyle="1" w:styleId="af2">
    <w:name w:val="Текст Знак"/>
    <w:basedOn w:val="a0"/>
    <w:link w:val="af1"/>
    <w:rsid w:val="00F40F02"/>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A87A0B"/>
    <w:rPr>
      <w:rFonts w:asciiTheme="majorHAnsi" w:eastAsiaTheme="majorEastAsia" w:hAnsiTheme="majorHAnsi" w:cstheme="majorBidi"/>
      <w:b/>
      <w:bCs/>
      <w:color w:val="365F91" w:themeColor="accent1" w:themeShade="BF"/>
      <w:sz w:val="28"/>
      <w:szCs w:val="28"/>
      <w:lang w:eastAsia="ru-RU"/>
    </w:rPr>
  </w:style>
  <w:style w:type="paragraph" w:styleId="33">
    <w:name w:val="Body Text 3"/>
    <w:basedOn w:val="a"/>
    <w:link w:val="34"/>
    <w:rsid w:val="004E5233"/>
    <w:pPr>
      <w:spacing w:after="120"/>
    </w:pPr>
    <w:rPr>
      <w:sz w:val="16"/>
      <w:szCs w:val="16"/>
    </w:rPr>
  </w:style>
  <w:style w:type="character" w:customStyle="1" w:styleId="34">
    <w:name w:val="Основной текст 3 Знак"/>
    <w:basedOn w:val="a0"/>
    <w:link w:val="33"/>
    <w:rsid w:val="004E5233"/>
    <w:rPr>
      <w:rFonts w:ascii="Times New Roman" w:eastAsia="Times New Roman" w:hAnsi="Times New Roman" w:cs="Times New Roman"/>
      <w:sz w:val="16"/>
      <w:szCs w:val="16"/>
      <w:lang w:eastAsia="ru-RU"/>
    </w:rPr>
  </w:style>
  <w:style w:type="paragraph" w:styleId="af3">
    <w:name w:val="Body Text Indent"/>
    <w:basedOn w:val="a"/>
    <w:link w:val="af4"/>
    <w:semiHidden/>
    <w:unhideWhenUsed/>
    <w:rsid w:val="00B715A0"/>
    <w:pPr>
      <w:spacing w:after="120"/>
      <w:ind w:left="283"/>
    </w:pPr>
  </w:style>
  <w:style w:type="character" w:customStyle="1" w:styleId="af4">
    <w:name w:val="Основной текст с отступом Знак"/>
    <w:basedOn w:val="a0"/>
    <w:link w:val="af3"/>
    <w:semiHidden/>
    <w:rsid w:val="00B715A0"/>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6C58C9"/>
    <w:rPr>
      <w:rFonts w:asciiTheme="majorHAnsi" w:eastAsiaTheme="majorEastAsia" w:hAnsiTheme="majorHAnsi" w:cstheme="majorBidi"/>
      <w:i/>
      <w:iCs/>
      <w:color w:val="404040" w:themeColor="text1" w:themeTint="BF"/>
      <w:lang w:eastAsia="ru-RU"/>
    </w:rPr>
  </w:style>
  <w:style w:type="paragraph" w:customStyle="1" w:styleId="11">
    <w:name w:val="Основной текст1"/>
    <w:basedOn w:val="a"/>
    <w:link w:val="af5"/>
    <w:rsid w:val="006C58C9"/>
    <w:pPr>
      <w:widowControl w:val="0"/>
      <w:shd w:val="clear" w:color="auto" w:fill="FFFFFF"/>
      <w:suppressAutoHyphens/>
      <w:spacing w:line="220" w:lineRule="exact"/>
      <w:jc w:val="center"/>
    </w:pPr>
    <w:rPr>
      <w:rFonts w:ascii="Sylfaen" w:eastAsia="Sylfaen" w:hAnsi="Sylfaen" w:cs="Sylfaen"/>
      <w:color w:val="000000"/>
      <w:kern w:val="2"/>
      <w:sz w:val="19"/>
      <w:szCs w:val="19"/>
      <w:lang w:val="uk-UA" w:eastAsia="uk-UA" w:bidi="uk-UA"/>
    </w:rPr>
  </w:style>
  <w:style w:type="paragraph" w:customStyle="1" w:styleId="12">
    <w:name w:val="Без интервала1"/>
    <w:rsid w:val="006C58C9"/>
    <w:pPr>
      <w:spacing w:after="0" w:line="240" w:lineRule="auto"/>
    </w:pPr>
    <w:rPr>
      <w:rFonts w:ascii="Calibri" w:eastAsia="Times New Roman" w:hAnsi="Calibri" w:cs="Times New Roman"/>
    </w:rPr>
  </w:style>
  <w:style w:type="paragraph" w:customStyle="1" w:styleId="23">
    <w:name w:val="Без интервала2"/>
    <w:rsid w:val="006C58C9"/>
    <w:pPr>
      <w:spacing w:after="0" w:line="240" w:lineRule="auto"/>
    </w:pPr>
    <w:rPr>
      <w:rFonts w:ascii="Calibri" w:eastAsia="Times New Roman" w:hAnsi="Calibri" w:cs="Times New Roman"/>
    </w:rPr>
  </w:style>
  <w:style w:type="paragraph" w:styleId="2">
    <w:name w:val="List Bullet 2"/>
    <w:basedOn w:val="a"/>
    <w:uiPriority w:val="99"/>
    <w:semiHidden/>
    <w:unhideWhenUsed/>
    <w:rsid w:val="006C58C9"/>
    <w:pPr>
      <w:numPr>
        <w:numId w:val="11"/>
      </w:numPr>
      <w:tabs>
        <w:tab w:val="num" w:pos="643"/>
      </w:tabs>
      <w:ind w:left="643" w:hanging="360"/>
      <w:contextualSpacing/>
    </w:pPr>
    <w:rPr>
      <w:sz w:val="28"/>
      <w:szCs w:val="28"/>
      <w:lang w:val="uk-UA"/>
    </w:rPr>
  </w:style>
  <w:style w:type="paragraph" w:customStyle="1" w:styleId="310">
    <w:name w:val="Основной текст 31"/>
    <w:basedOn w:val="a"/>
    <w:uiPriority w:val="99"/>
    <w:rsid w:val="006C58C9"/>
    <w:pPr>
      <w:suppressAutoHyphens/>
      <w:spacing w:after="120"/>
    </w:pPr>
    <w:rPr>
      <w:sz w:val="16"/>
      <w:szCs w:val="16"/>
      <w:lang w:eastAsia="ar-SA"/>
    </w:rPr>
  </w:style>
  <w:style w:type="character" w:styleId="af6">
    <w:name w:val="Strong"/>
    <w:basedOn w:val="a0"/>
    <w:uiPriority w:val="22"/>
    <w:qFormat/>
    <w:rsid w:val="006C58C9"/>
    <w:rPr>
      <w:rFonts w:cs="Times New Roman"/>
      <w:b/>
    </w:rPr>
  </w:style>
  <w:style w:type="character" w:styleId="af7">
    <w:name w:val="Hyperlink"/>
    <w:basedOn w:val="a0"/>
    <w:uiPriority w:val="99"/>
    <w:rsid w:val="006C58C9"/>
    <w:rPr>
      <w:rFonts w:cs="Times New Roman"/>
      <w:color w:val="0000FF"/>
      <w:u w:val="single"/>
    </w:rPr>
  </w:style>
  <w:style w:type="paragraph" w:styleId="24">
    <w:name w:val="Body Text Indent 2"/>
    <w:basedOn w:val="a"/>
    <w:link w:val="25"/>
    <w:uiPriority w:val="99"/>
    <w:semiHidden/>
    <w:unhideWhenUsed/>
    <w:rsid w:val="006C58C9"/>
    <w:pPr>
      <w:spacing w:after="120" w:line="480" w:lineRule="auto"/>
      <w:ind w:left="283"/>
    </w:pPr>
    <w:rPr>
      <w:rFonts w:asciiTheme="minorHAnsi" w:eastAsiaTheme="minorEastAsia" w:hAnsiTheme="minorHAnsi" w:cstheme="minorBidi"/>
      <w:sz w:val="22"/>
      <w:szCs w:val="22"/>
    </w:rPr>
  </w:style>
  <w:style w:type="character" w:customStyle="1" w:styleId="25">
    <w:name w:val="Основной текст с отступом 2 Знак"/>
    <w:basedOn w:val="a0"/>
    <w:link w:val="24"/>
    <w:uiPriority w:val="99"/>
    <w:semiHidden/>
    <w:rsid w:val="006C58C9"/>
    <w:rPr>
      <w:rFonts w:eastAsiaTheme="minorEastAsia"/>
      <w:lang w:eastAsia="ru-RU"/>
    </w:rPr>
  </w:style>
  <w:style w:type="character" w:styleId="af8">
    <w:name w:val="Emphasis"/>
    <w:basedOn w:val="a0"/>
    <w:uiPriority w:val="99"/>
    <w:qFormat/>
    <w:rsid w:val="006C58C9"/>
    <w:rPr>
      <w:rFonts w:cs="Times New Roman"/>
      <w:i/>
      <w:iCs/>
    </w:rPr>
  </w:style>
  <w:style w:type="paragraph" w:customStyle="1" w:styleId="FR1">
    <w:name w:val="FR1"/>
    <w:rsid w:val="006C58C9"/>
    <w:pPr>
      <w:widowControl w:val="0"/>
      <w:suppressAutoHyphens/>
      <w:spacing w:after="0" w:line="300" w:lineRule="auto"/>
      <w:ind w:left="160"/>
      <w:jc w:val="center"/>
    </w:pPr>
    <w:rPr>
      <w:rFonts w:ascii="Times New Roman" w:eastAsia="Times New Roman" w:hAnsi="Times New Roman" w:cs="Times New Roman"/>
      <w:b/>
      <w:sz w:val="32"/>
      <w:szCs w:val="20"/>
      <w:lang w:val="uk-UA" w:eastAsia="ar-SA"/>
    </w:rPr>
  </w:style>
  <w:style w:type="character" w:customStyle="1" w:styleId="af5">
    <w:name w:val="Основной текст_"/>
    <w:basedOn w:val="a0"/>
    <w:link w:val="11"/>
    <w:rsid w:val="006C58C9"/>
    <w:rPr>
      <w:rFonts w:ascii="Sylfaen" w:eastAsia="Sylfaen" w:hAnsi="Sylfaen" w:cs="Sylfaen"/>
      <w:color w:val="000000"/>
      <w:kern w:val="2"/>
      <w:sz w:val="19"/>
      <w:szCs w:val="19"/>
      <w:shd w:val="clear" w:color="auto" w:fill="FFFFFF"/>
      <w:lang w:val="uk-UA" w:eastAsia="uk-UA" w:bidi="uk-UA"/>
    </w:rPr>
  </w:style>
  <w:style w:type="character" w:customStyle="1" w:styleId="95pt">
    <w:name w:val="Основной текст + 9;5 pt"/>
    <w:basedOn w:val="af5"/>
    <w:rsid w:val="006C58C9"/>
    <w:rPr>
      <w:rFonts w:ascii="Sylfaen" w:eastAsia="Sylfaen" w:hAnsi="Sylfaen" w:cs="Sylfaen"/>
      <w:color w:val="000000"/>
      <w:kern w:val="2"/>
      <w:sz w:val="19"/>
      <w:szCs w:val="19"/>
      <w:shd w:val="clear" w:color="auto" w:fill="FFFFFF"/>
      <w:lang w:val="uk-UA" w:eastAsia="uk-UA" w:bidi="uk-UA"/>
    </w:rPr>
  </w:style>
  <w:style w:type="paragraph" w:customStyle="1" w:styleId="Iauiue">
    <w:name w:val="Iau?iue"/>
    <w:rsid w:val="00BD331D"/>
    <w:pPr>
      <w:spacing w:after="0" w:line="240" w:lineRule="auto"/>
    </w:pPr>
    <w:rPr>
      <w:rFonts w:ascii="Times New Roman" w:eastAsia="Times New Roman" w:hAnsi="Times New Roman" w:cs="Times New Roman"/>
      <w:sz w:val="28"/>
      <w:szCs w:val="20"/>
      <w:lang w:val="uk-UA" w:eastAsia="ru-RU"/>
    </w:rPr>
  </w:style>
  <w:style w:type="character" w:customStyle="1" w:styleId="apple-converted-space">
    <w:name w:val="apple-converted-space"/>
    <w:rsid w:val="00BD331D"/>
  </w:style>
  <w:style w:type="character" w:customStyle="1" w:styleId="tlid-translation">
    <w:name w:val="tlid-translation"/>
    <w:rsid w:val="00BD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123421">
      <w:bodyDiv w:val="1"/>
      <w:marLeft w:val="0"/>
      <w:marRight w:val="0"/>
      <w:marTop w:val="0"/>
      <w:marBottom w:val="0"/>
      <w:divBdr>
        <w:top w:val="none" w:sz="0" w:space="0" w:color="auto"/>
        <w:left w:val="none" w:sz="0" w:space="0" w:color="auto"/>
        <w:bottom w:val="none" w:sz="0" w:space="0" w:color="auto"/>
        <w:right w:val="none" w:sz="0" w:space="0" w:color="auto"/>
      </w:divBdr>
    </w:div>
    <w:div w:id="18449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85F11-C78C-4C0E-B1F7-BFBAB1A4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55</Pages>
  <Words>19474</Words>
  <Characters>111005</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130219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Наташа Рындина</cp:lastModifiedBy>
  <cp:revision>60</cp:revision>
  <cp:lastPrinted>2020-06-29T08:34:00Z</cp:lastPrinted>
  <dcterms:created xsi:type="dcterms:W3CDTF">2015-12-08T13:01:00Z</dcterms:created>
  <dcterms:modified xsi:type="dcterms:W3CDTF">2021-02-22T13:14:00Z</dcterms:modified>
</cp:coreProperties>
</file>