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02" w:rsidRPr="00FE5602" w:rsidRDefault="00FE5602" w:rsidP="00FE5602">
      <w:pPr>
        <w:widowControl w:val="0"/>
        <w:autoSpaceDE w:val="0"/>
        <w:autoSpaceDN w:val="0"/>
        <w:adjustRightInd w:val="0"/>
        <w:spacing w:after="0" w:line="240" w:lineRule="auto"/>
        <w:ind w:left="5954"/>
        <w:rPr>
          <w:rFonts w:ascii="Times New Roman" w:eastAsia="Times New Roman" w:hAnsi="Times New Roman" w:cs="Times New Roman"/>
          <w:bCs/>
          <w:sz w:val="28"/>
          <w:szCs w:val="28"/>
          <w:lang w:val="uk-UA" w:eastAsia="uk-UA"/>
        </w:rPr>
      </w:pPr>
    </w:p>
    <w:p w:rsidR="00FE5602" w:rsidRPr="00FE5602" w:rsidRDefault="00FE5602" w:rsidP="00FE5602">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uk-UA"/>
        </w:rPr>
      </w:pPr>
      <w:r w:rsidRPr="00FE5602">
        <w:rPr>
          <w:rFonts w:ascii="Times New Roman" w:eastAsia="Times New Roman" w:hAnsi="Times New Roman" w:cs="Times New Roman"/>
          <w:sz w:val="28"/>
          <w:szCs w:val="28"/>
          <w:lang w:val="uk-UA" w:eastAsia="uk-UA"/>
        </w:rPr>
        <w:t>МІНІСТЕРСТВО ОХОРОНИ ЗДОРОВЯ УКРАЇНИ</w:t>
      </w:r>
    </w:p>
    <w:p w:rsidR="00FE5602" w:rsidRPr="00FE5602" w:rsidRDefault="00FE5602" w:rsidP="00FE5602">
      <w:pPr>
        <w:spacing w:after="0" w:line="240" w:lineRule="auto"/>
        <w:jc w:val="center"/>
        <w:rPr>
          <w:rFonts w:ascii="Times New Roman" w:eastAsia="Times New Roman" w:hAnsi="Times New Roman" w:cs="Times New Roman"/>
          <w:sz w:val="24"/>
          <w:szCs w:val="28"/>
          <w:lang w:val="uk-UA"/>
        </w:rPr>
      </w:pPr>
      <w:r w:rsidRPr="00FE5602">
        <w:rPr>
          <w:rFonts w:ascii="Times New Roman" w:eastAsia="Times New Roman" w:hAnsi="Times New Roman" w:cs="Times New Roman"/>
          <w:caps/>
          <w:sz w:val="24"/>
          <w:szCs w:val="28"/>
          <w:lang w:val="uk-UA"/>
        </w:rPr>
        <w:t>Харківський національний медичний університет</w:t>
      </w:r>
    </w:p>
    <w:p w:rsidR="00927AA6" w:rsidRPr="00FE5602" w:rsidRDefault="00927AA6" w:rsidP="00927AA6">
      <w:pPr>
        <w:spacing w:after="0" w:line="240" w:lineRule="auto"/>
        <w:jc w:val="center"/>
        <w:rPr>
          <w:rFonts w:ascii="Times New Roman" w:eastAsia="Times New Roman" w:hAnsi="Times New Roman" w:cs="Times New Roman"/>
          <w:sz w:val="24"/>
          <w:szCs w:val="24"/>
          <w:lang w:val="uk-UA"/>
        </w:rPr>
      </w:pPr>
      <w:r w:rsidRPr="00FE5602">
        <w:rPr>
          <w:rFonts w:ascii="Times New Roman" w:eastAsia="Times New Roman" w:hAnsi="Times New Roman" w:cs="Times New Roman"/>
          <w:sz w:val="24"/>
          <w:szCs w:val="24"/>
          <w:lang w:val="uk-UA"/>
        </w:rPr>
        <w:t>Кафедра анатомії людини</w:t>
      </w: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r w:rsidRPr="00312B88">
        <w:rPr>
          <w:rFonts w:ascii="Times New Roman" w:eastAsia="Times New Roman" w:hAnsi="Times New Roman" w:cs="Times New Roman"/>
          <w:sz w:val="24"/>
          <w:szCs w:val="24"/>
          <w:lang w:val="uk-UA"/>
        </w:rPr>
        <w:t xml:space="preserve">           </w:t>
      </w:r>
      <w:r w:rsidRPr="00312B88">
        <w:rPr>
          <w:rFonts w:ascii="Times New Roman" w:eastAsia="Times New Roman" w:hAnsi="Times New Roman" w:cs="Times New Roman"/>
          <w:b/>
          <w:sz w:val="24"/>
          <w:szCs w:val="24"/>
          <w:lang w:val="uk-UA"/>
        </w:rPr>
        <w:t>ЗАТВЕРДЖУЮ</w:t>
      </w: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r w:rsidRPr="00312B88">
        <w:rPr>
          <w:rFonts w:ascii="Times New Roman" w:eastAsia="Times New Roman" w:hAnsi="Times New Roman" w:cs="Times New Roman"/>
          <w:sz w:val="24"/>
          <w:szCs w:val="24"/>
          <w:lang w:val="uk-UA"/>
        </w:rPr>
        <w:t>В.о. проректора з науково-</w:t>
      </w: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r w:rsidRPr="00312B88">
        <w:rPr>
          <w:rFonts w:ascii="Times New Roman" w:eastAsia="Times New Roman" w:hAnsi="Times New Roman" w:cs="Times New Roman"/>
          <w:sz w:val="24"/>
          <w:szCs w:val="24"/>
          <w:lang w:val="uk-UA"/>
        </w:rPr>
        <w:t>педагогічної роботи</w:t>
      </w: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r w:rsidRPr="00312B88">
        <w:rPr>
          <w:rFonts w:ascii="Times New Roman" w:eastAsia="Times New Roman" w:hAnsi="Times New Roman" w:cs="Times New Roman"/>
          <w:sz w:val="24"/>
          <w:szCs w:val="24"/>
          <w:lang w:val="uk-UA"/>
        </w:rPr>
        <w:t>________________________________</w:t>
      </w: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bookmarkStart w:id="0" w:name="_GoBack"/>
      <w:bookmarkEnd w:id="0"/>
      <w:r w:rsidRPr="00312B88">
        <w:rPr>
          <w:rFonts w:ascii="Times New Roman" w:eastAsia="Times New Roman" w:hAnsi="Times New Roman" w:cs="Times New Roman"/>
          <w:sz w:val="24"/>
          <w:szCs w:val="24"/>
          <w:lang w:val="uk-UA"/>
        </w:rPr>
        <w:t xml:space="preserve">         І.В. Лещина   </w:t>
      </w: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p>
    <w:p w:rsidR="00312B88" w:rsidRPr="00312B88" w:rsidRDefault="00312B88" w:rsidP="00312B88">
      <w:pPr>
        <w:spacing w:after="0" w:line="240" w:lineRule="auto"/>
        <w:jc w:val="right"/>
        <w:rPr>
          <w:rFonts w:ascii="Times New Roman" w:eastAsia="Times New Roman" w:hAnsi="Times New Roman" w:cs="Times New Roman"/>
          <w:sz w:val="24"/>
          <w:szCs w:val="24"/>
          <w:lang w:val="uk-UA"/>
        </w:rPr>
      </w:pPr>
      <w:r w:rsidRPr="00312B88">
        <w:rPr>
          <w:rFonts w:ascii="Times New Roman" w:eastAsia="Times New Roman" w:hAnsi="Times New Roman" w:cs="Times New Roman"/>
          <w:sz w:val="24"/>
          <w:szCs w:val="24"/>
          <w:lang w:val="uk-UA"/>
        </w:rPr>
        <w:t>“______”_______________2020 року</w:t>
      </w: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FE5602" w:rsidP="00FE5602">
      <w:pPr>
        <w:spacing w:after="0" w:line="240" w:lineRule="auto"/>
        <w:jc w:val="center"/>
        <w:rPr>
          <w:rFonts w:ascii="Times New Roman" w:eastAsia="Times New Roman" w:hAnsi="Times New Roman" w:cs="Times New Roman"/>
          <w:sz w:val="24"/>
          <w:szCs w:val="24"/>
          <w:lang w:val="uk-UA"/>
        </w:rPr>
      </w:pPr>
    </w:p>
    <w:p w:rsidR="00FE5602" w:rsidRPr="00FE5602" w:rsidRDefault="00927AA6" w:rsidP="00FE5602">
      <w:pPr>
        <w:keepNext/>
        <w:shd w:val="clear" w:color="auto" w:fill="FFFFFF"/>
        <w:spacing w:before="240" w:after="60" w:line="240" w:lineRule="auto"/>
        <w:jc w:val="center"/>
        <w:outlineLvl w:val="1"/>
        <w:rPr>
          <w:rFonts w:ascii="Times New Roman" w:eastAsia="Times New Roman" w:hAnsi="Times New Roman" w:cs="Arial"/>
          <w:b/>
          <w:bCs/>
          <w:sz w:val="28"/>
          <w:szCs w:val="28"/>
        </w:rPr>
      </w:pPr>
      <w:r>
        <w:rPr>
          <w:rFonts w:ascii="Times New Roman" w:eastAsia="Times New Roman" w:hAnsi="Times New Roman" w:cs="Arial"/>
          <w:b/>
          <w:bCs/>
          <w:sz w:val="28"/>
          <w:szCs w:val="28"/>
          <w:lang w:val="uk-UA"/>
        </w:rPr>
        <w:t>СИЛАБУС</w:t>
      </w:r>
      <w:r w:rsidR="00FE5602" w:rsidRPr="00FE5602">
        <w:rPr>
          <w:rFonts w:ascii="Times New Roman" w:eastAsia="Times New Roman" w:hAnsi="Times New Roman" w:cs="Arial"/>
          <w:b/>
          <w:bCs/>
          <w:sz w:val="28"/>
          <w:szCs w:val="28"/>
        </w:rPr>
        <w:t xml:space="preserve"> НАВЧАЛЬН</w:t>
      </w:r>
      <w:r w:rsidR="00FE5602" w:rsidRPr="00FE5602">
        <w:rPr>
          <w:rFonts w:ascii="Times New Roman" w:eastAsia="Times New Roman" w:hAnsi="Times New Roman" w:cs="Arial"/>
          <w:b/>
          <w:bCs/>
          <w:sz w:val="28"/>
          <w:szCs w:val="28"/>
          <w:lang w:val="uk-UA"/>
        </w:rPr>
        <w:t>ОЇ</w:t>
      </w:r>
      <w:r w:rsidR="00FE5602" w:rsidRPr="00FE5602">
        <w:rPr>
          <w:rFonts w:ascii="Times New Roman" w:eastAsia="Times New Roman" w:hAnsi="Times New Roman" w:cs="Arial"/>
          <w:b/>
          <w:bCs/>
          <w:sz w:val="28"/>
          <w:szCs w:val="28"/>
        </w:rPr>
        <w:t xml:space="preserve"> ДИСЦИПЛІНИ </w:t>
      </w:r>
    </w:p>
    <w:p w:rsidR="00FE5602" w:rsidRPr="00FE5602" w:rsidRDefault="00FE5602" w:rsidP="00FE5602">
      <w:pPr>
        <w:spacing w:after="0" w:line="240" w:lineRule="auto"/>
        <w:jc w:val="center"/>
        <w:rPr>
          <w:rFonts w:ascii="Times New Roman" w:eastAsia="Times New Roman" w:hAnsi="Times New Roman" w:cs="Times New Roman"/>
          <w:b/>
          <w:sz w:val="36"/>
          <w:szCs w:val="24"/>
        </w:rPr>
      </w:pPr>
    </w:p>
    <w:p w:rsidR="00FE5602" w:rsidRPr="00FE5602" w:rsidRDefault="00FE5602" w:rsidP="00FE5602">
      <w:pPr>
        <w:spacing w:after="0" w:line="240" w:lineRule="auto"/>
        <w:jc w:val="center"/>
        <w:rPr>
          <w:rFonts w:ascii="Times New Roman" w:eastAsia="Times New Roman" w:hAnsi="Times New Roman" w:cs="Times New Roman"/>
          <w:b/>
          <w:iCs/>
          <w:sz w:val="24"/>
          <w:szCs w:val="24"/>
          <w:lang w:val="uk-UA"/>
        </w:rPr>
      </w:pPr>
      <w:r w:rsidRPr="00FE5602">
        <w:rPr>
          <w:rFonts w:ascii="Times New Roman" w:eastAsia="Times New Roman" w:hAnsi="Times New Roman" w:cs="Times New Roman"/>
          <w:sz w:val="28"/>
          <w:szCs w:val="24"/>
          <w:lang w:val="uk-UA"/>
        </w:rPr>
        <w:t>«</w:t>
      </w:r>
      <w:r w:rsidRPr="00FE5602">
        <w:rPr>
          <w:rFonts w:ascii="Times New Roman" w:eastAsia="Times New Roman" w:hAnsi="Times New Roman" w:cs="Times New Roman"/>
          <w:bCs/>
          <w:sz w:val="24"/>
          <w:szCs w:val="24"/>
          <w:lang w:val="uk-UA"/>
        </w:rPr>
        <w:t>АНАТОМІЯ ЛЮДИНИ</w:t>
      </w:r>
      <w:r w:rsidRPr="00FE5602">
        <w:rPr>
          <w:rFonts w:ascii="Times New Roman" w:eastAsia="Times New Roman" w:hAnsi="Times New Roman" w:cs="Times New Roman"/>
          <w:sz w:val="28"/>
          <w:szCs w:val="24"/>
          <w:lang w:val="uk-UA"/>
        </w:rPr>
        <w:t xml:space="preserve">» </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r w:rsidRPr="00FE5602">
        <w:rPr>
          <w:rFonts w:ascii="Times New Roman" w:eastAsia="Times New Roman" w:hAnsi="Times New Roman" w:cs="Times New Roman"/>
          <w:sz w:val="16"/>
          <w:szCs w:val="24"/>
          <w:lang w:val="uk-UA"/>
        </w:rPr>
        <w:t>(назва навчальної дисципліни)</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p>
    <w:p w:rsidR="00FE5602" w:rsidRPr="00FE5602" w:rsidRDefault="00942F11" w:rsidP="00FE560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навчальний рік _______2020-2021</w:t>
      </w:r>
      <w:r w:rsidR="00FE5602" w:rsidRPr="00FE5602">
        <w:rPr>
          <w:rFonts w:ascii="Times New Roman" w:eastAsia="Times New Roman" w:hAnsi="Times New Roman" w:cs="Times New Roman"/>
          <w:sz w:val="24"/>
          <w:szCs w:val="24"/>
          <w:lang w:val="uk-UA"/>
        </w:rPr>
        <w:t>____________</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p>
    <w:p w:rsidR="00FE5602" w:rsidRPr="00FE5602" w:rsidRDefault="00FE5602" w:rsidP="00FE5602">
      <w:pPr>
        <w:spacing w:after="0" w:line="240" w:lineRule="auto"/>
        <w:ind w:firstLine="709"/>
        <w:rPr>
          <w:rFonts w:ascii="Times New Roman" w:eastAsia="Times New Roman" w:hAnsi="Times New Roman" w:cs="Times New Roman"/>
          <w:b/>
          <w:sz w:val="24"/>
          <w:szCs w:val="24"/>
          <w:lang w:val="uk-UA"/>
        </w:rPr>
      </w:pPr>
      <w:r w:rsidRPr="00FE5602">
        <w:rPr>
          <w:rFonts w:ascii="Times New Roman" w:eastAsia="Times New Roman" w:hAnsi="Times New Roman" w:cs="Times New Roman"/>
          <w:sz w:val="24"/>
          <w:szCs w:val="24"/>
          <w:lang w:val="uk-UA"/>
        </w:rPr>
        <w:t>галузь знань</w:t>
      </w:r>
      <w:r w:rsidRPr="00FE5602">
        <w:rPr>
          <w:rFonts w:ascii="Times New Roman" w:eastAsia="Times New Roman" w:hAnsi="Times New Roman" w:cs="Times New Roman"/>
          <w:b/>
          <w:sz w:val="28"/>
          <w:szCs w:val="28"/>
          <w:lang w:val="uk-UA"/>
        </w:rPr>
        <w:t xml:space="preserve"> </w:t>
      </w:r>
      <w:r w:rsidRPr="00FE5602">
        <w:rPr>
          <w:rFonts w:ascii="Times New Roman" w:eastAsia="Times New Roman" w:hAnsi="Times New Roman" w:cs="Times New Roman"/>
          <w:b/>
          <w:sz w:val="24"/>
          <w:szCs w:val="24"/>
          <w:lang w:val="uk-UA"/>
        </w:rPr>
        <w:t>___</w:t>
      </w:r>
      <w:r w:rsidR="00F83592">
        <w:rPr>
          <w:rFonts w:ascii="Times New Roman" w:eastAsia="Times New Roman" w:hAnsi="Times New Roman" w:cs="Times New Roman"/>
          <w:sz w:val="24"/>
          <w:szCs w:val="24"/>
          <w:u w:val="single"/>
          <w:lang w:val="uk-UA"/>
        </w:rPr>
        <w:t xml:space="preserve">          </w:t>
      </w:r>
      <w:r w:rsidRPr="00FE5602">
        <w:rPr>
          <w:rFonts w:ascii="Times New Roman" w:eastAsia="Times New Roman" w:hAnsi="Times New Roman" w:cs="Times New Roman"/>
          <w:sz w:val="24"/>
          <w:szCs w:val="24"/>
          <w:u w:val="single"/>
          <w:lang w:val="uk-UA"/>
        </w:rPr>
        <w:t xml:space="preserve">         22 - «Охорона здоров’я»_</w:t>
      </w:r>
      <w:r w:rsidR="00F83592">
        <w:rPr>
          <w:rFonts w:ascii="Times New Roman" w:eastAsia="Times New Roman" w:hAnsi="Times New Roman" w:cs="Times New Roman"/>
          <w:sz w:val="24"/>
          <w:szCs w:val="24"/>
          <w:u w:val="single"/>
          <w:lang w:val="uk-UA"/>
        </w:rPr>
        <w:t xml:space="preserve">______                       </w:t>
      </w:r>
      <w:r w:rsidRPr="00FE5602">
        <w:rPr>
          <w:rFonts w:ascii="Times New Roman" w:eastAsia="Times New Roman" w:hAnsi="Times New Roman" w:cs="Times New Roman"/>
          <w:sz w:val="24"/>
          <w:szCs w:val="24"/>
          <w:u w:val="single"/>
          <w:lang w:val="uk-UA"/>
        </w:rPr>
        <w:t xml:space="preserve">   _ </w:t>
      </w:r>
    </w:p>
    <w:p w:rsidR="00FE5602" w:rsidRPr="00FE5602" w:rsidRDefault="00FE5602" w:rsidP="00FE5602">
      <w:pPr>
        <w:spacing w:after="0" w:line="240" w:lineRule="auto"/>
        <w:jc w:val="center"/>
        <w:rPr>
          <w:rFonts w:ascii="Times New Roman" w:eastAsia="Times New Roman" w:hAnsi="Times New Roman" w:cs="Times New Roman"/>
          <w:sz w:val="16"/>
          <w:szCs w:val="16"/>
          <w:lang w:val="uk-UA"/>
        </w:rPr>
      </w:pPr>
      <w:r w:rsidRPr="00FE5602">
        <w:rPr>
          <w:rFonts w:ascii="Times New Roman" w:eastAsia="Times New Roman" w:hAnsi="Times New Roman" w:cs="Times New Roman"/>
          <w:sz w:val="16"/>
          <w:szCs w:val="16"/>
          <w:lang w:val="uk-UA"/>
        </w:rPr>
        <w:t>(шифр і назва галузі знань)</w:t>
      </w:r>
    </w:p>
    <w:p w:rsidR="00FE5602" w:rsidRPr="00FE5602" w:rsidRDefault="00FE5602" w:rsidP="00FE5602">
      <w:pPr>
        <w:spacing w:after="0" w:line="240" w:lineRule="auto"/>
        <w:jc w:val="center"/>
        <w:rPr>
          <w:rFonts w:ascii="Times New Roman" w:eastAsia="Times New Roman" w:hAnsi="Times New Roman" w:cs="Times New Roman"/>
          <w:sz w:val="16"/>
          <w:szCs w:val="24"/>
        </w:rPr>
      </w:pPr>
    </w:p>
    <w:p w:rsidR="00FE5602" w:rsidRPr="00F83592" w:rsidRDefault="00FE5602" w:rsidP="00FE5602">
      <w:pPr>
        <w:spacing w:after="0" w:line="240" w:lineRule="auto"/>
        <w:ind w:firstLine="709"/>
        <w:rPr>
          <w:rFonts w:ascii="Times New Roman" w:eastAsia="Times New Roman" w:hAnsi="Times New Roman" w:cs="Times New Roman"/>
          <w:sz w:val="24"/>
          <w:szCs w:val="24"/>
          <w:u w:val="single"/>
        </w:rPr>
      </w:pPr>
      <w:r w:rsidRPr="00FE5602">
        <w:rPr>
          <w:rFonts w:ascii="Times New Roman" w:eastAsia="Times New Roman" w:hAnsi="Times New Roman" w:cs="Times New Roman"/>
          <w:sz w:val="24"/>
          <w:szCs w:val="24"/>
          <w:lang w:val="uk-UA"/>
        </w:rPr>
        <w:t>спеціальність_</w:t>
      </w:r>
      <w:r w:rsidRPr="00FE5602">
        <w:rPr>
          <w:rFonts w:ascii="Times New Roman" w:eastAsia="Times New Roman" w:hAnsi="Times New Roman" w:cs="Times New Roman"/>
          <w:sz w:val="28"/>
          <w:szCs w:val="28"/>
          <w:u w:val="single"/>
          <w:lang w:val="uk-UA"/>
        </w:rPr>
        <w:t xml:space="preserve"> </w:t>
      </w:r>
      <w:r w:rsidRPr="00FE5602">
        <w:rPr>
          <w:rFonts w:ascii="Times New Roman" w:eastAsia="Times New Roman" w:hAnsi="Times New Roman" w:cs="Times New Roman"/>
          <w:sz w:val="24"/>
          <w:szCs w:val="24"/>
          <w:u w:val="single"/>
          <w:lang w:val="uk-UA"/>
        </w:rPr>
        <w:t xml:space="preserve">224 - «Технологія медичної діагностики та лікування» </w:t>
      </w:r>
      <w:r w:rsidR="00F83592">
        <w:rPr>
          <w:rFonts w:ascii="Times New Roman" w:eastAsia="Times New Roman" w:hAnsi="Times New Roman" w:cs="Times New Roman"/>
          <w:sz w:val="24"/>
          <w:szCs w:val="24"/>
          <w:u w:val="single"/>
        </w:rPr>
        <w:t xml:space="preserve">(ПМС)       </w:t>
      </w:r>
    </w:p>
    <w:p w:rsidR="00FE5602" w:rsidRPr="00FE5602" w:rsidRDefault="00FE5602" w:rsidP="00FE5602">
      <w:pPr>
        <w:spacing w:after="0" w:line="240" w:lineRule="auto"/>
        <w:jc w:val="center"/>
        <w:rPr>
          <w:rFonts w:ascii="Times New Roman" w:eastAsia="Times New Roman" w:hAnsi="Times New Roman" w:cs="Times New Roman"/>
          <w:sz w:val="16"/>
          <w:szCs w:val="24"/>
          <w:lang w:val="uk-UA"/>
        </w:rPr>
      </w:pPr>
      <w:r w:rsidRPr="00FE5602">
        <w:rPr>
          <w:rFonts w:ascii="Times New Roman" w:eastAsia="Times New Roman" w:hAnsi="Times New Roman" w:cs="Times New Roman"/>
          <w:sz w:val="16"/>
          <w:szCs w:val="24"/>
          <w:lang w:val="uk-UA"/>
        </w:rPr>
        <w:t>(шифр і назва спеціальності)</w:t>
      </w:r>
    </w:p>
    <w:p w:rsidR="00FE5602" w:rsidRPr="00FE5602" w:rsidRDefault="00FE5602" w:rsidP="00247424">
      <w:pPr>
        <w:spacing w:after="0" w:line="240" w:lineRule="auto"/>
        <w:ind w:firstLine="708"/>
        <w:rPr>
          <w:rFonts w:ascii="Times New Roman" w:eastAsia="Times New Roman" w:hAnsi="Times New Roman" w:cs="Times New Roman"/>
          <w:sz w:val="24"/>
          <w:szCs w:val="24"/>
          <w:lang w:val="uk-UA"/>
        </w:rPr>
      </w:pPr>
      <w:r w:rsidRPr="00FE5602">
        <w:rPr>
          <w:rFonts w:ascii="Times New Roman" w:eastAsia="Times New Roman" w:hAnsi="Times New Roman" w:cs="Times New Roman"/>
          <w:sz w:val="24"/>
          <w:szCs w:val="24"/>
          <w:lang w:val="uk-UA"/>
        </w:rPr>
        <w:t>к</w:t>
      </w:r>
      <w:r w:rsidRPr="00FE5602">
        <w:rPr>
          <w:rFonts w:ascii="Times New Roman" w:eastAsia="Times New Roman" w:hAnsi="Times New Roman" w:cs="Times New Roman"/>
          <w:sz w:val="24"/>
          <w:szCs w:val="24"/>
        </w:rPr>
        <w:t>урс</w:t>
      </w:r>
      <w:r w:rsidRPr="00FE5602">
        <w:rPr>
          <w:rFonts w:ascii="Times New Roman" w:eastAsia="Times New Roman" w:hAnsi="Times New Roman" w:cs="Times New Roman"/>
          <w:sz w:val="24"/>
          <w:szCs w:val="24"/>
          <w:lang w:val="uk-UA"/>
        </w:rPr>
        <w:t>_</w:t>
      </w:r>
      <w:r w:rsidR="00F83592">
        <w:rPr>
          <w:rFonts w:ascii="Times New Roman" w:eastAsia="Times New Roman" w:hAnsi="Times New Roman" w:cs="Times New Roman"/>
          <w:sz w:val="24"/>
          <w:szCs w:val="24"/>
          <w:lang w:val="uk-UA"/>
        </w:rPr>
        <w:t>________________________</w:t>
      </w:r>
      <w:r w:rsidRPr="00FE5602">
        <w:rPr>
          <w:rFonts w:ascii="Times New Roman" w:eastAsia="Times New Roman" w:hAnsi="Times New Roman" w:cs="Times New Roman"/>
          <w:sz w:val="24"/>
          <w:szCs w:val="24"/>
          <w:lang w:val="uk-UA"/>
        </w:rPr>
        <w:t>_</w:t>
      </w:r>
      <w:r w:rsidRPr="00F83592">
        <w:rPr>
          <w:rFonts w:ascii="Times New Roman" w:eastAsia="Times New Roman" w:hAnsi="Times New Roman" w:cs="Times New Roman"/>
          <w:sz w:val="24"/>
          <w:szCs w:val="24"/>
          <w:u w:val="single"/>
          <w:lang w:val="uk-UA"/>
        </w:rPr>
        <w:t>третій  ________________________</w:t>
      </w:r>
      <w:r w:rsidR="00F83592" w:rsidRPr="00F83592">
        <w:rPr>
          <w:rFonts w:ascii="Times New Roman" w:eastAsia="Times New Roman" w:hAnsi="Times New Roman" w:cs="Times New Roman"/>
          <w:sz w:val="24"/>
          <w:szCs w:val="24"/>
          <w:u w:val="single"/>
          <w:lang w:val="uk-UA"/>
        </w:rPr>
        <w:t xml:space="preserve"> </w:t>
      </w:r>
      <w:r w:rsidRPr="00F83592">
        <w:rPr>
          <w:rFonts w:ascii="Times New Roman" w:eastAsia="Times New Roman" w:hAnsi="Times New Roman" w:cs="Times New Roman"/>
          <w:sz w:val="24"/>
          <w:szCs w:val="24"/>
          <w:u w:val="single"/>
          <w:lang w:val="uk-UA"/>
        </w:rPr>
        <w:t>_</w:t>
      </w:r>
      <w:r w:rsidRPr="00FE5602">
        <w:rPr>
          <w:rFonts w:ascii="Times New Roman" w:eastAsia="Times New Roman" w:hAnsi="Times New Roman" w:cs="Times New Roman"/>
          <w:sz w:val="24"/>
          <w:szCs w:val="24"/>
          <w:u w:val="single"/>
          <w:lang w:val="uk-UA"/>
        </w:rPr>
        <w:t xml:space="preserve">    </w:t>
      </w:r>
      <w:r w:rsidRPr="00FE5602">
        <w:rPr>
          <w:rFonts w:ascii="Times New Roman" w:eastAsia="Times New Roman" w:hAnsi="Times New Roman" w:cs="Times New Roman"/>
          <w:sz w:val="24"/>
          <w:szCs w:val="24"/>
          <w:lang w:val="uk-UA"/>
        </w:rPr>
        <w:t>__</w:t>
      </w:r>
    </w:p>
    <w:p w:rsidR="00FE5602" w:rsidRPr="00FE5602" w:rsidRDefault="00FE5602" w:rsidP="00FE5602">
      <w:pPr>
        <w:spacing w:after="0" w:line="240" w:lineRule="auto"/>
        <w:jc w:val="both"/>
        <w:rPr>
          <w:rFonts w:ascii="Times New Roman" w:eastAsia="Times New Roman" w:hAnsi="Times New Roman" w:cs="Times New Roman"/>
          <w:sz w:val="24"/>
          <w:szCs w:val="24"/>
          <w:lang w:val="uk-UA"/>
        </w:rPr>
      </w:pPr>
    </w:p>
    <w:tbl>
      <w:tblPr>
        <w:tblW w:w="10320" w:type="dxa"/>
        <w:tblLayout w:type="fixed"/>
        <w:tblLook w:val="04A0" w:firstRow="1" w:lastRow="0" w:firstColumn="1" w:lastColumn="0" w:noHBand="0" w:noVBand="1"/>
      </w:tblPr>
      <w:tblGrid>
        <w:gridCol w:w="4789"/>
        <w:gridCol w:w="425"/>
        <w:gridCol w:w="5106"/>
      </w:tblGrid>
      <w:tr w:rsidR="00247424" w:rsidTr="00247424">
        <w:tc>
          <w:tcPr>
            <w:tcW w:w="4786" w:type="dxa"/>
            <w:hideMark/>
          </w:tcPr>
          <w:p w:rsidR="00247424" w:rsidRDefault="00927AA6">
            <w:pPr>
              <w:rPr>
                <w:rFonts w:ascii="Times New Roman" w:hAnsi="Times New Roman" w:cs="Times New Roman"/>
                <w:bCs/>
                <w:iCs/>
                <w:sz w:val="24"/>
                <w:szCs w:val="24"/>
              </w:rPr>
            </w:pPr>
            <w:r>
              <w:rPr>
                <w:rFonts w:ascii="Times New Roman" w:hAnsi="Times New Roman" w:cs="Times New Roman"/>
                <w:sz w:val="24"/>
                <w:szCs w:val="24"/>
                <w:lang w:val="uk-UA"/>
              </w:rPr>
              <w:t>Силабус</w:t>
            </w:r>
            <w:r w:rsidR="00247424">
              <w:rPr>
                <w:rFonts w:ascii="Times New Roman" w:hAnsi="Times New Roman" w:cs="Times New Roman"/>
                <w:sz w:val="24"/>
                <w:szCs w:val="24"/>
              </w:rPr>
              <w:t xml:space="preserve"> н</w:t>
            </w:r>
            <w:r>
              <w:rPr>
                <w:rFonts w:ascii="Times New Roman" w:hAnsi="Times New Roman" w:cs="Times New Roman"/>
                <w:sz w:val="24"/>
                <w:szCs w:val="24"/>
              </w:rPr>
              <w:t>авчальної дисципліни затверджений</w:t>
            </w:r>
            <w:r w:rsidR="00247424">
              <w:rPr>
                <w:rFonts w:ascii="Times New Roman" w:hAnsi="Times New Roman" w:cs="Times New Roman"/>
                <w:sz w:val="24"/>
                <w:szCs w:val="24"/>
              </w:rPr>
              <w:t xml:space="preserve"> на засіданні </w:t>
            </w:r>
            <w:r w:rsidR="00247424">
              <w:rPr>
                <w:rFonts w:ascii="Times New Roman" w:hAnsi="Times New Roman" w:cs="Times New Roman"/>
                <w:bCs/>
                <w:iCs/>
                <w:sz w:val="24"/>
                <w:szCs w:val="24"/>
              </w:rPr>
              <w:t>кафедри анатомії людини</w:t>
            </w:r>
          </w:p>
          <w:p w:rsidR="00247424" w:rsidRDefault="00247424">
            <w:pPr>
              <w:rPr>
                <w:rFonts w:ascii="Times New Roman" w:hAnsi="Times New Roman" w:cs="Times New Roman"/>
                <w:sz w:val="24"/>
                <w:szCs w:val="24"/>
              </w:rPr>
            </w:pPr>
            <w:r>
              <w:rPr>
                <w:rFonts w:ascii="Times New Roman" w:hAnsi="Times New Roman" w:cs="Times New Roman"/>
                <w:sz w:val="24"/>
                <w:szCs w:val="24"/>
              </w:rPr>
              <w:t xml:space="preserve">Протокол від.  </w:t>
            </w:r>
          </w:p>
          <w:p w:rsidR="00247424" w:rsidRDefault="00927AA6">
            <w:pPr>
              <w:rPr>
                <w:rFonts w:ascii="Times New Roman" w:hAnsi="Times New Roman" w:cs="Times New Roman"/>
                <w:sz w:val="24"/>
                <w:szCs w:val="24"/>
              </w:rPr>
            </w:pPr>
            <w:r>
              <w:rPr>
                <w:rFonts w:ascii="Times New Roman" w:hAnsi="Times New Roman" w:cs="Times New Roman"/>
                <w:sz w:val="24"/>
                <w:szCs w:val="24"/>
              </w:rPr>
              <w:t>“__28_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серпня__2020 року № _9</w:t>
            </w:r>
            <w:r w:rsidR="00247424">
              <w:rPr>
                <w:rFonts w:ascii="Times New Roman" w:hAnsi="Times New Roman" w:cs="Times New Roman"/>
                <w:sz w:val="24"/>
                <w:szCs w:val="24"/>
              </w:rPr>
              <w:t>__</w:t>
            </w:r>
          </w:p>
          <w:p w:rsidR="00247424" w:rsidRDefault="00247424">
            <w:pPr>
              <w:rPr>
                <w:rFonts w:ascii="Times New Roman" w:hAnsi="Times New Roman" w:cs="Times New Roman"/>
                <w:sz w:val="24"/>
                <w:szCs w:val="24"/>
              </w:rPr>
            </w:pPr>
            <w:r>
              <w:rPr>
                <w:rFonts w:ascii="Times New Roman" w:hAnsi="Times New Roman" w:cs="Times New Roman"/>
                <w:sz w:val="24"/>
                <w:szCs w:val="24"/>
              </w:rPr>
              <w:t>Завідувач кафедри _</w:t>
            </w:r>
            <w:r>
              <w:rPr>
                <w:rFonts w:ascii="Times New Roman" w:hAnsi="Times New Roman" w:cs="Times New Roman"/>
                <w:noProof/>
                <w:sz w:val="24"/>
                <w:szCs w:val="24"/>
              </w:rPr>
              <w:drawing>
                <wp:inline distT="0" distB="0" distL="0" distR="0">
                  <wp:extent cx="1609090" cy="518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518795"/>
                          </a:xfrm>
                          <a:prstGeom prst="rect">
                            <a:avLst/>
                          </a:prstGeom>
                          <a:noFill/>
                          <a:ln>
                            <a:noFill/>
                          </a:ln>
                        </pic:spPr>
                      </pic:pic>
                    </a:graphicData>
                  </a:graphic>
                </wp:inline>
              </w:drawing>
            </w:r>
            <w:r>
              <w:rPr>
                <w:rFonts w:ascii="Times New Roman" w:hAnsi="Times New Roman" w:cs="Times New Roman"/>
                <w:sz w:val="24"/>
                <w:szCs w:val="24"/>
              </w:rPr>
              <w:t>проф. Вовк О.Ю.         (</w:t>
            </w:r>
            <w:proofErr w:type="gramStart"/>
            <w:r>
              <w:rPr>
                <w:rFonts w:ascii="Times New Roman" w:hAnsi="Times New Roman" w:cs="Times New Roman"/>
                <w:sz w:val="24"/>
                <w:szCs w:val="24"/>
              </w:rPr>
              <w:t xml:space="preserve">підпис)   </w:t>
            </w:r>
            <w:proofErr w:type="gramEnd"/>
            <w:r>
              <w:rPr>
                <w:rFonts w:ascii="Times New Roman" w:hAnsi="Times New Roman" w:cs="Times New Roman"/>
                <w:sz w:val="24"/>
                <w:szCs w:val="24"/>
              </w:rPr>
              <w:t xml:space="preserve">                   (прізвище та ініціали)         </w:t>
            </w:r>
          </w:p>
          <w:p w:rsidR="00247424" w:rsidRDefault="00247424">
            <w:pPr>
              <w:rPr>
                <w:rFonts w:ascii="Times New Roman" w:hAnsi="Times New Roman" w:cs="Times New Roman"/>
                <w:sz w:val="24"/>
                <w:szCs w:val="24"/>
              </w:rPr>
            </w:pPr>
            <w:r>
              <w:rPr>
                <w:rFonts w:ascii="Times New Roman" w:hAnsi="Times New Roman" w:cs="Times New Roman"/>
                <w:sz w:val="24"/>
                <w:szCs w:val="24"/>
              </w:rPr>
              <w:t>“_</w:t>
            </w:r>
            <w:r w:rsidR="00927AA6">
              <w:rPr>
                <w:rFonts w:ascii="Times New Roman" w:hAnsi="Times New Roman" w:cs="Times New Roman"/>
                <w:sz w:val="24"/>
                <w:szCs w:val="24"/>
                <w:lang w:val="uk-UA"/>
              </w:rPr>
              <w:t>28</w:t>
            </w: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_серпня___ 2020 року </w:t>
            </w:r>
          </w:p>
          <w:p w:rsidR="00927AA6" w:rsidRDefault="00927AA6">
            <w:pPr>
              <w:rPr>
                <w:rFonts w:ascii="Times New Roman" w:hAnsi="Times New Roman" w:cs="Times New Roman"/>
                <w:sz w:val="24"/>
                <w:szCs w:val="24"/>
              </w:rPr>
            </w:pPr>
          </w:p>
        </w:tc>
        <w:tc>
          <w:tcPr>
            <w:tcW w:w="425" w:type="dxa"/>
          </w:tcPr>
          <w:p w:rsidR="00247424" w:rsidRDefault="00247424">
            <w:pPr>
              <w:jc w:val="both"/>
              <w:rPr>
                <w:rFonts w:ascii="Times New Roman" w:hAnsi="Times New Roman" w:cs="Times New Roman"/>
                <w:sz w:val="24"/>
                <w:szCs w:val="24"/>
              </w:rPr>
            </w:pPr>
          </w:p>
        </w:tc>
        <w:tc>
          <w:tcPr>
            <w:tcW w:w="5103" w:type="dxa"/>
          </w:tcPr>
          <w:p w:rsidR="00247424" w:rsidRDefault="00247424">
            <w:pPr>
              <w:rPr>
                <w:rFonts w:ascii="Times New Roman" w:hAnsi="Times New Roman" w:cs="Times New Roman"/>
                <w:sz w:val="24"/>
                <w:szCs w:val="24"/>
              </w:rPr>
            </w:pPr>
            <w:r>
              <w:rPr>
                <w:rFonts w:ascii="Times New Roman" w:hAnsi="Times New Roman" w:cs="Times New Roman"/>
                <w:sz w:val="24"/>
                <w:szCs w:val="24"/>
              </w:rPr>
              <w:t>Схвалено методичною комісією ХНМУ з проблем природничо-наукової підготовки</w:t>
            </w:r>
          </w:p>
          <w:p w:rsidR="00247424" w:rsidRDefault="00247424">
            <w:pPr>
              <w:rPr>
                <w:rFonts w:ascii="Times New Roman" w:hAnsi="Times New Roman" w:cs="Times New Roman"/>
                <w:sz w:val="24"/>
                <w:szCs w:val="24"/>
              </w:rPr>
            </w:pPr>
          </w:p>
          <w:p w:rsidR="00247424" w:rsidRDefault="00247424">
            <w:pPr>
              <w:rPr>
                <w:rFonts w:ascii="Times New Roman" w:hAnsi="Times New Roman" w:cs="Times New Roman"/>
                <w:sz w:val="24"/>
                <w:szCs w:val="24"/>
              </w:rPr>
            </w:pPr>
            <w:r>
              <w:rPr>
                <w:rFonts w:ascii="Times New Roman" w:hAnsi="Times New Roman" w:cs="Times New Roman"/>
                <w:sz w:val="24"/>
                <w:szCs w:val="24"/>
              </w:rPr>
              <w:t xml:space="preserve">Протокол від.  </w:t>
            </w:r>
          </w:p>
          <w:p w:rsidR="00247424" w:rsidRDefault="00927AA6">
            <w:pPr>
              <w:rPr>
                <w:rFonts w:ascii="Times New Roman" w:hAnsi="Times New Roman" w:cs="Times New Roman"/>
                <w:sz w:val="24"/>
                <w:szCs w:val="24"/>
              </w:rPr>
            </w:pPr>
            <w:r>
              <w:rPr>
                <w:rFonts w:ascii="Times New Roman" w:hAnsi="Times New Roman" w:cs="Times New Roman"/>
                <w:sz w:val="24"/>
                <w:szCs w:val="24"/>
              </w:rPr>
              <w:t>“_28</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серпня___2020 року № _</w:t>
            </w:r>
            <w:r>
              <w:rPr>
                <w:rFonts w:ascii="Times New Roman" w:hAnsi="Times New Roman" w:cs="Times New Roman"/>
                <w:sz w:val="24"/>
                <w:szCs w:val="24"/>
                <w:lang w:val="uk-UA"/>
              </w:rPr>
              <w:t>8</w:t>
            </w:r>
            <w:r w:rsidR="00247424">
              <w:rPr>
                <w:rFonts w:ascii="Times New Roman" w:hAnsi="Times New Roman" w:cs="Times New Roman"/>
                <w:sz w:val="24"/>
                <w:szCs w:val="24"/>
              </w:rPr>
              <w:t>_</w:t>
            </w:r>
          </w:p>
          <w:p w:rsidR="00247424" w:rsidRDefault="00247424">
            <w:pPr>
              <w:rPr>
                <w:rFonts w:ascii="Times New Roman" w:hAnsi="Times New Roman" w:cs="Times New Roman"/>
                <w:sz w:val="24"/>
                <w:szCs w:val="24"/>
              </w:rPr>
            </w:pPr>
            <w:r>
              <w:rPr>
                <w:rFonts w:ascii="Times New Roman" w:hAnsi="Times New Roman" w:cs="Times New Roman"/>
                <w:sz w:val="24"/>
                <w:szCs w:val="24"/>
              </w:rPr>
              <w:t xml:space="preserve">Голова  </w:t>
            </w:r>
          </w:p>
          <w:p w:rsidR="00927AA6" w:rsidRDefault="00927AA6">
            <w:pPr>
              <w:rPr>
                <w:rFonts w:ascii="Times New Roman" w:hAnsi="Times New Roman" w:cs="Times New Roman"/>
                <w:sz w:val="24"/>
                <w:szCs w:val="24"/>
              </w:rPr>
            </w:pPr>
          </w:p>
          <w:p w:rsidR="00247424" w:rsidRDefault="00247424">
            <w:pPr>
              <w:rPr>
                <w:rFonts w:ascii="Times New Roman" w:hAnsi="Times New Roman" w:cs="Times New Roman"/>
                <w:sz w:val="24"/>
                <w:szCs w:val="24"/>
              </w:rPr>
            </w:pPr>
            <w:r>
              <w:rPr>
                <w:rFonts w:ascii="Times New Roman" w:hAnsi="Times New Roman" w:cs="Times New Roman"/>
                <w:sz w:val="24"/>
                <w:szCs w:val="24"/>
              </w:rPr>
              <w:t>____________     проф. Наконечна О.А.              (</w:t>
            </w:r>
            <w:proofErr w:type="gramStart"/>
            <w:r>
              <w:rPr>
                <w:rFonts w:ascii="Times New Roman" w:hAnsi="Times New Roman" w:cs="Times New Roman"/>
                <w:sz w:val="24"/>
                <w:szCs w:val="24"/>
              </w:rPr>
              <w:t xml:space="preserve">підпис)   </w:t>
            </w:r>
            <w:proofErr w:type="gramEnd"/>
            <w:r w:rsidR="00927AA6">
              <w:rPr>
                <w:rFonts w:ascii="Times New Roman" w:hAnsi="Times New Roman" w:cs="Times New Roman"/>
                <w:sz w:val="24"/>
                <w:szCs w:val="24"/>
              </w:rPr>
              <w:t xml:space="preserve">           </w:t>
            </w:r>
            <w:r>
              <w:rPr>
                <w:rFonts w:ascii="Times New Roman" w:hAnsi="Times New Roman" w:cs="Times New Roman"/>
                <w:sz w:val="24"/>
                <w:szCs w:val="24"/>
              </w:rPr>
              <w:t xml:space="preserve"> (прізвище та ініціали)         </w:t>
            </w:r>
          </w:p>
          <w:p w:rsidR="00247424" w:rsidRDefault="00247424">
            <w:pPr>
              <w:rPr>
                <w:rFonts w:ascii="Times New Roman" w:hAnsi="Times New Roman" w:cs="Times New Roman"/>
                <w:sz w:val="24"/>
                <w:szCs w:val="24"/>
              </w:rPr>
            </w:pPr>
            <w:r>
              <w:rPr>
                <w:rFonts w:ascii="Times New Roman" w:hAnsi="Times New Roman" w:cs="Times New Roman"/>
                <w:sz w:val="24"/>
                <w:szCs w:val="24"/>
              </w:rPr>
              <w:t>“__</w:t>
            </w:r>
            <w:r w:rsidR="00927AA6">
              <w:rPr>
                <w:rFonts w:ascii="Times New Roman" w:hAnsi="Times New Roman" w:cs="Times New Roman"/>
                <w:sz w:val="24"/>
                <w:szCs w:val="24"/>
                <w:lang w:val="uk-UA"/>
              </w:rPr>
              <w:t>28</w:t>
            </w:r>
            <w:r w:rsidR="00927AA6">
              <w:rPr>
                <w:rFonts w:ascii="Times New Roman" w:hAnsi="Times New Roman" w:cs="Times New Roman"/>
                <w:sz w:val="24"/>
                <w:szCs w:val="24"/>
              </w:rPr>
              <w:t>__</w:t>
            </w:r>
            <w:proofErr w:type="gramStart"/>
            <w:r w:rsidR="00927AA6">
              <w:rPr>
                <w:rFonts w:ascii="Times New Roman" w:hAnsi="Times New Roman" w:cs="Times New Roman"/>
                <w:sz w:val="24"/>
                <w:szCs w:val="24"/>
              </w:rPr>
              <w:t>_”_</w:t>
            </w:r>
            <w:proofErr w:type="gramEnd"/>
            <w:r w:rsidR="00927AA6">
              <w:rPr>
                <w:rFonts w:ascii="Times New Roman" w:hAnsi="Times New Roman" w:cs="Times New Roman"/>
                <w:sz w:val="24"/>
                <w:szCs w:val="24"/>
              </w:rPr>
              <w:t>_серпня</w:t>
            </w:r>
            <w:r>
              <w:rPr>
                <w:rFonts w:ascii="Times New Roman" w:hAnsi="Times New Roman" w:cs="Times New Roman"/>
                <w:sz w:val="24"/>
                <w:szCs w:val="24"/>
              </w:rPr>
              <w:t xml:space="preserve">___2020 року         </w:t>
            </w:r>
          </w:p>
          <w:p w:rsidR="00247424" w:rsidRDefault="00247424">
            <w:pPr>
              <w:rPr>
                <w:rFonts w:ascii="Times New Roman" w:hAnsi="Times New Roman" w:cs="Times New Roman"/>
                <w:sz w:val="24"/>
                <w:szCs w:val="24"/>
              </w:rPr>
            </w:pPr>
          </w:p>
        </w:tc>
      </w:tr>
    </w:tbl>
    <w:p w:rsidR="00F83592" w:rsidRDefault="00F83592" w:rsidP="00F83592">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uk-UA"/>
        </w:rPr>
        <w:sectPr w:rsidR="00F83592" w:rsidSect="00247424">
          <w:headerReference w:type="default" r:id="rId9"/>
          <w:footerReference w:type="even" r:id="rId10"/>
          <w:footerReference w:type="default" r:id="rId11"/>
          <w:pgSz w:w="11906" w:h="16838"/>
          <w:pgMar w:top="1134" w:right="1134" w:bottom="284" w:left="1134" w:header="708" w:footer="708" w:gutter="0"/>
          <w:cols w:space="282"/>
          <w:docGrid w:linePitch="360"/>
        </w:sectPr>
      </w:pPr>
    </w:p>
    <w:p w:rsidR="00F83592" w:rsidRDefault="00F83592" w:rsidP="007D26CB">
      <w:pPr>
        <w:autoSpaceDE w:val="0"/>
        <w:autoSpaceDN w:val="0"/>
        <w:adjustRightInd w:val="0"/>
        <w:contextualSpacing/>
        <w:rPr>
          <w:rFonts w:ascii="Times New Roman" w:hAnsi="Times New Roman" w:cs="Times New Roman"/>
          <w:sz w:val="28"/>
          <w:szCs w:val="28"/>
        </w:rPr>
      </w:pPr>
    </w:p>
    <w:p w:rsidR="00927AA6" w:rsidRPr="00570514" w:rsidRDefault="00927AA6" w:rsidP="00927AA6">
      <w:pPr>
        <w:widowControl w:val="0"/>
        <w:autoSpaceDE w:val="0"/>
        <w:autoSpaceDN w:val="0"/>
        <w:adjustRightInd w:val="0"/>
        <w:spacing w:line="360" w:lineRule="auto"/>
        <w:jc w:val="center"/>
        <w:rPr>
          <w:rFonts w:ascii="Times New Roman" w:hAnsi="Times New Roman" w:cs="Times New Roman"/>
          <w:b/>
          <w:sz w:val="24"/>
          <w:szCs w:val="24"/>
        </w:rPr>
      </w:pPr>
      <w:r w:rsidRPr="00570514">
        <w:rPr>
          <w:rFonts w:ascii="Times New Roman" w:hAnsi="Times New Roman" w:cs="Times New Roman"/>
          <w:b/>
          <w:sz w:val="24"/>
          <w:szCs w:val="24"/>
        </w:rPr>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927AA6" w:rsidRPr="00570514" w:rsidTr="00883E32">
        <w:tc>
          <w:tcPr>
            <w:tcW w:w="3510" w:type="dxa"/>
            <w:shd w:val="clear" w:color="auto" w:fill="auto"/>
          </w:tcPr>
          <w:p w:rsidR="00927AA6" w:rsidRPr="00570514" w:rsidRDefault="00927AA6" w:rsidP="00883E32">
            <w:pPr>
              <w:spacing w:after="0" w:line="360" w:lineRule="auto"/>
              <w:rPr>
                <w:rFonts w:ascii="Times New Roman" w:hAnsi="Times New Roman" w:cs="Times New Roman"/>
                <w:sz w:val="24"/>
                <w:szCs w:val="24"/>
              </w:rPr>
            </w:pPr>
            <w:r w:rsidRPr="00570514">
              <w:rPr>
                <w:rFonts w:ascii="Times New Roman" w:hAnsi="Times New Roman" w:cs="Times New Roman"/>
                <w:sz w:val="24"/>
                <w:szCs w:val="24"/>
              </w:rPr>
              <w:t>Прізвище, ім`я, по батькові</w:t>
            </w:r>
          </w:p>
        </w:tc>
        <w:tc>
          <w:tcPr>
            <w:tcW w:w="5846"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Сухоносов</w:t>
            </w:r>
            <w:r w:rsidRPr="00570514">
              <w:rPr>
                <w:rFonts w:ascii="Times New Roman" w:hAnsi="Times New Roman" w:cs="Times New Roman"/>
                <w:sz w:val="24"/>
                <w:szCs w:val="24"/>
              </w:rPr>
              <w:t xml:space="preserve"> </w:t>
            </w:r>
            <w:r>
              <w:rPr>
                <w:rFonts w:ascii="Times New Roman" w:hAnsi="Times New Roman" w:cs="Times New Roman"/>
                <w:sz w:val="24"/>
                <w:szCs w:val="24"/>
              </w:rPr>
              <w:t>Роман Олександрович</w:t>
            </w:r>
          </w:p>
        </w:tc>
      </w:tr>
      <w:tr w:rsidR="00927AA6" w:rsidRPr="00570514" w:rsidTr="00883E32">
        <w:tc>
          <w:tcPr>
            <w:tcW w:w="3510"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Наукова ступінь</w:t>
            </w:r>
          </w:p>
        </w:tc>
        <w:tc>
          <w:tcPr>
            <w:tcW w:w="5846"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Кандидат медичних наук</w:t>
            </w:r>
          </w:p>
        </w:tc>
      </w:tr>
      <w:tr w:rsidR="00927AA6" w:rsidRPr="00570514" w:rsidTr="00883E32">
        <w:tc>
          <w:tcPr>
            <w:tcW w:w="3510"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Посада</w:t>
            </w:r>
          </w:p>
        </w:tc>
        <w:tc>
          <w:tcPr>
            <w:tcW w:w="5846"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Доцент кафедри анатомія людини</w:t>
            </w:r>
          </w:p>
        </w:tc>
      </w:tr>
      <w:tr w:rsidR="00927AA6" w:rsidRPr="00570514" w:rsidTr="00883E32">
        <w:tc>
          <w:tcPr>
            <w:tcW w:w="3510"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Контактний телефон</w:t>
            </w:r>
          </w:p>
        </w:tc>
        <w:tc>
          <w:tcPr>
            <w:tcW w:w="5846"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+380673696984</w:t>
            </w:r>
          </w:p>
        </w:tc>
      </w:tr>
      <w:tr w:rsidR="00927AA6" w:rsidRPr="00570514" w:rsidTr="00883E32">
        <w:tc>
          <w:tcPr>
            <w:tcW w:w="3510"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Електронна пошта</w:t>
            </w:r>
          </w:p>
        </w:tc>
        <w:tc>
          <w:tcPr>
            <w:tcW w:w="5846" w:type="dxa"/>
            <w:shd w:val="clear" w:color="auto" w:fill="auto"/>
          </w:tcPr>
          <w:p w:rsidR="00927AA6" w:rsidRPr="00570514" w:rsidRDefault="00927AA6" w:rsidP="00883E3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sromanalex</w:t>
            </w:r>
            <w:r w:rsidRPr="00570514">
              <w:rPr>
                <w:rFonts w:ascii="Times New Roman" w:hAnsi="Times New Roman" w:cs="Times New Roman"/>
                <w:sz w:val="24"/>
                <w:szCs w:val="24"/>
                <w:lang w:val="en-US"/>
              </w:rPr>
              <w:t>@ukr.net</w:t>
            </w:r>
          </w:p>
        </w:tc>
      </w:tr>
    </w:tbl>
    <w:p w:rsidR="00927AA6" w:rsidRPr="00570514" w:rsidRDefault="00927AA6" w:rsidP="00927AA6">
      <w:pPr>
        <w:spacing w:line="360" w:lineRule="auto"/>
        <w:ind w:firstLine="567"/>
        <w:jc w:val="center"/>
        <w:rPr>
          <w:rFonts w:ascii="Times New Roman" w:hAnsi="Times New Roman" w:cs="Times New Roman"/>
          <w:color w:val="FF0000"/>
          <w:sz w:val="24"/>
          <w:szCs w:val="24"/>
        </w:rPr>
      </w:pPr>
    </w:p>
    <w:p w:rsidR="00927AA6" w:rsidRPr="00570514" w:rsidRDefault="00927AA6" w:rsidP="00927AA6">
      <w:pPr>
        <w:spacing w:line="360" w:lineRule="auto"/>
        <w:jc w:val="both"/>
        <w:rPr>
          <w:rFonts w:ascii="Times New Roman" w:hAnsi="Times New Roman" w:cs="Times New Roman"/>
          <w:sz w:val="24"/>
          <w:szCs w:val="24"/>
        </w:rPr>
      </w:pPr>
      <w:r w:rsidRPr="00570514">
        <w:rPr>
          <w:rFonts w:ascii="Times New Roman" w:hAnsi="Times New Roman" w:cs="Times New Roman"/>
          <w:b/>
          <w:sz w:val="24"/>
          <w:szCs w:val="24"/>
          <w:lang w:bidi="uk-UA"/>
        </w:rPr>
        <w:t xml:space="preserve">Контактний </w:t>
      </w:r>
      <w:r w:rsidRPr="00570514">
        <w:rPr>
          <w:rFonts w:ascii="Times New Roman" w:hAnsi="Times New Roman" w:cs="Times New Roman"/>
          <w:b/>
          <w:sz w:val="24"/>
          <w:szCs w:val="24"/>
          <w:lang w:bidi="ru-RU"/>
        </w:rPr>
        <w:t xml:space="preserve">тел. </w:t>
      </w:r>
      <w:r w:rsidRPr="00570514">
        <w:rPr>
          <w:rFonts w:ascii="Times New Roman" w:hAnsi="Times New Roman" w:cs="Times New Roman"/>
          <w:b/>
          <w:sz w:val="24"/>
          <w:szCs w:val="24"/>
          <w:lang w:bidi="uk-UA"/>
        </w:rPr>
        <w:t xml:space="preserve">та </w:t>
      </w:r>
      <w:r w:rsidRPr="00570514">
        <w:rPr>
          <w:rFonts w:ascii="Times New Roman" w:hAnsi="Times New Roman" w:cs="Times New Roman"/>
          <w:b/>
          <w:sz w:val="24"/>
          <w:szCs w:val="24"/>
        </w:rPr>
        <w:t>E-mail кафедри:</w:t>
      </w:r>
      <w:r w:rsidRPr="00570514">
        <w:rPr>
          <w:rFonts w:ascii="Times New Roman" w:hAnsi="Times New Roman" w:cs="Times New Roman"/>
          <w:sz w:val="24"/>
          <w:szCs w:val="24"/>
        </w:rPr>
        <w:t xml:space="preserve">. тел. </w:t>
      </w:r>
      <w:r w:rsidRPr="00570514">
        <w:rPr>
          <w:rFonts w:ascii="Times New Roman" w:hAnsi="Times New Roman" w:cs="Times New Roman"/>
          <w:color w:val="000000"/>
          <w:sz w:val="24"/>
          <w:szCs w:val="24"/>
        </w:rPr>
        <w:t>(057) 700-36-26</w:t>
      </w:r>
      <w:r w:rsidRPr="00570514">
        <w:rPr>
          <w:rFonts w:ascii="Times New Roman" w:hAnsi="Times New Roman" w:cs="Times New Roman"/>
          <w:sz w:val="24"/>
          <w:szCs w:val="24"/>
        </w:rPr>
        <w:t xml:space="preserve">,  </w:t>
      </w:r>
      <w:r w:rsidRPr="00570514">
        <w:rPr>
          <w:rFonts w:ascii="Times New Roman" w:hAnsi="Times New Roman" w:cs="Times New Roman"/>
          <w:color w:val="000000"/>
          <w:sz w:val="24"/>
          <w:szCs w:val="24"/>
        </w:rPr>
        <w:t> </w:t>
      </w:r>
      <w:hyperlink r:id="rId12" w:history="1">
        <w:r w:rsidRPr="00570514">
          <w:rPr>
            <w:rStyle w:val="a7"/>
            <w:rFonts w:ascii="Times New Roman" w:hAnsi="Times New Roman" w:cs="Times New Roman"/>
            <w:color w:val="005F47"/>
            <w:sz w:val="24"/>
            <w:szCs w:val="24"/>
          </w:rPr>
          <w:t>khnmu_anatomy@ukr.net</w:t>
        </w:r>
      </w:hyperlink>
    </w:p>
    <w:p w:rsidR="00927AA6" w:rsidRPr="00570514" w:rsidRDefault="00927AA6" w:rsidP="00927AA6">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 xml:space="preserve">Очні консультації: </w:t>
      </w:r>
      <w:r w:rsidRPr="00570514">
        <w:rPr>
          <w:rFonts w:ascii="Times New Roman" w:hAnsi="Times New Roman" w:cs="Times New Roman"/>
          <w:sz w:val="24"/>
          <w:szCs w:val="24"/>
          <w:lang w:val="uk-UA" w:eastAsia="uk-UA" w:bidi="uk-UA"/>
        </w:rPr>
        <w:t xml:space="preserve">розклад та місце проведення за розкладом кафедри. </w:t>
      </w:r>
    </w:p>
    <w:p w:rsidR="00927AA6" w:rsidRPr="00570514" w:rsidRDefault="00927AA6" w:rsidP="00927AA6">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Он-лайн консультації</w:t>
      </w:r>
      <w:r w:rsidRPr="00570514">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rsidR="00927AA6" w:rsidRPr="00570514" w:rsidRDefault="00927AA6" w:rsidP="00927AA6">
      <w:pPr>
        <w:pStyle w:val="26"/>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570514">
        <w:rPr>
          <w:rFonts w:ascii="Times New Roman" w:hAnsi="Times New Roman" w:cs="Times New Roman"/>
          <w:b/>
          <w:color w:val="000000"/>
          <w:sz w:val="24"/>
          <w:szCs w:val="24"/>
          <w:lang w:val="uk-UA" w:eastAsia="uk-UA" w:bidi="uk-UA"/>
        </w:rPr>
        <w:t>Локація:</w:t>
      </w:r>
      <w:r w:rsidRPr="00570514">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D2B95" w:rsidRDefault="00025F32"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Default="00CD285D" w:rsidP="00AA3D27">
      <w:pPr>
        <w:contextualSpacing/>
        <w:jc w:val="center"/>
        <w:rPr>
          <w:rFonts w:ascii="Times New Roman" w:hAnsi="Times New Roman" w:cs="Times New Roman"/>
          <w:b/>
          <w:bCs/>
          <w:caps/>
          <w:sz w:val="28"/>
          <w:szCs w:val="28"/>
        </w:rPr>
      </w:pPr>
    </w:p>
    <w:p w:rsidR="00927AA6" w:rsidRDefault="00927AA6" w:rsidP="00927AA6">
      <w:pPr>
        <w:contextualSpacing/>
        <w:jc w:val="center"/>
        <w:rPr>
          <w:rFonts w:ascii="Times New Roman" w:hAnsi="Times New Roman" w:cs="Times New Roman"/>
          <w:b/>
          <w:sz w:val="28"/>
          <w:szCs w:val="28"/>
          <w:lang w:val="uk-UA"/>
        </w:rPr>
      </w:pPr>
      <w:r w:rsidRPr="008F6B06">
        <w:rPr>
          <w:rFonts w:ascii="Times New Roman" w:hAnsi="Times New Roman" w:cs="Times New Roman"/>
          <w:b/>
          <w:sz w:val="28"/>
          <w:szCs w:val="28"/>
          <w:lang w:val="uk-UA"/>
        </w:rPr>
        <w:lastRenderedPageBreak/>
        <w:t>Інформація про дисципліну</w:t>
      </w:r>
    </w:p>
    <w:p w:rsidR="00927AA6" w:rsidRPr="0068354A" w:rsidRDefault="00927AA6" w:rsidP="00927AA6">
      <w:pPr>
        <w:shd w:val="clear" w:color="auto" w:fill="FDFDFD"/>
        <w:ind w:firstLine="851"/>
        <w:contextualSpacing/>
        <w:rPr>
          <w:szCs w:val="28"/>
          <w:u w:val="single"/>
        </w:rPr>
      </w:pPr>
      <w:r w:rsidRPr="00C07100">
        <w:rPr>
          <w:rFonts w:ascii="Times New Roman" w:hAnsi="Times New Roman" w:cs="Times New Roman"/>
          <w:sz w:val="28"/>
          <w:szCs w:val="28"/>
        </w:rPr>
        <w:t xml:space="preserve">На вивчення навчальної дисципліни відводиться </w:t>
      </w:r>
      <w:r>
        <w:rPr>
          <w:rFonts w:ascii="Times New Roman" w:hAnsi="Times New Roman" w:cs="Times New Roman"/>
          <w:sz w:val="28"/>
          <w:szCs w:val="28"/>
          <w:u w:val="single"/>
          <w:lang w:val="uk-UA"/>
        </w:rPr>
        <w:t>240</w:t>
      </w:r>
      <w:r w:rsidRPr="00C07100">
        <w:rPr>
          <w:rFonts w:ascii="Times New Roman" w:hAnsi="Times New Roman" w:cs="Times New Roman"/>
          <w:sz w:val="28"/>
          <w:szCs w:val="28"/>
          <w:u w:val="single"/>
        </w:rPr>
        <w:t xml:space="preserve"> годин, </w:t>
      </w:r>
      <w:r>
        <w:rPr>
          <w:rFonts w:ascii="Times New Roman" w:hAnsi="Times New Roman" w:cs="Times New Roman"/>
          <w:sz w:val="28"/>
          <w:szCs w:val="28"/>
          <w:u w:val="single"/>
          <w:lang w:val="uk-UA"/>
        </w:rPr>
        <w:t>8</w:t>
      </w:r>
      <w:r>
        <w:rPr>
          <w:rFonts w:ascii="Times New Roman" w:hAnsi="Times New Roman" w:cs="Times New Roman"/>
          <w:sz w:val="28"/>
          <w:szCs w:val="28"/>
          <w:u w:val="single"/>
        </w:rPr>
        <w:t xml:space="preserve"> кредитів </w:t>
      </w:r>
      <w:r w:rsidRPr="00C07100">
        <w:rPr>
          <w:rFonts w:ascii="Times New Roman" w:hAnsi="Times New Roman" w:cs="Times New Roman"/>
          <w:sz w:val="28"/>
          <w:szCs w:val="28"/>
          <w:u w:val="single"/>
        </w:rPr>
        <w:t>ЄКТС.</w:t>
      </w:r>
    </w:p>
    <w:p w:rsidR="00927AA6" w:rsidRPr="0068354A" w:rsidRDefault="00927AA6" w:rsidP="00927AA6">
      <w:pPr>
        <w:spacing w:line="240" w:lineRule="auto"/>
        <w:ind w:firstLine="708"/>
        <w:jc w:val="both"/>
        <w:rPr>
          <w:rFonts w:ascii="Times New Roman" w:hAnsi="Times New Roman" w:cs="Times New Roman"/>
          <w:b/>
          <w:bCs/>
          <w:sz w:val="28"/>
          <w:szCs w:val="28"/>
          <w:u w:val="single"/>
          <w:lang w:val="uk-UA"/>
        </w:rPr>
      </w:pPr>
      <w:r>
        <w:rPr>
          <w:rFonts w:ascii="Times New Roman" w:hAnsi="Times New Roman" w:cs="Times New Roman"/>
          <w:sz w:val="28"/>
          <w:szCs w:val="28"/>
          <w:lang w:val="uk-UA"/>
        </w:rPr>
        <w:t>С</w:t>
      </w:r>
      <w:r w:rsidRPr="0068354A">
        <w:rPr>
          <w:rFonts w:ascii="Times New Roman" w:hAnsi="Times New Roman" w:cs="Times New Roman"/>
          <w:sz w:val="28"/>
          <w:szCs w:val="28"/>
        </w:rPr>
        <w:t xml:space="preserve">кладається з таких </w:t>
      </w:r>
      <w:r>
        <w:rPr>
          <w:rFonts w:ascii="Times New Roman" w:hAnsi="Times New Roman" w:cs="Times New Roman"/>
          <w:sz w:val="28"/>
          <w:szCs w:val="28"/>
          <w:lang w:val="uk-UA"/>
        </w:rPr>
        <w:t>розділ</w:t>
      </w:r>
      <w:r w:rsidRPr="0068354A">
        <w:rPr>
          <w:rFonts w:ascii="Times New Roman" w:hAnsi="Times New Roman" w:cs="Times New Roman"/>
          <w:sz w:val="28"/>
          <w:szCs w:val="28"/>
        </w:rPr>
        <w:t>ів:</w:t>
      </w:r>
      <w:r w:rsidRPr="0068354A">
        <w:rPr>
          <w:rFonts w:ascii="Times New Roman" w:hAnsi="Times New Roman" w:cs="Times New Roman"/>
          <w:b/>
          <w:bCs/>
          <w:sz w:val="28"/>
          <w:szCs w:val="28"/>
          <w:u w:val="single"/>
        </w:rPr>
        <w:t xml:space="preserve"> </w:t>
      </w:r>
    </w:p>
    <w:p w:rsidR="00927AA6" w:rsidRPr="0068354A" w:rsidRDefault="00927AA6" w:rsidP="00927AA6">
      <w:pPr>
        <w:spacing w:after="0" w:line="240" w:lineRule="auto"/>
        <w:ind w:firstLine="708"/>
        <w:jc w:val="both"/>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1.  Анатомія опорно-рухового апарата</w:t>
      </w:r>
    </w:p>
    <w:p w:rsidR="00927AA6" w:rsidRPr="0068354A" w:rsidRDefault="00927AA6" w:rsidP="00927AA6">
      <w:pPr>
        <w:numPr>
          <w:ilvl w:val="0"/>
          <w:numId w:val="3"/>
        </w:numPr>
        <w:spacing w:after="0" w:line="240" w:lineRule="auto"/>
        <w:ind w:left="709"/>
        <w:rPr>
          <w:rFonts w:ascii="Times New Roman" w:hAnsi="Times New Roman" w:cs="Times New Roman"/>
          <w:sz w:val="28"/>
          <w:szCs w:val="28"/>
        </w:rPr>
      </w:pPr>
      <w:r w:rsidRPr="0068354A">
        <w:rPr>
          <w:rFonts w:ascii="Times New Roman" w:hAnsi="Times New Roman" w:cs="Times New Roman"/>
          <w:sz w:val="28"/>
          <w:szCs w:val="28"/>
        </w:rPr>
        <w:t>Вступ до анатомії.</w:t>
      </w:r>
    </w:p>
    <w:p w:rsidR="00927AA6" w:rsidRPr="0068354A" w:rsidRDefault="00927AA6" w:rsidP="00927AA6">
      <w:pPr>
        <w:numPr>
          <w:ilvl w:val="0"/>
          <w:numId w:val="3"/>
        </w:numPr>
        <w:spacing w:after="0" w:line="240" w:lineRule="auto"/>
        <w:ind w:left="709"/>
        <w:rPr>
          <w:rFonts w:ascii="Times New Roman" w:hAnsi="Times New Roman" w:cs="Times New Roman"/>
          <w:b/>
          <w:bCs/>
          <w:sz w:val="28"/>
          <w:szCs w:val="28"/>
          <w:u w:val="single"/>
        </w:rPr>
      </w:pPr>
      <w:r w:rsidRPr="0068354A">
        <w:rPr>
          <w:rFonts w:ascii="Times New Roman" w:hAnsi="Times New Roman" w:cs="Times New Roman"/>
          <w:sz w:val="28"/>
          <w:szCs w:val="28"/>
        </w:rPr>
        <w:t>Анатомія кісток скелета</w:t>
      </w:r>
      <w:r w:rsidRPr="0068354A">
        <w:rPr>
          <w:rFonts w:ascii="Times New Roman" w:hAnsi="Times New Roman" w:cs="Times New Roman"/>
          <w:b/>
          <w:bCs/>
          <w:sz w:val="28"/>
          <w:szCs w:val="28"/>
        </w:rPr>
        <w:t>.</w:t>
      </w:r>
    </w:p>
    <w:p w:rsidR="00927AA6" w:rsidRPr="0068354A" w:rsidRDefault="00927AA6" w:rsidP="00927AA6">
      <w:pPr>
        <w:numPr>
          <w:ilvl w:val="0"/>
          <w:numId w:val="3"/>
        </w:numPr>
        <w:spacing w:after="0" w:line="240" w:lineRule="auto"/>
        <w:ind w:left="709"/>
        <w:rPr>
          <w:rFonts w:ascii="Times New Roman" w:hAnsi="Times New Roman" w:cs="Times New Roman"/>
          <w:sz w:val="28"/>
          <w:szCs w:val="28"/>
        </w:rPr>
      </w:pPr>
      <w:r w:rsidRPr="0068354A">
        <w:rPr>
          <w:rFonts w:ascii="Times New Roman" w:hAnsi="Times New Roman" w:cs="Times New Roman"/>
          <w:sz w:val="28"/>
          <w:szCs w:val="28"/>
        </w:rPr>
        <w:t>З’єднання кісток скелета.</w:t>
      </w:r>
    </w:p>
    <w:p w:rsidR="00927AA6" w:rsidRPr="0068354A" w:rsidRDefault="00927AA6" w:rsidP="00927AA6">
      <w:pPr>
        <w:numPr>
          <w:ilvl w:val="0"/>
          <w:numId w:val="3"/>
        </w:numPr>
        <w:spacing w:after="0" w:line="240" w:lineRule="auto"/>
        <w:ind w:left="709"/>
        <w:rPr>
          <w:rFonts w:ascii="Times New Roman" w:hAnsi="Times New Roman" w:cs="Times New Roman"/>
          <w:b/>
          <w:bCs/>
          <w:sz w:val="28"/>
          <w:szCs w:val="28"/>
        </w:rPr>
      </w:pPr>
      <w:r w:rsidRPr="0068354A">
        <w:rPr>
          <w:rFonts w:ascii="Times New Roman" w:hAnsi="Times New Roman" w:cs="Times New Roman"/>
          <w:sz w:val="28"/>
          <w:szCs w:val="28"/>
        </w:rPr>
        <w:t>Міологія</w:t>
      </w:r>
      <w:r w:rsidRPr="0068354A">
        <w:rPr>
          <w:rFonts w:ascii="Times New Roman" w:hAnsi="Times New Roman" w:cs="Times New Roman"/>
          <w:b/>
          <w:bCs/>
          <w:sz w:val="28"/>
          <w:szCs w:val="28"/>
        </w:rPr>
        <w:t>.</w:t>
      </w:r>
    </w:p>
    <w:p w:rsidR="00927AA6" w:rsidRPr="0068354A" w:rsidRDefault="00927AA6" w:rsidP="00927AA6">
      <w:pPr>
        <w:spacing w:after="0" w:line="240" w:lineRule="auto"/>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 xml:space="preserve"> 2. Спланхнологія. Центральна нервова система і органи чуття</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травної системи.</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дихальної системи.</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сечової системи.</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статевих систем.</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серця.</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спинного мозку.</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головного мозку.</w:t>
      </w:r>
    </w:p>
    <w:p w:rsidR="00927AA6" w:rsidRPr="00C07100" w:rsidRDefault="00927AA6" w:rsidP="00927AA6">
      <w:pPr>
        <w:pStyle w:val="a3"/>
        <w:numPr>
          <w:ilvl w:val="0"/>
          <w:numId w:val="11"/>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Анатомія органів імунної та ендокринної систем.</w:t>
      </w:r>
    </w:p>
    <w:p w:rsidR="00927AA6" w:rsidRPr="00C07100" w:rsidRDefault="00927AA6" w:rsidP="00927AA6">
      <w:pPr>
        <w:pStyle w:val="a3"/>
        <w:numPr>
          <w:ilvl w:val="0"/>
          <w:numId w:val="11"/>
        </w:numPr>
        <w:spacing w:after="0" w:line="240" w:lineRule="auto"/>
        <w:rPr>
          <w:rFonts w:ascii="Times New Roman" w:hAnsi="Times New Roman" w:cs="Times New Roman"/>
          <w:b/>
          <w:bCs/>
          <w:sz w:val="28"/>
          <w:szCs w:val="28"/>
        </w:rPr>
      </w:pPr>
      <w:r w:rsidRPr="00C07100">
        <w:rPr>
          <w:rFonts w:ascii="Times New Roman" w:hAnsi="Times New Roman" w:cs="Times New Roman"/>
          <w:sz w:val="28"/>
          <w:szCs w:val="28"/>
        </w:rPr>
        <w:t>Органи чуття. Черепні нерви.</w:t>
      </w:r>
    </w:p>
    <w:p w:rsidR="00927AA6" w:rsidRPr="0068354A" w:rsidRDefault="00927AA6" w:rsidP="00927AA6">
      <w:pPr>
        <w:spacing w:after="0" w:line="240" w:lineRule="auto"/>
        <w:ind w:firstLine="708"/>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 xml:space="preserve"> 3. Судини і нерви голови, шиї, тулуба та кінцівок</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b/>
          <w:bCs/>
          <w:sz w:val="28"/>
          <w:szCs w:val="28"/>
        </w:rPr>
        <w:t>.</w:t>
      </w:r>
      <w:r w:rsidRPr="00C07100">
        <w:rPr>
          <w:rFonts w:ascii="Times New Roman" w:hAnsi="Times New Roman" w:cs="Times New Roman"/>
          <w:sz w:val="28"/>
          <w:szCs w:val="28"/>
        </w:rPr>
        <w:t xml:space="preserve"> Судини голови та шиї.</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Судини та нерви верхніх кінцівок.</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Судини та нерви тулуба.</w:t>
      </w:r>
    </w:p>
    <w:p w:rsidR="00927AA6" w:rsidRPr="00C07100" w:rsidRDefault="00927AA6" w:rsidP="00927AA6">
      <w:pPr>
        <w:pStyle w:val="a3"/>
        <w:numPr>
          <w:ilvl w:val="0"/>
          <w:numId w:val="12"/>
        </w:numPr>
        <w:spacing w:after="0" w:line="240" w:lineRule="auto"/>
        <w:rPr>
          <w:rFonts w:ascii="Times New Roman" w:hAnsi="Times New Roman" w:cs="Times New Roman"/>
          <w:sz w:val="28"/>
          <w:szCs w:val="28"/>
        </w:rPr>
      </w:pPr>
      <w:r w:rsidRPr="00C07100">
        <w:rPr>
          <w:rFonts w:ascii="Times New Roman" w:hAnsi="Times New Roman" w:cs="Times New Roman"/>
          <w:sz w:val="28"/>
          <w:szCs w:val="28"/>
        </w:rPr>
        <w:t>Судини та нерви нижніх кінцівок.</w:t>
      </w:r>
    </w:p>
    <w:p w:rsidR="00927AA6" w:rsidRDefault="00927AA6" w:rsidP="00927AA6">
      <w:pPr>
        <w:spacing w:after="0" w:line="240" w:lineRule="auto"/>
        <w:ind w:left="851"/>
        <w:jc w:val="center"/>
        <w:rPr>
          <w:rFonts w:ascii="Times New Roman" w:hAnsi="Times New Roman" w:cs="Times New Roman"/>
          <w:b/>
          <w:sz w:val="28"/>
          <w:szCs w:val="28"/>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375"/>
        <w:gridCol w:w="3210"/>
      </w:tblGrid>
      <w:tr w:rsidR="00927AA6" w:rsidRPr="0068354A" w:rsidTr="00883E32">
        <w:trPr>
          <w:trHeight w:val="555"/>
        </w:trPr>
        <w:tc>
          <w:tcPr>
            <w:tcW w:w="2820" w:type="dxa"/>
            <w:vMerge w:val="restart"/>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Найменування показників</w:t>
            </w:r>
          </w:p>
        </w:tc>
        <w:tc>
          <w:tcPr>
            <w:tcW w:w="3375" w:type="dxa"/>
            <w:vMerge w:val="restart"/>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Галузь знань, напрямок підготовки, освітньо-кваліфікаційний рівень</w:t>
            </w: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Характеристика навчальної дисципліни</w:t>
            </w:r>
          </w:p>
        </w:tc>
      </w:tr>
      <w:tr w:rsidR="00927AA6" w:rsidRPr="0068354A" w:rsidTr="00883E32">
        <w:trPr>
          <w:trHeight w:val="525"/>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Денна форма навчання</w:t>
            </w:r>
          </w:p>
        </w:tc>
      </w:tr>
      <w:tr w:rsidR="00927AA6" w:rsidRPr="0068354A" w:rsidTr="00883E32">
        <w:trPr>
          <w:trHeight w:val="885"/>
        </w:trPr>
        <w:tc>
          <w:tcPr>
            <w:tcW w:w="2820" w:type="dxa"/>
          </w:tcPr>
          <w:p w:rsidR="00927AA6" w:rsidRPr="00DE7C4A" w:rsidRDefault="00927AA6" w:rsidP="00883E32">
            <w:pPr>
              <w:rPr>
                <w:rFonts w:ascii="Times New Roman" w:hAnsi="Times New Roman" w:cs="Times New Roman"/>
                <w:sz w:val="28"/>
                <w:szCs w:val="28"/>
                <w:lang w:val="uk-UA"/>
              </w:rPr>
            </w:pPr>
            <w:r w:rsidRPr="0068354A">
              <w:rPr>
                <w:rFonts w:ascii="Times New Roman" w:hAnsi="Times New Roman" w:cs="Times New Roman"/>
                <w:sz w:val="28"/>
                <w:szCs w:val="28"/>
              </w:rPr>
              <w:t xml:space="preserve">Кількість кредитів </w:t>
            </w:r>
            <w:r>
              <w:rPr>
                <w:rFonts w:ascii="Times New Roman" w:hAnsi="Times New Roman" w:cs="Times New Roman"/>
                <w:sz w:val="28"/>
                <w:szCs w:val="28"/>
                <w:lang w:val="uk-UA"/>
              </w:rPr>
              <w:t>8</w:t>
            </w:r>
          </w:p>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Cs/>
                <w:sz w:val="28"/>
                <w:szCs w:val="28"/>
              </w:rPr>
              <w:t>1 кредит ECTS = 30 год.</w:t>
            </w:r>
          </w:p>
        </w:tc>
        <w:tc>
          <w:tcPr>
            <w:tcW w:w="3375" w:type="dxa"/>
          </w:tcPr>
          <w:p w:rsidR="00927AA6" w:rsidRPr="0068354A" w:rsidRDefault="00927AA6" w:rsidP="00883E32">
            <w:pPr>
              <w:jc w:val="center"/>
              <w:rPr>
                <w:rFonts w:ascii="Times New Roman" w:hAnsi="Times New Roman" w:cs="Times New Roman"/>
                <w:sz w:val="28"/>
                <w:szCs w:val="28"/>
              </w:rPr>
            </w:pPr>
            <w:r w:rsidRPr="0068354A">
              <w:rPr>
                <w:rFonts w:ascii="Times New Roman" w:hAnsi="Times New Roman" w:cs="Times New Roman"/>
                <w:sz w:val="28"/>
                <w:szCs w:val="28"/>
              </w:rPr>
              <w:t>Напрям підготовки</w:t>
            </w:r>
          </w:p>
          <w:p w:rsidR="00927AA6" w:rsidRPr="0068354A" w:rsidRDefault="00927AA6" w:rsidP="00883E32">
            <w:pPr>
              <w:spacing w:line="20" w:lineRule="atLeast"/>
              <w:contextualSpacing/>
              <w:jc w:val="center"/>
              <w:rPr>
                <w:rFonts w:ascii="Times New Roman" w:hAnsi="Times New Roman" w:cs="Times New Roman"/>
                <w:sz w:val="28"/>
                <w:szCs w:val="28"/>
                <w:u w:val="single"/>
              </w:rPr>
            </w:pPr>
            <w:r w:rsidRPr="0068354A">
              <w:rPr>
                <w:rFonts w:ascii="Times New Roman" w:hAnsi="Times New Roman" w:cs="Times New Roman"/>
                <w:sz w:val="28"/>
                <w:szCs w:val="28"/>
                <w:u w:val="single"/>
              </w:rPr>
              <w:t>22 «Охорона здоров’я»</w:t>
            </w:r>
          </w:p>
          <w:p w:rsidR="00927AA6" w:rsidRPr="0068354A" w:rsidRDefault="00927AA6" w:rsidP="00883E32">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Нормативна </w:t>
            </w:r>
          </w:p>
        </w:tc>
      </w:tr>
      <w:tr w:rsidR="00927AA6" w:rsidRPr="0068354A" w:rsidTr="00883E32">
        <w:trPr>
          <w:trHeight w:val="255"/>
        </w:trPr>
        <w:tc>
          <w:tcPr>
            <w:tcW w:w="2820" w:type="dxa"/>
            <w:vMerge w:val="restart"/>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uk-UA"/>
              </w:rPr>
              <w:t>240</w:t>
            </w:r>
          </w:p>
        </w:tc>
        <w:tc>
          <w:tcPr>
            <w:tcW w:w="3375" w:type="dxa"/>
            <w:vMerge w:val="restart"/>
          </w:tcPr>
          <w:p w:rsidR="00927AA6" w:rsidRPr="0068354A" w:rsidRDefault="00927AA6" w:rsidP="00883E32">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Спеціальність:</w:t>
            </w:r>
          </w:p>
          <w:p w:rsidR="00927AA6" w:rsidRPr="0068354A" w:rsidRDefault="00927AA6" w:rsidP="00883E32">
            <w:pPr>
              <w:spacing w:after="0" w:line="240" w:lineRule="auto"/>
              <w:ind w:left="-24"/>
              <w:jc w:val="center"/>
              <w:rPr>
                <w:rFonts w:ascii="Times New Roman" w:hAnsi="Times New Roman" w:cs="Times New Roman"/>
                <w:sz w:val="28"/>
                <w:szCs w:val="28"/>
                <w:lang w:val="uk-UA"/>
              </w:rPr>
            </w:pPr>
          </w:p>
          <w:p w:rsidR="00927AA6" w:rsidRPr="0068354A" w:rsidRDefault="00927AA6" w:rsidP="00883E32">
            <w:pPr>
              <w:spacing w:after="0" w:line="240" w:lineRule="auto"/>
              <w:ind w:left="-24"/>
              <w:jc w:val="center"/>
              <w:rPr>
                <w:rFonts w:ascii="Times New Roman" w:hAnsi="Times New Roman" w:cs="Times New Roman"/>
                <w:sz w:val="28"/>
                <w:szCs w:val="28"/>
                <w:u w:val="single"/>
                <w:lang w:val="uk-UA"/>
              </w:rPr>
            </w:pPr>
            <w:r w:rsidRPr="0068354A">
              <w:rPr>
                <w:rFonts w:ascii="Times New Roman" w:hAnsi="Times New Roman" w:cs="Times New Roman"/>
                <w:sz w:val="28"/>
                <w:szCs w:val="28"/>
                <w:u w:val="single"/>
                <w:lang w:val="uk-UA"/>
              </w:rPr>
              <w:t>224 «Технології медичної діагностики та лікування»</w:t>
            </w:r>
          </w:p>
          <w:p w:rsidR="00927AA6" w:rsidRPr="0068354A" w:rsidRDefault="00927AA6" w:rsidP="00883E32">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Рік підготовки:</w:t>
            </w:r>
          </w:p>
        </w:tc>
      </w:tr>
      <w:tr w:rsidR="00927AA6" w:rsidRPr="0068354A" w:rsidTr="00883E32">
        <w:trPr>
          <w:trHeight w:val="285"/>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3</w:t>
            </w:r>
            <w:r w:rsidRPr="0068354A">
              <w:rPr>
                <w:rFonts w:ascii="Times New Roman" w:hAnsi="Times New Roman" w:cs="Times New Roman"/>
                <w:sz w:val="28"/>
                <w:szCs w:val="28"/>
                <w:lang w:val="uk-UA"/>
              </w:rPr>
              <w:t>-й</w:t>
            </w:r>
          </w:p>
        </w:tc>
      </w:tr>
      <w:tr w:rsidR="00927AA6" w:rsidRPr="0068354A" w:rsidTr="00883E32">
        <w:trPr>
          <w:trHeight w:val="195"/>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Семестр:</w:t>
            </w:r>
          </w:p>
        </w:tc>
      </w:tr>
      <w:tr w:rsidR="00927AA6" w:rsidRPr="0068354A" w:rsidTr="00883E32">
        <w:trPr>
          <w:trHeight w:val="330"/>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5</w:t>
            </w:r>
            <w:r w:rsidRPr="0068354A">
              <w:rPr>
                <w:rFonts w:ascii="Times New Roman" w:hAnsi="Times New Roman" w:cs="Times New Roman"/>
                <w:sz w:val="28"/>
                <w:szCs w:val="28"/>
                <w:lang w:val="uk-UA"/>
              </w:rPr>
              <w:t>-й</w:t>
            </w:r>
          </w:p>
        </w:tc>
      </w:tr>
      <w:tr w:rsidR="00927AA6" w:rsidRPr="0068354A" w:rsidTr="00883E32">
        <w:trPr>
          <w:trHeight w:val="336"/>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Лекції:</w:t>
            </w:r>
          </w:p>
        </w:tc>
      </w:tr>
      <w:tr w:rsidR="00927AA6" w:rsidRPr="0068354A" w:rsidTr="00883E32">
        <w:trPr>
          <w:trHeight w:val="303"/>
        </w:trPr>
        <w:tc>
          <w:tcPr>
            <w:tcW w:w="2820" w:type="dxa"/>
            <w:vMerge w:val="restart"/>
            <w:vAlign w:val="center"/>
          </w:tcPr>
          <w:p w:rsidR="00927AA6" w:rsidRPr="0068354A" w:rsidRDefault="00927AA6" w:rsidP="00883E32">
            <w:pPr>
              <w:rPr>
                <w:rFonts w:ascii="Times New Roman" w:hAnsi="Times New Roman" w:cs="Times New Roman"/>
                <w:sz w:val="28"/>
                <w:szCs w:val="28"/>
              </w:rPr>
            </w:pPr>
            <w:r w:rsidRPr="0068354A">
              <w:rPr>
                <w:rFonts w:ascii="Times New Roman" w:hAnsi="Times New Roman" w:cs="Times New Roman"/>
                <w:sz w:val="28"/>
                <w:szCs w:val="28"/>
              </w:rPr>
              <w:t>Годин для денної форми навчання:</w:t>
            </w:r>
          </w:p>
          <w:p w:rsidR="00927AA6" w:rsidRPr="0068354A" w:rsidRDefault="00927AA6" w:rsidP="00883E32">
            <w:pPr>
              <w:rPr>
                <w:rFonts w:ascii="Times New Roman" w:hAnsi="Times New Roman" w:cs="Times New Roman"/>
                <w:sz w:val="28"/>
                <w:szCs w:val="28"/>
                <w:lang w:val="en-US"/>
              </w:rPr>
            </w:pPr>
            <w:r w:rsidRPr="0068354A">
              <w:rPr>
                <w:rFonts w:ascii="Times New Roman" w:hAnsi="Times New Roman" w:cs="Times New Roman"/>
                <w:sz w:val="28"/>
                <w:szCs w:val="28"/>
              </w:rPr>
              <w:lastRenderedPageBreak/>
              <w:t xml:space="preserve">аудиторних – </w:t>
            </w:r>
            <w:r>
              <w:rPr>
                <w:rFonts w:ascii="Times New Roman" w:hAnsi="Times New Roman" w:cs="Times New Roman"/>
                <w:sz w:val="28"/>
                <w:szCs w:val="28"/>
                <w:lang w:val="uk-UA"/>
              </w:rPr>
              <w:t>100</w:t>
            </w:r>
            <w:r w:rsidRPr="0068354A">
              <w:rPr>
                <w:rFonts w:ascii="Times New Roman" w:hAnsi="Times New Roman" w:cs="Times New Roman"/>
                <w:sz w:val="28"/>
                <w:szCs w:val="28"/>
                <w:lang w:val="en-US"/>
              </w:rPr>
              <w:t xml:space="preserve"> </w:t>
            </w:r>
            <w:r w:rsidRPr="0068354A">
              <w:rPr>
                <w:rFonts w:ascii="Times New Roman" w:hAnsi="Times New Roman" w:cs="Times New Roman"/>
                <w:sz w:val="28"/>
                <w:szCs w:val="28"/>
              </w:rPr>
              <w:t xml:space="preserve">самостійної роботи студента – </w:t>
            </w:r>
            <w:r>
              <w:rPr>
                <w:rFonts w:ascii="Times New Roman" w:hAnsi="Times New Roman" w:cs="Times New Roman"/>
                <w:sz w:val="28"/>
                <w:szCs w:val="28"/>
                <w:lang w:val="uk-UA"/>
              </w:rPr>
              <w:t>140</w:t>
            </w:r>
            <w:r w:rsidRPr="0068354A">
              <w:rPr>
                <w:rFonts w:ascii="Times New Roman" w:hAnsi="Times New Roman" w:cs="Times New Roman"/>
                <w:sz w:val="28"/>
                <w:szCs w:val="28"/>
                <w:lang w:val="en-US"/>
              </w:rPr>
              <w:t xml:space="preserve"> </w:t>
            </w:r>
          </w:p>
        </w:tc>
        <w:tc>
          <w:tcPr>
            <w:tcW w:w="3375" w:type="dxa"/>
            <w:vMerge w:val="restart"/>
          </w:tcPr>
          <w:p w:rsidR="00927AA6" w:rsidRPr="0068354A" w:rsidRDefault="00927AA6" w:rsidP="00883E32">
            <w:pPr>
              <w:spacing w:after="0"/>
              <w:jc w:val="center"/>
              <w:rPr>
                <w:rFonts w:ascii="Times New Roman" w:hAnsi="Times New Roman" w:cs="Times New Roman"/>
                <w:sz w:val="28"/>
                <w:szCs w:val="28"/>
              </w:rPr>
            </w:pPr>
            <w:r w:rsidRPr="0068354A">
              <w:rPr>
                <w:rFonts w:ascii="Times New Roman" w:hAnsi="Times New Roman" w:cs="Times New Roman"/>
                <w:sz w:val="28"/>
                <w:szCs w:val="28"/>
              </w:rPr>
              <w:lastRenderedPageBreak/>
              <w:t>Освітньо-кваліфікаційний рівень:</w:t>
            </w:r>
          </w:p>
          <w:p w:rsidR="00927AA6" w:rsidRPr="0068354A" w:rsidRDefault="00883E32" w:rsidP="00883E32">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rPr>
              <w:t>Бакалавр</w:t>
            </w:r>
          </w:p>
          <w:p w:rsidR="00927AA6" w:rsidRPr="0068354A" w:rsidRDefault="00927AA6" w:rsidP="00883E32">
            <w:pPr>
              <w:spacing w:after="0" w:line="240" w:lineRule="auto"/>
              <w:jc w:val="center"/>
              <w:rPr>
                <w:rFonts w:ascii="Times New Roman" w:hAnsi="Times New Roman" w:cs="Times New Roman"/>
                <w:sz w:val="28"/>
                <w:szCs w:val="28"/>
                <w:u w:val="single"/>
                <w:lang w:val="uk-UA"/>
              </w:rPr>
            </w:pPr>
          </w:p>
          <w:p w:rsidR="00927AA6" w:rsidRPr="0068354A" w:rsidRDefault="00927AA6" w:rsidP="00883E32">
            <w:pPr>
              <w:spacing w:after="0" w:line="240" w:lineRule="auto"/>
              <w:jc w:val="center"/>
              <w:rPr>
                <w:rFonts w:ascii="Times New Roman" w:hAnsi="Times New Roman" w:cs="Times New Roman"/>
                <w:sz w:val="28"/>
                <w:szCs w:val="28"/>
                <w:u w:val="single"/>
                <w:lang w:val="uk-UA"/>
              </w:rPr>
            </w:pPr>
          </w:p>
          <w:p w:rsidR="00927AA6" w:rsidRPr="0068354A" w:rsidRDefault="00927AA6" w:rsidP="00883E32">
            <w:pPr>
              <w:spacing w:after="0" w:line="240" w:lineRule="auto"/>
              <w:jc w:val="center"/>
              <w:rPr>
                <w:rFonts w:ascii="Times New Roman" w:hAnsi="Times New Roman" w:cs="Times New Roman"/>
                <w:sz w:val="28"/>
                <w:szCs w:val="28"/>
                <w:u w:val="single"/>
                <w:lang w:val="uk-UA"/>
              </w:rPr>
            </w:pPr>
          </w:p>
          <w:p w:rsidR="00927AA6" w:rsidRPr="0068354A" w:rsidRDefault="00927AA6" w:rsidP="00883E32">
            <w:pPr>
              <w:spacing w:after="0" w:line="240" w:lineRule="auto"/>
              <w:jc w:val="center"/>
              <w:rPr>
                <w:rFonts w:ascii="Times New Roman" w:hAnsi="Times New Roman" w:cs="Times New Roman"/>
                <w:sz w:val="28"/>
                <w:szCs w:val="28"/>
                <w:u w:val="single"/>
                <w:lang w:val="uk-UA"/>
              </w:rPr>
            </w:pPr>
          </w:p>
          <w:p w:rsidR="00927AA6" w:rsidRPr="0068354A" w:rsidRDefault="00927AA6" w:rsidP="00883E32">
            <w:pPr>
              <w:spacing w:line="240" w:lineRule="auto"/>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50</w:t>
            </w:r>
            <w:r w:rsidRPr="0068354A">
              <w:rPr>
                <w:rFonts w:ascii="Times New Roman" w:hAnsi="Times New Roman" w:cs="Times New Roman"/>
                <w:sz w:val="28"/>
                <w:szCs w:val="28"/>
                <w:lang w:val="uk-UA"/>
              </w:rPr>
              <w:t xml:space="preserve"> год.</w:t>
            </w:r>
          </w:p>
        </w:tc>
      </w:tr>
      <w:tr w:rsidR="00927AA6" w:rsidRPr="0068354A" w:rsidTr="00883E32">
        <w:trPr>
          <w:trHeight w:val="300"/>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Практичні, семінарські</w:t>
            </w:r>
            <w:r w:rsidRPr="0068354A">
              <w:rPr>
                <w:rFonts w:ascii="Times New Roman" w:hAnsi="Times New Roman" w:cs="Times New Roman"/>
                <w:b/>
                <w:sz w:val="28"/>
                <w:szCs w:val="28"/>
                <w:lang w:val="uk-UA"/>
              </w:rPr>
              <w:t>:</w:t>
            </w:r>
          </w:p>
        </w:tc>
      </w:tr>
      <w:tr w:rsidR="00927AA6" w:rsidRPr="0068354A" w:rsidTr="00883E32">
        <w:trPr>
          <w:trHeight w:val="255"/>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5</w:t>
            </w:r>
            <w:r w:rsidRPr="0068354A">
              <w:rPr>
                <w:rFonts w:ascii="Times New Roman" w:hAnsi="Times New Roman" w:cs="Times New Roman"/>
                <w:sz w:val="28"/>
                <w:szCs w:val="28"/>
                <w:lang w:val="uk-UA"/>
              </w:rPr>
              <w:t>0 год.</w:t>
            </w:r>
          </w:p>
        </w:tc>
      </w:tr>
      <w:tr w:rsidR="00927AA6" w:rsidRPr="0068354A" w:rsidTr="00883E32">
        <w:trPr>
          <w:trHeight w:val="300"/>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Самостійна робота</w:t>
            </w:r>
            <w:r w:rsidRPr="0068354A">
              <w:rPr>
                <w:rFonts w:ascii="Times New Roman" w:hAnsi="Times New Roman" w:cs="Times New Roman"/>
                <w:b/>
                <w:sz w:val="28"/>
                <w:szCs w:val="28"/>
                <w:lang w:val="uk-UA"/>
              </w:rPr>
              <w:t>:</w:t>
            </w:r>
          </w:p>
        </w:tc>
      </w:tr>
      <w:tr w:rsidR="00927AA6" w:rsidRPr="0068354A" w:rsidTr="00883E32">
        <w:trPr>
          <w:trHeight w:val="240"/>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1</w:t>
            </w:r>
            <w:r>
              <w:rPr>
                <w:rFonts w:ascii="Times New Roman" w:hAnsi="Times New Roman" w:cs="Times New Roman"/>
                <w:sz w:val="28"/>
                <w:szCs w:val="28"/>
                <w:lang w:val="uk-UA"/>
              </w:rPr>
              <w:t>40</w:t>
            </w:r>
            <w:r w:rsidRPr="0068354A">
              <w:rPr>
                <w:rFonts w:ascii="Times New Roman" w:hAnsi="Times New Roman" w:cs="Times New Roman"/>
                <w:sz w:val="28"/>
                <w:szCs w:val="28"/>
                <w:lang w:val="uk-UA"/>
              </w:rPr>
              <w:t xml:space="preserve"> год.</w:t>
            </w:r>
          </w:p>
        </w:tc>
      </w:tr>
      <w:tr w:rsidR="00927AA6" w:rsidRPr="0068354A" w:rsidTr="00883E32">
        <w:trPr>
          <w:trHeight w:val="345"/>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tcPr>
          <w:p w:rsidR="00927AA6" w:rsidRPr="0068354A" w:rsidRDefault="00927AA6" w:rsidP="00883E32">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Вид контролю</w:t>
            </w:r>
          </w:p>
        </w:tc>
      </w:tr>
      <w:tr w:rsidR="00927AA6" w:rsidRPr="0068354A" w:rsidTr="00883E32">
        <w:trPr>
          <w:trHeight w:val="1235"/>
        </w:trPr>
        <w:tc>
          <w:tcPr>
            <w:tcW w:w="2820"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375" w:type="dxa"/>
            <w:vMerge/>
          </w:tcPr>
          <w:p w:rsidR="00927AA6" w:rsidRPr="0068354A" w:rsidRDefault="00927AA6" w:rsidP="00883E32">
            <w:pPr>
              <w:spacing w:after="0" w:line="240" w:lineRule="auto"/>
              <w:ind w:left="-24"/>
              <w:rPr>
                <w:rFonts w:ascii="Times New Roman" w:hAnsi="Times New Roman" w:cs="Times New Roman"/>
                <w:sz w:val="28"/>
                <w:szCs w:val="28"/>
                <w:lang w:val="uk-UA"/>
              </w:rPr>
            </w:pPr>
          </w:p>
        </w:tc>
        <w:tc>
          <w:tcPr>
            <w:tcW w:w="3210" w:type="dxa"/>
            <w:vAlign w:val="center"/>
          </w:tcPr>
          <w:p w:rsidR="00927AA6" w:rsidRPr="0068354A" w:rsidRDefault="00927AA6" w:rsidP="00883E32">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Поточний контроль</w:t>
            </w:r>
          </w:p>
          <w:p w:rsidR="00927AA6" w:rsidRPr="0068354A" w:rsidRDefault="00927AA6" w:rsidP="00883E32">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Підсумкове заняття. Відпрацьовано.</w:t>
            </w:r>
          </w:p>
          <w:p w:rsidR="00927AA6" w:rsidRPr="0068354A" w:rsidRDefault="00927AA6" w:rsidP="00883E32">
            <w:pPr>
              <w:spacing w:after="0" w:line="240" w:lineRule="auto"/>
              <w:contextualSpacing/>
              <w:rPr>
                <w:rFonts w:ascii="Times New Roman" w:hAnsi="Times New Roman" w:cs="Times New Roman"/>
                <w:sz w:val="28"/>
                <w:szCs w:val="28"/>
              </w:rPr>
            </w:pPr>
            <w:r w:rsidRPr="0068354A">
              <w:rPr>
                <w:rFonts w:ascii="Times New Roman" w:hAnsi="Times New Roman" w:cs="Times New Roman"/>
                <w:bCs/>
                <w:sz w:val="28"/>
                <w:szCs w:val="28"/>
              </w:rPr>
              <w:t>Іспит</w:t>
            </w:r>
          </w:p>
        </w:tc>
      </w:tr>
    </w:tbl>
    <w:p w:rsidR="00927AA6" w:rsidRPr="008F6B06" w:rsidRDefault="00927AA6" w:rsidP="00927AA6">
      <w:pPr>
        <w:contextualSpacing/>
        <w:jc w:val="center"/>
        <w:rPr>
          <w:rFonts w:ascii="Times New Roman" w:hAnsi="Times New Roman" w:cs="Times New Roman"/>
          <w:b/>
          <w:sz w:val="28"/>
          <w:szCs w:val="28"/>
          <w:lang w:val="uk-UA"/>
        </w:rPr>
      </w:pPr>
    </w:p>
    <w:p w:rsidR="006D2B95" w:rsidRDefault="006D2B95" w:rsidP="00AA3D27">
      <w:pPr>
        <w:contextualSpacing/>
        <w:jc w:val="center"/>
        <w:rPr>
          <w:rFonts w:ascii="Times New Roman" w:hAnsi="Times New Roman" w:cs="Times New Roman"/>
          <w:b/>
          <w:bCs/>
          <w:caps/>
          <w:sz w:val="28"/>
          <w:szCs w:val="28"/>
        </w:rPr>
      </w:pPr>
    </w:p>
    <w:p w:rsidR="00927AA6" w:rsidRPr="008F6B06" w:rsidRDefault="00927AA6" w:rsidP="00927AA6">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Програма курсу визначає передумови доступу до навчання, орієнтацію та основний фокус програми, обсяг кредитів ЄКТС, необхідний для здоб</w:t>
      </w:r>
      <w:r>
        <w:rPr>
          <w:rFonts w:ascii="Times New Roman" w:hAnsi="Times New Roman" w:cs="Times New Roman"/>
          <w:sz w:val="28"/>
          <w:szCs w:val="28"/>
        </w:rPr>
        <w:t>уття освітнього ступеню баклавра</w:t>
      </w:r>
      <w:r w:rsidRPr="008F6B06">
        <w:rPr>
          <w:rFonts w:ascii="Times New Roman" w:hAnsi="Times New Roman" w:cs="Times New Roman"/>
          <w:sz w:val="28"/>
          <w:szCs w:val="28"/>
        </w:rPr>
        <w:t xml:space="preserve">,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w:t>
      </w:r>
      <w:proofErr w:type="gramStart"/>
      <w:r w:rsidRPr="008F6B06">
        <w:rPr>
          <w:rFonts w:ascii="Times New Roman" w:hAnsi="Times New Roman" w:cs="Times New Roman"/>
          <w:sz w:val="28"/>
          <w:szCs w:val="28"/>
        </w:rPr>
        <w:t>до контролю</w:t>
      </w:r>
      <w:proofErr w:type="gramEnd"/>
      <w:r w:rsidRPr="008F6B06">
        <w:rPr>
          <w:rFonts w:ascii="Times New Roman" w:hAnsi="Times New Roman" w:cs="Times New Roman"/>
          <w:sz w:val="28"/>
          <w:szCs w:val="28"/>
        </w:rPr>
        <w:t xml:space="preserve"> якості вищої освіти.</w:t>
      </w:r>
    </w:p>
    <w:p w:rsidR="00927AA6" w:rsidRPr="008F6B06" w:rsidRDefault="00927AA6" w:rsidP="00927AA6">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927AA6" w:rsidRPr="008F6B06" w:rsidRDefault="00927AA6" w:rsidP="00927AA6">
      <w:pPr>
        <w:tabs>
          <w:tab w:val="left" w:pos="851"/>
          <w:tab w:val="left" w:pos="1418"/>
        </w:tabs>
        <w:spacing w:after="0" w:line="360" w:lineRule="auto"/>
        <w:ind w:firstLine="567"/>
        <w:jc w:val="both"/>
        <w:rPr>
          <w:rFonts w:ascii="Times New Roman" w:hAnsi="Times New Roman" w:cs="Times New Roman"/>
          <w:b/>
          <w:bCs/>
          <w:sz w:val="28"/>
          <w:szCs w:val="28"/>
        </w:rPr>
      </w:pPr>
    </w:p>
    <w:p w:rsidR="00927AA6" w:rsidRPr="008F6B06" w:rsidRDefault="00927AA6" w:rsidP="00927AA6">
      <w:pPr>
        <w:tabs>
          <w:tab w:val="left" w:pos="851"/>
          <w:tab w:val="left" w:pos="1418"/>
        </w:tabs>
        <w:spacing w:after="0" w:line="360" w:lineRule="auto"/>
        <w:ind w:firstLine="567"/>
        <w:jc w:val="both"/>
        <w:rPr>
          <w:rFonts w:ascii="Times New Roman" w:hAnsi="Times New Roman" w:cs="Times New Roman"/>
          <w:color w:val="C00000"/>
          <w:sz w:val="28"/>
          <w:szCs w:val="28"/>
          <w:u w:val="single"/>
          <w:lang w:bidi="uk-UA"/>
        </w:rPr>
      </w:pPr>
      <w:r w:rsidRPr="008F6B06">
        <w:rPr>
          <w:rFonts w:ascii="Times New Roman" w:hAnsi="Times New Roman" w:cs="Times New Roman"/>
          <w:b/>
          <w:bCs/>
          <w:sz w:val="28"/>
          <w:szCs w:val="28"/>
        </w:rPr>
        <w:t xml:space="preserve"> </w:t>
      </w:r>
      <w:r w:rsidRPr="008F6B06">
        <w:rPr>
          <w:rFonts w:ascii="Times New Roman" w:hAnsi="Times New Roman" w:cs="Times New Roman"/>
          <w:color w:val="C00000"/>
          <w:sz w:val="28"/>
          <w:szCs w:val="28"/>
          <w:u w:val="single"/>
          <w:lang w:bidi="uk-UA"/>
        </w:rPr>
        <w:t>Сторінка дисципліни в системі Moodle (за наявності)</w:t>
      </w:r>
    </w:p>
    <w:p w:rsidR="00927AA6" w:rsidRDefault="00927AA6" w:rsidP="00927AA6">
      <w:pPr>
        <w:pStyle w:val="af5"/>
        <w:ind w:left="0" w:firstLine="567"/>
        <w:jc w:val="center"/>
        <w:rPr>
          <w:b/>
          <w:sz w:val="24"/>
          <w:szCs w:val="24"/>
        </w:rPr>
      </w:pPr>
    </w:p>
    <w:p w:rsidR="00927AA6" w:rsidRPr="002E360F" w:rsidRDefault="00927AA6" w:rsidP="00927AA6">
      <w:pPr>
        <w:pStyle w:val="af5"/>
        <w:ind w:left="0" w:firstLine="567"/>
        <w:jc w:val="center"/>
        <w:rPr>
          <w:b/>
          <w:szCs w:val="28"/>
        </w:rPr>
      </w:pPr>
      <w:r w:rsidRPr="002E360F">
        <w:rPr>
          <w:b/>
          <w:szCs w:val="28"/>
        </w:rPr>
        <w:t>Опис навчальної дисципліни (анотація).</w:t>
      </w:r>
    </w:p>
    <w:p w:rsidR="009E065C" w:rsidRPr="009E065C" w:rsidRDefault="009E065C" w:rsidP="009E065C">
      <w:pPr>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 xml:space="preserve"> Вивчення дисципліни «Анатомія людини» являє собою адаптовану до потреб медицини класичну модель університетського курсу, який передбачає набуття кожним студентом знань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Предмет </w:t>
      </w:r>
      <w:r w:rsidRPr="009E065C">
        <w:rPr>
          <w:rFonts w:ascii="Times New Roman" w:eastAsia="Times New Roman" w:hAnsi="Times New Roman" w:cs="Times New Roman"/>
          <w:sz w:val="28"/>
          <w:szCs w:val="28"/>
          <w:lang w:val="uk-UA"/>
        </w:rPr>
        <w:t>вивчення навчальної дисципліни «анатомія людини»: наука про форму, будову, походження та розвиток органів, систем і організму людини в цілому.</w:t>
      </w:r>
    </w:p>
    <w:p w:rsidR="009E065C" w:rsidRPr="009E065C" w:rsidRDefault="009E065C" w:rsidP="009E065C">
      <w:pPr>
        <w:spacing w:after="0" w:line="240" w:lineRule="auto"/>
        <w:ind w:firstLine="709"/>
        <w:jc w:val="both"/>
        <w:rPr>
          <w:rFonts w:ascii="Times New Roman" w:eastAsia="Times New Roman" w:hAnsi="Times New Roman" w:cs="Times New Roman"/>
          <w:b/>
          <w:sz w:val="28"/>
          <w:szCs w:val="28"/>
          <w:lang w:val="uk-UA"/>
        </w:rPr>
      </w:pPr>
      <w:r w:rsidRPr="009E065C">
        <w:rPr>
          <w:rFonts w:ascii="Times New Roman" w:eastAsia="Times New Roman" w:hAnsi="Times New Roman" w:cs="Times New Roman"/>
          <w:b/>
          <w:sz w:val="28"/>
          <w:szCs w:val="28"/>
          <w:lang w:val="uk-UA"/>
        </w:rPr>
        <w:t>Міждисциплінарні зв’язки:</w:t>
      </w:r>
    </w:p>
    <w:p w:rsidR="009E065C" w:rsidRPr="009E065C" w:rsidRDefault="009E065C" w:rsidP="009E065C">
      <w:pPr>
        <w:spacing w:after="0" w:line="240" w:lineRule="auto"/>
        <w:ind w:firstLine="709"/>
        <w:jc w:val="both"/>
        <w:rPr>
          <w:rFonts w:ascii="Times New Roman" w:eastAsia="Times New Roman" w:hAnsi="Times New Roman" w:cs="Times New Roman"/>
          <w:b/>
          <w:sz w:val="28"/>
          <w:szCs w:val="28"/>
          <w:lang w:val="uk-UA"/>
        </w:rPr>
      </w:pPr>
      <w:r w:rsidRPr="009E065C">
        <w:rPr>
          <w:rFonts w:ascii="Times New Roman" w:eastAsia="Times New Roman" w:hAnsi="Times New Roman" w:cs="Times New Roman"/>
          <w:b/>
          <w:sz w:val="28"/>
          <w:szCs w:val="28"/>
          <w:lang w:val="uk-UA"/>
        </w:rPr>
        <w:t>Анатомія людини як навчальна дисципліна:</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lastRenderedPageBreak/>
        <w:t>а) базується на вивченні студентами медичної біології, гістології, цитології і ембріології, біофізики, латинської мови, етики, філософії, екології та інтегрується з цими дисциплінами;</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б)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пропедевтики клінічних дисциплін та формування умінь застосовувати знання з анатомії людини в процесі подальшого вивчення усіх клінічних дисциплін і в майбутній професійній діяльності.</w:t>
      </w:r>
    </w:p>
    <w:p w:rsidR="009E065C" w:rsidRPr="009E065C" w:rsidRDefault="009E065C" w:rsidP="009E065C">
      <w:pPr>
        <w:spacing w:after="0" w:line="240" w:lineRule="auto"/>
        <w:jc w:val="both"/>
        <w:rPr>
          <w:rFonts w:ascii="Times New Roman" w:eastAsia="Times New Roman" w:hAnsi="Times New Roman" w:cs="Times New Roman"/>
          <w:sz w:val="28"/>
          <w:szCs w:val="28"/>
          <w:lang w:val="uk-UA"/>
        </w:rPr>
      </w:pPr>
    </w:p>
    <w:p w:rsidR="009E065C" w:rsidRPr="009E065C" w:rsidRDefault="009E065C" w:rsidP="00C338FB">
      <w:pPr>
        <w:widowControl w:val="0"/>
        <w:numPr>
          <w:ilvl w:val="0"/>
          <w:numId w:val="21"/>
        </w:numPr>
        <w:tabs>
          <w:tab w:val="left" w:pos="301"/>
        </w:tabs>
        <w:autoSpaceDE w:val="0"/>
        <w:autoSpaceDN w:val="0"/>
        <w:spacing w:after="0" w:line="240" w:lineRule="auto"/>
        <w:ind w:left="0" w:firstLine="0"/>
        <w:jc w:val="center"/>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 xml:space="preserve"> МЕТА ТА ЗАВДАННЯ ВИВЧЕННЯ НАВЧАЛЬНОЇ ДИСЦИПЛІНИ</w:t>
      </w:r>
    </w:p>
    <w:p w:rsidR="009E065C" w:rsidRPr="009E065C" w:rsidRDefault="009E065C" w:rsidP="009E065C">
      <w:pPr>
        <w:spacing w:after="0" w:line="240" w:lineRule="auto"/>
        <w:jc w:val="both"/>
        <w:rPr>
          <w:rFonts w:ascii="Times New Roman" w:eastAsia="Times New Roman" w:hAnsi="Times New Roman" w:cs="Times New Roman"/>
          <w:b/>
          <w:sz w:val="28"/>
          <w:szCs w:val="28"/>
          <w:lang w:val="uk-UA"/>
        </w:rPr>
      </w:pPr>
    </w:p>
    <w:p w:rsidR="009E065C" w:rsidRPr="009E065C" w:rsidRDefault="009E065C" w:rsidP="009E065C">
      <w:pPr>
        <w:widowControl w:val="0"/>
        <w:tabs>
          <w:tab w:val="left" w:pos="573"/>
        </w:tabs>
        <w:snapToGrid w:val="0"/>
        <w:spacing w:after="0"/>
        <w:ind w:firstLine="709"/>
        <w:contextualSpacing/>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1.1. Мета навчальної дисципліни </w:t>
      </w:r>
      <w:r w:rsidRPr="009E065C">
        <w:rPr>
          <w:rFonts w:ascii="Times New Roman" w:eastAsia="Times New Roman" w:hAnsi="Times New Roman" w:cs="Times New Roman"/>
          <w:sz w:val="28"/>
          <w:szCs w:val="28"/>
          <w:lang w:val="uk-UA"/>
        </w:rPr>
        <w:t>передбачає набуття кожним студентом знань з анатомії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 xml:space="preserve">Мета вивчення анатомії людини – </w:t>
      </w:r>
      <w:r w:rsidRPr="009E065C">
        <w:rPr>
          <w:rFonts w:ascii="Times New Roman" w:eastAsia="Times New Roman" w:hAnsi="Times New Roman" w:cs="Times New Roman"/>
          <w:b/>
          <w:i/>
          <w:sz w:val="28"/>
          <w:szCs w:val="28"/>
          <w:lang w:val="uk-UA"/>
        </w:rPr>
        <w:t xml:space="preserve">кінцеві цілі </w:t>
      </w:r>
      <w:r w:rsidRPr="009E065C">
        <w:rPr>
          <w:rFonts w:ascii="Times New Roman" w:eastAsia="Times New Roman" w:hAnsi="Times New Roman" w:cs="Times New Roman"/>
          <w:sz w:val="28"/>
          <w:szCs w:val="28"/>
          <w:lang w:val="uk-UA"/>
        </w:rPr>
        <w:t xml:space="preserve">встановлені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9E065C">
        <w:rPr>
          <w:rFonts w:ascii="Times New Roman" w:eastAsia="Times New Roman" w:hAnsi="Times New Roman" w:cs="Times New Roman"/>
          <w:b/>
          <w:i/>
          <w:sz w:val="28"/>
          <w:szCs w:val="28"/>
          <w:lang w:val="uk-UA"/>
        </w:rPr>
        <w:t xml:space="preserve">конкретні цілі </w:t>
      </w:r>
      <w:r w:rsidRPr="009E065C">
        <w:rPr>
          <w:rFonts w:ascii="Times New Roman" w:eastAsia="Times New Roman" w:hAnsi="Times New Roman" w:cs="Times New Roman"/>
          <w:sz w:val="28"/>
          <w:szCs w:val="28"/>
          <w:lang w:val="uk-UA"/>
        </w:rPr>
        <w:t>у вигляді певних умінь (дій), цільових завдань, що забезпечують досягнення кінцевої мети вивчення дисципліни.</w:t>
      </w:r>
    </w:p>
    <w:p w:rsidR="009E065C" w:rsidRPr="009E065C" w:rsidRDefault="009E065C" w:rsidP="009E065C">
      <w:pPr>
        <w:spacing w:before="5" w:after="0" w:line="240" w:lineRule="auto"/>
        <w:rPr>
          <w:rFonts w:ascii="Times New Roman" w:eastAsia="Times New Roman" w:hAnsi="Times New Roman" w:cs="Times New Roman"/>
          <w:sz w:val="28"/>
          <w:szCs w:val="28"/>
          <w:lang w:val="uk-UA"/>
        </w:rPr>
      </w:pPr>
    </w:p>
    <w:p w:rsidR="009E065C" w:rsidRPr="009E065C" w:rsidRDefault="009E065C" w:rsidP="009E065C">
      <w:pPr>
        <w:widowControl w:val="0"/>
        <w:autoSpaceDE w:val="0"/>
        <w:autoSpaceDN w:val="0"/>
        <w:spacing w:after="0" w:line="240" w:lineRule="auto"/>
        <w:ind w:left="810"/>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Кінцеві цілі дисципліни:</w:t>
      </w:r>
    </w:p>
    <w:p w:rsidR="009E065C" w:rsidRPr="009E065C" w:rsidRDefault="009E065C" w:rsidP="009E065C">
      <w:pPr>
        <w:spacing w:before="7" w:after="0" w:line="240" w:lineRule="auto"/>
        <w:rPr>
          <w:rFonts w:ascii="Times New Roman" w:eastAsia="Times New Roman" w:hAnsi="Times New Roman" w:cs="Times New Roman"/>
          <w:b/>
          <w:sz w:val="28"/>
          <w:szCs w:val="28"/>
          <w:lang w:val="uk-UA"/>
        </w:rPr>
      </w:pP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672"/>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Аналізувати інформацію про будову тіла людини, системи, що його складають, органи і тканини;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Визначити топографоанатомічні взаємовідносини органів і систем людини;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424"/>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Трактувати закономірності пренатального та раннього постнатального розвитку органів людини, варіанти мінливості органів, вади розвитку;</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Інтерпретувати статеві, вікові та індивідуальні особливості будови організму людини;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130"/>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Передбачити взаємозалежність і єдність структур і функцій органів людини їх мінливість під впливом екологічних факторів;</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Визначитивпливсоціальнихумовтапрацінарозвитокібудовуорганізмулюдини;</w:t>
      </w:r>
    </w:p>
    <w:p w:rsidR="009E065C" w:rsidRPr="009E065C" w:rsidRDefault="009E065C" w:rsidP="00C338FB">
      <w:pPr>
        <w:widowControl w:val="0"/>
        <w:numPr>
          <w:ilvl w:val="0"/>
          <w:numId w:val="15"/>
        </w:numPr>
        <w:tabs>
          <w:tab w:val="left" w:pos="1234"/>
          <w:tab w:val="left" w:pos="1235"/>
        </w:tabs>
        <w:autoSpaceDE w:val="0"/>
        <w:autoSpaceDN w:val="0"/>
        <w:spacing w:after="0" w:line="240" w:lineRule="auto"/>
        <w:ind w:right="257"/>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Демонструвати володіння морально</w:t>
      </w:r>
      <w:r w:rsidRPr="009E065C">
        <w:rPr>
          <w:rFonts w:ascii="Times New Roman" w:eastAsia="Times New Roman" w:hAnsi="Times New Roman" w:cs="Times New Roman"/>
          <w:sz w:val="28"/>
          <w:szCs w:val="28"/>
          <w:lang w:val="uk-UA"/>
        </w:rPr>
        <w:t>-</w:t>
      </w:r>
      <w:r w:rsidRPr="009E065C">
        <w:rPr>
          <w:rFonts w:ascii="Times New Roman" w:eastAsia="Times New Roman" w:hAnsi="Times New Roman" w:cs="Times New Roman"/>
          <w:i/>
          <w:sz w:val="28"/>
          <w:szCs w:val="28"/>
          <w:lang w:val="uk-UA"/>
        </w:rPr>
        <w:t>етичними принципами ставлення до живої людини та її тіла як об’єкта анатомічного та клінічного дослідження.</w:t>
      </w:r>
    </w:p>
    <w:p w:rsidR="009E065C" w:rsidRPr="009E065C" w:rsidRDefault="009E065C" w:rsidP="009E065C">
      <w:pPr>
        <w:spacing w:after="0" w:line="240" w:lineRule="auto"/>
        <w:rPr>
          <w:rFonts w:ascii="Times New Roman" w:eastAsia="Times New Roman" w:hAnsi="Times New Roman" w:cs="Times New Roman"/>
          <w:i/>
          <w:sz w:val="28"/>
          <w:szCs w:val="28"/>
          <w:lang w:val="uk-UA"/>
        </w:rPr>
      </w:pPr>
    </w:p>
    <w:p w:rsidR="009E065C" w:rsidRPr="009E065C" w:rsidRDefault="009E065C" w:rsidP="00C338FB">
      <w:pPr>
        <w:widowControl w:val="0"/>
        <w:numPr>
          <w:ilvl w:val="1"/>
          <w:numId w:val="21"/>
        </w:numPr>
        <w:tabs>
          <w:tab w:val="left" w:pos="454"/>
        </w:tabs>
        <w:snapToGrid w:val="0"/>
        <w:spacing w:after="0" w:line="240" w:lineRule="auto"/>
        <w:ind w:left="0" w:right="-20" w:firstLine="709"/>
        <w:contextualSpacing/>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lastRenderedPageBreak/>
        <w:t xml:space="preserve">Основними завданнями вивчення дисципліни </w:t>
      </w:r>
      <w:r w:rsidRPr="009E065C">
        <w:rPr>
          <w:rFonts w:ascii="Times New Roman" w:eastAsia="Times New Roman" w:hAnsi="Times New Roman" w:cs="Times New Roman"/>
          <w:sz w:val="28"/>
          <w:szCs w:val="28"/>
          <w:lang w:val="uk-UA"/>
        </w:rPr>
        <w:t>«анатомія людини» як науки 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p>
    <w:p w:rsidR="009E065C" w:rsidRPr="009E065C" w:rsidRDefault="009E065C" w:rsidP="009E065C">
      <w:pPr>
        <w:tabs>
          <w:tab w:val="left" w:pos="835"/>
        </w:tabs>
        <w:spacing w:after="0" w:line="240" w:lineRule="auto"/>
        <w:ind w:right="-20"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1.3. Компетентності та результати навчання, </w:t>
      </w:r>
      <w:r w:rsidRPr="009E065C">
        <w:rPr>
          <w:rFonts w:ascii="Times New Roman" w:eastAsia="Times New Roman" w:hAnsi="Times New Roman" w:cs="Times New Roman"/>
          <w:sz w:val="28"/>
          <w:szCs w:val="28"/>
          <w:lang w:val="uk-UA"/>
        </w:rPr>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rsidR="009E065C" w:rsidRPr="009E065C" w:rsidRDefault="009E065C" w:rsidP="009E065C">
      <w:pPr>
        <w:spacing w:after="0" w:line="240" w:lineRule="auto"/>
        <w:ind w:right="-20" w:firstLine="50"/>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 інтегральна: </w:t>
      </w:r>
      <w:r w:rsidRPr="009E065C">
        <w:rPr>
          <w:rFonts w:ascii="Times New Roman" w:eastAsia="Times New Roman" w:hAnsi="Times New Roman" w:cs="Times New Roman"/>
          <w:sz w:val="28"/>
          <w:szCs w:val="28"/>
          <w:lang w:val="uk-UA"/>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rsidR="009E065C" w:rsidRPr="009E065C" w:rsidRDefault="009E065C" w:rsidP="00C338FB">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загальні</w:t>
      </w:r>
      <w:r w:rsidRPr="009E065C">
        <w:rPr>
          <w:rFonts w:ascii="Times New Roman" w:eastAsia="Times New Roman" w:hAnsi="Times New Roman" w:cs="Times New Roman"/>
          <w:sz w:val="28"/>
          <w:szCs w:val="28"/>
          <w:lang w:val="uk-UA"/>
        </w:rPr>
        <w:t>:</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застосовувати знання в практичних ситуаціях. професії</w:t>
      </w:r>
    </w:p>
    <w:p w:rsidR="009E065C" w:rsidRPr="009E065C" w:rsidRDefault="009E065C" w:rsidP="00C338FB">
      <w:pPr>
        <w:widowControl w:val="0"/>
        <w:numPr>
          <w:ilvl w:val="0"/>
          <w:numId w:val="14"/>
        </w:numPr>
        <w:tabs>
          <w:tab w:val="left" w:pos="727"/>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Знання та розуміння предметної області та розуміння професії. ситуації.</w:t>
      </w:r>
    </w:p>
    <w:p w:rsidR="009E065C" w:rsidRPr="009E065C" w:rsidRDefault="009E065C" w:rsidP="00C338FB">
      <w:pPr>
        <w:widowControl w:val="0"/>
        <w:numPr>
          <w:ilvl w:val="0"/>
          <w:numId w:val="14"/>
        </w:numPr>
        <w:tabs>
          <w:tab w:val="left" w:pos="684"/>
          <w:tab w:val="left" w:pos="5385"/>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до здійснення саморегуляції, ведення здорового способу життя, здатність до адаптації та дії в новій ситуації.</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до вибору стратегії спілкування; здатність працювати в команді; навички між особистісної взаємодії.</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спілкуватися рідною мовою як усно, так і письмово; здатність спілкуватись другою мовою.</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Навички використання інформаційних і комунікаційних технологій.</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до абстрактного мислення, аналізу  та синтезу, здатність вчитися і бути сучасно навченим.</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оцінювати та забезпечувати якість виконуваних робіт.</w:t>
      </w:r>
    </w:p>
    <w:p w:rsidR="009E065C" w:rsidRPr="009E065C" w:rsidRDefault="009E065C" w:rsidP="00C338FB">
      <w:pPr>
        <w:widowControl w:val="0"/>
        <w:numPr>
          <w:ilvl w:val="0"/>
          <w:numId w:val="14"/>
        </w:numPr>
        <w:tabs>
          <w:tab w:val="left" w:pos="684"/>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Визначеність і  наполегливість щодо поставлених завдань і взятих обов’язків.</w:t>
      </w:r>
    </w:p>
    <w:p w:rsidR="009E065C" w:rsidRPr="009E065C" w:rsidRDefault="009E065C" w:rsidP="00C338FB">
      <w:pPr>
        <w:widowControl w:val="0"/>
        <w:numPr>
          <w:ilvl w:val="0"/>
          <w:numId w:val="14"/>
        </w:numPr>
        <w:tabs>
          <w:tab w:val="left" w:pos="785"/>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діяти соціально відповідальної та громадської свідомості.</w:t>
      </w:r>
    </w:p>
    <w:p w:rsidR="009E065C" w:rsidRPr="009E065C" w:rsidRDefault="009E065C" w:rsidP="00C338FB">
      <w:pPr>
        <w:widowControl w:val="0"/>
        <w:numPr>
          <w:ilvl w:val="0"/>
          <w:numId w:val="14"/>
        </w:numPr>
        <w:tabs>
          <w:tab w:val="left" w:pos="785"/>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Прагнення до збереження навколишнього середовища.</w:t>
      </w:r>
    </w:p>
    <w:p w:rsidR="009E065C" w:rsidRPr="009E065C" w:rsidRDefault="009E065C" w:rsidP="00C338FB">
      <w:pPr>
        <w:widowControl w:val="0"/>
        <w:numPr>
          <w:ilvl w:val="0"/>
          <w:numId w:val="16"/>
        </w:numPr>
        <w:tabs>
          <w:tab w:val="left" w:pos="648"/>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спеціальні </w:t>
      </w:r>
      <w:r w:rsidRPr="009E065C">
        <w:rPr>
          <w:rFonts w:ascii="Times New Roman" w:eastAsia="Times New Roman" w:hAnsi="Times New Roman" w:cs="Times New Roman"/>
          <w:sz w:val="28"/>
          <w:szCs w:val="28"/>
          <w:lang w:val="uk-UA"/>
        </w:rPr>
        <w:t>(фахові, предметні): здатність до оцінювання результатів лабораторних та інструментальних досліджень</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Деталізація компетентностей відповідно до дескрипторів НРК у формі «Матриці компетентностей»</w:t>
      </w:r>
    </w:p>
    <w:p w:rsidR="009E065C" w:rsidRPr="009E065C" w:rsidRDefault="009E065C" w:rsidP="009E065C">
      <w:pPr>
        <w:spacing w:before="6" w:after="0" w:line="240" w:lineRule="auto"/>
        <w:rPr>
          <w:rFonts w:ascii="Times New Roman" w:eastAsia="Times New Roman" w:hAnsi="Times New Roman" w:cs="Times New Roman"/>
          <w:sz w:val="21"/>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
        <w:gridCol w:w="1964"/>
        <w:gridCol w:w="1653"/>
        <w:gridCol w:w="1682"/>
        <w:gridCol w:w="1915"/>
        <w:gridCol w:w="2006"/>
      </w:tblGrid>
      <w:tr w:rsidR="009E065C" w:rsidRPr="009E065C" w:rsidTr="009E065C">
        <w:trPr>
          <w:trHeight w:val="60"/>
        </w:trPr>
        <w:tc>
          <w:tcPr>
            <w:tcW w:w="0" w:type="auto"/>
            <w:gridSpan w:val="6"/>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Матриця компетентностей</w:t>
            </w:r>
          </w:p>
        </w:tc>
      </w:tr>
      <w:tr w:rsidR="009E065C" w:rsidRPr="009E065C" w:rsidTr="009E065C">
        <w:trPr>
          <w:trHeight w:val="651"/>
        </w:trPr>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Класифікація компетентностей за НРК</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Знання</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Уміння</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Комунікація</w:t>
            </w:r>
          </w:p>
        </w:tc>
        <w:tc>
          <w:tcPr>
            <w:tcW w:w="0" w:type="auto"/>
            <w:vAlign w:val="center"/>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Автономія та</w:t>
            </w:r>
          </w:p>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відповідальність</w:t>
            </w:r>
          </w:p>
        </w:tc>
      </w:tr>
      <w:tr w:rsidR="009E065C" w:rsidRPr="009E065C" w:rsidTr="009E065C">
        <w:trPr>
          <w:trHeight w:val="260"/>
        </w:trPr>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1</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2</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3</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4</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5</w:t>
            </w:r>
          </w:p>
        </w:tc>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6</w:t>
            </w:r>
          </w:p>
        </w:tc>
      </w:tr>
      <w:tr w:rsidR="009E065C" w:rsidRPr="009E065C" w:rsidTr="009E065C">
        <w:trPr>
          <w:trHeight w:val="112"/>
        </w:trPr>
        <w:tc>
          <w:tcPr>
            <w:tcW w:w="0" w:type="auto"/>
            <w:gridSpan w:val="6"/>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Інтегральна компетентність</w:t>
            </w:r>
          </w:p>
        </w:tc>
      </w:tr>
      <w:tr w:rsidR="009E065C" w:rsidRPr="009E065C" w:rsidTr="009E065C">
        <w:trPr>
          <w:trHeight w:val="300"/>
        </w:trPr>
        <w:tc>
          <w:tcPr>
            <w:tcW w:w="0" w:type="auto"/>
            <w:gridSpan w:val="6"/>
          </w:tcPr>
          <w:p w:rsidR="009E065C" w:rsidRPr="009E065C" w:rsidRDefault="009E065C" w:rsidP="009E065C">
            <w:pPr>
              <w:widowControl w:val="0"/>
              <w:autoSpaceDE w:val="0"/>
              <w:autoSpaceDN w:val="0"/>
              <w:spacing w:after="0" w:line="240" w:lineRule="auto"/>
              <w:jc w:val="both"/>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9E065C" w:rsidRPr="009E065C" w:rsidTr="009E065C">
        <w:trPr>
          <w:trHeight w:val="60"/>
        </w:trPr>
        <w:tc>
          <w:tcPr>
            <w:tcW w:w="0" w:type="auto"/>
            <w:gridSpan w:val="6"/>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Загальні компетентності</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after="0" w:line="240" w:lineRule="auto"/>
              <w:jc w:val="center"/>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lastRenderedPageBreak/>
              <w:t>1.</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Здатність застосовувати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знання в практичних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ситуаціях</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Мати спеціалізовані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концептуальні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знання, набуті 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процесі навчання.</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Вміти розв'язувати складні задачі 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проблеми, які</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виникають 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професійній діяльності.</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Зрозуміле і недвозначне</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донесення власних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висновків, знань та</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пояснень, що їх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обґрунтовують до</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фахівців та</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нефахівців.</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Відповідати за прийняття рішень 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складних умовах</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6"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2.</w:t>
            </w:r>
          </w:p>
        </w:tc>
        <w:tc>
          <w:tcPr>
            <w:tcW w:w="0" w:type="auto"/>
          </w:tcPr>
          <w:p w:rsidR="009E065C" w:rsidRPr="009E065C" w:rsidRDefault="009E065C" w:rsidP="009E065C">
            <w:pPr>
              <w:widowControl w:val="0"/>
              <w:autoSpaceDE w:val="0"/>
              <w:autoSpaceDN w:val="0"/>
              <w:spacing w:after="0" w:line="240" w:lineRule="auto"/>
              <w:ind w:left="4" w:right="74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Знання та розуміння предметної області та розуміння професії</w:t>
            </w:r>
          </w:p>
        </w:tc>
        <w:tc>
          <w:tcPr>
            <w:tcW w:w="0" w:type="auto"/>
          </w:tcPr>
          <w:p w:rsidR="009E065C" w:rsidRPr="009E065C" w:rsidRDefault="009E065C" w:rsidP="009E065C">
            <w:pPr>
              <w:widowControl w:val="0"/>
              <w:autoSpaceDE w:val="0"/>
              <w:autoSpaceDN w:val="0"/>
              <w:spacing w:after="0" w:line="240" w:lineRule="auto"/>
              <w:ind w:left="4" w:right="46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Мати глибокі знання із структури професійної діяльності.</w:t>
            </w:r>
          </w:p>
        </w:tc>
        <w:tc>
          <w:tcPr>
            <w:tcW w:w="0" w:type="auto"/>
          </w:tcPr>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здійснювати професійну діяльність, що потребує оновлення та інтеграції знань.</w:t>
            </w:r>
          </w:p>
        </w:tc>
        <w:tc>
          <w:tcPr>
            <w:tcW w:w="0" w:type="auto"/>
          </w:tcPr>
          <w:p w:rsidR="009E065C" w:rsidRPr="009E065C" w:rsidRDefault="009E065C" w:rsidP="009E065C">
            <w:pPr>
              <w:widowControl w:val="0"/>
              <w:autoSpaceDE w:val="0"/>
              <w:autoSpaceDN w:val="0"/>
              <w:spacing w:after="0" w:line="240" w:lineRule="auto"/>
              <w:ind w:left="4" w:right="28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ефективно формувати комунікаційну стратегію у професійній діяльності</w:t>
            </w:r>
          </w:p>
        </w:tc>
        <w:tc>
          <w:tcPr>
            <w:tcW w:w="0" w:type="auto"/>
          </w:tcPr>
          <w:p w:rsidR="009E065C" w:rsidRPr="009E065C" w:rsidRDefault="009E065C" w:rsidP="009E065C">
            <w:pPr>
              <w:widowControl w:val="0"/>
              <w:autoSpaceDE w:val="0"/>
              <w:autoSpaceDN w:val="0"/>
              <w:spacing w:after="0" w:line="240" w:lineRule="auto"/>
              <w:ind w:left="4" w:right="33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 професійний розвиток, здатність до подальшого професійного навчання з високим рівнем автономності.</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6"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3.</w:t>
            </w:r>
          </w:p>
        </w:tc>
        <w:tc>
          <w:tcPr>
            <w:tcW w:w="0" w:type="auto"/>
          </w:tcPr>
          <w:p w:rsidR="009E065C" w:rsidRPr="009E065C" w:rsidRDefault="009E065C" w:rsidP="009E065C">
            <w:pPr>
              <w:widowControl w:val="0"/>
              <w:autoSpaceDE w:val="0"/>
              <w:autoSpaceDN w:val="0"/>
              <w:spacing w:after="0" w:line="237" w:lineRule="auto"/>
              <w:ind w:left="4" w:right="74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здійснення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саморегуляції, ведення здорового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способу життя,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адаптації та дії в нової ситуації.</w:t>
            </w:r>
          </w:p>
        </w:tc>
        <w:tc>
          <w:tcPr>
            <w:tcW w:w="0" w:type="auto"/>
          </w:tcPr>
          <w:p w:rsidR="009E065C" w:rsidRPr="009E065C" w:rsidRDefault="009E065C" w:rsidP="009E065C">
            <w:pPr>
              <w:widowControl w:val="0"/>
              <w:autoSpaceDE w:val="0"/>
              <w:autoSpaceDN w:val="0"/>
              <w:spacing w:after="0" w:line="237" w:lineRule="auto"/>
              <w:ind w:left="4" w:right="78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способи</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саморегуляції,</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ведення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здорового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життя.</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застосувати засоби саморегуляції,</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вести здоровий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спосіб життя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пристосовуватися до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нових ситуацій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(обставин) життя та</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діяльності.</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 відповідні зв’язки для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досягнення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результату.</w:t>
            </w:r>
          </w:p>
        </w:tc>
        <w:tc>
          <w:tcPr>
            <w:tcW w:w="0" w:type="auto"/>
          </w:tcPr>
          <w:p w:rsidR="009E065C" w:rsidRPr="009E065C" w:rsidRDefault="009E065C" w:rsidP="009E065C">
            <w:pPr>
              <w:widowControl w:val="0"/>
              <w:autoSpaceDE w:val="0"/>
              <w:autoSpaceDN w:val="0"/>
              <w:spacing w:after="0" w:line="237" w:lineRule="auto"/>
              <w:ind w:left="4" w:right="31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здоровий спосіб життя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своєчасне</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використання методів</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саморегуляції.</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4.</w:t>
            </w:r>
          </w:p>
        </w:tc>
        <w:tc>
          <w:tcPr>
            <w:tcW w:w="0" w:type="auto"/>
          </w:tcPr>
          <w:p w:rsidR="009E065C" w:rsidRPr="009E065C" w:rsidRDefault="009E065C" w:rsidP="009E065C">
            <w:pPr>
              <w:widowControl w:val="0"/>
              <w:autoSpaceDE w:val="0"/>
              <w:autoSpaceDN w:val="0"/>
              <w:spacing w:after="0" w:line="240" w:lineRule="auto"/>
              <w:ind w:left="4" w:right="73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вибору стратегії спілкування; здатність працювати в команді; навички</w:t>
            </w:r>
          </w:p>
          <w:p w:rsidR="009E065C" w:rsidRPr="009E065C" w:rsidRDefault="009E065C" w:rsidP="009E065C">
            <w:pPr>
              <w:widowControl w:val="0"/>
              <w:autoSpaceDE w:val="0"/>
              <w:autoSpaceDN w:val="0"/>
              <w:spacing w:before="5"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міжособистісної взаємодії</w:t>
            </w:r>
          </w:p>
        </w:tc>
        <w:tc>
          <w:tcPr>
            <w:tcW w:w="0" w:type="auto"/>
          </w:tcPr>
          <w:p w:rsidR="009E065C" w:rsidRPr="009E065C" w:rsidRDefault="009E065C" w:rsidP="009E065C">
            <w:pPr>
              <w:widowControl w:val="0"/>
              <w:autoSpaceDE w:val="0"/>
              <w:autoSpaceDN w:val="0"/>
              <w:spacing w:after="0" w:line="240" w:lineRule="auto"/>
              <w:ind w:left="4" w:right="11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тактики та стратегії спілкування, закони та способи комунікативної поведінки</w:t>
            </w:r>
          </w:p>
        </w:tc>
        <w:tc>
          <w:tcPr>
            <w:tcW w:w="0" w:type="auto"/>
          </w:tcPr>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обирати способи та стратегії спілкування для забезпечення ефективної командної роботи</w:t>
            </w:r>
          </w:p>
        </w:tc>
        <w:tc>
          <w:tcPr>
            <w:tcW w:w="0" w:type="auto"/>
          </w:tcPr>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 стратегії спілкування та навички міжособистісної взаємодії</w:t>
            </w:r>
          </w:p>
        </w:tc>
        <w:tc>
          <w:tcPr>
            <w:tcW w:w="0" w:type="auto"/>
          </w:tcPr>
          <w:p w:rsidR="009E065C" w:rsidRPr="009E065C" w:rsidRDefault="009E065C" w:rsidP="009E065C">
            <w:pPr>
              <w:widowControl w:val="0"/>
              <w:autoSpaceDE w:val="0"/>
              <w:autoSpaceDN w:val="0"/>
              <w:spacing w:after="0" w:line="240" w:lineRule="auto"/>
              <w:ind w:left="4" w:right="14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 вибір та тактику способу комунікації</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5.</w:t>
            </w:r>
          </w:p>
        </w:tc>
        <w:tc>
          <w:tcPr>
            <w:tcW w:w="0" w:type="auto"/>
          </w:tcPr>
          <w:p w:rsidR="009E065C" w:rsidRPr="009E065C" w:rsidRDefault="009E065C" w:rsidP="009E065C">
            <w:pPr>
              <w:widowControl w:val="0"/>
              <w:autoSpaceDE w:val="0"/>
              <w:autoSpaceDN w:val="0"/>
              <w:spacing w:after="0" w:line="240" w:lineRule="auto"/>
              <w:ind w:left="4" w:right="3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спілкуватися рідною</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мовою як усно, так і</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письмово; здатність</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спілкуватись другою</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мовою</w:t>
            </w:r>
          </w:p>
        </w:tc>
        <w:tc>
          <w:tcPr>
            <w:tcW w:w="0" w:type="auto"/>
          </w:tcPr>
          <w:p w:rsidR="009E065C" w:rsidRPr="009E065C" w:rsidRDefault="009E065C" w:rsidP="009E065C">
            <w:pPr>
              <w:widowControl w:val="0"/>
              <w:autoSpaceDE w:val="0"/>
              <w:autoSpaceDN w:val="0"/>
              <w:spacing w:after="0" w:line="240" w:lineRule="auto"/>
              <w:ind w:left="4" w:right="3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Мати досконалі знання рідної мови</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базові знання</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іноземної мови</w:t>
            </w:r>
          </w:p>
        </w:tc>
        <w:tc>
          <w:tcPr>
            <w:tcW w:w="0" w:type="auto"/>
          </w:tcPr>
          <w:p w:rsidR="009E065C" w:rsidRPr="009E065C" w:rsidRDefault="009E065C" w:rsidP="009E065C">
            <w:pPr>
              <w:widowControl w:val="0"/>
              <w:autoSpaceDE w:val="0"/>
              <w:autoSpaceDN w:val="0"/>
              <w:spacing w:after="0" w:line="240" w:lineRule="auto"/>
              <w:ind w:left="4" w:right="226"/>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застосовувати знання рідної мові, як</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усно так і письмово,</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спілкуватись</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іноземною мовою.</w:t>
            </w:r>
          </w:p>
        </w:tc>
        <w:tc>
          <w:tcPr>
            <w:tcW w:w="0" w:type="auto"/>
          </w:tcPr>
          <w:p w:rsidR="009E065C" w:rsidRPr="009E065C" w:rsidRDefault="009E065C" w:rsidP="009E065C">
            <w:pPr>
              <w:widowControl w:val="0"/>
              <w:autoSpaceDE w:val="0"/>
              <w:autoSpaceDN w:val="0"/>
              <w:spacing w:before="2" w:after="0" w:line="240" w:lineRule="auto"/>
              <w:ind w:left="4" w:right="5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 при фаховому та діловому</w:t>
            </w:r>
          </w:p>
          <w:p w:rsidR="009E065C" w:rsidRPr="009E065C" w:rsidRDefault="009E065C" w:rsidP="009E065C">
            <w:pPr>
              <w:widowControl w:val="0"/>
              <w:autoSpaceDE w:val="0"/>
              <w:autoSpaceDN w:val="0"/>
              <w:spacing w:after="0" w:line="228"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спілкуванні та при</w:t>
            </w:r>
          </w:p>
          <w:p w:rsidR="009E065C" w:rsidRPr="009E065C" w:rsidRDefault="009E065C" w:rsidP="009E065C">
            <w:pPr>
              <w:widowControl w:val="0"/>
              <w:autoSpaceDE w:val="0"/>
              <w:autoSpaceDN w:val="0"/>
              <w:spacing w:after="0" w:line="22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підготовці документів</w:t>
            </w:r>
          </w:p>
          <w:p w:rsidR="009E065C" w:rsidRPr="009E065C" w:rsidRDefault="009E065C" w:rsidP="009E065C">
            <w:pPr>
              <w:widowControl w:val="0"/>
              <w:autoSpaceDE w:val="0"/>
              <w:autoSpaceDN w:val="0"/>
              <w:spacing w:after="0" w:line="22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рідну мову.</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іноземну мову у</w:t>
            </w:r>
          </w:p>
          <w:p w:rsidR="009E065C" w:rsidRPr="009E065C" w:rsidRDefault="009E065C" w:rsidP="009E065C">
            <w:pPr>
              <w:widowControl w:val="0"/>
              <w:autoSpaceDE w:val="0"/>
              <w:autoSpaceDN w:val="0"/>
              <w:spacing w:after="0" w:line="228"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w:t>
            </w:r>
          </w:p>
          <w:p w:rsidR="009E065C" w:rsidRPr="009E065C" w:rsidRDefault="009E065C" w:rsidP="009E065C">
            <w:pPr>
              <w:widowControl w:val="0"/>
              <w:autoSpaceDE w:val="0"/>
              <w:autoSpaceDN w:val="0"/>
              <w:spacing w:after="0" w:line="22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діяльності</w:t>
            </w:r>
          </w:p>
        </w:tc>
        <w:tc>
          <w:tcPr>
            <w:tcW w:w="0" w:type="auto"/>
          </w:tcPr>
          <w:p w:rsidR="009E065C" w:rsidRPr="009E065C" w:rsidRDefault="009E065C" w:rsidP="009E065C">
            <w:pPr>
              <w:widowControl w:val="0"/>
              <w:autoSpaceDE w:val="0"/>
              <w:autoSpaceDN w:val="0"/>
              <w:spacing w:after="0" w:line="240" w:lineRule="auto"/>
              <w:ind w:left="4" w:right="14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вільне</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володіння</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рідною</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мовою, за</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розвиток</w:t>
            </w:r>
          </w:p>
          <w:p w:rsidR="009E065C" w:rsidRPr="009E065C" w:rsidRDefault="009E065C" w:rsidP="009E065C">
            <w:pPr>
              <w:widowControl w:val="0"/>
              <w:autoSpaceDE w:val="0"/>
              <w:autoSpaceDN w:val="0"/>
              <w:spacing w:after="0" w:line="221"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професійних</w:t>
            </w:r>
          </w:p>
          <w:p w:rsidR="009E065C" w:rsidRPr="009E065C" w:rsidRDefault="009E065C" w:rsidP="009E065C">
            <w:pPr>
              <w:widowControl w:val="0"/>
              <w:autoSpaceDE w:val="0"/>
              <w:autoSpaceDN w:val="0"/>
              <w:spacing w:after="0" w:line="222"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знань.</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6"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6.</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Навички використання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інформаційних 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них</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технологій</w:t>
            </w:r>
          </w:p>
        </w:tc>
        <w:tc>
          <w:tcPr>
            <w:tcW w:w="0" w:type="auto"/>
          </w:tcPr>
          <w:p w:rsidR="009E065C" w:rsidRPr="009E065C" w:rsidRDefault="009E065C" w:rsidP="009E065C">
            <w:pPr>
              <w:widowControl w:val="0"/>
              <w:autoSpaceDE w:val="0"/>
              <w:autoSpaceDN w:val="0"/>
              <w:spacing w:after="0" w:line="237" w:lineRule="auto"/>
              <w:ind w:left="4" w:right="38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Мати глибокі знання в галузі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інформаційних 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комунікаційних</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технологій, що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застосовуються 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lastRenderedPageBreak/>
              <w:t>діяльності</w:t>
            </w:r>
          </w:p>
        </w:tc>
        <w:tc>
          <w:tcPr>
            <w:tcW w:w="0" w:type="auto"/>
          </w:tcPr>
          <w:p w:rsidR="009E065C" w:rsidRPr="009E065C" w:rsidRDefault="009E065C" w:rsidP="009E065C">
            <w:pPr>
              <w:widowControl w:val="0"/>
              <w:autoSpaceDE w:val="0"/>
              <w:autoSpaceDN w:val="0"/>
              <w:spacing w:after="0" w:line="237"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lastRenderedPageBreak/>
              <w:t>Вміти використовувати інформаційні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комунікаційні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технології 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 галузі, що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потребує оновлення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інтеграції знань.</w:t>
            </w:r>
          </w:p>
        </w:tc>
        <w:tc>
          <w:tcPr>
            <w:tcW w:w="0" w:type="auto"/>
          </w:tcPr>
          <w:p w:rsidR="009E065C" w:rsidRPr="009E065C" w:rsidRDefault="009E065C" w:rsidP="009E065C">
            <w:pPr>
              <w:widowControl w:val="0"/>
              <w:autoSpaceDE w:val="0"/>
              <w:autoSpaceDN w:val="0"/>
              <w:spacing w:after="0" w:line="237" w:lineRule="auto"/>
              <w:ind w:left="4" w:right="28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Використовувати інформаційні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комунікаційні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технології 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професійній</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діяльності</w:t>
            </w:r>
          </w:p>
        </w:tc>
        <w:tc>
          <w:tcPr>
            <w:tcW w:w="0" w:type="auto"/>
          </w:tcPr>
          <w:p w:rsidR="009E065C" w:rsidRPr="009E065C" w:rsidRDefault="009E065C" w:rsidP="009E065C">
            <w:pPr>
              <w:widowControl w:val="0"/>
              <w:autoSpaceDE w:val="0"/>
              <w:autoSpaceDN w:val="0"/>
              <w:spacing w:after="0" w:line="237" w:lineRule="auto"/>
              <w:ind w:left="4" w:right="235"/>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розвиток</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професійних знань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умінь.</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64"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lastRenderedPageBreak/>
              <w:t>7.</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абстрактного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мислення,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аналізу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синтезу,</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вчитися і бути</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сучасно навченим.</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способи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аналізу, синтезу 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подальшого</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сучасного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навчання</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проводити аналіз</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інформації, приймати</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обґрунтовані рішення,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придбати сучасні</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знання</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відповідні зв’язки для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досягнення цілей.</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відповідальність за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своєчасне</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набуття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сучасних</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знань.</w:t>
            </w:r>
          </w:p>
        </w:tc>
      </w:tr>
      <w:tr w:rsidR="009E065C" w:rsidRPr="009E065C" w:rsidTr="009E065C">
        <w:trPr>
          <w:trHeight w:val="865"/>
        </w:trPr>
        <w:tc>
          <w:tcPr>
            <w:tcW w:w="0" w:type="auto"/>
          </w:tcPr>
          <w:p w:rsidR="009E065C" w:rsidRPr="009E065C" w:rsidRDefault="009E065C" w:rsidP="009E065C">
            <w:pPr>
              <w:widowControl w:val="0"/>
              <w:autoSpaceDE w:val="0"/>
              <w:autoSpaceDN w:val="0"/>
              <w:spacing w:before="64"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8.</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Здатність</w:t>
            </w:r>
          </w:p>
          <w:p w:rsidR="009E065C" w:rsidRPr="009E065C" w:rsidRDefault="009E065C" w:rsidP="009E065C">
            <w:pPr>
              <w:spacing w:after="0" w:line="240" w:lineRule="auto"/>
              <w:rPr>
                <w:rFonts w:ascii="Times New Roman" w:eastAsia="Times New Roman" w:hAnsi="Times New Roman" w:cs="Times New Roman"/>
                <w:sz w:val="20"/>
                <w:szCs w:val="20"/>
                <w:lang w:val="uk-UA"/>
              </w:rPr>
            </w:pPr>
            <w:r w:rsidRPr="009E065C">
              <w:rPr>
                <w:rFonts w:ascii="Times New Roman" w:eastAsia="Times New Roman" w:hAnsi="Times New Roman" w:cs="Times New Roman"/>
                <w:sz w:val="20"/>
                <w:szCs w:val="20"/>
                <w:lang w:val="uk-UA"/>
              </w:rPr>
              <w:t>оцінювати</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та</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t>забезпечувати якість</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szCs w:val="20"/>
                <w:lang w:val="uk-UA" w:eastAsia="en-US"/>
              </w:rPr>
              <w:t>виконуваних робіт</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методи</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оцінювання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показників</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якості діяльності</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забезпечувати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якісне виконування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робіт.</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зв’язки для</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забезпечення якісного</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 робіт.</w:t>
            </w:r>
          </w:p>
        </w:tc>
        <w:tc>
          <w:tcPr>
            <w:tcW w:w="0" w:type="auto"/>
          </w:tcPr>
          <w:p w:rsidR="009E065C" w:rsidRPr="009E065C" w:rsidRDefault="009E065C" w:rsidP="009E065C">
            <w:pPr>
              <w:widowControl w:val="0"/>
              <w:autoSpaceDE w:val="0"/>
              <w:autoSpaceDN w:val="0"/>
              <w:spacing w:after="0" w:line="217"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w:t>
            </w:r>
          </w:p>
          <w:p w:rsidR="009E065C" w:rsidRPr="009E065C" w:rsidRDefault="009E065C" w:rsidP="009E065C">
            <w:pPr>
              <w:widowControl w:val="0"/>
              <w:autoSpaceDE w:val="0"/>
              <w:autoSpaceDN w:val="0"/>
              <w:spacing w:after="0" w:line="240" w:lineRule="auto"/>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відповідальність за</w:t>
            </w:r>
          </w:p>
          <w:p w:rsidR="009E065C" w:rsidRPr="009E065C" w:rsidRDefault="009E065C" w:rsidP="009E065C">
            <w:pPr>
              <w:widowControl w:val="0"/>
              <w:autoSpaceDE w:val="0"/>
              <w:autoSpaceDN w:val="0"/>
              <w:spacing w:after="0" w:line="219"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якісне виконання</w:t>
            </w:r>
          </w:p>
          <w:p w:rsidR="009E065C" w:rsidRPr="009E065C" w:rsidRDefault="009E065C" w:rsidP="009E065C">
            <w:pPr>
              <w:widowControl w:val="0"/>
              <w:autoSpaceDE w:val="0"/>
              <w:autoSpaceDN w:val="0"/>
              <w:spacing w:after="0" w:line="220" w:lineRule="exact"/>
              <w:ind w:left="4"/>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робіт</w:t>
            </w:r>
          </w:p>
        </w:tc>
      </w:tr>
      <w:tr w:rsidR="009E065C" w:rsidRPr="009E065C" w:rsidTr="009E065C">
        <w:trPr>
          <w:trHeight w:val="1009"/>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9.</w:t>
            </w:r>
          </w:p>
        </w:tc>
        <w:tc>
          <w:tcPr>
            <w:tcW w:w="0" w:type="auto"/>
          </w:tcPr>
          <w:p w:rsidR="009E065C" w:rsidRPr="009E065C" w:rsidRDefault="009E065C" w:rsidP="009E065C">
            <w:pPr>
              <w:widowControl w:val="0"/>
              <w:autoSpaceDE w:val="0"/>
              <w:autoSpaceDN w:val="0"/>
              <w:spacing w:after="0" w:line="223"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Визначеність</w:t>
            </w:r>
          </w:p>
          <w:p w:rsidR="009E065C" w:rsidRPr="009E065C" w:rsidRDefault="009E065C" w:rsidP="009E065C">
            <w:pPr>
              <w:widowControl w:val="0"/>
              <w:autoSpaceDE w:val="0"/>
              <w:autoSpaceDN w:val="0"/>
              <w:spacing w:after="0" w:line="240" w:lineRule="auto"/>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і наполегливість</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наполегливі</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щодо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поставлених</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 і взятих</w:t>
            </w:r>
          </w:p>
          <w:p w:rsidR="009E065C" w:rsidRPr="009E065C" w:rsidRDefault="009E065C" w:rsidP="009E065C">
            <w:pPr>
              <w:widowControl w:val="0"/>
              <w:autoSpaceDE w:val="0"/>
              <w:autoSpaceDN w:val="0"/>
              <w:spacing w:after="0" w:line="224"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обов’язків</w:t>
            </w:r>
          </w:p>
        </w:tc>
        <w:tc>
          <w:tcPr>
            <w:tcW w:w="0" w:type="auto"/>
          </w:tcPr>
          <w:p w:rsidR="009E065C" w:rsidRPr="009E065C" w:rsidRDefault="009E065C" w:rsidP="009E065C">
            <w:pPr>
              <w:widowControl w:val="0"/>
              <w:autoSpaceDE w:val="0"/>
              <w:autoSpaceDN w:val="0"/>
              <w:spacing w:after="0" w:line="240" w:lineRule="auto"/>
              <w:ind w:left="103" w:right="38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обов'язки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шляхи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поставлених</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w:t>
            </w:r>
          </w:p>
        </w:tc>
        <w:tc>
          <w:tcPr>
            <w:tcW w:w="0" w:type="auto"/>
          </w:tcPr>
          <w:p w:rsidR="009E065C" w:rsidRPr="009E065C" w:rsidRDefault="009E065C" w:rsidP="009E065C">
            <w:pPr>
              <w:widowControl w:val="0"/>
              <w:autoSpaceDE w:val="0"/>
              <w:autoSpaceDN w:val="0"/>
              <w:spacing w:after="0" w:line="240" w:lineRule="auto"/>
              <w:ind w:left="103" w:right="16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визначити мету</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завдання бути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наполегливим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сумлінним при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 обов’язків</w:t>
            </w:r>
          </w:p>
        </w:tc>
        <w:tc>
          <w:tcPr>
            <w:tcW w:w="0" w:type="auto"/>
          </w:tcPr>
          <w:p w:rsidR="009E065C" w:rsidRPr="009E065C" w:rsidRDefault="009E065C" w:rsidP="009E065C">
            <w:pPr>
              <w:widowControl w:val="0"/>
              <w:autoSpaceDE w:val="0"/>
              <w:autoSpaceDN w:val="0"/>
              <w:spacing w:after="0" w:line="240" w:lineRule="auto"/>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Встановлювати міжособистісні</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зв’язки для</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ефективного</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 та</w:t>
            </w:r>
          </w:p>
          <w:p w:rsidR="009E065C" w:rsidRPr="009E065C" w:rsidRDefault="009E065C" w:rsidP="009E065C">
            <w:pPr>
              <w:widowControl w:val="0"/>
              <w:autoSpaceDE w:val="0"/>
              <w:autoSpaceDN w:val="0"/>
              <w:spacing w:after="0" w:line="224"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обов'язків</w:t>
            </w:r>
          </w:p>
        </w:tc>
        <w:tc>
          <w:tcPr>
            <w:tcW w:w="0" w:type="auto"/>
          </w:tcPr>
          <w:p w:rsidR="009E065C" w:rsidRPr="009E065C" w:rsidRDefault="009E065C" w:rsidP="009E065C">
            <w:pPr>
              <w:widowControl w:val="0"/>
              <w:autoSpaceDE w:val="0"/>
              <w:autoSpaceDN w:val="0"/>
              <w:spacing w:after="0" w:line="240" w:lineRule="auto"/>
              <w:ind w:left="103" w:right="74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Відповідати за якісне</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поставлених</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завдань</w:t>
            </w:r>
          </w:p>
        </w:tc>
      </w:tr>
      <w:tr w:rsidR="009E065C" w:rsidRPr="009E065C" w:rsidTr="009E065C">
        <w:trPr>
          <w:trHeight w:val="678"/>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10</w:t>
            </w:r>
          </w:p>
        </w:tc>
        <w:tc>
          <w:tcPr>
            <w:tcW w:w="0" w:type="auto"/>
          </w:tcPr>
          <w:p w:rsidR="009E065C" w:rsidRPr="009E065C" w:rsidRDefault="009E065C" w:rsidP="009E065C">
            <w:pPr>
              <w:widowControl w:val="0"/>
              <w:autoSpaceDE w:val="0"/>
              <w:autoSpaceDN w:val="0"/>
              <w:spacing w:after="0" w:line="240" w:lineRule="auto"/>
              <w:ind w:left="102" w:right="78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діяти</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соціально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відповідальної</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громадської</w:t>
            </w:r>
          </w:p>
          <w:p w:rsidR="009E065C" w:rsidRPr="009E065C" w:rsidRDefault="009E065C" w:rsidP="009E065C">
            <w:pPr>
              <w:widowControl w:val="0"/>
              <w:autoSpaceDE w:val="0"/>
              <w:autoSpaceDN w:val="0"/>
              <w:spacing w:after="0" w:line="224"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свідомості</w:t>
            </w:r>
          </w:p>
        </w:tc>
        <w:tc>
          <w:tcPr>
            <w:tcW w:w="0" w:type="auto"/>
          </w:tcPr>
          <w:p w:rsidR="009E065C" w:rsidRPr="009E065C" w:rsidRDefault="009E065C" w:rsidP="009E065C">
            <w:pPr>
              <w:widowControl w:val="0"/>
              <w:autoSpaceDE w:val="0"/>
              <w:autoSpaceDN w:val="0"/>
              <w:spacing w:after="0" w:line="240" w:lineRule="auto"/>
              <w:ind w:left="103" w:right="11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свої соціальні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громадські</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права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обов’язки</w:t>
            </w:r>
          </w:p>
        </w:tc>
        <w:tc>
          <w:tcPr>
            <w:tcW w:w="0" w:type="auto"/>
          </w:tcPr>
          <w:p w:rsidR="009E065C" w:rsidRPr="009E065C" w:rsidRDefault="009E065C" w:rsidP="009E065C">
            <w:pPr>
              <w:widowControl w:val="0"/>
              <w:autoSpaceDE w:val="0"/>
              <w:autoSpaceDN w:val="0"/>
              <w:spacing w:after="0" w:line="240" w:lineRule="auto"/>
              <w:ind w:left="103" w:right="16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Формувати свою громадянську</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свідомість, вміти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діяти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відповідно до неї</w:t>
            </w:r>
          </w:p>
        </w:tc>
        <w:tc>
          <w:tcPr>
            <w:tcW w:w="0" w:type="auto"/>
          </w:tcPr>
          <w:p w:rsidR="009E065C" w:rsidRPr="009E065C" w:rsidRDefault="009E065C" w:rsidP="009E065C">
            <w:pPr>
              <w:widowControl w:val="0"/>
              <w:autoSpaceDE w:val="0"/>
              <w:autoSpaceDN w:val="0"/>
              <w:spacing w:after="0" w:line="240" w:lineRule="auto"/>
              <w:ind w:left="100" w:right="72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донести свою</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громадську та</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соціальну</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позицію</w:t>
            </w:r>
          </w:p>
        </w:tc>
        <w:tc>
          <w:tcPr>
            <w:tcW w:w="0" w:type="auto"/>
          </w:tcPr>
          <w:p w:rsidR="009E065C" w:rsidRPr="009E065C" w:rsidRDefault="009E065C" w:rsidP="009E065C">
            <w:pPr>
              <w:widowControl w:val="0"/>
              <w:autoSpaceDE w:val="0"/>
              <w:autoSpaceDN w:val="0"/>
              <w:spacing w:after="0" w:line="240" w:lineRule="auto"/>
              <w:ind w:left="103" w:right="74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Відповідати за свою</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громадянську</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позицію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діяльність</w:t>
            </w:r>
          </w:p>
        </w:tc>
      </w:tr>
      <w:tr w:rsidR="009E065C" w:rsidRPr="009E065C" w:rsidTr="009E065C">
        <w:trPr>
          <w:trHeight w:val="1880"/>
        </w:trPr>
        <w:tc>
          <w:tcPr>
            <w:tcW w:w="0" w:type="auto"/>
          </w:tcPr>
          <w:p w:rsidR="009E065C" w:rsidRPr="009E065C" w:rsidRDefault="009E065C" w:rsidP="009E065C">
            <w:pPr>
              <w:widowControl w:val="0"/>
              <w:autoSpaceDE w:val="0"/>
              <w:autoSpaceDN w:val="0"/>
              <w:spacing w:before="70" w:after="0" w:line="240" w:lineRule="auto"/>
              <w:jc w:val="center"/>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11</w:t>
            </w:r>
          </w:p>
        </w:tc>
        <w:tc>
          <w:tcPr>
            <w:tcW w:w="0" w:type="auto"/>
          </w:tcPr>
          <w:p w:rsidR="009E065C" w:rsidRPr="009E065C" w:rsidRDefault="009E065C" w:rsidP="009E065C">
            <w:pPr>
              <w:widowControl w:val="0"/>
              <w:autoSpaceDE w:val="0"/>
              <w:autoSpaceDN w:val="0"/>
              <w:spacing w:after="0" w:line="240" w:lineRule="auto"/>
              <w:ind w:left="102" w:right="788"/>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Прагнення до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2"/>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w:t>
            </w:r>
          </w:p>
        </w:tc>
        <w:tc>
          <w:tcPr>
            <w:tcW w:w="0" w:type="auto"/>
          </w:tcPr>
          <w:p w:rsidR="009E065C" w:rsidRPr="009E065C" w:rsidRDefault="009E065C" w:rsidP="009E065C">
            <w:pPr>
              <w:widowControl w:val="0"/>
              <w:autoSpaceDE w:val="0"/>
              <w:autoSpaceDN w:val="0"/>
              <w:spacing w:after="0" w:line="240" w:lineRule="auto"/>
              <w:ind w:left="103" w:right="387"/>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 проблеми</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шляхи його</w:t>
            </w:r>
          </w:p>
          <w:p w:rsidR="009E065C" w:rsidRPr="009E065C" w:rsidRDefault="009E065C" w:rsidP="009E065C">
            <w:pPr>
              <w:widowControl w:val="0"/>
              <w:autoSpaceDE w:val="0"/>
              <w:autoSpaceDN w:val="0"/>
              <w:spacing w:after="0" w:line="224"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tc>
        <w:tc>
          <w:tcPr>
            <w:tcW w:w="0" w:type="auto"/>
          </w:tcPr>
          <w:p w:rsidR="009E065C" w:rsidRPr="009E065C" w:rsidRDefault="009E065C" w:rsidP="009E065C">
            <w:pPr>
              <w:widowControl w:val="0"/>
              <w:autoSpaceDE w:val="0"/>
              <w:autoSpaceDN w:val="0"/>
              <w:spacing w:after="0" w:line="240" w:lineRule="auto"/>
              <w:ind w:left="103" w:right="16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формувати вимоги до себе та</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оточуючих щодо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w:t>
            </w:r>
          </w:p>
        </w:tc>
        <w:tc>
          <w:tcPr>
            <w:tcW w:w="0" w:type="auto"/>
          </w:tcPr>
          <w:p w:rsidR="009E065C" w:rsidRPr="009E065C" w:rsidRDefault="009E065C" w:rsidP="009E065C">
            <w:pPr>
              <w:widowControl w:val="0"/>
              <w:autoSpaceDE w:val="0"/>
              <w:autoSpaceDN w:val="0"/>
              <w:spacing w:after="0" w:line="240" w:lineRule="auto"/>
              <w:ind w:left="100" w:right="72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Вносити пропозиції</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відповідним</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органам та</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установам щодо</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заходів до</w:t>
            </w:r>
          </w:p>
          <w:p w:rsidR="009E065C" w:rsidRPr="009E065C" w:rsidRDefault="009E065C" w:rsidP="009E065C">
            <w:pPr>
              <w:widowControl w:val="0"/>
              <w:autoSpaceDE w:val="0"/>
              <w:autoSpaceDN w:val="0"/>
              <w:spacing w:after="0" w:line="224"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 та</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охороні</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w:t>
            </w:r>
          </w:p>
        </w:tc>
        <w:tc>
          <w:tcPr>
            <w:tcW w:w="0" w:type="auto"/>
          </w:tcPr>
          <w:p w:rsidR="009E065C" w:rsidRPr="009E065C" w:rsidRDefault="009E065C" w:rsidP="009E065C">
            <w:pPr>
              <w:widowControl w:val="0"/>
              <w:autoSpaceDE w:val="0"/>
              <w:autoSpaceDN w:val="0"/>
              <w:spacing w:after="0" w:line="240" w:lineRule="auto"/>
              <w:ind w:left="103" w:right="79"/>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щодо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виконання</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заходів</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збереження</w:t>
            </w:r>
          </w:p>
          <w:p w:rsidR="009E065C" w:rsidRPr="009E065C" w:rsidRDefault="009E065C" w:rsidP="009E065C">
            <w:pPr>
              <w:widowControl w:val="0"/>
              <w:autoSpaceDE w:val="0"/>
              <w:autoSpaceDN w:val="0"/>
              <w:spacing w:after="0" w:line="224"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навколишнього</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середовища в</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рамках своєї</w:t>
            </w:r>
          </w:p>
          <w:p w:rsidR="009E065C" w:rsidRPr="009E065C" w:rsidRDefault="009E065C" w:rsidP="009E065C">
            <w:pPr>
              <w:widowControl w:val="0"/>
              <w:autoSpaceDE w:val="0"/>
              <w:autoSpaceDN w:val="0"/>
              <w:spacing w:after="0" w:line="226" w:lineRule="exact"/>
              <w:ind w:left="103"/>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компетенції.</w:t>
            </w:r>
          </w:p>
        </w:tc>
      </w:tr>
    </w:tbl>
    <w:p w:rsidR="009E065C" w:rsidRPr="009E065C" w:rsidRDefault="009E065C" w:rsidP="009E065C">
      <w:pPr>
        <w:spacing w:after="0" w:line="240" w:lineRule="auto"/>
        <w:rPr>
          <w:rFonts w:ascii="Times New Roman" w:eastAsia="Times New Roman" w:hAnsi="Times New Roman" w:cs="Times New Roman"/>
          <w:sz w:val="24"/>
          <w:szCs w:val="24"/>
          <w:lang w:val="uk-UA"/>
        </w:rPr>
      </w:pPr>
    </w:p>
    <w:p w:rsidR="009E065C" w:rsidRPr="009E065C" w:rsidRDefault="009E065C" w:rsidP="009E065C">
      <w:pPr>
        <w:spacing w:after="0" w:line="240" w:lineRule="auto"/>
        <w:rPr>
          <w:rFonts w:ascii="Times New Roman" w:eastAsia="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
        <w:gridCol w:w="1763"/>
        <w:gridCol w:w="1615"/>
        <w:gridCol w:w="2036"/>
        <w:gridCol w:w="1950"/>
        <w:gridCol w:w="1947"/>
      </w:tblGrid>
      <w:tr w:rsidR="009E065C" w:rsidRPr="009E065C" w:rsidTr="009E065C">
        <w:trPr>
          <w:trHeight w:val="70"/>
        </w:trPr>
        <w:tc>
          <w:tcPr>
            <w:tcW w:w="0" w:type="auto"/>
            <w:gridSpan w:val="6"/>
          </w:tcPr>
          <w:p w:rsidR="009E065C" w:rsidRPr="009E065C" w:rsidRDefault="009E065C" w:rsidP="009E065C">
            <w:pPr>
              <w:widowControl w:val="0"/>
              <w:autoSpaceDE w:val="0"/>
              <w:autoSpaceDN w:val="0"/>
              <w:spacing w:after="0" w:line="240" w:lineRule="auto"/>
              <w:ind w:left="103" w:right="79"/>
              <w:jc w:val="center"/>
              <w:rPr>
                <w:rFonts w:ascii="Times New Roman" w:eastAsia="Times New Roman" w:hAnsi="Times New Roman" w:cs="Times New Roman"/>
                <w:sz w:val="24"/>
                <w:szCs w:val="24"/>
                <w:lang w:val="uk-UA" w:eastAsia="en-US"/>
              </w:rPr>
            </w:pPr>
            <w:r w:rsidRPr="009E065C">
              <w:rPr>
                <w:rFonts w:ascii="Times New Roman" w:eastAsia="Times New Roman" w:hAnsi="Times New Roman" w:cs="Times New Roman"/>
                <w:b/>
                <w:sz w:val="24"/>
                <w:szCs w:val="24"/>
                <w:lang w:val="uk-UA" w:eastAsia="en-US"/>
              </w:rPr>
              <w:t>Спеціальні (фахові, предметні)компетентності</w:t>
            </w:r>
          </w:p>
        </w:tc>
      </w:tr>
      <w:tr w:rsidR="009E065C" w:rsidRPr="00883E32" w:rsidTr="009E065C">
        <w:trPr>
          <w:trHeight w:val="1880"/>
        </w:trPr>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szCs w:val="20"/>
                <w:lang w:val="uk-UA" w:eastAsia="en-US"/>
              </w:rPr>
            </w:pPr>
            <w:r w:rsidRPr="009E065C">
              <w:rPr>
                <w:rFonts w:ascii="Times New Roman" w:eastAsia="Times New Roman" w:hAnsi="Times New Roman" w:cs="Times New Roman"/>
                <w:sz w:val="20"/>
                <w:szCs w:val="20"/>
                <w:lang w:val="uk-UA" w:eastAsia="en-US"/>
              </w:rPr>
              <w:lastRenderedPageBreak/>
              <w:t>1</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Здатність до оцінювання результатів лабораторних та інструментальних досліджень</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Знати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а) форму та будову органів, об’єднаних у системи;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b/>
                <w:sz w:val="20"/>
                <w:lang w:val="uk-UA" w:eastAsia="en-US"/>
              </w:rPr>
              <w:t xml:space="preserve">б) </w:t>
            </w:r>
            <w:r w:rsidRPr="009E065C">
              <w:rPr>
                <w:rFonts w:ascii="Times New Roman" w:eastAsia="Times New Roman" w:hAnsi="Times New Roman" w:cs="Times New Roman"/>
                <w:sz w:val="20"/>
                <w:lang w:val="uk-UA" w:eastAsia="en-US"/>
              </w:rPr>
              <w:t>взаємне розміщення органів, судин, нервів у різних ділянках тіла, що має велике значення для хірургії;</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b/>
                <w:sz w:val="20"/>
                <w:lang w:val="uk-UA" w:eastAsia="en-US"/>
              </w:rPr>
              <w:t xml:space="preserve">в) </w:t>
            </w:r>
            <w:r w:rsidRPr="009E065C">
              <w:rPr>
                <w:rFonts w:ascii="Times New Roman" w:eastAsia="Times New Roman" w:hAnsi="Times New Roman" w:cs="Times New Roman"/>
                <w:sz w:val="20"/>
                <w:lang w:val="uk-UA" w:eastAsia="en-US"/>
              </w:rPr>
              <w:t>вікові та статеві аспекти анатомічних особливостей індивідуального розвитку людини на різних етапах онтогенезу;</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b/>
                <w:sz w:val="20"/>
                <w:lang w:val="uk-UA" w:eastAsia="en-US"/>
              </w:rPr>
              <w:t xml:space="preserve">г) </w:t>
            </w:r>
            <w:r w:rsidRPr="009E065C">
              <w:rPr>
                <w:rFonts w:ascii="Times New Roman" w:eastAsia="Times New Roman" w:hAnsi="Times New Roman" w:cs="Times New Roman"/>
                <w:sz w:val="20"/>
                <w:lang w:val="uk-UA" w:eastAsia="en-US"/>
              </w:rPr>
              <w:t>закономірності пренатального та раннього постнатального розвитку органів людини, варіантів мінливості органів, вад розвитку.</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w:t>
            </w:r>
          </w:p>
          <w:p w:rsidR="009E065C" w:rsidRPr="009E065C" w:rsidRDefault="009E065C" w:rsidP="00C338FB">
            <w:pPr>
              <w:widowControl w:val="0"/>
              <w:numPr>
                <w:ilvl w:val="0"/>
                <w:numId w:val="13"/>
              </w:numPr>
              <w:tabs>
                <w:tab w:val="left" w:pos="259"/>
              </w:tabs>
              <w:autoSpaceDE w:val="0"/>
              <w:autoSpaceDN w:val="0"/>
              <w:spacing w:after="0" w:line="240" w:lineRule="auto"/>
              <w:ind w:left="0" w:firstLine="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демонструвати і описувати анатомічну будову органів, систем органів людини;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 визначати на анатомічних препаратах топографоанатомічні взаємовідносини органів і систем</w:t>
            </w:r>
          </w:p>
          <w:p w:rsidR="009E065C" w:rsidRPr="009E065C" w:rsidRDefault="009E065C" w:rsidP="00C338FB">
            <w:pPr>
              <w:widowControl w:val="0"/>
              <w:numPr>
                <w:ilvl w:val="0"/>
                <w:numId w:val="13"/>
              </w:numPr>
              <w:tabs>
                <w:tab w:val="left" w:pos="259"/>
              </w:tabs>
              <w:autoSpaceDE w:val="0"/>
              <w:autoSpaceDN w:val="0"/>
              <w:spacing w:after="0" w:line="240" w:lineRule="auto"/>
              <w:ind w:left="0" w:firstLine="0"/>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оцінювати вікові, статеві та індивідуальні особливості будови органів людини;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 оцінювати вплив соціальних умов та праці на розвиток і будову організму людини;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 застосовувати латинські анатомічні терміни та їх українські еквіваленти відповідно до вимог міжнародної анатомічної номенклатури</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Вміти аналізувати результати (лабораторних</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та інструментальних) досліджень органів і систем</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організму людини.</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Обґрунтовано оцінювати результати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c>
          <w:tcPr>
            <w:tcW w:w="0" w:type="auto"/>
          </w:tcPr>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Нести відповідальність за прийняття рішення</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щодо оцінювання результатів дослідження</w:t>
            </w:r>
          </w:p>
          <w:p w:rsidR="009E065C" w:rsidRPr="009E065C" w:rsidRDefault="009E065C" w:rsidP="009E065C">
            <w:pPr>
              <w:widowControl w:val="0"/>
              <w:autoSpaceDE w:val="0"/>
              <w:autoSpaceDN w:val="0"/>
              <w:spacing w:after="0" w:line="240" w:lineRule="auto"/>
              <w:rPr>
                <w:rFonts w:ascii="Times New Roman" w:eastAsia="Times New Roman" w:hAnsi="Times New Roman" w:cs="Times New Roman"/>
                <w:sz w:val="20"/>
                <w:lang w:val="uk-UA" w:eastAsia="en-US"/>
              </w:rPr>
            </w:pPr>
            <w:r w:rsidRPr="009E065C">
              <w:rPr>
                <w:rFonts w:ascii="Times New Roman" w:eastAsia="Times New Roman" w:hAnsi="Times New Roman" w:cs="Times New Roman"/>
                <w:sz w:val="20"/>
                <w:lang w:val="uk-UA" w:eastAsia="en-US"/>
              </w:rPr>
              <w:t>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r>
    </w:tbl>
    <w:p w:rsidR="009E065C" w:rsidRPr="009E065C" w:rsidRDefault="009E065C" w:rsidP="009E065C">
      <w:pPr>
        <w:spacing w:after="0" w:line="240" w:lineRule="auto"/>
        <w:rPr>
          <w:rFonts w:ascii="Times New Roman" w:eastAsia="Times New Roman" w:hAnsi="Times New Roman" w:cs="Times New Roman"/>
          <w:sz w:val="24"/>
          <w:szCs w:val="24"/>
          <w:lang w:val="uk-UA"/>
        </w:rPr>
      </w:pPr>
    </w:p>
    <w:p w:rsidR="009E065C" w:rsidRPr="009E065C" w:rsidRDefault="009E065C" w:rsidP="009E065C">
      <w:pPr>
        <w:widowControl w:val="0"/>
        <w:autoSpaceDE w:val="0"/>
        <w:autoSpaceDN w:val="0"/>
        <w:spacing w:before="91" w:after="0" w:line="240" w:lineRule="auto"/>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Результати навчання:</w:t>
      </w:r>
    </w:p>
    <w:p w:rsidR="009E065C" w:rsidRPr="009E065C" w:rsidRDefault="009E065C" w:rsidP="009E065C">
      <w:pPr>
        <w:widowControl w:val="0"/>
        <w:autoSpaceDE w:val="0"/>
        <w:autoSpaceDN w:val="0"/>
        <w:spacing w:before="91" w:after="0" w:line="240" w:lineRule="auto"/>
        <w:ind w:left="562"/>
        <w:outlineLvl w:val="4"/>
        <w:rPr>
          <w:rFonts w:ascii="Times New Roman" w:eastAsia="Times New Roman" w:hAnsi="Times New Roman" w:cs="Times New Roman"/>
          <w:b/>
          <w:bCs/>
          <w:sz w:val="28"/>
          <w:szCs w:val="28"/>
          <w:lang w:val="uk-UA" w:eastAsia="en-US"/>
        </w:rPr>
      </w:pPr>
    </w:p>
    <w:p w:rsidR="009E065C" w:rsidRPr="009E065C" w:rsidRDefault="009E065C" w:rsidP="009E065C">
      <w:pPr>
        <w:widowControl w:val="0"/>
        <w:snapToGrid w:val="0"/>
        <w:spacing w:after="0"/>
        <w:ind w:left="709"/>
        <w:contextualSpacing/>
        <w:rPr>
          <w:rFonts w:ascii="Times New Roman" w:eastAsia="Times New Roman" w:hAnsi="Times New Roman" w:cs="Times New Roman"/>
          <w:sz w:val="28"/>
          <w:szCs w:val="28"/>
          <w:lang w:val="uk-UA"/>
        </w:rPr>
      </w:pPr>
      <w:r w:rsidRPr="009E065C">
        <w:rPr>
          <w:rFonts w:ascii="Times New Roman" w:eastAsia="Times New Roman" w:hAnsi="Times New Roman" w:cs="Times New Roman"/>
          <w:i/>
          <w:sz w:val="28"/>
          <w:szCs w:val="28"/>
          <w:lang w:val="uk-UA"/>
        </w:rPr>
        <w:t>Інтегративні кінцеві програмні результати навчання, формуванню яких сприяє навчальна дисципліна</w:t>
      </w:r>
      <w:r w:rsidRPr="009E065C">
        <w:rPr>
          <w:rFonts w:ascii="Times New Roman" w:eastAsia="Times New Roman" w:hAnsi="Times New Roman" w:cs="Times New Roman"/>
          <w:sz w:val="28"/>
          <w:szCs w:val="28"/>
          <w:lang w:val="uk-UA"/>
        </w:rPr>
        <w:t>.</w:t>
      </w:r>
    </w:p>
    <w:p w:rsidR="009E065C" w:rsidRPr="009E065C" w:rsidRDefault="009E065C" w:rsidP="009E065C">
      <w:pPr>
        <w:widowControl w:val="0"/>
        <w:snapToGrid w:val="0"/>
        <w:spacing w:after="0"/>
        <w:ind w:left="709"/>
        <w:contextualSpacing/>
        <w:rPr>
          <w:rFonts w:ascii="Times New Roman" w:eastAsia="Times New Roman" w:hAnsi="Times New Roman" w:cs="Times New Roman"/>
          <w:sz w:val="28"/>
          <w:szCs w:val="28"/>
          <w:lang w:val="uk-UA"/>
        </w:rPr>
      </w:pP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виявляти знання в практичних ситуаціях</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використовувати знання та розуміння предметної області та розуміння професії.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Розуміння саморегуляції та ведення здорового способу життя, здатність до адаптації та дії в новій ситуації.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усвідомлювати вибір стратегії спілкування, уміння працювати в команді; навички міжособистісної взаємодії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ефективно спілкуватися, формулювати та розв’язувати завдання рідною мовою як усно,  так і письмово.</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lastRenderedPageBreak/>
        <w:t>Здатність використовувати деякі інформаційні і комунікаційні технології.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Розуміння застосованої методики та методів аналізу проектування і дослідження а також їх обмежень відповідно до спеціалізації.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аналізувати і оцінювати результатів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 обирати і застосовувати придатні типові експериментальні методи, інтерпретувати результати досліджень.</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Практичні навички вирішення складних завдань реалізації анатомо-біологічних проектів і проведення досліджень відповідно до спеціалізації.</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збирати, інтерпретувати відповідні дані і аналізувати складності в межах спеціалізації для донесення суджень, що висвітлюють соціальні та етичні проблеми.</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Розуміння прагнення до збереження навколишнього середовища.</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демонструвати сучасний рівень знань профільних питань з анатомії людини стосовно вирішення проблем медицини.</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демонструвати, розуміти і оцінювати результати дослідження вікових, статевих, індивідуальних особливостей анатомічної будови органів людини, об’єднаних у системи організму.</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аналізувати та інтерпретувати топографоанатомічні взаємовідносини органів і систем людини, особливості кровопостачання та іннервації, впливу соціальних умов та праці на розвиток і будову тіла людини,  фізико-хімічні процеси, що мають місце в організмі.</w:t>
      </w:r>
    </w:p>
    <w:p w:rsidR="009E065C" w:rsidRPr="009E065C" w:rsidRDefault="009E065C" w:rsidP="00C338FB">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Здатність зіставляти фундаментальні знання щодо будови тіла людини принципам медицини і розробляти компоненти і процеси клінічних досліджень виходячи з цих принципів.</w:t>
      </w:r>
    </w:p>
    <w:p w:rsidR="009E065C" w:rsidRPr="009E065C" w:rsidRDefault="009E065C" w:rsidP="009E065C">
      <w:pPr>
        <w:spacing w:after="0" w:line="240" w:lineRule="auto"/>
        <w:ind w:left="152"/>
        <w:rPr>
          <w:rFonts w:ascii="Times New Roman" w:eastAsia="Times New Roman" w:hAnsi="Times New Roman" w:cs="Times New Roman"/>
          <w:i/>
          <w:sz w:val="28"/>
          <w:szCs w:val="28"/>
          <w:lang w:val="uk-UA"/>
        </w:rPr>
      </w:pPr>
    </w:p>
    <w:p w:rsidR="009E065C" w:rsidRPr="009E065C" w:rsidRDefault="009E065C" w:rsidP="009E065C">
      <w:pPr>
        <w:spacing w:after="0" w:line="240" w:lineRule="auto"/>
        <w:ind w:firstLine="709"/>
        <w:rPr>
          <w:rFonts w:ascii="Times New Roman" w:eastAsia="Times New Roman" w:hAnsi="Times New Roman" w:cs="Times New Roman"/>
          <w:i/>
          <w:sz w:val="28"/>
          <w:szCs w:val="28"/>
          <w:lang w:val="uk-UA"/>
        </w:rPr>
      </w:pPr>
      <w:r w:rsidRPr="009E065C">
        <w:rPr>
          <w:rFonts w:ascii="Times New Roman" w:eastAsia="Times New Roman" w:hAnsi="Times New Roman" w:cs="Times New Roman"/>
          <w:i/>
          <w:sz w:val="28"/>
          <w:szCs w:val="28"/>
          <w:lang w:val="uk-UA"/>
        </w:rPr>
        <w:t>Результати навчання для дисципліни</w:t>
      </w:r>
    </w:p>
    <w:p w:rsidR="009E065C" w:rsidRPr="009E065C" w:rsidRDefault="009E065C" w:rsidP="009E065C">
      <w:pPr>
        <w:widowControl w:val="0"/>
        <w:autoSpaceDE w:val="0"/>
        <w:autoSpaceDN w:val="0"/>
        <w:spacing w:after="0" w:line="240" w:lineRule="auto"/>
        <w:ind w:firstLine="709"/>
        <w:outlineLvl w:val="4"/>
        <w:rPr>
          <w:rFonts w:ascii="Times New Roman" w:eastAsia="Times New Roman" w:hAnsi="Times New Roman" w:cs="Times New Roman"/>
          <w:b/>
          <w:bCs/>
          <w:sz w:val="28"/>
          <w:szCs w:val="28"/>
          <w:lang w:val="uk-UA" w:eastAsia="en-US"/>
        </w:rPr>
      </w:pPr>
    </w:p>
    <w:p w:rsidR="009E065C" w:rsidRPr="009E065C" w:rsidRDefault="009E065C" w:rsidP="009E065C">
      <w:pPr>
        <w:widowControl w:val="0"/>
        <w:autoSpaceDE w:val="0"/>
        <w:autoSpaceDN w:val="0"/>
        <w:spacing w:after="0" w:line="240" w:lineRule="auto"/>
        <w:ind w:firstLine="709"/>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Знати:</w:t>
      </w:r>
    </w:p>
    <w:p w:rsidR="009E065C" w:rsidRPr="009E065C" w:rsidRDefault="009E065C" w:rsidP="009E065C">
      <w:pPr>
        <w:spacing w:after="0" w:line="240" w:lineRule="auto"/>
        <w:rPr>
          <w:rFonts w:ascii="Times New Roman" w:eastAsia="Times New Roman" w:hAnsi="Times New Roman" w:cs="Times New Roman"/>
          <w:b/>
          <w:sz w:val="28"/>
          <w:szCs w:val="28"/>
          <w:lang w:val="uk-UA"/>
        </w:rPr>
      </w:pP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а) </w:t>
      </w:r>
      <w:r w:rsidRPr="009E065C">
        <w:rPr>
          <w:rFonts w:ascii="Times New Roman" w:eastAsia="Times New Roman" w:hAnsi="Times New Roman" w:cs="Times New Roman"/>
          <w:sz w:val="28"/>
          <w:szCs w:val="28"/>
          <w:lang w:val="uk-UA"/>
        </w:rPr>
        <w:t>форму та будову органів, об’єднаних у системи:</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p>
    <w:p w:rsidR="009E065C" w:rsidRPr="009E065C" w:rsidRDefault="009E065C" w:rsidP="00C338FB">
      <w:pPr>
        <w:widowControl w:val="0"/>
        <w:numPr>
          <w:ilvl w:val="0"/>
          <w:numId w:val="20"/>
        </w:numPr>
        <w:tabs>
          <w:tab w:val="left" w:pos="26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форму і будову кісток (systema skeletale);</w:t>
      </w:r>
    </w:p>
    <w:p w:rsidR="009E065C" w:rsidRPr="009E065C" w:rsidRDefault="009E065C" w:rsidP="00C338FB">
      <w:pPr>
        <w:widowControl w:val="0"/>
        <w:numPr>
          <w:ilvl w:val="0"/>
          <w:numId w:val="20"/>
        </w:numPr>
        <w:tabs>
          <w:tab w:val="left" w:pos="26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з’єднань кісток(systema articulare);</w:t>
      </w:r>
    </w:p>
    <w:p w:rsidR="009E065C" w:rsidRPr="009E065C" w:rsidRDefault="009E065C" w:rsidP="00C338FB">
      <w:pPr>
        <w:widowControl w:val="0"/>
        <w:numPr>
          <w:ilvl w:val="0"/>
          <w:numId w:val="20"/>
        </w:numPr>
        <w:tabs>
          <w:tab w:val="left" w:pos="26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м’язи (systema musculare);</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нутрощі (systema digestorium, respiratorium, urinarium, genitalia);</w:t>
      </w:r>
    </w:p>
    <w:p w:rsidR="009E065C" w:rsidRPr="009E065C" w:rsidRDefault="009E065C" w:rsidP="00C338FB">
      <w:pPr>
        <w:widowControl w:val="0"/>
        <w:numPr>
          <w:ilvl w:val="0"/>
          <w:numId w:val="20"/>
        </w:numPr>
        <w:tabs>
          <w:tab w:val="left" w:pos="218"/>
        </w:tabs>
        <w:autoSpaceDE w:val="0"/>
        <w:autoSpaceDN w:val="0"/>
        <w:spacing w:after="0" w:line="240" w:lineRule="auto"/>
        <w:ind w:left="1418" w:right="729"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центральну та периферійну нервову систему (у тому числі автономний відділ периферійної нервової систем (systema nervorum);</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органи внутрішньої секреції  (glandulae endocrinae);</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органи та утвори імунної системи;</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лімфоїдну систему (systema lymphoideum);</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lastRenderedPageBreak/>
        <w:t>органи чуття (systema sensuum);</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загальний покрив (integumentum commune);</w:t>
      </w:r>
    </w:p>
    <w:p w:rsidR="009E065C" w:rsidRPr="009E065C" w:rsidRDefault="009E065C" w:rsidP="00C338FB">
      <w:pPr>
        <w:widowControl w:val="0"/>
        <w:numPr>
          <w:ilvl w:val="0"/>
          <w:numId w:val="20"/>
        </w:numPr>
        <w:tabs>
          <w:tab w:val="left" w:pos="218"/>
        </w:tabs>
        <w:autoSpaceDE w:val="0"/>
        <w:autoSpaceDN w:val="0"/>
        <w:spacing w:after="0" w:line="240" w:lineRule="auto"/>
        <w:ind w:left="1418" w:hanging="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серцево-судинна(systema cardiovasculare);</w:t>
      </w: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p>
    <w:p w:rsidR="009E065C" w:rsidRPr="009E065C" w:rsidRDefault="009E065C" w:rsidP="009E065C">
      <w:pPr>
        <w:spacing w:after="0" w:line="240" w:lineRule="auto"/>
        <w:ind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б) </w:t>
      </w:r>
      <w:r w:rsidRPr="009E065C">
        <w:rPr>
          <w:rFonts w:ascii="Times New Roman" w:eastAsia="Times New Roman" w:hAnsi="Times New Roman" w:cs="Times New Roman"/>
          <w:sz w:val="28"/>
          <w:szCs w:val="28"/>
          <w:lang w:val="uk-UA"/>
        </w:rPr>
        <w:t>взаємне розміщення органів, судин, нервів у різних ділянках тіла, що має велике значення для хірургії;</w:t>
      </w:r>
    </w:p>
    <w:p w:rsidR="009E065C" w:rsidRPr="009E065C" w:rsidRDefault="009E065C" w:rsidP="009E065C">
      <w:pPr>
        <w:spacing w:after="0" w:line="240" w:lineRule="auto"/>
        <w:ind w:right="377"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в) </w:t>
      </w:r>
      <w:r w:rsidRPr="009E065C">
        <w:rPr>
          <w:rFonts w:ascii="Times New Roman" w:eastAsia="Times New Roman" w:hAnsi="Times New Roman" w:cs="Times New Roman"/>
          <w:sz w:val="28"/>
          <w:szCs w:val="28"/>
          <w:lang w:val="uk-UA"/>
        </w:rPr>
        <w:t>вікові та статеві аспекти анатомічних особливостей індивідуального розвитку людини на різних етапах онтогенезу;</w:t>
      </w:r>
    </w:p>
    <w:p w:rsidR="009E065C" w:rsidRPr="009E065C" w:rsidRDefault="009E065C" w:rsidP="009E065C">
      <w:pPr>
        <w:spacing w:after="0" w:line="240" w:lineRule="auto"/>
        <w:ind w:right="153" w:firstLine="709"/>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b/>
          <w:sz w:val="28"/>
          <w:szCs w:val="28"/>
          <w:lang w:val="uk-UA"/>
        </w:rPr>
        <w:t xml:space="preserve">г) </w:t>
      </w:r>
      <w:r w:rsidRPr="009E065C">
        <w:rPr>
          <w:rFonts w:ascii="Times New Roman" w:eastAsia="Times New Roman" w:hAnsi="Times New Roman" w:cs="Times New Roman"/>
          <w:sz w:val="28"/>
          <w:szCs w:val="28"/>
          <w:lang w:val="uk-UA"/>
        </w:rPr>
        <w:t>закономірності пренатального та раннього постнатального розвитку органів людини, варіантів мінливості органів, вад розвитку.</w:t>
      </w:r>
    </w:p>
    <w:p w:rsidR="009E065C" w:rsidRPr="009E065C" w:rsidRDefault="009E065C" w:rsidP="009E065C">
      <w:pPr>
        <w:widowControl w:val="0"/>
        <w:autoSpaceDE w:val="0"/>
        <w:autoSpaceDN w:val="0"/>
        <w:spacing w:after="0" w:line="240" w:lineRule="auto"/>
        <w:ind w:firstLine="709"/>
        <w:jc w:val="both"/>
        <w:outlineLvl w:val="4"/>
        <w:rPr>
          <w:rFonts w:ascii="Times New Roman" w:eastAsia="Times New Roman" w:hAnsi="Times New Roman" w:cs="Times New Roman"/>
          <w:b/>
          <w:bCs/>
          <w:sz w:val="28"/>
          <w:szCs w:val="28"/>
          <w:lang w:val="uk-UA" w:eastAsia="en-US"/>
        </w:rPr>
      </w:pPr>
    </w:p>
    <w:p w:rsidR="009E065C" w:rsidRPr="009E065C" w:rsidRDefault="009E065C" w:rsidP="009E065C">
      <w:pPr>
        <w:widowControl w:val="0"/>
        <w:autoSpaceDE w:val="0"/>
        <w:autoSpaceDN w:val="0"/>
        <w:spacing w:after="0" w:line="240" w:lineRule="auto"/>
        <w:ind w:firstLine="709"/>
        <w:jc w:val="both"/>
        <w:outlineLvl w:val="4"/>
        <w:rPr>
          <w:rFonts w:ascii="Times New Roman" w:eastAsia="Times New Roman" w:hAnsi="Times New Roman" w:cs="Times New Roman"/>
          <w:b/>
          <w:bCs/>
          <w:sz w:val="28"/>
          <w:szCs w:val="28"/>
          <w:lang w:val="uk-UA" w:eastAsia="en-US"/>
        </w:rPr>
      </w:pPr>
      <w:r w:rsidRPr="009E065C">
        <w:rPr>
          <w:rFonts w:ascii="Times New Roman" w:eastAsia="Times New Roman" w:hAnsi="Times New Roman" w:cs="Times New Roman"/>
          <w:b/>
          <w:bCs/>
          <w:sz w:val="28"/>
          <w:szCs w:val="28"/>
          <w:lang w:val="uk-UA" w:eastAsia="en-US"/>
        </w:rPr>
        <w:t>Вміти:</w:t>
      </w:r>
    </w:p>
    <w:p w:rsidR="009E065C" w:rsidRPr="009E065C" w:rsidRDefault="009E065C" w:rsidP="009E065C">
      <w:pPr>
        <w:spacing w:before="10" w:after="0" w:line="240" w:lineRule="auto"/>
        <w:ind w:firstLine="709"/>
        <w:jc w:val="both"/>
        <w:rPr>
          <w:rFonts w:ascii="Times New Roman" w:eastAsia="Times New Roman" w:hAnsi="Times New Roman" w:cs="Times New Roman"/>
          <w:b/>
          <w:sz w:val="28"/>
          <w:szCs w:val="28"/>
          <w:lang w:val="uk-UA"/>
        </w:rPr>
      </w:pP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демонструвати і описувати анатомічну будову органів, систем органів людини;</w:t>
      </w:r>
    </w:p>
    <w:p w:rsidR="009E065C" w:rsidRPr="009E065C" w:rsidRDefault="009E065C" w:rsidP="00C338FB">
      <w:pPr>
        <w:widowControl w:val="0"/>
        <w:numPr>
          <w:ilvl w:val="0"/>
          <w:numId w:val="19"/>
        </w:numPr>
        <w:tabs>
          <w:tab w:val="left" w:pos="0"/>
        </w:tabs>
        <w:autoSpaceDE w:val="0"/>
        <w:autoSpaceDN w:val="0"/>
        <w:spacing w:after="0" w:line="240" w:lineRule="auto"/>
        <w:ind w:right="275"/>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визначати на анатомічних препаратах топографоанатомічні взаємовідносини органів і систем органів людини;</w:t>
      </w: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вміти оцінювати  вікові, статеві та індивідуальні особливості  будови органів людини;</w:t>
      </w: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вміти оцінювати вплив соціальних умов та праці на розвиток і будову організму людини;</w:t>
      </w:r>
    </w:p>
    <w:p w:rsidR="009E065C" w:rsidRPr="009E065C" w:rsidRDefault="009E065C" w:rsidP="00C338FB">
      <w:pPr>
        <w:widowControl w:val="0"/>
        <w:numPr>
          <w:ilvl w:val="0"/>
          <w:numId w:val="19"/>
        </w:num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9E065C">
        <w:rPr>
          <w:rFonts w:ascii="Times New Roman" w:eastAsia="Times New Roman" w:hAnsi="Times New Roman" w:cs="Times New Roman"/>
          <w:sz w:val="28"/>
          <w:szCs w:val="28"/>
          <w:lang w:val="uk-UA"/>
        </w:rPr>
        <w:t xml:space="preserve">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 </w:t>
      </w:r>
    </w:p>
    <w:p w:rsidR="006D2B95" w:rsidRPr="0068354A" w:rsidRDefault="006D2B95" w:rsidP="00DF5BE8">
      <w:pPr>
        <w:spacing w:after="0" w:line="240" w:lineRule="auto"/>
        <w:rPr>
          <w:rFonts w:ascii="Times New Roman" w:hAnsi="Times New Roman" w:cs="Times New Roman"/>
          <w:sz w:val="28"/>
          <w:szCs w:val="28"/>
          <w:lang w:val="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927AA6" w:rsidRPr="008B40BB"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b/>
          <w:color w:val="000000"/>
          <w:sz w:val="28"/>
          <w:szCs w:val="28"/>
          <w:lang w:val="uk-UA" w:eastAsia="uk-UA" w:bidi="uk-UA"/>
        </w:rPr>
        <w:lastRenderedPageBreak/>
        <w:t>Зміст дисципліни</w:t>
      </w:r>
    </w:p>
    <w:p w:rsidR="00927AA6" w:rsidRPr="008B40BB" w:rsidRDefault="00927AA6" w:rsidP="00927AA6">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color w:val="000000"/>
          <w:sz w:val="28"/>
          <w:szCs w:val="28"/>
          <w:lang w:val="uk-UA" w:eastAsia="uk-UA" w:bidi="uk-UA"/>
        </w:rPr>
        <w:t>Навчально-тематичний план дисципліни.</w:t>
      </w:r>
    </w:p>
    <w:p w:rsidR="00FB099A" w:rsidRPr="00FB099A" w:rsidRDefault="00FB099A" w:rsidP="00FB099A">
      <w:pPr>
        <w:spacing w:after="0" w:line="240" w:lineRule="auto"/>
        <w:ind w:firstLine="851"/>
        <w:jc w:val="center"/>
        <w:rPr>
          <w:rFonts w:ascii="Times New Roman" w:eastAsia="Times New Roman" w:hAnsi="Times New Roman" w:cs="Times New Roman"/>
          <w:sz w:val="24"/>
          <w:szCs w:val="24"/>
          <w:lang w:val="uk-UA"/>
        </w:rPr>
      </w:pPr>
    </w:p>
    <w:p w:rsidR="00FB099A" w:rsidRPr="00FB099A" w:rsidRDefault="00FB099A" w:rsidP="00FB099A">
      <w:pPr>
        <w:spacing w:after="0" w:line="240" w:lineRule="auto"/>
        <w:ind w:firstLine="851"/>
        <w:jc w:val="center"/>
        <w:rPr>
          <w:rFonts w:ascii="Times New Roman" w:eastAsia="Times New Roman" w:hAnsi="Times New Roman" w:cs="Times New Roman"/>
          <w:sz w:val="24"/>
          <w:szCs w:val="24"/>
          <w:lang w:val="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992"/>
        <w:gridCol w:w="992"/>
        <w:gridCol w:w="709"/>
        <w:gridCol w:w="851"/>
      </w:tblGrid>
      <w:tr w:rsidR="00FB099A" w:rsidRPr="005E7C3F" w:rsidTr="00FB099A">
        <w:trPr>
          <w:jc w:val="center"/>
        </w:trPr>
        <w:tc>
          <w:tcPr>
            <w:tcW w:w="817" w:type="dxa"/>
            <w:vMerge w:val="restart"/>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val="restart"/>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Назви тем</w:t>
            </w:r>
          </w:p>
        </w:tc>
        <w:tc>
          <w:tcPr>
            <w:tcW w:w="3544" w:type="dxa"/>
            <w:gridSpan w:val="4"/>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кількість годин</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3544" w:type="dxa"/>
            <w:gridSpan w:val="4"/>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Де</w:t>
            </w:r>
            <w:r w:rsidR="001F32D7">
              <w:rPr>
                <w:rFonts w:ascii="Times New Roman" w:eastAsia="Times New Roman" w:hAnsi="Times New Roman" w:cs="Times New Roman"/>
                <w:b/>
                <w:bCs/>
                <w:sz w:val="28"/>
                <w:szCs w:val="28"/>
                <w:lang w:val="uk-UA"/>
              </w:rPr>
              <w:t>н</w:t>
            </w:r>
            <w:r w:rsidRPr="005E7C3F">
              <w:rPr>
                <w:rFonts w:ascii="Times New Roman" w:eastAsia="Times New Roman" w:hAnsi="Times New Roman" w:cs="Times New Roman"/>
                <w:b/>
                <w:bCs/>
                <w:sz w:val="28"/>
                <w:szCs w:val="28"/>
                <w:lang w:val="uk-UA"/>
              </w:rPr>
              <w:t>на форма навчання</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992" w:type="dxa"/>
            <w:vMerge w:val="restart"/>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Усього</w:t>
            </w:r>
          </w:p>
        </w:tc>
        <w:tc>
          <w:tcPr>
            <w:tcW w:w="2552" w:type="dxa"/>
            <w:gridSpan w:val="3"/>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У тому числі</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992" w:type="dxa"/>
            <w:vMerge/>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л</w:t>
            </w:r>
          </w:p>
        </w:tc>
        <w:tc>
          <w:tcPr>
            <w:tcW w:w="709"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пр</w:t>
            </w:r>
          </w:p>
        </w:tc>
        <w:tc>
          <w:tcPr>
            <w:tcW w:w="851"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ср</w:t>
            </w:r>
          </w:p>
        </w:tc>
      </w:tr>
      <w:tr w:rsidR="00FB099A" w:rsidRPr="005E7C3F" w:rsidTr="00FB099A">
        <w:trPr>
          <w:jc w:val="center"/>
        </w:trPr>
        <w:tc>
          <w:tcPr>
            <w:tcW w:w="817" w:type="dxa"/>
            <w:vMerge/>
          </w:tcPr>
          <w:p w:rsidR="00FB099A" w:rsidRPr="005E7C3F" w:rsidRDefault="00FB099A" w:rsidP="00FB099A">
            <w:pPr>
              <w:spacing w:after="0" w:line="240" w:lineRule="auto"/>
              <w:ind w:left="360" w:right="-227"/>
              <w:rPr>
                <w:rFonts w:ascii="Times New Roman" w:eastAsia="Times New Roman" w:hAnsi="Times New Roman" w:cs="Times New Roman"/>
                <w:b/>
                <w:bCs/>
                <w:sz w:val="28"/>
                <w:szCs w:val="28"/>
                <w:lang w:val="uk-UA"/>
              </w:rPr>
            </w:pPr>
          </w:p>
        </w:tc>
        <w:tc>
          <w:tcPr>
            <w:tcW w:w="5103"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1</w:t>
            </w: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2</w:t>
            </w: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3</w:t>
            </w:r>
          </w:p>
        </w:tc>
        <w:tc>
          <w:tcPr>
            <w:tcW w:w="709"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bCs/>
                <w:sz w:val="28"/>
                <w:szCs w:val="28"/>
                <w:lang w:val="uk-UA"/>
              </w:rPr>
            </w:pPr>
            <w:r w:rsidRPr="005E7C3F">
              <w:rPr>
                <w:rFonts w:ascii="Times New Roman" w:eastAsia="Times New Roman" w:hAnsi="Times New Roman" w:cs="Times New Roman"/>
                <w:b/>
                <w:bCs/>
                <w:sz w:val="28"/>
                <w:szCs w:val="28"/>
                <w:lang w:val="uk-UA"/>
              </w:rPr>
              <w:t>4</w:t>
            </w:r>
          </w:p>
        </w:tc>
        <w:tc>
          <w:tcPr>
            <w:tcW w:w="851"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b/>
                <w:sz w:val="28"/>
                <w:szCs w:val="28"/>
                <w:lang w:val="uk-UA"/>
              </w:rPr>
            </w:pPr>
            <w:r w:rsidRPr="005E7C3F">
              <w:rPr>
                <w:rFonts w:ascii="Times New Roman" w:eastAsia="Times New Roman" w:hAnsi="Times New Roman" w:cs="Times New Roman"/>
                <w:b/>
                <w:bCs/>
                <w:sz w:val="28"/>
                <w:szCs w:val="28"/>
                <w:lang w:val="uk-UA"/>
              </w:rPr>
              <w:t>5</w:t>
            </w:r>
          </w:p>
        </w:tc>
      </w:tr>
      <w:tr w:rsidR="00FB099A" w:rsidRPr="005E7C3F" w:rsidTr="00FB099A">
        <w:trPr>
          <w:trHeight w:val="538"/>
          <w:jc w:val="center"/>
        </w:trPr>
        <w:tc>
          <w:tcPr>
            <w:tcW w:w="817" w:type="dxa"/>
            <w:vMerge w:val="restart"/>
          </w:tcPr>
          <w:p w:rsidR="00FB099A" w:rsidRPr="005E7C3F" w:rsidRDefault="00FB099A" w:rsidP="00C338FB">
            <w:pPr>
              <w:keepNext/>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tcPr>
          <w:p w:rsidR="00FB099A" w:rsidRPr="005E7C3F" w:rsidRDefault="00FB099A" w:rsidP="00FB099A">
            <w:pPr>
              <w:keepNext/>
              <w:spacing w:after="0" w:line="228" w:lineRule="auto"/>
              <w:contextualSpacing/>
              <w:jc w:val="both"/>
              <w:outlineLvl w:val="2"/>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 xml:space="preserve">Анатомія людини - як наука. Світова, Українська та Харківська анатомічні школи. </w:t>
            </w:r>
          </w:p>
          <w:p w:rsidR="00FB099A" w:rsidRPr="005E7C3F" w:rsidRDefault="00FB099A" w:rsidP="00FB099A">
            <w:pPr>
              <w:keepNext/>
              <w:spacing w:after="0" w:line="228" w:lineRule="auto"/>
              <w:contextualSpacing/>
              <w:jc w:val="both"/>
              <w:outlineLvl w:val="2"/>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vMerge/>
          </w:tcPr>
          <w:p w:rsidR="00FB099A" w:rsidRPr="005E7C3F" w:rsidRDefault="00FB099A" w:rsidP="00C338FB">
            <w:pPr>
              <w:keepNext/>
              <w:numPr>
                <w:ilvl w:val="0"/>
                <w:numId w:val="8"/>
              </w:numPr>
              <w:spacing w:after="0" w:line="228" w:lineRule="auto"/>
              <w:ind w:right="-227"/>
              <w:contextualSpacing/>
              <w:outlineLvl w:val="2"/>
              <w:rPr>
                <w:rFonts w:ascii="Times New Roman" w:eastAsia="Times New Roman" w:hAnsi="Times New Roman" w:cs="Times New Roman"/>
                <w:sz w:val="28"/>
                <w:szCs w:val="28"/>
                <w:lang w:val="uk-UA"/>
              </w:rPr>
            </w:pPr>
          </w:p>
        </w:tc>
        <w:tc>
          <w:tcPr>
            <w:tcW w:w="5103" w:type="dxa"/>
            <w:vMerge/>
            <w:shd w:val="clear" w:color="auto" w:fill="auto"/>
          </w:tcPr>
          <w:p w:rsidR="00FB099A" w:rsidRPr="005E7C3F" w:rsidRDefault="00FB099A" w:rsidP="00FB099A">
            <w:pPr>
              <w:keepNext/>
              <w:spacing w:after="0" w:line="228" w:lineRule="auto"/>
              <w:contextualSpacing/>
              <w:jc w:val="both"/>
              <w:outlineLvl w:val="2"/>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keepNext/>
              <w:numPr>
                <w:ilvl w:val="0"/>
                <w:numId w:val="8"/>
              </w:numPr>
              <w:spacing w:after="0" w:line="228" w:lineRule="auto"/>
              <w:ind w:right="-227"/>
              <w:contextualSpacing/>
              <w:outlineLvl w:val="2"/>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keepNext/>
              <w:spacing w:after="0" w:line="256" w:lineRule="auto"/>
              <w:jc w:val="both"/>
              <w:outlineLvl w:val="2"/>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Кістки верхньої кінцівки. Кістки нижньої кінцівки.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keepNext/>
              <w:numPr>
                <w:ilvl w:val="0"/>
                <w:numId w:val="8"/>
              </w:numPr>
              <w:spacing w:after="0" w:line="228" w:lineRule="auto"/>
              <w:ind w:right="-227"/>
              <w:contextualSpacing/>
              <w:outlineLvl w:val="2"/>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keepNext/>
              <w:spacing w:after="0" w:line="256" w:lineRule="auto"/>
              <w:jc w:val="both"/>
              <w:outlineLvl w:val="2"/>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bCs/>
                <w:iCs/>
                <w:sz w:val="28"/>
                <w:szCs w:val="28"/>
                <w:lang w:val="uk-UA" w:eastAsia="en-US"/>
              </w:rPr>
              <w:t xml:space="preserve">Анатомія кісток черепа. </w:t>
            </w:r>
            <w:r w:rsidRPr="005E7C3F">
              <w:rPr>
                <w:rFonts w:ascii="Times New Roman" w:eastAsia="Times New Roman" w:hAnsi="Times New Roman" w:cs="Times New Roman"/>
                <w:sz w:val="28"/>
                <w:szCs w:val="28"/>
                <w:lang w:val="uk-UA" w:eastAsia="en-US"/>
              </w:rPr>
              <w:t xml:space="preserve">Вікові і статеві особливості будови черепа </w:t>
            </w: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12</w:t>
            </w:r>
          </w:p>
        </w:tc>
      </w:tr>
      <w:tr w:rsidR="00FB099A" w:rsidRPr="005E7C3F" w:rsidTr="00FB099A">
        <w:trPr>
          <w:jc w:val="center"/>
        </w:trPr>
        <w:tc>
          <w:tcPr>
            <w:tcW w:w="817" w:type="dxa"/>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bCs/>
                <w:iCs/>
                <w:sz w:val="28"/>
                <w:szCs w:val="28"/>
                <w:lang w:val="uk-UA"/>
              </w:rPr>
            </w:pPr>
          </w:p>
        </w:tc>
        <w:tc>
          <w:tcPr>
            <w:tcW w:w="5103" w:type="dxa"/>
            <w:shd w:val="clear" w:color="auto" w:fill="auto"/>
          </w:tcPr>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Вчення про сполучення кісток. Функціональна артрологія.</w:t>
            </w: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Функціональна міологія. М’язи і фасції спини. М’язи і фасції грудей. Діафрагма. М’язи і фасції живота. Топографія ділянок живота. Пахвинний канал.</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10</w:t>
            </w:r>
          </w:p>
        </w:tc>
      </w:tr>
      <w:tr w:rsidR="00FB099A" w:rsidRPr="005E7C3F" w:rsidTr="00FB099A">
        <w:trPr>
          <w:jc w:val="center"/>
        </w:trPr>
        <w:tc>
          <w:tcPr>
            <w:tcW w:w="817" w:type="dxa"/>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М’язи та фасції голови та шиї. Топографія.</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М’язи верхньої кінцівки. Фасції і топографія верхньої кінцівки.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638"/>
          <w:jc w:val="center"/>
        </w:trPr>
        <w:tc>
          <w:tcPr>
            <w:tcW w:w="817" w:type="dxa"/>
            <w:vMerge w:val="restart"/>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tcPr>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М’язи нижньої кінцівки. Фасції і топографія нижньої кінцівки.</w:t>
            </w:r>
          </w:p>
          <w:p w:rsidR="00FB099A" w:rsidRPr="005E7C3F" w:rsidRDefault="00FB099A" w:rsidP="00FB099A">
            <w:pPr>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b/>
                <w:sz w:val="28"/>
                <w:szCs w:val="28"/>
                <w:lang w:val="uk-UA" w:eastAsia="en-US"/>
              </w:rPr>
              <w:t>Підсумкове заняття «Функціональна анатомія опорно-рухового апарату».</w:t>
            </w:r>
          </w:p>
        </w:tc>
        <w:tc>
          <w:tcPr>
            <w:tcW w:w="992" w:type="dxa"/>
            <w:vMerge w:val="restart"/>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val="restart"/>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val="restart"/>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134"/>
          <w:jc w:val="center"/>
        </w:trPr>
        <w:tc>
          <w:tcPr>
            <w:tcW w:w="817" w:type="dxa"/>
            <w:vMerge/>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vMerge/>
            <w:shd w:val="clear" w:color="auto" w:fill="auto"/>
          </w:tcPr>
          <w:p w:rsidR="00FB099A" w:rsidRPr="005E7C3F" w:rsidRDefault="00FB099A" w:rsidP="00FB099A">
            <w:pPr>
              <w:tabs>
                <w:tab w:val="left" w:pos="4498"/>
              </w:tabs>
              <w:spacing w:after="0" w:line="256" w:lineRule="auto"/>
              <w:jc w:val="both"/>
              <w:rPr>
                <w:rFonts w:ascii="Times New Roman" w:eastAsia="Times New Roman" w:hAnsi="Times New Roman" w:cs="Times New Roman"/>
                <w:sz w:val="28"/>
                <w:szCs w:val="28"/>
                <w:lang w:val="uk-UA" w:eastAsia="en-US"/>
              </w:rPr>
            </w:pPr>
          </w:p>
        </w:tc>
        <w:tc>
          <w:tcPr>
            <w:tcW w:w="992" w:type="dxa"/>
            <w:vMerge/>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trHeight w:val="815"/>
          <w:jc w:val="center"/>
        </w:trPr>
        <w:tc>
          <w:tcPr>
            <w:tcW w:w="817" w:type="dxa"/>
          </w:tcPr>
          <w:p w:rsidR="00FB099A" w:rsidRPr="005E7C3F" w:rsidRDefault="00FB099A" w:rsidP="00C338FB">
            <w:pPr>
              <w:numPr>
                <w:ilvl w:val="0"/>
                <w:numId w:val="8"/>
              </w:numPr>
              <w:spacing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Спланхнологія.  Функціональна анатомія органів травлення. Анатомія очеревини.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8</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 xml:space="preserve">Функціональна анатомія органів дихання. Загальна анатомія органів </w:t>
            </w:r>
            <w:r w:rsidRPr="005E7C3F">
              <w:rPr>
                <w:rFonts w:ascii="Times New Roman" w:eastAsia="Times New Roman" w:hAnsi="Times New Roman" w:cs="Times New Roman"/>
                <w:sz w:val="28"/>
                <w:szCs w:val="28"/>
                <w:lang w:val="uk-UA" w:eastAsia="en-US"/>
              </w:rPr>
              <w:lastRenderedPageBreak/>
              <w:t>ендокринної та імунної систем.</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Функціональна анатомія серцево-судинної системи. Функціональна анатомія лімфатичної системи.</w:t>
            </w:r>
          </w:p>
        </w:tc>
        <w:tc>
          <w:tcPr>
            <w:tcW w:w="992" w:type="dxa"/>
            <w:shd w:val="clear" w:color="auto" w:fill="auto"/>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Загальна та функціональна анатомія органів сечовиділення.  Загальна та функціональна анатомія органів чоловічої та жіночої статевих систем.</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Вчення про нервову систему. Функціональна анатомія спинного мозку.</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4</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Функціональна анатомія головного мозку.</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589"/>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Черепні нерви та анатомія органів чуття.</w:t>
            </w:r>
          </w:p>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616"/>
          <w:jc w:val="center"/>
        </w:trPr>
        <w:tc>
          <w:tcPr>
            <w:tcW w:w="817" w:type="dxa"/>
            <w:vMerge w:val="restart"/>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 xml:space="preserve">Провідні шляхи головного та спинного мозку. </w:t>
            </w:r>
            <w:r w:rsidRPr="005E7C3F">
              <w:rPr>
                <w:rFonts w:ascii="Times New Roman" w:eastAsia="Times New Roman" w:hAnsi="Times New Roman" w:cs="Times New Roman"/>
                <w:b/>
                <w:sz w:val="28"/>
                <w:szCs w:val="28"/>
                <w:lang w:val="uk-UA" w:eastAsia="en-US"/>
              </w:rPr>
              <w:t>Підсумкове заняття «Спланхнологія. ЦНС. Органи чуття».</w:t>
            </w:r>
          </w:p>
        </w:tc>
        <w:tc>
          <w:tcPr>
            <w:tcW w:w="992" w:type="dxa"/>
            <w:vMerge w:val="restart"/>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val="restart"/>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val="restart"/>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6</w:t>
            </w:r>
          </w:p>
        </w:tc>
      </w:tr>
      <w:tr w:rsidR="00FB099A" w:rsidRPr="005E7C3F" w:rsidTr="00FB099A">
        <w:trPr>
          <w:trHeight w:val="615"/>
          <w:jc w:val="center"/>
        </w:trPr>
        <w:tc>
          <w:tcPr>
            <w:tcW w:w="817" w:type="dxa"/>
            <w:vMerge/>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vMerge/>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p>
        </w:tc>
        <w:tc>
          <w:tcPr>
            <w:tcW w:w="992" w:type="dxa"/>
            <w:vMerge/>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1</w:t>
            </w:r>
          </w:p>
        </w:tc>
        <w:tc>
          <w:tcPr>
            <w:tcW w:w="851" w:type="dxa"/>
            <w:vMerge/>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Анатомія вегетативної нервової системи. Морфо-функціональні особливості будови, кровопостачання та іннервації органів тіла людини.</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b/>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after="0" w:line="27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голови та шиї.</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верхньої кінцівки.</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A02774"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грудної та черевної порожнин.</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shd w:val="clear" w:color="auto" w:fill="auto"/>
            <w:vAlign w:val="center"/>
          </w:tcPr>
          <w:p w:rsidR="00FB099A" w:rsidRPr="005E7C3F" w:rsidRDefault="00FB099A" w:rsidP="00FB099A">
            <w:pPr>
              <w:widowControl w:val="0"/>
              <w:snapToGrid w:val="0"/>
              <w:spacing w:after="0" w:line="256"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Судини і нерви тазу та нижньої кінцівки.</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w:t>
            </w:r>
          </w:p>
        </w:tc>
        <w:tc>
          <w:tcPr>
            <w:tcW w:w="709" w:type="dxa"/>
            <w:shd w:val="clear" w:color="auto" w:fill="auto"/>
            <w:vAlign w:val="center"/>
          </w:tcPr>
          <w:p w:rsidR="00FB099A" w:rsidRPr="005E7C3F" w:rsidRDefault="00A02774"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4</w:t>
            </w:r>
          </w:p>
        </w:tc>
      </w:tr>
      <w:tr w:rsidR="00FB099A" w:rsidRPr="005E7C3F" w:rsidTr="00FB099A">
        <w:trPr>
          <w:jc w:val="center"/>
        </w:trPr>
        <w:tc>
          <w:tcPr>
            <w:tcW w:w="817" w:type="dxa"/>
            <w:vMerge w:val="restart"/>
          </w:tcPr>
          <w:p w:rsidR="00FB099A" w:rsidRPr="005E7C3F" w:rsidRDefault="00FB099A" w:rsidP="00C338FB">
            <w:pPr>
              <w:widowControl w:val="0"/>
              <w:numPr>
                <w:ilvl w:val="0"/>
                <w:numId w:val="8"/>
              </w:numPr>
              <w:snapToGrid w:val="0"/>
              <w:spacing w:before="40" w:after="0" w:line="228" w:lineRule="auto"/>
              <w:ind w:right="-227"/>
              <w:contextualSpacing/>
              <w:rPr>
                <w:rFonts w:ascii="Times New Roman" w:eastAsia="Times New Roman" w:hAnsi="Times New Roman" w:cs="Times New Roman"/>
                <w:sz w:val="28"/>
                <w:szCs w:val="28"/>
                <w:lang w:val="uk-UA"/>
              </w:rPr>
            </w:pPr>
          </w:p>
        </w:tc>
        <w:tc>
          <w:tcPr>
            <w:tcW w:w="5103" w:type="dxa"/>
            <w:vMerge w:val="restart"/>
            <w:shd w:val="clear" w:color="auto" w:fill="auto"/>
            <w:vAlign w:val="center"/>
          </w:tcPr>
          <w:p w:rsidR="00FB099A" w:rsidRPr="005E7C3F" w:rsidRDefault="00FB099A" w:rsidP="00FB099A">
            <w:pPr>
              <w:tabs>
                <w:tab w:val="left" w:pos="4498"/>
              </w:tabs>
              <w:spacing w:after="0" w:line="228" w:lineRule="auto"/>
              <w:jc w:val="both"/>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b/>
                <w:sz w:val="28"/>
                <w:szCs w:val="28"/>
                <w:lang w:val="uk-UA" w:eastAsia="en-US"/>
              </w:rPr>
              <w:t>Підсумкове заняття «Функціональна анатомія периферійної нервової, судинної та лімфатичної систем».</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vAlign w:val="center"/>
          </w:tcPr>
          <w:p w:rsidR="00FB099A" w:rsidRPr="005E7C3F" w:rsidRDefault="00FB099A" w:rsidP="00FB099A">
            <w:pPr>
              <w:widowControl w:val="0"/>
              <w:snapToGrid w:val="0"/>
              <w:spacing w:after="0" w:line="228" w:lineRule="auto"/>
              <w:jc w:val="center"/>
              <w:rPr>
                <w:rFonts w:ascii="Times New Roman" w:eastAsia="Times New Roman" w:hAnsi="Times New Roman" w:cs="Times New Roman"/>
                <w:sz w:val="28"/>
                <w:szCs w:val="28"/>
                <w:lang w:val="uk-UA" w:eastAsia="en-US"/>
              </w:rPr>
            </w:pPr>
            <w:r w:rsidRPr="005E7C3F">
              <w:rPr>
                <w:rFonts w:ascii="Times New Roman" w:eastAsia="Times New Roman" w:hAnsi="Times New Roman" w:cs="Times New Roman"/>
                <w:sz w:val="28"/>
                <w:szCs w:val="28"/>
                <w:lang w:val="uk-UA" w:eastAsia="en-US"/>
              </w:rPr>
              <w:t>2</w:t>
            </w: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jc w:val="center"/>
        </w:trPr>
        <w:tc>
          <w:tcPr>
            <w:tcW w:w="817" w:type="dxa"/>
            <w:vMerge/>
          </w:tcPr>
          <w:p w:rsidR="00FB099A" w:rsidRPr="005E7C3F" w:rsidRDefault="00FB099A" w:rsidP="00C338FB">
            <w:pPr>
              <w:numPr>
                <w:ilvl w:val="0"/>
                <w:numId w:val="8"/>
              </w:numPr>
              <w:tabs>
                <w:tab w:val="left" w:pos="4498"/>
              </w:tabs>
              <w:spacing w:after="0" w:line="228" w:lineRule="auto"/>
              <w:ind w:right="-227"/>
              <w:contextualSpacing/>
              <w:rPr>
                <w:rFonts w:ascii="Times New Roman" w:eastAsia="Times New Roman" w:hAnsi="Times New Roman" w:cs="Times New Roman"/>
                <w:b/>
                <w:sz w:val="28"/>
                <w:szCs w:val="28"/>
                <w:lang w:val="uk-UA"/>
              </w:rPr>
            </w:pPr>
          </w:p>
        </w:tc>
        <w:tc>
          <w:tcPr>
            <w:tcW w:w="5103" w:type="dxa"/>
            <w:vMerge/>
            <w:shd w:val="clear" w:color="auto" w:fill="auto"/>
          </w:tcPr>
          <w:p w:rsidR="00FB099A" w:rsidRPr="005E7C3F" w:rsidRDefault="00FB099A" w:rsidP="00FB099A">
            <w:pPr>
              <w:tabs>
                <w:tab w:val="left" w:pos="4498"/>
              </w:tabs>
              <w:spacing w:after="0" w:line="228" w:lineRule="auto"/>
              <w:contextualSpacing/>
              <w:jc w:val="both"/>
              <w:rPr>
                <w:rFonts w:ascii="Times New Roman" w:eastAsia="Times New Roman" w:hAnsi="Times New Roman" w:cs="Times New Roman"/>
                <w:b/>
                <w:bCs/>
                <w:sz w:val="28"/>
                <w:szCs w:val="28"/>
                <w:lang w:val="uk-UA"/>
              </w:rPr>
            </w:pP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p>
        </w:tc>
        <w:tc>
          <w:tcPr>
            <w:tcW w:w="992"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709" w:type="dxa"/>
            <w:shd w:val="clear" w:color="auto" w:fill="auto"/>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c>
          <w:tcPr>
            <w:tcW w:w="851" w:type="dxa"/>
            <w:shd w:val="clear" w:color="auto" w:fill="auto"/>
            <w:vAlign w:val="center"/>
          </w:tcPr>
          <w:p w:rsidR="00FB099A" w:rsidRPr="005E7C3F" w:rsidRDefault="00FB099A" w:rsidP="00FB099A">
            <w:pPr>
              <w:spacing w:after="0" w:line="240" w:lineRule="auto"/>
              <w:jc w:val="center"/>
              <w:rPr>
                <w:rFonts w:ascii="Times New Roman" w:eastAsia="Times New Roman" w:hAnsi="Times New Roman" w:cs="Times New Roman"/>
                <w:sz w:val="28"/>
                <w:szCs w:val="28"/>
                <w:lang w:val="uk-UA"/>
              </w:rPr>
            </w:pPr>
          </w:p>
        </w:tc>
      </w:tr>
      <w:tr w:rsidR="00FB099A" w:rsidRPr="005E7C3F" w:rsidTr="00FB099A">
        <w:trPr>
          <w:jc w:val="center"/>
        </w:trPr>
        <w:tc>
          <w:tcPr>
            <w:tcW w:w="817" w:type="dxa"/>
          </w:tcPr>
          <w:p w:rsidR="00FB099A" w:rsidRPr="005E7C3F" w:rsidRDefault="00FB099A" w:rsidP="00FB099A">
            <w:pPr>
              <w:tabs>
                <w:tab w:val="left" w:pos="4498"/>
              </w:tabs>
              <w:spacing w:after="0" w:line="228" w:lineRule="auto"/>
              <w:ind w:left="360" w:right="-227"/>
              <w:rPr>
                <w:rFonts w:ascii="Times New Roman" w:eastAsia="Times New Roman" w:hAnsi="Times New Roman" w:cs="Times New Roman"/>
                <w:b/>
                <w:sz w:val="28"/>
                <w:szCs w:val="28"/>
                <w:lang w:val="uk-UA"/>
              </w:rPr>
            </w:pPr>
          </w:p>
        </w:tc>
        <w:tc>
          <w:tcPr>
            <w:tcW w:w="5103" w:type="dxa"/>
            <w:shd w:val="clear" w:color="auto" w:fill="auto"/>
          </w:tcPr>
          <w:p w:rsidR="00FB099A" w:rsidRPr="005E7C3F" w:rsidRDefault="00FB099A" w:rsidP="00FB099A">
            <w:pPr>
              <w:tabs>
                <w:tab w:val="left" w:pos="4498"/>
              </w:tabs>
              <w:spacing w:after="0" w:line="228" w:lineRule="auto"/>
              <w:contextualSpacing/>
              <w:jc w:val="both"/>
              <w:rPr>
                <w:rFonts w:ascii="Times New Roman" w:eastAsia="Times New Roman" w:hAnsi="Times New Roman" w:cs="Times New Roman"/>
                <w:b/>
                <w:sz w:val="28"/>
                <w:szCs w:val="28"/>
                <w:lang w:val="uk-UA"/>
              </w:rPr>
            </w:pPr>
            <w:r w:rsidRPr="005E7C3F">
              <w:rPr>
                <w:rFonts w:ascii="Times New Roman" w:eastAsia="Times New Roman" w:hAnsi="Times New Roman" w:cs="Times New Roman"/>
                <w:b/>
                <w:sz w:val="28"/>
                <w:szCs w:val="28"/>
                <w:lang w:val="uk-UA"/>
              </w:rPr>
              <w:t>Всього</w:t>
            </w:r>
          </w:p>
        </w:tc>
        <w:tc>
          <w:tcPr>
            <w:tcW w:w="992" w:type="dxa"/>
            <w:shd w:val="clear" w:color="auto" w:fill="auto"/>
            <w:vAlign w:val="center"/>
          </w:tcPr>
          <w:p w:rsidR="00FB099A" w:rsidRPr="005E7C3F" w:rsidRDefault="00FB099A" w:rsidP="00FB099A">
            <w:pPr>
              <w:spacing w:after="0" w:line="240" w:lineRule="auto"/>
              <w:ind w:left="-288"/>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240</w:t>
            </w:r>
          </w:p>
        </w:tc>
        <w:tc>
          <w:tcPr>
            <w:tcW w:w="992" w:type="dxa"/>
            <w:shd w:val="clear" w:color="auto" w:fill="auto"/>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50</w:t>
            </w:r>
          </w:p>
        </w:tc>
        <w:tc>
          <w:tcPr>
            <w:tcW w:w="709" w:type="dxa"/>
            <w:shd w:val="clear" w:color="auto" w:fill="auto"/>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50</w:t>
            </w:r>
          </w:p>
        </w:tc>
        <w:tc>
          <w:tcPr>
            <w:tcW w:w="851" w:type="dxa"/>
            <w:shd w:val="clear" w:color="auto" w:fill="auto"/>
            <w:vAlign w:val="center"/>
          </w:tcPr>
          <w:p w:rsidR="00FB099A" w:rsidRPr="005E7C3F" w:rsidRDefault="00AF26ED" w:rsidP="00FB099A">
            <w:pPr>
              <w:spacing w:after="0" w:line="240" w:lineRule="auto"/>
              <w:jc w:val="center"/>
              <w:rPr>
                <w:rFonts w:ascii="Times New Roman" w:eastAsia="Times New Roman" w:hAnsi="Times New Roman" w:cs="Times New Roman"/>
                <w:sz w:val="28"/>
                <w:szCs w:val="28"/>
                <w:lang w:val="uk-UA"/>
              </w:rPr>
            </w:pPr>
            <w:r w:rsidRPr="005E7C3F">
              <w:rPr>
                <w:rFonts w:ascii="Times New Roman" w:eastAsia="Times New Roman" w:hAnsi="Times New Roman" w:cs="Times New Roman"/>
                <w:sz w:val="28"/>
                <w:szCs w:val="28"/>
                <w:lang w:val="uk-UA"/>
              </w:rPr>
              <w:t>140</w:t>
            </w:r>
          </w:p>
        </w:tc>
      </w:tr>
    </w:tbl>
    <w:p w:rsidR="00FB099A" w:rsidRDefault="00FB099A" w:rsidP="005E7C3F">
      <w:pPr>
        <w:pStyle w:val="a3"/>
        <w:spacing w:after="0" w:line="240" w:lineRule="auto"/>
        <w:ind w:left="360"/>
        <w:rPr>
          <w:rFonts w:ascii="Times New Roman" w:hAnsi="Times New Roman" w:cs="Times New Roman"/>
          <w:b/>
          <w:sz w:val="28"/>
          <w:szCs w:val="28"/>
          <w:lang w:val="uk-UA"/>
        </w:rPr>
      </w:pPr>
    </w:p>
    <w:p w:rsidR="00C45CE6" w:rsidRPr="00927AA6" w:rsidRDefault="00352CA2" w:rsidP="00927AA6">
      <w:pPr>
        <w:spacing w:after="0" w:line="240" w:lineRule="auto"/>
        <w:jc w:val="center"/>
        <w:rPr>
          <w:rFonts w:ascii="Times New Roman" w:hAnsi="Times New Roman" w:cs="Times New Roman"/>
          <w:b/>
          <w:sz w:val="28"/>
          <w:szCs w:val="28"/>
          <w:lang w:val="uk-UA"/>
        </w:rPr>
      </w:pPr>
      <w:r w:rsidRPr="00927AA6">
        <w:rPr>
          <w:rFonts w:ascii="Times New Roman" w:hAnsi="Times New Roman" w:cs="Times New Roman"/>
          <w:b/>
          <w:sz w:val="28"/>
          <w:szCs w:val="28"/>
          <w:lang w:val="uk-UA"/>
        </w:rPr>
        <w:t>Тема лекцій</w:t>
      </w:r>
    </w:p>
    <w:p w:rsidR="00DF073C" w:rsidRPr="0068354A" w:rsidRDefault="00DF073C" w:rsidP="00DF073C">
      <w:pPr>
        <w:pStyle w:val="a3"/>
        <w:spacing w:after="0" w:line="240" w:lineRule="auto"/>
        <w:ind w:left="360"/>
        <w:rPr>
          <w:rFonts w:ascii="Times New Roman" w:hAnsi="Times New Roman" w:cs="Times New Roman"/>
          <w:b/>
          <w:sz w:val="28"/>
          <w:szCs w:val="28"/>
          <w:lang w:val="uk-UA"/>
        </w:rPr>
      </w:pPr>
    </w:p>
    <w:tbl>
      <w:tblPr>
        <w:tblW w:w="105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9185"/>
        <w:gridCol w:w="708"/>
        <w:gridCol w:w="11"/>
      </w:tblGrid>
      <w:tr w:rsidR="00C45CE6" w:rsidRPr="00DE002E" w:rsidTr="00C338FB">
        <w:trPr>
          <w:gridAfter w:val="1"/>
          <w:wAfter w:w="11" w:type="dxa"/>
          <w:cantSplit/>
          <w:trHeight w:val="276"/>
        </w:trPr>
        <w:tc>
          <w:tcPr>
            <w:tcW w:w="597" w:type="dxa"/>
            <w:shd w:val="clear" w:color="auto" w:fill="auto"/>
            <w:vAlign w:val="center"/>
          </w:tcPr>
          <w:p w:rsidR="00C45CE6" w:rsidRPr="00DE002E" w:rsidRDefault="00C45CE6" w:rsidP="009E065C">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w:t>
            </w:r>
          </w:p>
        </w:tc>
        <w:tc>
          <w:tcPr>
            <w:tcW w:w="9185" w:type="dxa"/>
            <w:shd w:val="clear" w:color="auto" w:fill="auto"/>
            <w:vAlign w:val="center"/>
          </w:tcPr>
          <w:p w:rsidR="00C45CE6" w:rsidRPr="00DE002E" w:rsidRDefault="00C45CE6" w:rsidP="00FB1BE0">
            <w:pPr>
              <w:spacing w:after="0" w:line="240" w:lineRule="auto"/>
              <w:contextualSpacing/>
              <w:jc w:val="center"/>
              <w:rPr>
                <w:rFonts w:ascii="Times New Roman" w:hAnsi="Times New Roman" w:cs="Times New Roman"/>
                <w:b/>
                <w:sz w:val="28"/>
                <w:szCs w:val="28"/>
              </w:rPr>
            </w:pPr>
            <w:r w:rsidRPr="00DE002E">
              <w:rPr>
                <w:rFonts w:ascii="Times New Roman" w:hAnsi="Times New Roman" w:cs="Times New Roman"/>
                <w:sz w:val="28"/>
                <w:szCs w:val="28"/>
              </w:rPr>
              <w:t>Теми лекцій</w:t>
            </w:r>
          </w:p>
        </w:tc>
        <w:tc>
          <w:tcPr>
            <w:tcW w:w="708" w:type="dxa"/>
            <w:shd w:val="clear" w:color="auto" w:fill="auto"/>
            <w:vAlign w:val="center"/>
          </w:tcPr>
          <w:p w:rsidR="00C45CE6" w:rsidRPr="00DE002E" w:rsidRDefault="00C45CE6"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К-ть год</w:t>
            </w:r>
          </w:p>
        </w:tc>
      </w:tr>
      <w:tr w:rsidR="004C5C49" w:rsidRPr="00DE002E" w:rsidTr="00C338FB">
        <w:trPr>
          <w:gridAfter w:val="1"/>
          <w:wAfter w:w="11" w:type="dxa"/>
          <w:trHeight w:val="784"/>
        </w:trPr>
        <w:tc>
          <w:tcPr>
            <w:tcW w:w="597" w:type="dxa"/>
            <w:shd w:val="clear" w:color="auto" w:fill="auto"/>
            <w:vAlign w:val="center"/>
          </w:tcPr>
          <w:p w:rsidR="004C5C49" w:rsidRPr="00C338FB" w:rsidRDefault="004C5C49"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4C5C49" w:rsidRPr="00DE002E" w:rsidRDefault="004C5C49" w:rsidP="0096277C">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Анатомія людини - як наука. Українська та харківська анатомічні школи. Остеологія – вчення про кісткову систему. Класифікація кісток. Вчення про череп.</w:t>
            </w:r>
          </w:p>
        </w:tc>
        <w:tc>
          <w:tcPr>
            <w:tcW w:w="708" w:type="dxa"/>
            <w:shd w:val="clear" w:color="auto" w:fill="auto"/>
            <w:vAlign w:val="center"/>
          </w:tcPr>
          <w:p w:rsidR="004C5C49" w:rsidRPr="00DE002E" w:rsidRDefault="004C5C49"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p>
        </w:tc>
      </w:tr>
      <w:tr w:rsidR="004C5C49" w:rsidRPr="00DE002E" w:rsidTr="00C338FB">
        <w:trPr>
          <w:gridAfter w:val="1"/>
          <w:wAfter w:w="11" w:type="dxa"/>
          <w:trHeight w:val="387"/>
        </w:trPr>
        <w:tc>
          <w:tcPr>
            <w:tcW w:w="597" w:type="dxa"/>
            <w:shd w:val="clear" w:color="auto" w:fill="auto"/>
            <w:vAlign w:val="center"/>
          </w:tcPr>
          <w:p w:rsidR="004C5C49" w:rsidRPr="00C338FB" w:rsidRDefault="004C5C49"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4C5C49" w:rsidRPr="00DE002E" w:rsidRDefault="004C5C4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Вчення про сполучення кісток</w:t>
            </w:r>
            <w:r w:rsidR="00950315">
              <w:rPr>
                <w:rFonts w:ascii="Times New Roman" w:hAnsi="Times New Roman" w:cs="Times New Roman"/>
                <w:sz w:val="28"/>
                <w:szCs w:val="28"/>
              </w:rPr>
              <w:t>.</w:t>
            </w:r>
          </w:p>
        </w:tc>
        <w:tc>
          <w:tcPr>
            <w:tcW w:w="708" w:type="dxa"/>
            <w:shd w:val="clear" w:color="auto" w:fill="auto"/>
            <w:vAlign w:val="center"/>
          </w:tcPr>
          <w:p w:rsidR="004C5C49" w:rsidRDefault="004C5C49"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p>
        </w:tc>
      </w:tr>
      <w:tr w:rsidR="00314AFD" w:rsidRPr="00DE002E" w:rsidTr="00C338FB">
        <w:trPr>
          <w:gridAfter w:val="1"/>
          <w:wAfter w:w="11" w:type="dxa"/>
          <w:trHeight w:val="351"/>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96277C"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Вчення про м'язи людини. Функціональна анатомія м’язів голови та шиї. Пахвинний канал. Функціональна анатомія м'язів тулуба </w:t>
            </w:r>
            <w:r w:rsidR="00314AFD" w:rsidRPr="00DE002E">
              <w:rPr>
                <w:rFonts w:ascii="Times New Roman" w:hAnsi="Times New Roman" w:cs="Times New Roman"/>
                <w:sz w:val="28"/>
                <w:szCs w:val="28"/>
              </w:rPr>
              <w:t>Функціональна анатомія м'язів кінцівок.</w:t>
            </w:r>
          </w:p>
        </w:tc>
        <w:tc>
          <w:tcPr>
            <w:tcW w:w="708" w:type="dxa"/>
            <w:shd w:val="clear" w:color="auto" w:fill="auto"/>
            <w:vAlign w:val="center"/>
          </w:tcPr>
          <w:p w:rsidR="00314AFD" w:rsidRPr="00DE002E" w:rsidRDefault="0096277C"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p>
        </w:tc>
      </w:tr>
      <w:tr w:rsidR="00314AFD" w:rsidRPr="00DE002E" w:rsidTr="00C338FB">
        <w:trPr>
          <w:gridAfter w:val="1"/>
          <w:wAfter w:w="11" w:type="dxa"/>
          <w:trHeight w:val="559"/>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органів травлення (ротова порожнина, зуби, слинні залози, зів, глотка, стравохід). Анатомія та топографія органів черевної порожнини (шлунок, тонка та товста кишки, печінка, підшлункова залоза).</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314AFD" w:rsidRPr="00DE002E" w:rsidTr="00C338FB">
        <w:trPr>
          <w:gridAfter w:val="1"/>
          <w:wAfter w:w="11" w:type="dxa"/>
          <w:trHeight w:val="302"/>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очеревини. Загальна анатомія органів ендокринної системи.</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314AFD" w:rsidRPr="00DE002E" w:rsidTr="00C338FB">
        <w:trPr>
          <w:gridAfter w:val="1"/>
          <w:wAfter w:w="11" w:type="dxa"/>
          <w:trHeight w:val="302"/>
        </w:trPr>
        <w:tc>
          <w:tcPr>
            <w:tcW w:w="597" w:type="dxa"/>
            <w:shd w:val="clear" w:color="auto" w:fill="auto"/>
            <w:vAlign w:val="center"/>
          </w:tcPr>
          <w:p w:rsidR="00314AFD" w:rsidRPr="00C338FB" w:rsidRDefault="00314AFD"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Загальна анатомія </w:t>
            </w:r>
            <w:r w:rsidR="00DE002E" w:rsidRPr="00DE002E">
              <w:rPr>
                <w:rFonts w:ascii="Times New Roman" w:hAnsi="Times New Roman" w:cs="Times New Roman"/>
                <w:sz w:val="28"/>
                <w:szCs w:val="28"/>
              </w:rPr>
              <w:t>органів імунної</w:t>
            </w:r>
            <w:r w:rsidRPr="00DE002E">
              <w:rPr>
                <w:rFonts w:ascii="Times New Roman" w:hAnsi="Times New Roman" w:cs="Times New Roman"/>
                <w:sz w:val="28"/>
                <w:szCs w:val="28"/>
              </w:rPr>
              <w:t xml:space="preserve"> системи Загальна анатомія органів дихання. Верхні дихальні шляхи. Нижні дихальні шляхи. Плевра. Середостіння.</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1288"/>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Загальна та функціональна анатомія органів сечовиділення. Загальна та функціональна анатомія органів чоловічої статевої системи</w:t>
            </w:r>
            <w:r w:rsidR="00950315">
              <w:rPr>
                <w:rFonts w:ascii="Times New Roman" w:hAnsi="Times New Roman" w:cs="Times New Roman"/>
                <w:sz w:val="28"/>
                <w:szCs w:val="28"/>
              </w:rPr>
              <w:t>.</w:t>
            </w:r>
          </w:p>
          <w:p w:rsidR="00A02774" w:rsidRPr="00DE002E" w:rsidRDefault="00A02774"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Загальна та функціональна анатомія органів жіночої статевої системи. Промежина</w:t>
            </w:r>
            <w:r w:rsidR="00950315">
              <w:rPr>
                <w:rFonts w:ascii="Times New Roman" w:hAnsi="Times New Roman" w:cs="Times New Roman"/>
                <w:sz w:val="28"/>
                <w:szCs w:val="28"/>
              </w:rPr>
              <w:t>.</w:t>
            </w:r>
          </w:p>
        </w:tc>
        <w:tc>
          <w:tcPr>
            <w:tcW w:w="708" w:type="dxa"/>
            <w:shd w:val="clear" w:color="auto" w:fill="auto"/>
            <w:vAlign w:val="center"/>
          </w:tcPr>
          <w:p w:rsidR="00A02774" w:rsidRPr="00DE002E" w:rsidRDefault="00A02774"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p w:rsidR="00A02774" w:rsidRPr="00DE002E" w:rsidRDefault="00A02774" w:rsidP="00FB1BE0">
            <w:pPr>
              <w:spacing w:after="0" w:line="240" w:lineRule="auto"/>
              <w:contextualSpacing/>
              <w:rPr>
                <w:rFonts w:ascii="Times New Roman" w:hAnsi="Times New Roman" w:cs="Times New Roman"/>
                <w:sz w:val="28"/>
                <w:szCs w:val="28"/>
              </w:rPr>
            </w:pPr>
          </w:p>
        </w:tc>
      </w:tr>
      <w:tr w:rsidR="004C5C49" w:rsidRPr="00DE002E" w:rsidTr="00C338FB">
        <w:trPr>
          <w:gridAfter w:val="1"/>
          <w:wAfter w:w="11" w:type="dxa"/>
          <w:trHeight w:val="1610"/>
        </w:trPr>
        <w:tc>
          <w:tcPr>
            <w:tcW w:w="597" w:type="dxa"/>
            <w:shd w:val="clear" w:color="auto" w:fill="auto"/>
            <w:vAlign w:val="center"/>
          </w:tcPr>
          <w:p w:rsidR="004C5C49" w:rsidRPr="00C338FB" w:rsidRDefault="004C5C49"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4C5C49" w:rsidRPr="00DE002E" w:rsidRDefault="004C5C4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Вчення про серцево-судинну систему. Анатомія серця: торографія серця, загальна будова, велике і мале коло кровообігу. Анатомія серця: осердя, будова стінки серця, анатомія камер серця, клапани, кровопостачання, нерви серця. Кровообіг плоду</w:t>
            </w:r>
            <w:r w:rsidR="00950315">
              <w:rPr>
                <w:rFonts w:ascii="Times New Roman" w:hAnsi="Times New Roman" w:cs="Times New Roman"/>
                <w:sz w:val="28"/>
                <w:szCs w:val="28"/>
              </w:rPr>
              <w:t xml:space="preserve">. </w:t>
            </w:r>
            <w:r w:rsidRPr="00DE002E">
              <w:rPr>
                <w:rFonts w:ascii="Times New Roman" w:hAnsi="Times New Roman" w:cs="Times New Roman"/>
                <w:sz w:val="28"/>
                <w:szCs w:val="28"/>
              </w:rPr>
              <w:t>Функціональна анатомія лімфатичної системи.</w:t>
            </w:r>
          </w:p>
        </w:tc>
        <w:tc>
          <w:tcPr>
            <w:tcW w:w="708" w:type="dxa"/>
            <w:shd w:val="clear" w:color="auto" w:fill="auto"/>
            <w:vAlign w:val="center"/>
          </w:tcPr>
          <w:p w:rsidR="004C5C49" w:rsidRPr="00DE002E" w:rsidRDefault="004C5C4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p w:rsidR="004C5C49" w:rsidRPr="00DE002E" w:rsidRDefault="004C5C49" w:rsidP="00FB1BE0">
            <w:pPr>
              <w:spacing w:after="0" w:line="240" w:lineRule="auto"/>
              <w:contextualSpacing/>
              <w:rPr>
                <w:rFonts w:ascii="Times New Roman" w:hAnsi="Times New Roman" w:cs="Times New Roman"/>
                <w:sz w:val="28"/>
                <w:szCs w:val="28"/>
              </w:rPr>
            </w:pPr>
          </w:p>
        </w:tc>
      </w:tr>
      <w:tr w:rsidR="00A02774" w:rsidRPr="00DE002E" w:rsidTr="00C338FB">
        <w:trPr>
          <w:gridAfter w:val="1"/>
          <w:wAfter w:w="11" w:type="dxa"/>
          <w:trHeight w:val="559"/>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950315">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Вчення про нервову систему. Спинний мозок: зовнішня </w:t>
            </w:r>
            <w:r w:rsidR="00950315" w:rsidRPr="00DE002E">
              <w:rPr>
                <w:rFonts w:ascii="Times New Roman" w:hAnsi="Times New Roman" w:cs="Times New Roman"/>
                <w:sz w:val="28"/>
                <w:szCs w:val="28"/>
              </w:rPr>
              <w:t xml:space="preserve">та внутрішня будова. </w:t>
            </w:r>
            <w:r w:rsidRPr="00DE002E">
              <w:rPr>
                <w:rFonts w:ascii="Times New Roman" w:hAnsi="Times New Roman" w:cs="Times New Roman"/>
                <w:sz w:val="28"/>
                <w:szCs w:val="28"/>
              </w:rPr>
              <w:t>Загальна анатомія головного мозку. Оболони. Анатомія кінцевого мозку Оболони. Рефлекторна дуга. Анатомія середнього, проміжного мозку. Анатомія довгастого, ромбоподібного мозк у.</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711"/>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Провідні шляхи головного та спинного мозку. Черепні нерви</w:t>
            </w:r>
            <w:r w:rsidR="00950315">
              <w:rPr>
                <w:rFonts w:ascii="Times New Roman" w:hAnsi="Times New Roman" w:cs="Times New Roman"/>
                <w:sz w:val="28"/>
                <w:szCs w:val="28"/>
              </w:rPr>
              <w:t xml:space="preserve">. </w:t>
            </w:r>
            <w:r w:rsidRPr="00DE002E">
              <w:rPr>
                <w:rFonts w:ascii="Times New Roman" w:hAnsi="Times New Roman" w:cs="Times New Roman"/>
                <w:sz w:val="28"/>
                <w:szCs w:val="28"/>
              </w:rPr>
              <w:t>Функціональна анатомія органів чуття.</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p w:rsidR="00A02774" w:rsidRPr="00DE002E" w:rsidRDefault="00A02774" w:rsidP="00A02774">
            <w:pPr>
              <w:spacing w:after="0" w:line="240" w:lineRule="auto"/>
              <w:contextualSpacing/>
              <w:rPr>
                <w:rFonts w:ascii="Times New Roman" w:hAnsi="Times New Roman" w:cs="Times New Roman"/>
                <w:sz w:val="28"/>
                <w:szCs w:val="28"/>
              </w:rPr>
            </w:pPr>
          </w:p>
        </w:tc>
      </w:tr>
      <w:tr w:rsidR="00A02774" w:rsidRPr="00DE002E" w:rsidTr="00C338FB">
        <w:trPr>
          <w:gridAfter w:val="1"/>
          <w:wAfter w:w="11" w:type="dxa"/>
          <w:trHeight w:val="559"/>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Судини і нерви голови та шиї. Шийне сплетення. Судини і нерви верхньої кінцівки. Плечове сплетення. Судини і нерви грудної порожнини. Міжреброві нерви. Судини і нерви черевної порожнини. </w:t>
            </w:r>
            <w:r w:rsidRPr="00DE002E">
              <w:rPr>
                <w:rFonts w:ascii="Times New Roman" w:hAnsi="Times New Roman" w:cs="Times New Roman"/>
                <w:sz w:val="28"/>
                <w:szCs w:val="28"/>
                <w:lang w:val="en-US"/>
              </w:rPr>
              <w:t>X</w:t>
            </w:r>
            <w:r w:rsidRPr="00DE002E">
              <w:rPr>
                <w:rFonts w:ascii="Times New Roman" w:hAnsi="Times New Roman" w:cs="Times New Roman"/>
                <w:sz w:val="28"/>
                <w:szCs w:val="28"/>
              </w:rPr>
              <w:t xml:space="preserve"> пара черепних нервів.</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364"/>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Поперекове сплетення. Симпатичний стовбур. Судини тазу та нижньої кінцівки. Нерви тазу та нижньої кінцівки. Крижове та куприкове сплетення.</w:t>
            </w:r>
          </w:p>
        </w:tc>
        <w:tc>
          <w:tcPr>
            <w:tcW w:w="708" w:type="dxa"/>
            <w:shd w:val="clear" w:color="auto" w:fill="auto"/>
            <w:vAlign w:val="center"/>
          </w:tcPr>
          <w:p w:rsidR="00A02774" w:rsidRPr="00DE002E" w:rsidRDefault="00A02774" w:rsidP="00A02774">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A02774" w:rsidRPr="00DE002E" w:rsidTr="00C338FB">
        <w:trPr>
          <w:gridAfter w:val="1"/>
          <w:wAfter w:w="11" w:type="dxa"/>
          <w:trHeight w:val="364"/>
        </w:trPr>
        <w:tc>
          <w:tcPr>
            <w:tcW w:w="597" w:type="dxa"/>
            <w:shd w:val="clear" w:color="auto" w:fill="auto"/>
            <w:vAlign w:val="center"/>
          </w:tcPr>
          <w:p w:rsidR="00A02774" w:rsidRPr="00C338FB" w:rsidRDefault="00A02774" w:rsidP="00C338FB">
            <w:pPr>
              <w:pStyle w:val="a3"/>
              <w:numPr>
                <w:ilvl w:val="0"/>
                <w:numId w:val="22"/>
              </w:numPr>
              <w:spacing w:after="0" w:line="240" w:lineRule="auto"/>
              <w:ind w:left="470" w:hanging="357"/>
              <w:jc w:val="center"/>
              <w:rPr>
                <w:rFonts w:ascii="Times New Roman" w:hAnsi="Times New Roman" w:cs="Times New Roman"/>
                <w:sz w:val="28"/>
                <w:szCs w:val="28"/>
              </w:rPr>
            </w:pPr>
          </w:p>
        </w:tc>
        <w:tc>
          <w:tcPr>
            <w:tcW w:w="9185" w:type="dxa"/>
            <w:shd w:val="clear" w:color="auto" w:fill="auto"/>
          </w:tcPr>
          <w:p w:rsidR="00A02774" w:rsidRPr="00DE002E" w:rsidRDefault="00A02774" w:rsidP="00A02774">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Анатомія вегетативної нервової системи. Морфо-функціональні особливості будови, кровопостачання та іннервації органів тіла людини.</w:t>
            </w:r>
          </w:p>
        </w:tc>
        <w:tc>
          <w:tcPr>
            <w:tcW w:w="708" w:type="dxa"/>
            <w:shd w:val="clear" w:color="auto" w:fill="auto"/>
            <w:vAlign w:val="center"/>
          </w:tcPr>
          <w:p w:rsidR="00A02774" w:rsidRPr="00DE002E" w:rsidRDefault="0096277C" w:rsidP="00A0277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p>
        </w:tc>
      </w:tr>
      <w:tr w:rsidR="00E90C29" w:rsidRPr="00DE002E" w:rsidTr="009E065C">
        <w:trPr>
          <w:trHeight w:val="287"/>
        </w:trPr>
        <w:tc>
          <w:tcPr>
            <w:tcW w:w="10501" w:type="dxa"/>
            <w:gridSpan w:val="4"/>
            <w:shd w:val="clear" w:color="auto" w:fill="auto"/>
            <w:vAlign w:val="center"/>
          </w:tcPr>
          <w:p w:rsidR="00E90C29" w:rsidRPr="00DE002E" w:rsidRDefault="00E90C29" w:rsidP="009E065C">
            <w:pPr>
              <w:spacing w:after="0" w:line="240" w:lineRule="auto"/>
              <w:ind w:firstLine="851"/>
              <w:contextualSpacing/>
              <w:rPr>
                <w:rFonts w:ascii="Times New Roman" w:hAnsi="Times New Roman" w:cs="Times New Roman"/>
                <w:b/>
                <w:sz w:val="28"/>
                <w:szCs w:val="28"/>
              </w:rPr>
            </w:pPr>
            <w:r w:rsidRPr="00DE002E">
              <w:rPr>
                <w:rFonts w:ascii="Times New Roman" w:hAnsi="Times New Roman" w:cs="Times New Roman"/>
                <w:b/>
                <w:sz w:val="28"/>
                <w:szCs w:val="28"/>
              </w:rPr>
              <w:t xml:space="preserve">Всього за рік                                                                                         </w:t>
            </w:r>
            <w:r w:rsidR="00A02774">
              <w:rPr>
                <w:rFonts w:ascii="Times New Roman" w:hAnsi="Times New Roman" w:cs="Times New Roman"/>
                <w:b/>
                <w:sz w:val="28"/>
                <w:szCs w:val="28"/>
              </w:rPr>
              <w:t>50</w:t>
            </w:r>
          </w:p>
        </w:tc>
      </w:tr>
    </w:tbl>
    <w:p w:rsidR="00185248" w:rsidRPr="00DE002E" w:rsidRDefault="00185248" w:rsidP="00DE002E">
      <w:pPr>
        <w:spacing w:after="0" w:line="240" w:lineRule="auto"/>
        <w:rPr>
          <w:rFonts w:ascii="Times New Roman" w:hAnsi="Times New Roman" w:cs="Times New Roman"/>
          <w:b/>
          <w:sz w:val="28"/>
          <w:szCs w:val="28"/>
          <w:lang w:val="uk-UA"/>
        </w:rPr>
      </w:pPr>
    </w:p>
    <w:p w:rsidR="00185248" w:rsidRPr="0068354A" w:rsidRDefault="009C1F9F" w:rsidP="00927AA6">
      <w:pPr>
        <w:pStyle w:val="a3"/>
        <w:spacing w:after="0" w:line="240" w:lineRule="auto"/>
        <w:ind w:left="1070"/>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Тематичний план</w:t>
      </w:r>
    </w:p>
    <w:p w:rsidR="009C1F9F" w:rsidRPr="0068354A" w:rsidRDefault="009C1F9F" w:rsidP="001F32D7">
      <w:pPr>
        <w:pStyle w:val="a3"/>
        <w:spacing w:after="0" w:line="240" w:lineRule="auto"/>
        <w:ind w:left="1211"/>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З практичних занять з а</w:t>
      </w:r>
      <w:r w:rsidR="001F32D7">
        <w:rPr>
          <w:rFonts w:ascii="Times New Roman" w:hAnsi="Times New Roman" w:cs="Times New Roman"/>
          <w:sz w:val="28"/>
          <w:szCs w:val="28"/>
          <w:lang w:val="uk-UA"/>
        </w:rPr>
        <w:t xml:space="preserve">натомії людини для студентів за </w:t>
      </w:r>
      <w:r w:rsidRPr="0068354A">
        <w:rPr>
          <w:rFonts w:ascii="Times New Roman" w:hAnsi="Times New Roman" w:cs="Times New Roman"/>
          <w:sz w:val="28"/>
          <w:szCs w:val="28"/>
          <w:lang w:val="uk-UA"/>
        </w:rPr>
        <w:t>спеціальністю «224 Технології медичної діагностики та лікування»</w:t>
      </w:r>
      <w:r w:rsidR="001F32D7">
        <w:rPr>
          <w:rFonts w:ascii="Times New Roman" w:hAnsi="Times New Roman" w:cs="Times New Roman"/>
          <w:sz w:val="28"/>
          <w:szCs w:val="28"/>
          <w:lang w:val="uk-UA"/>
        </w:rPr>
        <w:t xml:space="preserve"> пмс – 3 курс</w:t>
      </w: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030"/>
        <w:gridCol w:w="752"/>
      </w:tblGrid>
      <w:tr w:rsidR="00185248" w:rsidRPr="0068354A" w:rsidTr="00FB1BE0">
        <w:trPr>
          <w:trHeight w:val="73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w:t>
            </w: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2"/>
              <w:spacing w:before="0" w:line="240" w:lineRule="auto"/>
              <w:contextualSpacing/>
              <w:jc w:val="center"/>
              <w:rPr>
                <w:rFonts w:ascii="Times New Roman" w:hAnsi="Times New Roman" w:cs="Times New Roman"/>
                <w:b w:val="0"/>
                <w:color w:val="auto"/>
                <w:sz w:val="28"/>
                <w:szCs w:val="28"/>
                <w:lang w:val="uk-UA"/>
              </w:rPr>
            </w:pPr>
            <w:r w:rsidRPr="0068354A">
              <w:rPr>
                <w:rFonts w:ascii="Times New Roman" w:hAnsi="Times New Roman" w:cs="Times New Roman"/>
                <w:b w:val="0"/>
                <w:color w:val="auto"/>
                <w:sz w:val="28"/>
                <w:szCs w:val="28"/>
              </w:rPr>
              <w:t>Тема</w:t>
            </w:r>
          </w:p>
        </w:tc>
        <w:tc>
          <w:tcPr>
            <w:tcW w:w="752"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К-ть</w:t>
            </w:r>
          </w:p>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год</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5E7C3F">
            <w:pPr>
              <w:pStyle w:val="3"/>
              <w:spacing w:before="0" w:line="240" w:lineRule="auto"/>
              <w:contextualSpacing/>
              <w:jc w:val="both"/>
              <w:rPr>
                <w:rFonts w:ascii="Times New Roman" w:hAnsi="Times New Roman" w:cs="Times New Roman"/>
                <w:b w:val="0"/>
                <w:color w:val="000000" w:themeColor="text1"/>
                <w:sz w:val="28"/>
                <w:szCs w:val="28"/>
              </w:rPr>
            </w:pPr>
            <w:r w:rsidRPr="0068354A">
              <w:rPr>
                <w:rFonts w:ascii="Times New Roman" w:hAnsi="Times New Roman" w:cs="Times New Roman"/>
                <w:b w:val="0"/>
                <w:color w:val="000000" w:themeColor="text1"/>
                <w:sz w:val="28"/>
                <w:szCs w:val="28"/>
              </w:rPr>
              <w:t>Організація навчального процесу на кафедрі анатомії людини. Предмет і задачі анатомії. Методи дослідження в анатомії. Анатомічна номенклатура. Осі і площини тіла людини. Кістка як орган. Класифікація кісток. Загальна характеристика хребтового стовпа</w:t>
            </w:r>
            <w:r w:rsidR="00DE002E" w:rsidRPr="0068354A">
              <w:rPr>
                <w:rFonts w:ascii="Times New Roman" w:hAnsi="Times New Roman" w:cs="Times New Roman"/>
                <w:b w:val="0"/>
                <w:color w:val="000000" w:themeColor="text1"/>
                <w:sz w:val="28"/>
                <w:szCs w:val="28"/>
              </w:rPr>
              <w:t>.</w:t>
            </w:r>
            <w:r w:rsidRPr="0068354A">
              <w:rPr>
                <w:rFonts w:ascii="Times New Roman" w:hAnsi="Times New Roman" w:cs="Times New Roman"/>
                <w:b w:val="0"/>
                <w:color w:val="000000" w:themeColor="text1"/>
                <w:sz w:val="28"/>
                <w:szCs w:val="28"/>
              </w:rPr>
              <w:t xml:space="preserve"> Загальні ознаки хребців. Хребтовий стовп у цілому. Будова ребер і груднини. Грудна клітка у цілому. Кістки верхньої кінцівки. Кістки нижньої кінцівки.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w:t>
            </w:r>
            <w:r w:rsidR="005E7C3F" w:rsidRPr="0068354A">
              <w:rPr>
                <w:rFonts w:ascii="Times New Roman" w:hAnsi="Times New Roman" w:cs="Times New Roman"/>
                <w:bCs/>
                <w:iCs/>
                <w:sz w:val="28"/>
                <w:szCs w:val="28"/>
              </w:rPr>
              <w:t>черепа.</w:t>
            </w:r>
            <w:r w:rsidRPr="0068354A">
              <w:rPr>
                <w:rFonts w:ascii="Times New Roman" w:hAnsi="Times New Roman" w:cs="Times New Roman"/>
                <w:sz w:val="28"/>
                <w:szCs w:val="28"/>
              </w:rPr>
              <w:t xml:space="preserve"> Вікові і статеві особливості будови черепа. Варіанти та аномалії розвитку кісток черепа.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3"/>
              <w:spacing w:before="0" w:line="240" w:lineRule="auto"/>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4C5C49" w:rsidRPr="0068354A" w:rsidTr="006D64B5">
        <w:trPr>
          <w:trHeight w:val="966"/>
        </w:trPr>
        <w:tc>
          <w:tcPr>
            <w:tcW w:w="710" w:type="dxa"/>
            <w:tcBorders>
              <w:top w:val="single" w:sz="4" w:space="0" w:color="auto"/>
              <w:left w:val="single" w:sz="4" w:space="0" w:color="auto"/>
              <w:right w:val="single" w:sz="4" w:space="0" w:color="auto"/>
            </w:tcBorders>
            <w:vAlign w:val="center"/>
          </w:tcPr>
          <w:p w:rsidR="004C5C49" w:rsidRPr="0068354A" w:rsidRDefault="004C5C49"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4C5C49" w:rsidRPr="0068354A" w:rsidRDefault="004C5C49"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голови та шиї. Фасції і топографія голови та шиї. М’язи верхньої та нижньої кінцівок. Фасції і топографія верхньої та нижньої кінцівок. </w:t>
            </w:r>
          </w:p>
          <w:p w:rsidR="004C5C49" w:rsidRPr="0068354A" w:rsidRDefault="004C5C49"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b/>
                <w:sz w:val="28"/>
                <w:szCs w:val="28"/>
              </w:rPr>
              <w:t>Підсумкове заняття «Опорно-руховий апарат».</w:t>
            </w:r>
          </w:p>
        </w:tc>
        <w:tc>
          <w:tcPr>
            <w:tcW w:w="752" w:type="dxa"/>
            <w:tcBorders>
              <w:top w:val="single" w:sz="4" w:space="0" w:color="auto"/>
              <w:left w:val="single" w:sz="4" w:space="0" w:color="auto"/>
              <w:right w:val="single" w:sz="4" w:space="0" w:color="auto"/>
            </w:tcBorders>
            <w:vAlign w:val="center"/>
          </w:tcPr>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185248" w:rsidRPr="0068354A" w:rsidTr="00FB1BE0">
        <w:trPr>
          <w:trHeight w:val="212"/>
        </w:trPr>
        <w:tc>
          <w:tcPr>
            <w:tcW w:w="710" w:type="dxa"/>
            <w:tcBorders>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254"/>
        </w:trPr>
        <w:tc>
          <w:tcPr>
            <w:tcW w:w="710" w:type="dxa"/>
            <w:tcBorders>
              <w:top w:val="single" w:sz="4" w:space="0" w:color="auto"/>
              <w:left w:val="single" w:sz="4" w:space="0" w:color="auto"/>
              <w:right w:val="single" w:sz="4" w:space="0" w:color="auto"/>
            </w:tcBorders>
            <w:vAlign w:val="center"/>
          </w:tcPr>
          <w:p w:rsidR="00185248" w:rsidRPr="0068354A" w:rsidRDefault="00185248" w:rsidP="00C338FB">
            <w:pPr>
              <w:numPr>
                <w:ilvl w:val="0"/>
                <w:numId w:val="9"/>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5E7C3F" w:rsidRPr="0068354A" w:rsidTr="006D64B5">
        <w:trPr>
          <w:trHeight w:val="1288"/>
        </w:trPr>
        <w:tc>
          <w:tcPr>
            <w:tcW w:w="710" w:type="dxa"/>
            <w:tcBorders>
              <w:top w:val="single" w:sz="4" w:space="0" w:color="auto"/>
              <w:left w:val="single" w:sz="4" w:space="0" w:color="auto"/>
              <w:right w:val="single" w:sz="4" w:space="0" w:color="auto"/>
            </w:tcBorders>
            <w:vAlign w:val="center"/>
          </w:tcPr>
          <w:p w:rsidR="005E7C3F" w:rsidRPr="00FB1BE0" w:rsidRDefault="005E7C3F"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5E7C3F" w:rsidRPr="0068354A" w:rsidRDefault="005E7C3F"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Функціональна анатомія ЦНС. Анатомія спинного мозку. Загальна анатомія головного мозку. Анатомія кінцевого мозку. </w:t>
            </w:r>
          </w:p>
          <w:p w:rsidR="005E7C3F" w:rsidRPr="0068354A" w:rsidRDefault="005E7C3F"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Анатомія середнього та проміжного мозку. Анатомія довгастого мозку та мосту. Анатомія мозочка. </w:t>
            </w:r>
          </w:p>
        </w:tc>
        <w:tc>
          <w:tcPr>
            <w:tcW w:w="752" w:type="dxa"/>
            <w:tcBorders>
              <w:top w:val="single" w:sz="4" w:space="0" w:color="auto"/>
              <w:left w:val="single" w:sz="4" w:space="0" w:color="auto"/>
              <w:right w:val="single" w:sz="4" w:space="0" w:color="auto"/>
            </w:tcBorders>
            <w:vAlign w:val="center"/>
          </w:tcPr>
          <w:p w:rsidR="005E7C3F" w:rsidRPr="0068354A" w:rsidRDefault="005E7C3F"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p w:rsidR="005E7C3F" w:rsidRPr="0068354A" w:rsidRDefault="005E7C3F" w:rsidP="00FB1BE0">
            <w:pPr>
              <w:spacing w:after="0" w:line="240" w:lineRule="auto"/>
              <w:contextualSpacing/>
              <w:jc w:val="center"/>
              <w:rPr>
                <w:rFonts w:ascii="Times New Roman" w:hAnsi="Times New Roman" w:cs="Times New Roman"/>
                <w:sz w:val="28"/>
                <w:szCs w:val="28"/>
              </w:rPr>
            </w:pPr>
          </w:p>
        </w:tc>
      </w:tr>
      <w:tr w:rsidR="005E7C3F" w:rsidRPr="0068354A" w:rsidTr="006D64B5">
        <w:trPr>
          <w:trHeight w:val="2254"/>
        </w:trPr>
        <w:tc>
          <w:tcPr>
            <w:tcW w:w="710" w:type="dxa"/>
            <w:tcBorders>
              <w:top w:val="single" w:sz="4" w:space="0" w:color="auto"/>
              <w:left w:val="single" w:sz="4" w:space="0" w:color="auto"/>
              <w:right w:val="single" w:sz="4" w:space="0" w:color="auto"/>
            </w:tcBorders>
            <w:vAlign w:val="center"/>
          </w:tcPr>
          <w:p w:rsidR="005E7C3F" w:rsidRPr="00FB1BE0" w:rsidRDefault="005E7C3F"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5E7C3F" w:rsidRPr="0068354A" w:rsidRDefault="005E7C3F"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нюху. І пара черепних нервів. Анатомія ока. ІІ пара черепних нервів. Допоміжний апарат зору. ІІІ, IV та VI пари черепних нервів.</w:t>
            </w:r>
          </w:p>
          <w:p w:rsidR="005E7C3F" w:rsidRPr="0068354A" w:rsidRDefault="005E7C3F"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V пара черепних нервів. Анатомія вуха. VIII пара черепних нервів. Анатомія органа смаку.VII пара черепних нервів. IX, X, XI та XII пари черепних нервів. Вегетативні вузли голови. </w:t>
            </w:r>
            <w:r w:rsidR="004C5C49" w:rsidRPr="0068354A">
              <w:rPr>
                <w:rFonts w:ascii="Times New Roman" w:hAnsi="Times New Roman" w:cs="Times New Roman"/>
                <w:b/>
                <w:sz w:val="28"/>
                <w:szCs w:val="28"/>
              </w:rPr>
              <w:t>Підсумкове заняття «Спланхнологія. Ендокринна та імунна системи. Лімфанична система. ЦНС. Органи чуття. Черепні нерви».</w:t>
            </w:r>
          </w:p>
        </w:tc>
        <w:tc>
          <w:tcPr>
            <w:tcW w:w="752" w:type="dxa"/>
            <w:tcBorders>
              <w:top w:val="single" w:sz="4" w:space="0" w:color="auto"/>
              <w:left w:val="single" w:sz="4" w:space="0" w:color="auto"/>
              <w:right w:val="single" w:sz="4" w:space="0" w:color="auto"/>
            </w:tcBorders>
            <w:vAlign w:val="center"/>
          </w:tcPr>
          <w:p w:rsidR="005E7C3F"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p w:rsidR="005E7C3F" w:rsidRPr="0068354A" w:rsidRDefault="005E7C3F" w:rsidP="00FB1BE0">
            <w:pPr>
              <w:spacing w:after="0" w:line="240" w:lineRule="auto"/>
              <w:contextualSpacing/>
              <w:jc w:val="center"/>
              <w:rPr>
                <w:rFonts w:ascii="Times New Roman" w:hAnsi="Times New Roman" w:cs="Times New Roman"/>
                <w:sz w:val="28"/>
                <w:szCs w:val="28"/>
              </w:rPr>
            </w:pPr>
          </w:p>
        </w:tc>
      </w:tr>
      <w:tr w:rsidR="005E7C3F" w:rsidRPr="0068354A" w:rsidTr="004C5C49">
        <w:trPr>
          <w:trHeight w:val="3594"/>
        </w:trPr>
        <w:tc>
          <w:tcPr>
            <w:tcW w:w="710" w:type="dxa"/>
            <w:tcBorders>
              <w:top w:val="single" w:sz="4" w:space="0" w:color="auto"/>
              <w:left w:val="single" w:sz="4" w:space="0" w:color="auto"/>
              <w:right w:val="single" w:sz="4" w:space="0" w:color="auto"/>
            </w:tcBorders>
            <w:vAlign w:val="center"/>
          </w:tcPr>
          <w:p w:rsidR="005E7C3F" w:rsidRPr="00FB1BE0" w:rsidRDefault="005E7C3F"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5E7C3F" w:rsidRPr="0068354A" w:rsidRDefault="005E7C3F"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й вени. Плечові артерія та вена. Артерії та вени передпліччя та кисті. Підшкірні вени верхньої кінцівки.</w:t>
            </w:r>
          </w:p>
          <w:p w:rsidR="005E7C3F" w:rsidRPr="0068354A" w:rsidRDefault="005E7C3F" w:rsidP="004C5C49">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w:t>
            </w:r>
          </w:p>
        </w:tc>
        <w:tc>
          <w:tcPr>
            <w:tcW w:w="752" w:type="dxa"/>
            <w:tcBorders>
              <w:top w:val="single" w:sz="4" w:space="0" w:color="auto"/>
              <w:left w:val="single" w:sz="4" w:space="0" w:color="auto"/>
              <w:right w:val="single" w:sz="4" w:space="0" w:color="auto"/>
            </w:tcBorders>
            <w:vAlign w:val="center"/>
          </w:tcPr>
          <w:p w:rsidR="005E7C3F" w:rsidRPr="0068354A" w:rsidRDefault="005E7C3F"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p w:rsidR="005E7C3F" w:rsidRPr="0068354A" w:rsidRDefault="005E7C3F" w:rsidP="00FB1BE0">
            <w:pPr>
              <w:spacing w:after="0" w:line="240" w:lineRule="auto"/>
              <w:contextualSpacing/>
              <w:jc w:val="center"/>
              <w:rPr>
                <w:rFonts w:ascii="Times New Roman" w:hAnsi="Times New Roman" w:cs="Times New Roman"/>
                <w:sz w:val="28"/>
                <w:szCs w:val="28"/>
              </w:rPr>
            </w:pPr>
          </w:p>
        </w:tc>
      </w:tr>
      <w:tr w:rsidR="00185248" w:rsidRPr="0068354A" w:rsidTr="00FB1BE0">
        <w:trPr>
          <w:trHeight w:val="1367"/>
        </w:trPr>
        <w:tc>
          <w:tcPr>
            <w:tcW w:w="710" w:type="dxa"/>
            <w:tcBorders>
              <w:top w:val="single" w:sz="4" w:space="0" w:color="auto"/>
              <w:left w:val="single" w:sz="4" w:space="0" w:color="auto"/>
              <w:right w:val="single" w:sz="4" w:space="0" w:color="auto"/>
            </w:tcBorders>
            <w:vAlign w:val="center"/>
          </w:tcPr>
          <w:p w:rsidR="00185248" w:rsidRPr="00FB1BE0" w:rsidRDefault="00185248"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C338FB" w:rsidRDefault="004C5C49"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 xml:space="preserve">Поперекове сплетення. Крижове та куприкове сплетення. Вегетативні нервові сплетення тазу </w:t>
            </w:r>
            <w:r w:rsidR="00185248"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кінцівки. </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4C5C49" w:rsidRPr="0068354A" w:rsidTr="004C5C49">
        <w:trPr>
          <w:trHeight w:val="649"/>
        </w:trPr>
        <w:tc>
          <w:tcPr>
            <w:tcW w:w="710" w:type="dxa"/>
            <w:tcBorders>
              <w:top w:val="single" w:sz="4" w:space="0" w:color="auto"/>
              <w:left w:val="single" w:sz="4" w:space="0" w:color="auto"/>
              <w:right w:val="single" w:sz="4" w:space="0" w:color="auto"/>
            </w:tcBorders>
            <w:vAlign w:val="center"/>
          </w:tcPr>
          <w:p w:rsidR="004C5C49" w:rsidRPr="00FB1BE0" w:rsidRDefault="004C5C49" w:rsidP="00C338FB">
            <w:pPr>
              <w:pStyle w:val="a3"/>
              <w:numPr>
                <w:ilvl w:val="0"/>
                <w:numId w:val="9"/>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4C5C49" w:rsidRPr="0068354A" w:rsidRDefault="004C5C49"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b/>
                <w:sz w:val="28"/>
                <w:szCs w:val="28"/>
              </w:rPr>
              <w:t>Підсумкове заняття «Периферійна нервова та судинна системи».</w:t>
            </w:r>
          </w:p>
        </w:tc>
        <w:tc>
          <w:tcPr>
            <w:tcW w:w="752" w:type="dxa"/>
            <w:tcBorders>
              <w:top w:val="single" w:sz="4" w:space="0" w:color="auto"/>
              <w:left w:val="single" w:sz="4" w:space="0" w:color="auto"/>
              <w:right w:val="single" w:sz="4" w:space="0" w:color="auto"/>
            </w:tcBorders>
            <w:vAlign w:val="center"/>
          </w:tcPr>
          <w:p w:rsidR="004C5C49" w:rsidRPr="0068354A" w:rsidRDefault="004C5C49"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185248" w:rsidRPr="0068354A" w:rsidTr="00185248">
        <w:trPr>
          <w:trHeight w:val="294"/>
        </w:trPr>
        <w:tc>
          <w:tcPr>
            <w:tcW w:w="10492" w:type="dxa"/>
            <w:gridSpan w:val="3"/>
            <w:tcBorders>
              <w:top w:val="single" w:sz="4" w:space="0" w:color="auto"/>
              <w:left w:val="single" w:sz="4" w:space="0" w:color="auto"/>
              <w:right w:val="single" w:sz="4" w:space="0" w:color="auto"/>
            </w:tcBorders>
          </w:tcPr>
          <w:p w:rsidR="00185248" w:rsidRPr="0068354A" w:rsidRDefault="00185248" w:rsidP="005E7C3F">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Всього </w:t>
            </w:r>
            <w:r w:rsidR="00B22078" w:rsidRPr="0068354A">
              <w:rPr>
                <w:rFonts w:ascii="Times New Roman" w:hAnsi="Times New Roman" w:cs="Times New Roman"/>
                <w:sz w:val="28"/>
                <w:szCs w:val="28"/>
                <w:lang w:val="uk-UA"/>
              </w:rPr>
              <w:t>годин практичних занять</w:t>
            </w:r>
            <w:r w:rsidRPr="0068354A">
              <w:rPr>
                <w:rFonts w:ascii="Times New Roman" w:hAnsi="Times New Roman" w:cs="Times New Roman"/>
                <w:sz w:val="28"/>
                <w:szCs w:val="28"/>
              </w:rPr>
              <w:t xml:space="preserve">         </w:t>
            </w:r>
            <w:r w:rsidR="005E7C3F">
              <w:rPr>
                <w:rFonts w:ascii="Times New Roman" w:hAnsi="Times New Roman" w:cs="Times New Roman"/>
                <w:sz w:val="28"/>
                <w:szCs w:val="28"/>
              </w:rPr>
              <w:t>5</w:t>
            </w:r>
            <w:r w:rsidRPr="0068354A">
              <w:rPr>
                <w:rFonts w:ascii="Times New Roman" w:hAnsi="Times New Roman" w:cs="Times New Roman"/>
                <w:sz w:val="28"/>
                <w:szCs w:val="28"/>
              </w:rPr>
              <w:t>0</w:t>
            </w:r>
          </w:p>
        </w:tc>
      </w:tr>
    </w:tbl>
    <w:p w:rsidR="007250C9" w:rsidRDefault="007250C9" w:rsidP="007250C9">
      <w:pPr>
        <w:ind w:left="-142" w:firstLine="709"/>
        <w:jc w:val="center"/>
        <w:rPr>
          <w:rFonts w:ascii="Times New Roman" w:hAnsi="Times New Roman" w:cs="Times New Roman"/>
          <w:b/>
          <w:bCs/>
          <w:sz w:val="28"/>
          <w:szCs w:val="28"/>
        </w:rPr>
      </w:pPr>
    </w:p>
    <w:p w:rsidR="00C64B79" w:rsidRPr="008B40BB" w:rsidRDefault="007250C9" w:rsidP="00C64B79">
      <w:pPr>
        <w:spacing w:line="360" w:lineRule="auto"/>
        <w:jc w:val="center"/>
        <w:rPr>
          <w:rFonts w:ascii="Times New Roman" w:hAnsi="Times New Roman" w:cs="Times New Roman"/>
          <w:b/>
          <w:sz w:val="28"/>
          <w:szCs w:val="28"/>
        </w:rPr>
      </w:pPr>
      <w:r w:rsidRPr="0068354A">
        <w:rPr>
          <w:rFonts w:ascii="Times New Roman" w:hAnsi="Times New Roman" w:cs="Times New Roman"/>
          <w:b/>
          <w:bCs/>
          <w:sz w:val="28"/>
          <w:szCs w:val="28"/>
        </w:rPr>
        <w:t xml:space="preserve"> </w:t>
      </w:r>
      <w:r w:rsidR="00C64B79" w:rsidRPr="008B40BB">
        <w:rPr>
          <w:rFonts w:ascii="Times New Roman" w:hAnsi="Times New Roman" w:cs="Times New Roman"/>
          <w:b/>
          <w:sz w:val="28"/>
          <w:szCs w:val="28"/>
        </w:rPr>
        <w:t>Тематика практичних занять</w:t>
      </w:r>
    </w:p>
    <w:p w:rsidR="007250C9" w:rsidRPr="0068354A" w:rsidRDefault="007250C9" w:rsidP="007250C9">
      <w:pPr>
        <w:spacing w:after="0"/>
        <w:ind w:firstLine="709"/>
        <w:contextualSpacing/>
        <w:jc w:val="both"/>
        <w:rPr>
          <w:rFonts w:ascii="Times New Roman" w:hAnsi="Times New Roman" w:cs="Times New Roman"/>
          <w:sz w:val="28"/>
          <w:szCs w:val="28"/>
          <w:u w:val="single"/>
        </w:rPr>
      </w:pPr>
      <w:r w:rsidRPr="0068354A">
        <w:rPr>
          <w:rFonts w:ascii="Times New Roman" w:hAnsi="Times New Roman" w:cs="Times New Roman"/>
          <w:b/>
          <w:sz w:val="28"/>
          <w:szCs w:val="28"/>
        </w:rPr>
        <w:tab/>
      </w:r>
      <w:r w:rsidRPr="0068354A">
        <w:rPr>
          <w:rFonts w:ascii="Times New Roman" w:hAnsi="Times New Roman" w:cs="Times New Roman"/>
          <w:b/>
          <w:sz w:val="28"/>
          <w:szCs w:val="28"/>
          <w:u w:val="single"/>
        </w:rPr>
        <w:t>Практичне заняття1.</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Місце анатомії і  морфології  людини  в підготовці фахівців за спеціальністю "Лабораторна діагностика".  Види  і розділи анатомії  та  морфології людини. Методи досліджень.  Основні анатомічні поняття. Рівні організації біосистем. Поняття об  адаптації біосистем до фізичного  навантаження. Схема вікової періодизації етапів розвитку людини.</w:t>
      </w:r>
      <w:r w:rsidRPr="0068354A">
        <w:rPr>
          <w:rFonts w:ascii="Times New Roman" w:hAnsi="Times New Roman"/>
          <w:bCs/>
          <w:sz w:val="28"/>
          <w:szCs w:val="28"/>
        </w:rPr>
        <w:tab/>
      </w:r>
      <w:r w:rsidRPr="0068354A">
        <w:rPr>
          <w:rFonts w:ascii="Times New Roman" w:hAnsi="Times New Roman"/>
          <w:sz w:val="28"/>
          <w:szCs w:val="28"/>
        </w:rPr>
        <w:t xml:space="preserve">Поняття про скелет. </w:t>
      </w:r>
      <w:r w:rsidRPr="0068354A">
        <w:rPr>
          <w:rFonts w:ascii="Times New Roman" w:hAnsi="Times New Roman"/>
          <w:bCs/>
          <w:sz w:val="28"/>
          <w:szCs w:val="28"/>
        </w:rPr>
        <w:t xml:space="preserve">Класифікація кісток скелету. Будова кістки як органа. Джерела росту і регенерації кістки. Вікові особливості кісток. Адаптаційні зміни кісток в умовах фізичних навантажень. </w:t>
      </w:r>
      <w:r w:rsidRPr="0068354A">
        <w:rPr>
          <w:rFonts w:ascii="Times New Roman" w:hAnsi="Times New Roman"/>
          <w:sz w:val="28"/>
          <w:szCs w:val="28"/>
        </w:rPr>
        <w:t>Анатомія  осьового скелету. Анатомія  додаткового  скелету</w:t>
      </w:r>
      <w:r w:rsidRPr="0068354A">
        <w:rPr>
          <w:rFonts w:ascii="Times New Roman" w:hAnsi="Times New Roman"/>
          <w:b/>
          <w:sz w:val="28"/>
          <w:szCs w:val="28"/>
        </w:rPr>
        <w:t>.</w:t>
      </w:r>
    </w:p>
    <w:p w:rsidR="007250C9" w:rsidRPr="0068354A" w:rsidRDefault="007250C9" w:rsidP="007250C9">
      <w:pPr>
        <w:ind w:left="-142" w:firstLine="709"/>
        <w:contextualSpacing/>
        <w:jc w:val="both"/>
        <w:rPr>
          <w:rFonts w:ascii="Times New Roman" w:hAnsi="Times New Roman" w:cs="Times New Roman"/>
          <w:bCs/>
          <w:sz w:val="28"/>
          <w:szCs w:val="28"/>
          <w:u w:val="single"/>
        </w:rPr>
      </w:pPr>
      <w:r w:rsidRPr="0068354A">
        <w:rPr>
          <w:rFonts w:ascii="Times New Roman" w:hAnsi="Times New Roman" w:cs="Times New Roman"/>
          <w:b/>
          <w:sz w:val="28"/>
          <w:szCs w:val="28"/>
          <w:u w:val="single"/>
        </w:rPr>
        <w:tab/>
        <w:t>Практичне заняття2.</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черепа. </w:t>
      </w:r>
      <w:r w:rsidRPr="0068354A">
        <w:rPr>
          <w:rFonts w:ascii="Times New Roman" w:hAnsi="Times New Roman" w:cs="Times New Roman"/>
          <w:sz w:val="28"/>
          <w:szCs w:val="28"/>
        </w:rPr>
        <w:t>Лобова, тім’яна, потилична, решітчаста кістки. Клиноподібна, скронева кістка. Канали скроневої кістки. Кістки лицевого черепа. Очна ямка, кісткова носова порожнина. Зовнішня і внутрішня основи черепа. Скронева, підскронева, крило-піднебінна ямки.</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Розвиток черепа</w:t>
      </w:r>
      <w:r w:rsidR="007250C9" w:rsidRPr="0068354A">
        <w:rPr>
          <w:rFonts w:ascii="Times New Roman" w:hAnsi="Times New Roman" w:cs="Times New Roman"/>
          <w:sz w:val="28"/>
          <w:szCs w:val="28"/>
        </w:rPr>
        <w:t xml:space="preserve"> в філо- і онтогенезі. Мозковий і лицевий відділи черепа. Будова кісток, що утворюють мозковий череп: лобової, потиличної, </w:t>
      </w:r>
      <w:r w:rsidRPr="0068354A">
        <w:rPr>
          <w:rFonts w:ascii="Times New Roman" w:hAnsi="Times New Roman" w:cs="Times New Roman"/>
          <w:sz w:val="28"/>
          <w:szCs w:val="28"/>
        </w:rPr>
        <w:t xml:space="preserve">тім’яної, </w:t>
      </w:r>
      <w:r w:rsidRPr="0068354A">
        <w:rPr>
          <w:rFonts w:ascii="Times New Roman" w:hAnsi="Times New Roman" w:cs="Times New Roman"/>
          <w:sz w:val="28"/>
          <w:szCs w:val="28"/>
        </w:rPr>
        <w:lastRenderedPageBreak/>
        <w:t>решітчастої. Будова</w:t>
      </w:r>
      <w:r w:rsidR="007250C9" w:rsidRPr="0068354A">
        <w:rPr>
          <w:rFonts w:ascii="Times New Roman" w:hAnsi="Times New Roman" w:cs="Times New Roman"/>
          <w:sz w:val="28"/>
          <w:szCs w:val="28"/>
        </w:rPr>
        <w:t xml:space="preserve"> клиноподібної, скроневої кісток черепу. Будова каналів скроневої кістки</w:t>
      </w:r>
      <w:r w:rsidR="007250C9"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Будова кісток, що утворюють лицевий череп: нижньої щелепи, верхньої щелепи, виличної, носової, піднебінної, сльозової, під’язикової кісток, лемішу, нижньої носової раковини. Передня, середня і задня черепні ямки, очна ямка, кісткова носова порожнина.</w:t>
      </w:r>
    </w:p>
    <w:p w:rsidR="007250C9" w:rsidRPr="0068354A" w:rsidRDefault="007250C9" w:rsidP="007250C9">
      <w:pPr>
        <w:ind w:left="-142"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t xml:space="preserve">Склепіння черепа, зовнішня та внутрішня основи черепа. Скронева, підскронева, крило-піднебінна ямки. </w:t>
      </w:r>
      <w:r w:rsidR="00FB1BE0" w:rsidRPr="0068354A">
        <w:rPr>
          <w:rFonts w:ascii="Times New Roman" w:hAnsi="Times New Roman" w:cs="Times New Roman"/>
          <w:sz w:val="28"/>
          <w:szCs w:val="28"/>
        </w:rPr>
        <w:t>Вікові і</w:t>
      </w:r>
      <w:r w:rsidRPr="0068354A">
        <w:rPr>
          <w:rFonts w:ascii="Times New Roman" w:hAnsi="Times New Roman" w:cs="Times New Roman"/>
          <w:sz w:val="28"/>
          <w:szCs w:val="28"/>
        </w:rPr>
        <w:t xml:space="preserve"> статеві особливості будови черепа. Варіанти та аномалії розвитку кісток черепа. Рентгенанатомія черепа.</w:t>
      </w:r>
    </w:p>
    <w:p w:rsidR="007250C9" w:rsidRPr="0068354A" w:rsidRDefault="007250C9" w:rsidP="007250C9">
      <w:pPr>
        <w:pStyle w:val="3"/>
        <w:ind w:left="-142" w:firstLine="709"/>
        <w:contextualSpacing/>
        <w:jc w:val="both"/>
        <w:rPr>
          <w:rFonts w:ascii="Times New Roman" w:hAnsi="Times New Roman" w:cs="Times New Roman"/>
          <w:b w:val="0"/>
          <w:bCs w:val="0"/>
          <w:color w:val="auto"/>
          <w:sz w:val="28"/>
          <w:szCs w:val="28"/>
          <w:u w:val="single"/>
        </w:rPr>
      </w:pPr>
      <w:r w:rsidRPr="0068354A">
        <w:rPr>
          <w:rFonts w:ascii="Times New Roman" w:hAnsi="Times New Roman" w:cs="Times New Roman"/>
          <w:color w:val="auto"/>
          <w:sz w:val="28"/>
          <w:szCs w:val="28"/>
        </w:rPr>
        <w:tab/>
      </w:r>
      <w:r w:rsidRPr="0068354A">
        <w:rPr>
          <w:rFonts w:ascii="Times New Roman" w:hAnsi="Times New Roman" w:cs="Times New Roman"/>
          <w:color w:val="auto"/>
          <w:sz w:val="28"/>
          <w:szCs w:val="28"/>
          <w:u w:val="single"/>
        </w:rPr>
        <w:t>Практичне заняття 3</w:t>
      </w:r>
      <w:r w:rsidRPr="0068354A">
        <w:rPr>
          <w:rFonts w:ascii="Times New Roman" w:hAnsi="Times New Roman" w:cs="Times New Roman"/>
          <w:b w:val="0"/>
          <w:color w:val="auto"/>
          <w:sz w:val="28"/>
          <w:szCs w:val="28"/>
          <w:u w:val="single"/>
        </w:rPr>
        <w:t>.</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з’єднань між кістками в філо-і онтогенезі. Класифікація з’єднань між кістками.  Види синартрозів: волокнисті з’єднання (синдесмози) – мембрани, зв’язки, шви, </w:t>
      </w:r>
      <w:r w:rsidR="00FB1BE0" w:rsidRPr="0068354A">
        <w:rPr>
          <w:rFonts w:ascii="Times New Roman" w:hAnsi="Times New Roman" w:cs="Times New Roman"/>
          <w:sz w:val="28"/>
          <w:szCs w:val="28"/>
        </w:rPr>
        <w:t>тім’ячки; хрящові</w:t>
      </w:r>
      <w:r w:rsidRPr="0068354A">
        <w:rPr>
          <w:rFonts w:ascii="Times New Roman" w:hAnsi="Times New Roman" w:cs="Times New Roman"/>
          <w:sz w:val="28"/>
          <w:szCs w:val="28"/>
        </w:rPr>
        <w:t xml:space="preserve"> з’єднання (синхондрози) – постійні, тимчасові, гіалінові, волокнисті, симфіз. Діартрози (синовіальні з’єднання, суглоби): визначення, основні ознаки суглоба, їх характеристика. Додаткові компоненти суглобів. Класифікація суглобів за будовою, формою суглобових поверхонь, за функцією. Прості, складні, комплексні і комбіновані суглоби: їх характеристика. Види </w:t>
      </w:r>
      <w:r w:rsidR="00FB1BE0" w:rsidRPr="0068354A">
        <w:rPr>
          <w:rFonts w:ascii="Times New Roman" w:hAnsi="Times New Roman" w:cs="Times New Roman"/>
          <w:sz w:val="28"/>
          <w:szCs w:val="28"/>
        </w:rPr>
        <w:t>рухів і</w:t>
      </w:r>
      <w:r w:rsidRPr="0068354A">
        <w:rPr>
          <w:rFonts w:ascii="Times New Roman" w:hAnsi="Times New Roman" w:cs="Times New Roman"/>
          <w:sz w:val="28"/>
          <w:szCs w:val="28"/>
        </w:rPr>
        <w:t xml:space="preserve"> їх аналіз (осі рухів, площини рухів). Одноосьові, </w:t>
      </w:r>
      <w:r w:rsidR="00FB1BE0" w:rsidRPr="0068354A">
        <w:rPr>
          <w:rFonts w:ascii="Times New Roman" w:hAnsi="Times New Roman" w:cs="Times New Roman"/>
          <w:sz w:val="28"/>
          <w:szCs w:val="28"/>
        </w:rPr>
        <w:t>двоосьові і</w:t>
      </w:r>
      <w:r w:rsidRPr="0068354A">
        <w:rPr>
          <w:rFonts w:ascii="Times New Roman" w:hAnsi="Times New Roman" w:cs="Times New Roman"/>
          <w:sz w:val="28"/>
          <w:szCs w:val="28"/>
        </w:rPr>
        <w:t xml:space="preserve"> багатоосьові суглоби, їх види, характеристика рухів в кожному виді суглоба.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з’єднань хребтового стовпа. Синдесмози хребтового стовпа: їх характеристика і будова. Синхондрози хребтового стовпа: їх </w:t>
      </w:r>
      <w:r w:rsidR="00FB1BE0" w:rsidRPr="0068354A">
        <w:rPr>
          <w:rFonts w:ascii="Times New Roman" w:hAnsi="Times New Roman" w:cs="Times New Roman"/>
          <w:sz w:val="28"/>
          <w:szCs w:val="28"/>
        </w:rPr>
        <w:t>характеристика і</w:t>
      </w:r>
      <w:r w:rsidRPr="0068354A">
        <w:rPr>
          <w:rFonts w:ascii="Times New Roman" w:hAnsi="Times New Roman" w:cs="Times New Roman"/>
          <w:sz w:val="28"/>
          <w:szCs w:val="28"/>
        </w:rPr>
        <w:t xml:space="preserve"> будова. Суглоби хребтового стовпа: серединний атланто-осьовий суглоб, бічний атланто-осьовий суглоб, дуговідросткові суглоби, попереково-крижовий суглоб, крижово-куприковий суглоб: їх будова. Хребтовий стовп в цілому. Вікові, статеві особливості хребта в цілому. Вплив спорту, праці, соціальних факторів і екологічних чинників на хребет в цілому.</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грудної клітки: синдесмози, синхондрози і суглоби (реброво-хребцеві суглоби, реброво-поперечні суглоби, груднинно-реброві суглоби): їх характеристика і будова. Грудна клітка в цілому, її будова. Вплив спорту, праці, соціальних факторів і екологічних чинників на будову грудної клітки в цілому.</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черепа</w:t>
      </w:r>
      <w:r w:rsidR="007250C9" w:rsidRPr="0068354A">
        <w:rPr>
          <w:rFonts w:ascii="Times New Roman" w:hAnsi="Times New Roman" w:cs="Times New Roman"/>
          <w:sz w:val="28"/>
          <w:szCs w:val="28"/>
        </w:rPr>
        <w:t xml:space="preserve">: класифікація. Синдесмози черепа: шви, їх види і характеристика. Синхондрози черепа: їх види, характеристика, вікові особливості. Суглоби черепа: скронево-нижньощелепний суглоб і атланто-потиличний суглоб: </w:t>
      </w:r>
      <w:r w:rsidR="007250C9" w:rsidRPr="0068354A">
        <w:rPr>
          <w:rFonts w:ascii="Times New Roman" w:hAnsi="Times New Roman" w:cs="Times New Roman"/>
          <w:sz w:val="28"/>
          <w:szCs w:val="28"/>
        </w:rPr>
        <w:lastRenderedPageBreak/>
        <w:t>їх будова. Вікові особливості з’єднання черепа: тім’ячки, їх види, будова, терміни скостеніння.</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4</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 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спини: поверхневі і глибокі, їх характеристика. Грудо-поперекова фасція.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грудної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м’язи передньої, бічної і задньої стінок живота, їх характеристика. Фасції живота. Біла лінія. Пупкове кільце. Черевний прес. Топографія ділянок живота. Пахвинний канал. Піхва прямого м’язу живота.</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М’язи і фасції живота. Топографія ділянок живота. Пахвинний канал.</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М’язи спини: поверхневі і глибокі, їх характеристика. Грудо-поперекова </w:t>
      </w:r>
      <w:r w:rsidR="00FB1BE0" w:rsidRPr="0068354A">
        <w:rPr>
          <w:rFonts w:ascii="Times New Roman" w:hAnsi="Times New Roman" w:cs="Times New Roman"/>
          <w:sz w:val="28"/>
          <w:szCs w:val="28"/>
        </w:rPr>
        <w:t>фасція. М’язи грудної</w:t>
      </w:r>
      <w:r w:rsidRPr="0068354A">
        <w:rPr>
          <w:rFonts w:ascii="Times New Roman" w:hAnsi="Times New Roman" w:cs="Times New Roman"/>
          <w:sz w:val="28"/>
          <w:szCs w:val="28"/>
        </w:rPr>
        <w:t xml:space="preserve">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pStyle w:val="3"/>
        <w:ind w:left="-142" w:firstLine="709"/>
        <w:contextualSpacing/>
        <w:jc w:val="both"/>
        <w:rPr>
          <w:rFonts w:ascii="Times New Roman" w:hAnsi="Times New Roman" w:cs="Times New Roman"/>
          <w:color w:val="auto"/>
          <w:sz w:val="28"/>
          <w:szCs w:val="28"/>
          <w:u w:val="single"/>
        </w:rPr>
      </w:pPr>
      <w:r w:rsidRPr="0068354A">
        <w:rPr>
          <w:rFonts w:ascii="Times New Roman" w:hAnsi="Times New Roman" w:cs="Times New Roman"/>
          <w:color w:val="auto"/>
          <w:sz w:val="28"/>
          <w:szCs w:val="28"/>
          <w:u w:val="single"/>
        </w:rPr>
        <w:t>Практичне заняття 5.</w:t>
      </w:r>
    </w:p>
    <w:p w:rsidR="007250C9" w:rsidRPr="0068354A" w:rsidRDefault="007250C9" w:rsidP="007250C9">
      <w:pPr>
        <w:pStyle w:val="3"/>
        <w:ind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М’язи голови та шиї. Фасції і топографія голови та шиї. М’язи верхньої та нижньої кінцівок. Фасції і топографія верхньої та нижньої кінцівок. </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М’язи та фасції голови та шиї.Топографія.</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М’язи голови: класифікація.  Жувальні м’язи, їх характеристика.  М’язи лиця, їх відміна від решта скелетних м’язів.  Класифікація м’язів лиця, їх характеристика. Фасції голови.</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М’язи шиї: класифікація. Поверхневі , середні і глибокі м’язи шиї, їх характеристика.  Фасції шиї: анатомічна класифікація і анатомо-топографічна класифікація. Топографія шиї: ділянки, трикутники, простори.</w:t>
      </w:r>
    </w:p>
    <w:p w:rsidR="007250C9" w:rsidRPr="0068354A" w:rsidRDefault="007250C9" w:rsidP="007250C9">
      <w:pPr>
        <w:ind w:left="-142" w:right="201"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Підсумкове заняття</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опорно-рухового апарату».</w:t>
      </w:r>
    </w:p>
    <w:p w:rsidR="007250C9" w:rsidRPr="0068354A" w:rsidRDefault="007250C9" w:rsidP="007250C9">
      <w:pPr>
        <w:ind w:left="-142" w:right="201" w:firstLine="709"/>
        <w:contextualSpacing/>
        <w:jc w:val="both"/>
        <w:rPr>
          <w:rFonts w:ascii="Times New Roman" w:hAnsi="Times New Roman" w:cs="Times New Roman"/>
          <w:sz w:val="28"/>
          <w:szCs w:val="28"/>
        </w:rPr>
      </w:pPr>
    </w:p>
    <w:p w:rsidR="007250C9" w:rsidRPr="0068354A" w:rsidRDefault="007250C9" w:rsidP="007250C9">
      <w:pPr>
        <w:ind w:left="-142" w:right="201"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 xml:space="preserve"> Практичне заняття </w:t>
      </w:r>
      <w:r w:rsidR="004F43C6">
        <w:rPr>
          <w:rFonts w:ascii="Times New Roman" w:hAnsi="Times New Roman" w:cs="Times New Roman"/>
          <w:b/>
          <w:sz w:val="28"/>
          <w:szCs w:val="28"/>
          <w:u w:val="single"/>
        </w:rPr>
        <w:t>6</w:t>
      </w:r>
      <w:r w:rsidRPr="0068354A">
        <w:rPr>
          <w:rFonts w:ascii="Times New Roman" w:hAnsi="Times New Roman" w:cs="Times New Roman"/>
          <w:b/>
          <w:sz w:val="28"/>
          <w:szCs w:val="28"/>
          <w:u w:val="single"/>
        </w:rPr>
        <w:t>.</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Спланхнологія. Функціональна анатомія органів травлення. </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 xml:space="preserve">Класифікація внутрішніх органів: трубчасті і паренхіматозні. Загальний план </w:t>
      </w:r>
      <w:r w:rsidR="00FB1BE0" w:rsidRPr="0068354A">
        <w:rPr>
          <w:rFonts w:ascii="Times New Roman" w:hAnsi="Times New Roman" w:cs="Times New Roman"/>
          <w:sz w:val="28"/>
          <w:szCs w:val="28"/>
        </w:rPr>
        <w:t>будови стінки</w:t>
      </w:r>
      <w:r w:rsidRPr="0068354A">
        <w:rPr>
          <w:rFonts w:ascii="Times New Roman" w:hAnsi="Times New Roman" w:cs="Times New Roman"/>
          <w:sz w:val="28"/>
          <w:szCs w:val="28"/>
        </w:rPr>
        <w:t xml:space="preserve"> трубчастих органів: слизова оболонка, м’язова оболонка, зовнішня оболонка. Характеристика кожної оболонки. Органоспецифічні риси будови слизової оболонки в залежності від функції органа. Серозна оболонка: варіанти відношення органів до очеревини. Загальні закономірності будови паренхіматозних органів. Залози: їх класифікація, загальні принципи будови, функції.</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 xml:space="preserve">Дихальна </w:t>
      </w:r>
      <w:r w:rsidR="00FB1BE0" w:rsidRPr="0068354A">
        <w:rPr>
          <w:rFonts w:ascii="Times New Roman" w:hAnsi="Times New Roman" w:cs="Times New Roman"/>
          <w:sz w:val="28"/>
          <w:szCs w:val="28"/>
        </w:rPr>
        <w:t>система: органи</w:t>
      </w:r>
      <w:r w:rsidRPr="0068354A">
        <w:rPr>
          <w:rFonts w:ascii="Times New Roman" w:hAnsi="Times New Roman" w:cs="Times New Roman"/>
          <w:sz w:val="28"/>
          <w:szCs w:val="28"/>
        </w:rPr>
        <w:t>,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Загальна анатомія органів ендокринної та імунної систем.</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Імунна система: функції. Класифікація органів імунної (лімфатичної або лімфоїдної) системи за функцією. Центральні органи імунної системи (первинні лімфатичні або лімфоїдні органи): кістковий мозок, загруднинна залоза (тимус) – структурні закономірності їх функцій.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Загальні принципи будови ендокринних органів. Структурне визначення поняття “ендокринна функція”. Структурні механізми реалізації дії гормонів. Класифікація ендокринних органів.</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 xml:space="preserve">Практичне заняття </w:t>
      </w:r>
      <w:r w:rsidR="004F43C6">
        <w:rPr>
          <w:rFonts w:ascii="Times New Roman" w:hAnsi="Times New Roman" w:cs="Times New Roman"/>
          <w:b/>
          <w:sz w:val="28"/>
          <w:szCs w:val="28"/>
          <w:u w:val="single"/>
        </w:rPr>
        <w:t>7</w:t>
      </w:r>
      <w:r w:rsidRPr="0068354A">
        <w:rPr>
          <w:rFonts w:ascii="Times New Roman" w:hAnsi="Times New Roman" w:cs="Times New Roman"/>
          <w:b/>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та функціональна анатомія органів сечовиділення.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Сечова система: </w:t>
      </w:r>
      <w:r w:rsidR="00FB1BE0" w:rsidRPr="0068354A">
        <w:rPr>
          <w:rFonts w:ascii="Times New Roman" w:hAnsi="Times New Roman" w:cs="Times New Roman"/>
          <w:sz w:val="28"/>
          <w:szCs w:val="28"/>
        </w:rPr>
        <w:t>органи, функції</w:t>
      </w:r>
      <w:r w:rsidRPr="0068354A">
        <w:rPr>
          <w:rFonts w:ascii="Times New Roman" w:hAnsi="Times New Roman" w:cs="Times New Roman"/>
          <w:sz w:val="28"/>
          <w:szCs w:val="28"/>
        </w:rPr>
        <w:t>. Розвиток органів сечової системи в філо- і онтогенезі. Варіанти і аномалії розвитку органів сечової системи: нирок, сечоводів, сечового міхура і сечівника.</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color w:val="auto"/>
          <w:sz w:val="28"/>
          <w:szCs w:val="28"/>
        </w:rPr>
        <w:tab/>
      </w:r>
      <w:r w:rsidRPr="0068354A">
        <w:rPr>
          <w:rFonts w:ascii="Times New Roman" w:hAnsi="Times New Roman" w:cs="Times New Roman"/>
          <w:b w:val="0"/>
          <w:color w:val="auto"/>
          <w:sz w:val="28"/>
          <w:szCs w:val="28"/>
        </w:rPr>
        <w:t xml:space="preserve">Чоловіча статева </w:t>
      </w:r>
      <w:r w:rsidR="00FB1BE0" w:rsidRPr="0068354A">
        <w:rPr>
          <w:rFonts w:ascii="Times New Roman" w:hAnsi="Times New Roman" w:cs="Times New Roman"/>
          <w:b w:val="0"/>
          <w:color w:val="auto"/>
          <w:sz w:val="28"/>
          <w:szCs w:val="28"/>
        </w:rPr>
        <w:t>система: органи, функції</w:t>
      </w:r>
      <w:r w:rsidRPr="0068354A">
        <w:rPr>
          <w:rFonts w:ascii="Times New Roman" w:hAnsi="Times New Roman" w:cs="Times New Roman"/>
          <w:b w:val="0"/>
          <w:color w:val="auto"/>
          <w:sz w:val="28"/>
          <w:szCs w:val="28"/>
        </w:rPr>
        <w:t xml:space="preserve">. Класифікація органів чоловічої статевої системи. Внутрішні чоловічої статеві органи. Зовнішні чоловічі статеві органи. Розвиток органів чоловічої статевої системи в філо- і онтогенезі. Варіанти і аномалії розвитку внутрішніх чоловічих статевих органів: яєчка, над’яєчка, сім’явиносної протоки, сім’яного пухирця, передміхурової залози. Варіанти і аномалії </w:t>
      </w:r>
      <w:r w:rsidR="00FB1BE0" w:rsidRPr="0068354A">
        <w:rPr>
          <w:rFonts w:ascii="Times New Roman" w:hAnsi="Times New Roman" w:cs="Times New Roman"/>
          <w:b w:val="0"/>
          <w:color w:val="auto"/>
          <w:sz w:val="28"/>
          <w:szCs w:val="28"/>
        </w:rPr>
        <w:t>розвитку зовнішніх</w:t>
      </w: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чоловічих статевих</w:t>
      </w:r>
      <w:r w:rsidRPr="0068354A">
        <w:rPr>
          <w:rFonts w:ascii="Times New Roman" w:hAnsi="Times New Roman" w:cs="Times New Roman"/>
          <w:b w:val="0"/>
          <w:color w:val="auto"/>
          <w:sz w:val="28"/>
          <w:szCs w:val="28"/>
        </w:rPr>
        <w:t xml:space="preserve"> органів. Гермафродитизм.</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Жіноча статева </w:t>
      </w:r>
      <w:r w:rsidR="00FB1BE0" w:rsidRPr="0068354A">
        <w:rPr>
          <w:rFonts w:ascii="Times New Roman" w:hAnsi="Times New Roman" w:cs="Times New Roman"/>
          <w:sz w:val="28"/>
          <w:szCs w:val="28"/>
        </w:rPr>
        <w:t>система: органи, функції</w:t>
      </w:r>
      <w:r w:rsidRPr="0068354A">
        <w:rPr>
          <w:rFonts w:ascii="Times New Roman" w:hAnsi="Times New Roman" w:cs="Times New Roman"/>
          <w:sz w:val="28"/>
          <w:szCs w:val="28"/>
        </w:rPr>
        <w:t xml:space="preserve">. Класифікація органів жіночої статевої системи. Внутрішні жіночі статеві органи. Зовнішні жіночі статеві органи. Розвиток органів жіночої статевої системи в філо- і онтогенезі. Варіанти і аномалії </w:t>
      </w:r>
      <w:r w:rsidR="00FB1BE0" w:rsidRPr="0068354A">
        <w:rPr>
          <w:rFonts w:ascii="Times New Roman" w:hAnsi="Times New Roman" w:cs="Times New Roman"/>
          <w:sz w:val="28"/>
          <w:szCs w:val="28"/>
        </w:rPr>
        <w:t>розвитку внутрішніх</w:t>
      </w:r>
      <w:r w:rsidRPr="0068354A">
        <w:rPr>
          <w:rFonts w:ascii="Times New Roman" w:hAnsi="Times New Roman" w:cs="Times New Roman"/>
          <w:sz w:val="28"/>
          <w:szCs w:val="28"/>
        </w:rPr>
        <w:t xml:space="preserve"> жіночих статевих органів: яєчників, маткових труб, матки, піхви. Варіанти і аномалії </w:t>
      </w:r>
      <w:r w:rsidR="00FB1BE0" w:rsidRPr="0068354A">
        <w:rPr>
          <w:rFonts w:ascii="Times New Roman" w:hAnsi="Times New Roman" w:cs="Times New Roman"/>
          <w:sz w:val="28"/>
          <w:szCs w:val="28"/>
        </w:rPr>
        <w:t>розвитку зовнішніх</w:t>
      </w:r>
      <w:r w:rsidRPr="0068354A">
        <w:rPr>
          <w:rFonts w:ascii="Times New Roman" w:hAnsi="Times New Roman" w:cs="Times New Roman"/>
          <w:sz w:val="28"/>
          <w:szCs w:val="28"/>
        </w:rPr>
        <w:t xml:space="preserve"> жіночих статевих органів:</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 xml:space="preserve">Практичне заняття </w:t>
      </w:r>
      <w:r w:rsidR="004F43C6">
        <w:rPr>
          <w:rFonts w:ascii="Times New Roman" w:hAnsi="Times New Roman" w:cs="Times New Roman"/>
          <w:b/>
          <w:sz w:val="28"/>
          <w:szCs w:val="28"/>
          <w:u w:val="single"/>
        </w:rPr>
        <w:t>8</w:t>
      </w:r>
      <w:r w:rsidRPr="0068354A">
        <w:rPr>
          <w:rFonts w:ascii="Times New Roman" w:hAnsi="Times New Roman" w:cs="Times New Roman"/>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iCs/>
          <w:sz w:val="28"/>
          <w:szCs w:val="28"/>
        </w:rPr>
        <w:t xml:space="preserve">Розвиток серця в ембріогенезі. </w:t>
      </w:r>
      <w:r w:rsidRPr="0068354A">
        <w:rPr>
          <w:rFonts w:ascii="Times New Roman" w:hAnsi="Times New Roman" w:cs="Times New Roman"/>
          <w:sz w:val="28"/>
          <w:szCs w:val="28"/>
        </w:rPr>
        <w:t>Анатомія серця (І</w:t>
      </w:r>
      <w:r w:rsidR="00FB1BE0" w:rsidRPr="0068354A">
        <w:rPr>
          <w:rFonts w:ascii="Times New Roman" w:hAnsi="Times New Roman" w:cs="Times New Roman"/>
          <w:sz w:val="28"/>
          <w:szCs w:val="28"/>
        </w:rPr>
        <w:t>): топографія</w:t>
      </w:r>
      <w:r w:rsidRPr="0068354A">
        <w:rPr>
          <w:rFonts w:ascii="Times New Roman" w:hAnsi="Times New Roman" w:cs="Times New Roman"/>
          <w:sz w:val="28"/>
          <w:szCs w:val="28"/>
        </w:rPr>
        <w:t xml:space="preserve"> серця, анатомія камер серця. Велике й мале кола кровообігу. Анатомія серця (ІІ): будова стінки серця, кровопостачання серця, нерви серця, осердя. Проекція серця на передню грудну стінку.</w:t>
      </w:r>
    </w:p>
    <w:p w:rsidR="007250C9" w:rsidRPr="0068354A" w:rsidRDefault="007250C9" w:rsidP="007250C9">
      <w:pPr>
        <w:ind w:left="-142" w:firstLine="709"/>
        <w:contextualSpacing/>
        <w:jc w:val="both"/>
        <w:rPr>
          <w:rFonts w:ascii="Times New Roman" w:hAnsi="Times New Roman" w:cs="Times New Roman"/>
          <w:iCs/>
          <w:sz w:val="28"/>
          <w:szCs w:val="28"/>
        </w:rPr>
      </w:pPr>
      <w:r w:rsidRPr="0068354A">
        <w:rPr>
          <w:rFonts w:ascii="Times New Roman" w:hAnsi="Times New Roman" w:cs="Times New Roman"/>
          <w:iCs/>
          <w:sz w:val="28"/>
          <w:szCs w:val="28"/>
        </w:rPr>
        <w:t xml:space="preserve">Анатомія серця. Велике коло і мале коло </w:t>
      </w:r>
      <w:r w:rsidR="00FB1BE0" w:rsidRPr="0068354A">
        <w:rPr>
          <w:rFonts w:ascii="Times New Roman" w:hAnsi="Times New Roman" w:cs="Times New Roman"/>
          <w:iCs/>
          <w:sz w:val="28"/>
          <w:szCs w:val="28"/>
        </w:rPr>
        <w:t>кровообігу. Кровообіг</w:t>
      </w:r>
      <w:r w:rsidRPr="0068354A">
        <w:rPr>
          <w:rFonts w:ascii="Times New Roman" w:hAnsi="Times New Roman" w:cs="Times New Roman"/>
          <w:iCs/>
          <w:sz w:val="28"/>
          <w:szCs w:val="28"/>
        </w:rPr>
        <w:t xml:space="preserve"> плода.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Загальні принципи будови і функції серцево-судинної системи. Компоненти судинної частини серцево-судинної системи: артерії, вени, судини гемомікроциркуляторного русла. Лімфатичні судини, принципи їх будови, функції.</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Топографія серця. Форма, положення серця. Зовнішня будова серця. Камери серця: іх будова. Клапани серця. Будова стінки серця: ендокард, міокард, епікард. Провідна система серця.  Артерії і вени серця. Осердя, його будова, осердна порожнина, вміст, пазухи. Проекція меж серця і клапанів на передню стінку </w:t>
      </w:r>
      <w:r w:rsidRPr="0068354A">
        <w:rPr>
          <w:rFonts w:ascii="Times New Roman" w:hAnsi="Times New Roman" w:cs="Times New Roman"/>
          <w:sz w:val="28"/>
          <w:szCs w:val="28"/>
        </w:rPr>
        <w:lastRenderedPageBreak/>
        <w:t>грудної порожнини. Вікова анатомія серця. Велике коло і мале коло кровообігу. Кровообіг плода.</w:t>
      </w:r>
    </w:p>
    <w:p w:rsidR="007250C9" w:rsidRPr="0068354A" w:rsidRDefault="007250C9" w:rsidP="007250C9">
      <w:pPr>
        <w:ind w:left="-142" w:firstLine="709"/>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Розвиток серця в філогенезі. Стадії розвитку серця в ембріогенезі людини. Варіанти та аномалії розвитку серця. Структурні механізми розвитку аномалій серця.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 Лімфатична система. Загальний план будови. Головні лімфатичні протоки. Лімфатичні судини та вузли голови, шиї, верхньої та нижньої кінцівок, грудної та черевної порожнин. Практичні навички і узагальнення матеріалу з анатомія органів травної, дихальної, сечостатевої, серцевої та лімфатичної систем.</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Грудна протока: корені, топографія, притоки, місце впадіння у венозну систему. Права лімфатична протока:  корені, топографія,  місце впадіння у венозну систему.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Яремні стовбури: утворення, топографія,  ділянки збору лімфи,  впадіння до лімфатичних проток.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Лімфатичні вузли голови: класифікація, топографія, ділянки збору лімфи, шляхи відтоку лімфи.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Лімфатичні вузли шиї: класифікація, топографія, ділянки збору лімфи, шляхи відтоку лімфи.</w:t>
      </w:r>
    </w:p>
    <w:p w:rsidR="007250C9" w:rsidRPr="0068354A" w:rsidRDefault="007250C9" w:rsidP="007250C9">
      <w:pPr>
        <w:pStyle w:val="1"/>
        <w:ind w:left="-142" w:firstLine="709"/>
        <w:contextualSpacing/>
        <w:jc w:val="both"/>
        <w:rPr>
          <w:b w:val="0"/>
          <w:bCs w:val="0"/>
        </w:rPr>
      </w:pPr>
      <w:r w:rsidRPr="0068354A">
        <w:rPr>
          <w:b w:val="0"/>
          <w:bCs w:val="0"/>
        </w:rPr>
        <w:t xml:space="preserve">Класифікація лімфатичних судин. Лімфатичні капіляри: будова стінки і функції. Лімфатичні посткапіляри: будова стінки і функції. Лімфатичні судини (інтраорганні і екстраорганні): будова стінки і функції. Поверхневі і глибокі лімфатичні судини. Лімфатичні стовбури: яремний,  підключичний, бронхо-середостінний, поперековий, кишкові - їх утворення, топографія, функції. Лімфатичні протоки: грудна протока, права лімфатична протока. Розвиток лімфатичних судин в ембріогенезі. Варіанти та аномалії розвитку лімфатичних проток. Роботи київської анатомічної школи. Вікові особливості будови лімфатичних судин. </w:t>
      </w:r>
    </w:p>
    <w:p w:rsidR="007250C9" w:rsidRPr="0068354A" w:rsidRDefault="007250C9" w:rsidP="007250C9">
      <w:pPr>
        <w:pStyle w:val="1"/>
        <w:ind w:left="-142" w:firstLine="709"/>
        <w:contextualSpacing/>
        <w:jc w:val="both"/>
        <w:rPr>
          <w:b w:val="0"/>
        </w:rPr>
      </w:pPr>
      <w:r w:rsidRPr="0068354A">
        <w:rPr>
          <w:b w:val="0"/>
          <w:bCs w:val="0"/>
        </w:rPr>
        <w:t>Лімфатичні вузли. Лімфатичні вузли грудної клітки: класифікація. Шляхи відтоку лімфи від легень, серця, стравоходу. Лімфатичні вузли черевної порожнини: класифікація. Лімфатичні судини і регіонарні лімфатичні вузли шлунка, тонкої кишки, товстої кишки, печінки, нирок, матки, яєчників. Лімфатичні порожнини тазу: класифікація. Шляхи відтоку лімфа від органів малого тазу.  Поверхневі і глибокі лімфатичні судини верхньої кінцівки. Лімфатичні вузли верхньої кінцівки: класифікація. Шляхи відтоку лімфи від молочної залози. Поверхневі і глибокі лімфатичні судини нижньої кінцівки. Лімфатичні вузли нижньої кінцівки: класифікація.</w:t>
      </w:r>
    </w:p>
    <w:p w:rsidR="007250C9" w:rsidRPr="0068354A" w:rsidRDefault="007250C9" w:rsidP="007250C9">
      <w:pPr>
        <w:contextualSpacing/>
        <w:jc w:val="both"/>
        <w:rPr>
          <w:rFonts w:ascii="Times New Roman" w:hAnsi="Times New Roman" w:cs="Times New Roman"/>
          <w:b/>
          <w:sz w:val="28"/>
          <w:szCs w:val="28"/>
          <w:u w:val="single"/>
          <w:lang w:val="uk-UA"/>
        </w:rPr>
      </w:pP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 xml:space="preserve">Практичне заняття </w:t>
      </w:r>
      <w:r w:rsidR="004F43C6">
        <w:rPr>
          <w:rFonts w:ascii="Times New Roman" w:hAnsi="Times New Roman" w:cs="Times New Roman"/>
          <w:b/>
          <w:sz w:val="28"/>
          <w:szCs w:val="28"/>
          <w:u w:val="single"/>
        </w:rPr>
        <w:t>9</w:t>
      </w:r>
      <w:r w:rsidRPr="0068354A">
        <w:rPr>
          <w:rFonts w:ascii="Times New Roman" w:hAnsi="Times New Roman" w:cs="Times New Roman"/>
          <w:b/>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w:t>
      </w:r>
      <w:r w:rsidRPr="0068354A">
        <w:rPr>
          <w:rFonts w:ascii="Times New Roman" w:hAnsi="Times New Roman" w:cs="Times New Roman"/>
          <w:sz w:val="28"/>
          <w:szCs w:val="28"/>
        </w:rPr>
        <w:lastRenderedPageBreak/>
        <w:t>Базальні ядра. Бічні шлуночки. Біла речовина півкуль великого мозку. Вчення про нервову систему. Функціональна анатомія спинного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спинного мозку. </w:t>
      </w:r>
      <w:r w:rsidRPr="0068354A">
        <w:rPr>
          <w:rFonts w:ascii="Times New Roman" w:hAnsi="Times New Roman" w:cs="Times New Roman"/>
          <w:sz w:val="28"/>
          <w:szCs w:val="28"/>
        </w:rPr>
        <w:t xml:space="preserve">Анатомія головного мозку. Локалізація функцій у корі кінцевого мозку. Провідні шляхи мозку. Принцип будови спинного мозку. Шляхи току ліквору у спинному і головному </w:t>
      </w:r>
      <w:r w:rsidR="00FB1BE0" w:rsidRPr="0068354A">
        <w:rPr>
          <w:rFonts w:ascii="Times New Roman" w:hAnsi="Times New Roman" w:cs="Times New Roman"/>
          <w:sz w:val="28"/>
          <w:szCs w:val="28"/>
        </w:rPr>
        <w:t>мозку. Функціональна</w:t>
      </w:r>
      <w:r w:rsidRPr="0068354A">
        <w:rPr>
          <w:rFonts w:ascii="Times New Roman" w:hAnsi="Times New Roman" w:cs="Times New Roman"/>
          <w:sz w:val="28"/>
          <w:szCs w:val="28"/>
        </w:rPr>
        <w:t xml:space="preserve"> анатомія головного мозку.</w:t>
      </w:r>
    </w:p>
    <w:p w:rsidR="007250C9" w:rsidRPr="0068354A" w:rsidRDefault="007250C9" w:rsidP="007250C9">
      <w:pPr>
        <w:ind w:left="-142" w:right="201"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t xml:space="preserve">Класифікація нервової системи. Структурно-функціональна одиниця нервової системи. Види нейронів. Анатомія рефлекторної дуги. </w:t>
      </w:r>
      <w:r w:rsidR="00FB1BE0" w:rsidRPr="0068354A">
        <w:rPr>
          <w:rFonts w:ascii="Times New Roman" w:hAnsi="Times New Roman" w:cs="Times New Roman"/>
          <w:sz w:val="28"/>
          <w:szCs w:val="28"/>
        </w:rPr>
        <w:t>Принцип будови</w:t>
      </w:r>
      <w:r w:rsidRPr="0068354A">
        <w:rPr>
          <w:rFonts w:ascii="Times New Roman" w:hAnsi="Times New Roman" w:cs="Times New Roman"/>
          <w:sz w:val="28"/>
          <w:szCs w:val="28"/>
        </w:rPr>
        <w:t xml:space="preserve"> сірої і білої речовини мозку. Особливості будови кори великого мозку і мозочка. Оболонки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Поняття </w:t>
      </w:r>
      <w:r w:rsidR="00FB1BE0" w:rsidRPr="0068354A">
        <w:rPr>
          <w:rFonts w:ascii="Times New Roman" w:hAnsi="Times New Roman" w:cs="Times New Roman"/>
          <w:sz w:val="28"/>
          <w:szCs w:val="28"/>
        </w:rPr>
        <w:t>про ЦНС</w:t>
      </w:r>
      <w:r w:rsidRPr="0068354A">
        <w:rPr>
          <w:rFonts w:ascii="Times New Roman" w:hAnsi="Times New Roman" w:cs="Times New Roman"/>
          <w:sz w:val="28"/>
          <w:szCs w:val="28"/>
        </w:rPr>
        <w:t xml:space="preserve">. Відділи ЦНС. Розвиток мозку. Стадії розвитку головного мозку.  Відділи головного мозку. Принцип будови кінцевого, проміжного, середнього і довгастого мозку.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Середній мозок, його частини. Пластина покрівлі: зовнішня будова; внутрішня будова: сіра і біла речовина. Ніжки мозку, їх частини, внутрішня будова: сіра і біла речовина. </w:t>
      </w:r>
      <w:r w:rsidR="00FB1BE0" w:rsidRPr="0068354A">
        <w:rPr>
          <w:rFonts w:ascii="Times New Roman" w:hAnsi="Times New Roman" w:cs="Times New Roman"/>
          <w:sz w:val="28"/>
          <w:szCs w:val="28"/>
        </w:rPr>
        <w:t>Водопровід мозку</w:t>
      </w:r>
      <w:r w:rsidRPr="0068354A">
        <w:rPr>
          <w:rFonts w:ascii="Times New Roman" w:hAnsi="Times New Roman" w:cs="Times New Roman"/>
          <w:sz w:val="28"/>
          <w:szCs w:val="28"/>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Похідні переднього мозку: проміжний мозок, кінцевий мозок. Проміжний мозок: частини (дорсальна – таламічний мозок; вентральна частина – гіпоталамус). Частини таламічного мозку: таламус, епіталамус, метаталамус. Таламус: зовнішня будова. Внутрішня будова: ядра і їх функції. Епіталамус: частини. Шишкоподібна залоза і її функції. Метаталамус: частини і їх функції. Гіпоталамус: його компоненти. Гіпофіз. Ядра гіпоталамуса, їх функції. Гіпоталамо-гіпофізарна система. Третій шлуночок: стінки, сполучення.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Біла речовина півкуль: класифікація. Асоціативні волокна: класифікація, функції. Комісуральні волокна, їх функції. Проекційні волокна: класифікація. Внутрішня капсула: </w:t>
      </w:r>
      <w:r w:rsidR="00FB1BE0" w:rsidRPr="0068354A">
        <w:rPr>
          <w:rFonts w:ascii="Times New Roman" w:hAnsi="Times New Roman" w:cs="Times New Roman"/>
          <w:sz w:val="28"/>
          <w:szCs w:val="28"/>
        </w:rPr>
        <w:t>частини, топографія</w:t>
      </w:r>
      <w:r w:rsidRPr="0068354A">
        <w:rPr>
          <w:rFonts w:ascii="Times New Roman" w:hAnsi="Times New Roman" w:cs="Times New Roman"/>
          <w:sz w:val="28"/>
          <w:szCs w:val="28"/>
        </w:rPr>
        <w:t xml:space="preserve"> провідних шляхів в кожній частині. Бічні шлуночки: частини, їх </w:t>
      </w:r>
      <w:r w:rsidR="00FB1BE0" w:rsidRPr="0068354A">
        <w:rPr>
          <w:rFonts w:ascii="Times New Roman" w:hAnsi="Times New Roman" w:cs="Times New Roman"/>
          <w:sz w:val="28"/>
          <w:szCs w:val="28"/>
        </w:rPr>
        <w:t>топографія,</w:t>
      </w:r>
      <w:r w:rsidRPr="0068354A">
        <w:rPr>
          <w:rFonts w:ascii="Times New Roman" w:hAnsi="Times New Roman" w:cs="Times New Roman"/>
          <w:sz w:val="28"/>
          <w:szCs w:val="28"/>
        </w:rPr>
        <w:t xml:space="preserve"> стінки, сполучення. Нюховий мозок: частини, їх складові. Базальні ядра: топографія, частини, </w:t>
      </w:r>
      <w:r w:rsidR="00FB1BE0" w:rsidRPr="0068354A">
        <w:rPr>
          <w:rFonts w:ascii="Times New Roman" w:hAnsi="Times New Roman" w:cs="Times New Roman"/>
          <w:sz w:val="28"/>
          <w:szCs w:val="28"/>
        </w:rPr>
        <w:t>функції. Анатомія</w:t>
      </w:r>
      <w:r w:rsidRPr="0068354A">
        <w:rPr>
          <w:rFonts w:ascii="Times New Roman" w:hAnsi="Times New Roman" w:cs="Times New Roman"/>
          <w:sz w:val="28"/>
          <w:szCs w:val="28"/>
        </w:rPr>
        <w:t xml:space="preserve"> кінцевого мозку. Локалізація функцій в корі.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Головний мозок. Відділи головного мозку: великий </w:t>
      </w:r>
      <w:r w:rsidR="00FB1BE0" w:rsidRPr="0068354A">
        <w:rPr>
          <w:rFonts w:ascii="Times New Roman" w:hAnsi="Times New Roman" w:cs="Times New Roman"/>
          <w:sz w:val="28"/>
          <w:szCs w:val="28"/>
        </w:rPr>
        <w:t>мозок, мозочок</w:t>
      </w:r>
      <w:r w:rsidRPr="0068354A">
        <w:rPr>
          <w:rFonts w:ascii="Times New Roman" w:hAnsi="Times New Roman" w:cs="Times New Roman"/>
          <w:sz w:val="28"/>
          <w:szCs w:val="28"/>
        </w:rPr>
        <w:t>, стовбур головного мозку. Класифікація відділів головного мозку за розвитком. Похідні ромбоподібного мозку: довгастий мозок і задній мозок (міст і мозочок). Довгастий мозок: межі, зовнішня будова. Внутрішня будова: сіра і біла речовина.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w:t>
      </w:r>
      <w:r w:rsidR="004F43C6">
        <w:rPr>
          <w:rFonts w:ascii="Times New Roman" w:hAnsi="Times New Roman" w:cs="Times New Roman"/>
          <w:b/>
          <w:sz w:val="28"/>
          <w:szCs w:val="28"/>
          <w:u w:val="single"/>
        </w:rPr>
        <w:t>0</w:t>
      </w:r>
      <w:r w:rsidRPr="0068354A">
        <w:rPr>
          <w:rFonts w:ascii="Times New Roman" w:hAnsi="Times New Roman" w:cs="Times New Roman"/>
          <w:b/>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p w:rsidR="007250C9" w:rsidRPr="0068354A" w:rsidRDefault="007250C9" w:rsidP="007250C9">
      <w:pPr>
        <w:pStyle w:val="aa"/>
        <w:ind w:left="-142" w:firstLine="709"/>
        <w:contextualSpacing/>
        <w:jc w:val="both"/>
        <w:rPr>
          <w:sz w:val="28"/>
          <w:szCs w:val="28"/>
        </w:rPr>
      </w:pPr>
      <w:r w:rsidRPr="0068354A">
        <w:rPr>
          <w:sz w:val="28"/>
          <w:szCs w:val="28"/>
        </w:rPr>
        <w:t>Анатомо-функціональна характеристика органів чуття. Периферійні сприймачі, провідники і кіркові центри аналізаторів, їх функціональна єдність. Орган нюху. Нюхова частина слизової оболонки носа. Провідні шляхи нюхового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смаку. Смакові сосочки язика, їх топографія. Провідні шляхи смакового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Загальний покрив. Шкіра: функції. Різновиди шкірної чутливості. Молочна залоза.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Загальна характеристика черепних нервів. Спільні риси і відмінності будови черепних і спинномозкових нервів.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черепних нервів за функцією (рухові, чутливі, змішані). Класифікація черепних нервів за походженням. Розвиток черепних нервів у зв’язку із </w:t>
      </w:r>
      <w:r w:rsidR="00FB1BE0" w:rsidRPr="0068354A">
        <w:rPr>
          <w:rFonts w:ascii="Times New Roman" w:hAnsi="Times New Roman" w:cs="Times New Roman"/>
          <w:sz w:val="28"/>
          <w:szCs w:val="28"/>
        </w:rPr>
        <w:t>органами чуття</w:t>
      </w:r>
      <w:r w:rsidRPr="0068354A">
        <w:rPr>
          <w:rFonts w:ascii="Times New Roman" w:hAnsi="Times New Roman" w:cs="Times New Roman"/>
          <w:sz w:val="28"/>
          <w:szCs w:val="28"/>
        </w:rPr>
        <w:t xml:space="preserve">. І пара черепних нервів. </w:t>
      </w:r>
      <w:r w:rsidRPr="0068354A">
        <w:rPr>
          <w:rFonts w:ascii="Times New Roman" w:hAnsi="Times New Roman" w:cs="Times New Roman"/>
          <w:sz w:val="28"/>
          <w:szCs w:val="28"/>
          <w:lang w:val="en-US"/>
        </w:rPr>
        <w:t>IV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VI</w:t>
      </w:r>
      <w:r w:rsidRPr="0068354A">
        <w:rPr>
          <w:rFonts w:ascii="Times New Roman" w:hAnsi="Times New Roman" w:cs="Times New Roman"/>
          <w:sz w:val="28"/>
          <w:szCs w:val="28"/>
        </w:rPr>
        <w:t xml:space="preserve"> пари: їх ядра, вихід нервів із мозку, із черепа, ділянки іннервації. </w:t>
      </w:r>
      <w:r w:rsidRPr="0068354A">
        <w:rPr>
          <w:rFonts w:ascii="Times New Roman" w:hAnsi="Times New Roman" w:cs="Times New Roman"/>
          <w:sz w:val="28"/>
          <w:szCs w:val="28"/>
          <w:lang w:val="en-US"/>
        </w:rPr>
        <w:t>III</w:t>
      </w:r>
      <w:r w:rsidRPr="0068354A">
        <w:rPr>
          <w:rFonts w:ascii="Times New Roman" w:hAnsi="Times New Roman" w:cs="Times New Roman"/>
          <w:sz w:val="28"/>
          <w:szCs w:val="28"/>
        </w:rPr>
        <w:t xml:space="preserve"> пара черепних нервів: ядра, вихід нерва із мозку, із </w:t>
      </w:r>
      <w:r w:rsidR="00FB1BE0" w:rsidRPr="0068354A">
        <w:rPr>
          <w:rFonts w:ascii="Times New Roman" w:hAnsi="Times New Roman" w:cs="Times New Roman"/>
          <w:sz w:val="28"/>
          <w:szCs w:val="28"/>
        </w:rPr>
        <w:t>черепа, гілки</w:t>
      </w:r>
      <w:r w:rsidRPr="0068354A">
        <w:rPr>
          <w:rFonts w:ascii="Times New Roman" w:hAnsi="Times New Roman" w:cs="Times New Roman"/>
          <w:sz w:val="28"/>
          <w:szCs w:val="28"/>
        </w:rPr>
        <w:t xml:space="preserve">, склад їх волокон, ділянки іннервації, зв’зок </w:t>
      </w:r>
      <w:r w:rsidR="00FB1BE0" w:rsidRPr="0068354A">
        <w:rPr>
          <w:rFonts w:ascii="Times New Roman" w:hAnsi="Times New Roman" w:cs="Times New Roman"/>
          <w:sz w:val="28"/>
          <w:szCs w:val="28"/>
        </w:rPr>
        <w:t>із вегетативним</w:t>
      </w:r>
      <w:r w:rsidRPr="0068354A">
        <w:rPr>
          <w:rFonts w:ascii="Times New Roman" w:hAnsi="Times New Roman" w:cs="Times New Roman"/>
          <w:sz w:val="28"/>
          <w:szCs w:val="28"/>
        </w:rPr>
        <w:t xml:space="preserve"> вузлом голови (війковим вузлом).  Черепні нерви та анатомія органів чуття.</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аналiзаторiв. Принцип будови і вiддi</w:t>
      </w:r>
      <w:r w:rsidR="00FB1BE0" w:rsidRPr="0068354A">
        <w:rPr>
          <w:rFonts w:ascii="Times New Roman" w:hAnsi="Times New Roman" w:cs="Times New Roman"/>
          <w:sz w:val="28"/>
          <w:szCs w:val="28"/>
        </w:rPr>
        <w:t>ли анал</w:t>
      </w:r>
      <w:r w:rsidRPr="0068354A">
        <w:rPr>
          <w:rFonts w:ascii="Times New Roman" w:hAnsi="Times New Roman" w:cs="Times New Roman"/>
          <w:sz w:val="28"/>
          <w:szCs w:val="28"/>
        </w:rPr>
        <w:t xml:space="preserve">iзатору </w:t>
      </w:r>
      <w:r w:rsidR="00FB1BE0" w:rsidRPr="0068354A">
        <w:rPr>
          <w:rFonts w:ascii="Times New Roman" w:hAnsi="Times New Roman" w:cs="Times New Roman"/>
          <w:sz w:val="28"/>
          <w:szCs w:val="28"/>
        </w:rPr>
        <w:t>зору, анал</w:t>
      </w:r>
      <w:r w:rsidRPr="0068354A">
        <w:rPr>
          <w:rFonts w:ascii="Times New Roman" w:hAnsi="Times New Roman" w:cs="Times New Roman"/>
          <w:sz w:val="28"/>
          <w:szCs w:val="28"/>
        </w:rPr>
        <w:t>i</w:t>
      </w:r>
      <w:r w:rsidR="00FB1BE0" w:rsidRPr="0068354A">
        <w:rPr>
          <w:rFonts w:ascii="Times New Roman" w:hAnsi="Times New Roman" w:cs="Times New Roman"/>
          <w:sz w:val="28"/>
          <w:szCs w:val="28"/>
        </w:rPr>
        <w:t>заторів слуху</w:t>
      </w:r>
      <w:r w:rsidRPr="0068354A">
        <w:rPr>
          <w:rFonts w:ascii="Times New Roman" w:hAnsi="Times New Roman" w:cs="Times New Roman"/>
          <w:sz w:val="28"/>
          <w:szCs w:val="28"/>
        </w:rPr>
        <w:t xml:space="preserve"> і рівноваги, аналізаторів нюху і дотику.  Значення аналiзаторiв у реабілітаційній практицi.</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 xml:space="preserve">V пара черепних нервів. Анатомія вуха. Провідні шляхи слуху та рівноваги. VIII пара черепних нервів. Анатомія органа смаку.VII пара черепних нервів. IX, </w:t>
      </w:r>
      <w:r w:rsidR="00FB1BE0" w:rsidRPr="0068354A">
        <w:rPr>
          <w:rFonts w:ascii="Times New Roman" w:hAnsi="Times New Roman" w:cs="Times New Roman"/>
          <w:sz w:val="28"/>
          <w:szCs w:val="28"/>
        </w:rPr>
        <w:t>X, XI</w:t>
      </w:r>
      <w:r w:rsidRPr="0068354A">
        <w:rPr>
          <w:rFonts w:ascii="Times New Roman" w:hAnsi="Times New Roman" w:cs="Times New Roman"/>
          <w:sz w:val="28"/>
          <w:szCs w:val="28"/>
        </w:rPr>
        <w:t xml:space="preserve"> та XII пари черепних нервів. Вегетативні вузли голови. Шийне сплетення. Плечове сплетення.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V пара черепних нервів. Вегетативні вузли голови.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пара черепних нервів: внутрішньочерепна частина - ядра, трійчастий вузол, чутливий і руховий корінці. Гілки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пари: склад волокон, вихід із черепа, ділянки іннервації, зв’зки із вегетативними вузлами голови.  </w:t>
      </w:r>
    </w:p>
    <w:p w:rsidR="00AB1FD5" w:rsidRPr="0068354A" w:rsidRDefault="007250C9" w:rsidP="007250C9">
      <w:pPr>
        <w:ind w:left="-142" w:firstLine="709"/>
        <w:contextualSpacing/>
        <w:jc w:val="both"/>
        <w:rPr>
          <w:rFonts w:ascii="Times New Roman" w:hAnsi="Times New Roman" w:cs="Times New Roman"/>
          <w:b/>
          <w:sz w:val="28"/>
          <w:szCs w:val="28"/>
          <w:lang w:val="uk-UA"/>
        </w:rPr>
      </w:pPr>
      <w:r w:rsidRPr="0068354A">
        <w:rPr>
          <w:rFonts w:ascii="Times New Roman" w:hAnsi="Times New Roman" w:cs="Times New Roman"/>
          <w:sz w:val="28"/>
          <w:szCs w:val="28"/>
        </w:rPr>
        <w:t xml:space="preserve">Вухо. Філо- та онтогенез. Аномалії розвитку вуха. Частини вуха: зовнішнє, середнє і внутрішнє вухо. Зовнішнє вухо: частини, їх будова. Середнє вухо: частини.  Барабанна порожнина: стінки, вміст. Слухові кісточки: їх будова. Суглоби, зв’язки, м’язи слухових кісточок. Сполучення барабанної порожнини. Слухова труба: частини, будова. Внутрішнє вухо, частини, топографія. Кістковий лабіринт: присінок, півколові канали, завитка, їх будова. Перетинчастий лабіринт: </w:t>
      </w:r>
      <w:r w:rsidRPr="0068354A">
        <w:rPr>
          <w:rFonts w:ascii="Times New Roman" w:hAnsi="Times New Roman" w:cs="Times New Roman"/>
          <w:sz w:val="28"/>
          <w:szCs w:val="28"/>
        </w:rPr>
        <w:lastRenderedPageBreak/>
        <w:t xml:space="preserve">присінковий лабіринт, півколові протоки, завиткова протока, їх будова. Механізм сприйняття і шляхи проведення звуку. Провідні шляхи </w:t>
      </w:r>
      <w:r w:rsidR="00FB1BE0" w:rsidRPr="0068354A">
        <w:rPr>
          <w:rFonts w:ascii="Times New Roman" w:hAnsi="Times New Roman" w:cs="Times New Roman"/>
          <w:sz w:val="28"/>
          <w:szCs w:val="28"/>
        </w:rPr>
        <w:t>слуху і</w:t>
      </w:r>
      <w:r w:rsidRPr="0068354A">
        <w:rPr>
          <w:rFonts w:ascii="Times New Roman" w:hAnsi="Times New Roman" w:cs="Times New Roman"/>
          <w:sz w:val="28"/>
          <w:szCs w:val="28"/>
        </w:rPr>
        <w:t xml:space="preserve"> рівноваги</w:t>
      </w:r>
      <w:r w:rsidRPr="0068354A">
        <w:rPr>
          <w:rFonts w:ascii="Times New Roman" w:hAnsi="Times New Roman" w:cs="Times New Roman"/>
          <w:b/>
          <w:sz w:val="28"/>
          <w:szCs w:val="28"/>
        </w:rPr>
        <w:tab/>
      </w:r>
    </w:p>
    <w:p w:rsidR="007250C9" w:rsidRPr="0068354A" w:rsidRDefault="00FB1BE0" w:rsidP="007250C9">
      <w:pPr>
        <w:ind w:left="-142" w:firstLine="709"/>
        <w:contextualSpacing/>
        <w:jc w:val="both"/>
        <w:rPr>
          <w:rFonts w:ascii="Times New Roman" w:hAnsi="Times New Roman" w:cs="Times New Roman"/>
          <w:b/>
          <w:sz w:val="28"/>
          <w:szCs w:val="28"/>
          <w:u w:val="single"/>
          <w:lang w:val="uk-UA"/>
        </w:rPr>
      </w:pPr>
      <w:r w:rsidRPr="0068354A">
        <w:rPr>
          <w:rFonts w:ascii="Times New Roman" w:hAnsi="Times New Roman" w:cs="Times New Roman"/>
          <w:sz w:val="28"/>
          <w:szCs w:val="28"/>
        </w:rPr>
        <w:t>Підсумкове</w:t>
      </w:r>
      <w:r w:rsidR="007250C9" w:rsidRPr="0068354A">
        <w:rPr>
          <w:rFonts w:ascii="Times New Roman" w:hAnsi="Times New Roman" w:cs="Times New Roman"/>
          <w:sz w:val="28"/>
          <w:szCs w:val="28"/>
        </w:rPr>
        <w:t xml:space="preserve"> заняття «Спланхнология. Ендокринна та імунна системи. Лімфатична система. ЦНС. Органи чуття. Черепні нерви.   </w:t>
      </w: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w:t>
      </w:r>
      <w:r w:rsidR="004F43C6">
        <w:rPr>
          <w:rFonts w:ascii="Times New Roman" w:hAnsi="Times New Roman" w:cs="Times New Roman"/>
          <w:b/>
          <w:sz w:val="28"/>
          <w:szCs w:val="28"/>
          <w:u w:val="single"/>
        </w:rPr>
        <w:t>1.</w:t>
      </w:r>
    </w:p>
    <w:p w:rsidR="007250C9" w:rsidRPr="0068354A" w:rsidRDefault="007250C9" w:rsidP="007250C9">
      <w:pPr>
        <w:keepNext/>
        <w:spacing w:after="0"/>
        <w:ind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та вени. Плечові артерія та вени. Артерії та вени передпліччя та кисті. Підшкірні вени верхньої кінцівки.</w:t>
      </w:r>
    </w:p>
    <w:p w:rsidR="007250C9" w:rsidRPr="0068354A" w:rsidRDefault="007250C9" w:rsidP="007250C9">
      <w:pPr>
        <w:keepNext/>
        <w:spacing w:after="0"/>
        <w:ind w:firstLine="709"/>
        <w:contextualSpacing/>
        <w:jc w:val="both"/>
        <w:rPr>
          <w:rFonts w:ascii="Times New Roman" w:hAnsi="Times New Roman" w:cs="Times New Roman"/>
          <w:bCs/>
          <w:iCs/>
          <w:sz w:val="28"/>
          <w:szCs w:val="28"/>
        </w:rPr>
      </w:pPr>
      <w:r w:rsidRPr="0068354A">
        <w:rPr>
          <w:rFonts w:ascii="Times New Roman" w:hAnsi="Times New Roman" w:cs="Times New Roman"/>
          <w:sz w:val="28"/>
          <w:szCs w:val="28"/>
        </w:rPr>
        <w:t>Внутрішня сонна артерія, внутрішня яремна вена. Загальна лицева вена.</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сонна артерія: частини, їх топографія. Гілки внутрішньої сонної артерії: топографія, ділянки кровопостачання. Внутрішня яремна вена: утворення, топографія, класифікація приток. Внутрішньочерепні притоки, позачерепні притоки внутрішньої яремної вени. Кровопостачання головного і спинного мозку. Артеріальне коло мозку. </w:t>
      </w:r>
      <w:r w:rsidR="00FB1BE0" w:rsidRPr="0068354A">
        <w:rPr>
          <w:rFonts w:ascii="Times New Roman" w:hAnsi="Times New Roman" w:cs="Times New Roman"/>
          <w:sz w:val="28"/>
          <w:szCs w:val="28"/>
        </w:rPr>
        <w:t>Міжсистемні артеріальні</w:t>
      </w:r>
      <w:r w:rsidRPr="0068354A">
        <w:rPr>
          <w:rFonts w:ascii="Times New Roman" w:hAnsi="Times New Roman" w:cs="Times New Roman"/>
          <w:sz w:val="28"/>
          <w:szCs w:val="28"/>
        </w:rPr>
        <w:t xml:space="preserve"> анастомози в ділянці голови та шиї.</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Х пара черепних нервів (головний та шийний відділи). Судинно-нервовий пучок шиї. Підключичні та пахвові артерії й вени.</w:t>
      </w:r>
    </w:p>
    <w:p w:rsidR="007250C9" w:rsidRPr="0068354A" w:rsidRDefault="007250C9" w:rsidP="007250C9">
      <w:pPr>
        <w:pStyle w:val="a5"/>
        <w:keepNext/>
        <w:ind w:firstLine="709"/>
        <w:contextualSpacing/>
        <w:jc w:val="both"/>
        <w:rPr>
          <w:rFonts w:ascii="Times New Roman" w:hAnsi="Times New Roman"/>
          <w:sz w:val="28"/>
          <w:szCs w:val="28"/>
        </w:rPr>
      </w:pPr>
      <w:r w:rsidRPr="0068354A">
        <w:rPr>
          <w:rFonts w:ascii="Times New Roman" w:hAnsi="Times New Roman"/>
          <w:sz w:val="28"/>
          <w:szCs w:val="28"/>
        </w:rPr>
        <w:t>Крилоподібне сплетення: топографія, утворення. Анастомози між внутрішньочерепними та позачерепними притоками внутрішньої яремної вени. Зовнішня яремна вена: утворення, топографія, притоки. Передня яремна вена: утворення, топографія, притоки. Яремна венозна дуга: топографія, утворення. Плечоголовна вена: утворення (корені), топографія, притоки. Верхня порожниста вена: утворення (корені), топографія, притоки.</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Підключична артерія: частини, їх топографія. Особливості правої і лівої підключичної артерії. Гілки підключичної артерії: топографія, ділянки кровопостачання.</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Плечові артерія та вена. Підшкірні вени верхньої кінцівки. Артерії та вени передпліччя та кисті. Плечове сплетення. Практичні навички</w:t>
      </w:r>
      <w:r w:rsidRPr="0068354A">
        <w:rPr>
          <w:rFonts w:ascii="Times New Roman" w:hAnsi="Times New Roman" w:cs="Times New Roman"/>
          <w:bCs/>
          <w:iCs/>
          <w:sz w:val="28"/>
          <w:szCs w:val="28"/>
        </w:rPr>
        <w:t xml:space="preserve"> і узагальнення матеріалу </w:t>
      </w:r>
      <w:r w:rsidRPr="0068354A">
        <w:rPr>
          <w:rFonts w:ascii="Times New Roman" w:hAnsi="Times New Roman" w:cs="Times New Roman"/>
          <w:sz w:val="28"/>
          <w:szCs w:val="28"/>
        </w:rPr>
        <w:t>з анатомії судин та нервів голови, шиї та верхньої кінцівки.</w:t>
      </w:r>
    </w:p>
    <w:p w:rsidR="007250C9" w:rsidRPr="0068354A" w:rsidRDefault="007250C9" w:rsidP="007250C9">
      <w:pPr>
        <w:pStyle w:val="1"/>
        <w:ind w:firstLine="709"/>
        <w:contextualSpacing/>
        <w:jc w:val="both"/>
        <w:rPr>
          <w:b w:val="0"/>
        </w:rPr>
      </w:pPr>
      <w:r w:rsidRPr="0068354A">
        <w:rPr>
          <w:b w:val="0"/>
          <w:bCs w:val="0"/>
        </w:rPr>
        <w:t xml:space="preserve">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Ліктьова суглобова сітка: джерела утворення.  Тильна  зап’ясткова сітка: топографія, джерела утворення, гілки, ділянки кровопостачання. Долонна зап’ясткова сітка: топографія, джерела утворення, ділянки кровопостачання. </w:t>
      </w:r>
      <w:r w:rsidRPr="0068354A">
        <w:rPr>
          <w:b w:val="0"/>
          <w:bCs w:val="0"/>
        </w:rPr>
        <w:lastRenderedPageBreak/>
        <w:t xml:space="preserve">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  </w:t>
      </w:r>
      <w:r w:rsidRPr="0068354A">
        <w:rPr>
          <w:b w:val="0"/>
        </w:rPr>
        <w:t>Плечове сплетення: джерела утворення, топографія. Стовбури плечового сплетення. Класифікація гілок. Надключична частина: короткі гілки плечового сплетення, їх топографія і ділянки іннервації. Підключична частина: пучки плечового сплетення. Довгі гілки плечового сплетення: утворення, топографія, ділянки іннервації. Проекція довгих гілок плечовогосплетення на шкіру. Топографоанатомічні взаємовідносини між нервами і кровоносними судинами верхніх кінцівок.</w:t>
      </w:r>
    </w:p>
    <w:p w:rsidR="007250C9" w:rsidRPr="0068354A" w:rsidRDefault="007250C9" w:rsidP="007250C9">
      <w:pPr>
        <w:spacing w:after="0"/>
        <w:ind w:firstLine="709"/>
        <w:jc w:val="both"/>
        <w:rPr>
          <w:rFonts w:ascii="Times New Roman" w:hAnsi="Times New Roman" w:cs="Times New Roman"/>
          <w:b/>
          <w:sz w:val="28"/>
          <w:szCs w:val="28"/>
          <w:u w:val="single"/>
        </w:rPr>
      </w:pPr>
      <w:r w:rsidRPr="0068354A">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Поперекове сплетення. Крижове та куприкове сплетення. Вегетативні нервові сплетення тазу</w:t>
      </w:r>
      <w:r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rPr>
        <w:t xml:space="preserve">Судини і нерви грудної та черевної </w:t>
      </w:r>
      <w:r w:rsidR="00FB1BE0" w:rsidRPr="0068354A">
        <w:rPr>
          <w:rFonts w:ascii="Times New Roman" w:hAnsi="Times New Roman" w:cs="Times New Roman"/>
          <w:sz w:val="28"/>
          <w:szCs w:val="28"/>
        </w:rPr>
        <w:t>порожнин. Анатомічна</w:t>
      </w:r>
      <w:r w:rsidRPr="0068354A">
        <w:rPr>
          <w:rFonts w:ascii="Times New Roman" w:hAnsi="Times New Roman" w:cs="Times New Roman"/>
          <w:sz w:val="28"/>
          <w:szCs w:val="28"/>
        </w:rPr>
        <w:t xml:space="preserve"> класифікація артерій (присерцеві, магістральні, екстраорганні, інтраорганні</w:t>
      </w:r>
      <w:r w:rsidR="00FB1BE0" w:rsidRPr="0068354A">
        <w:rPr>
          <w:rFonts w:ascii="Times New Roman" w:hAnsi="Times New Roman" w:cs="Times New Roman"/>
          <w:sz w:val="28"/>
          <w:szCs w:val="28"/>
        </w:rPr>
        <w:t>).</w:t>
      </w:r>
      <w:r w:rsidRPr="0068354A">
        <w:rPr>
          <w:rFonts w:ascii="Times New Roman" w:hAnsi="Times New Roman" w:cs="Times New Roman"/>
          <w:sz w:val="28"/>
          <w:szCs w:val="28"/>
        </w:rPr>
        <w:t xml:space="preserve"> Класифікація артерій за будовою стінки. Типи галуження артерій. Основні закономірності розподілу артерій в організмі людини. Артеріальні міжсистемні і </w:t>
      </w:r>
      <w:r w:rsidR="00FB1BE0" w:rsidRPr="0068354A">
        <w:rPr>
          <w:rFonts w:ascii="Times New Roman" w:hAnsi="Times New Roman" w:cs="Times New Roman"/>
          <w:sz w:val="28"/>
          <w:szCs w:val="28"/>
        </w:rPr>
        <w:t>внутрішньосистемні анастомози</w:t>
      </w:r>
      <w:r w:rsidRPr="0068354A">
        <w:rPr>
          <w:rFonts w:ascii="Times New Roman" w:hAnsi="Times New Roman" w:cs="Times New Roman"/>
          <w:sz w:val="28"/>
          <w:szCs w:val="28"/>
        </w:rPr>
        <w:t xml:space="preserve">. Джерела і механізми розвитку артерій. Артеріальні дуги та їх похідні. 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 </w:t>
      </w: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sz w:val="28"/>
          <w:szCs w:val="28"/>
          <w:lang w:val="uk-UA"/>
        </w:rPr>
      </w:pPr>
    </w:p>
    <w:p w:rsidR="004F43C6" w:rsidRDefault="007250C9" w:rsidP="004F43C6">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w:t>
      </w:r>
      <w:r w:rsidR="004F43C6">
        <w:rPr>
          <w:rFonts w:ascii="Times New Roman" w:hAnsi="Times New Roman" w:cs="Times New Roman"/>
          <w:b/>
          <w:sz w:val="28"/>
          <w:szCs w:val="28"/>
          <w:u w:val="single"/>
        </w:rPr>
        <w:t>2</w:t>
      </w:r>
      <w:r w:rsidRPr="0068354A">
        <w:rPr>
          <w:rFonts w:ascii="Times New Roman" w:hAnsi="Times New Roman" w:cs="Times New Roman"/>
          <w:b/>
          <w:sz w:val="28"/>
          <w:szCs w:val="28"/>
          <w:u w:val="single"/>
        </w:rPr>
        <w:t xml:space="preserve">. </w:t>
      </w:r>
    </w:p>
    <w:p w:rsidR="004F43C6" w:rsidRPr="004F43C6" w:rsidRDefault="004F43C6" w:rsidP="004F43C6">
      <w:pPr>
        <w:ind w:left="-142" w:firstLine="709"/>
        <w:contextualSpacing/>
        <w:jc w:val="both"/>
        <w:rPr>
          <w:rFonts w:ascii="Times New Roman" w:hAnsi="Times New Roman" w:cs="Times New Roman"/>
          <w:b/>
          <w:sz w:val="28"/>
          <w:szCs w:val="28"/>
          <w:u w:val="single"/>
          <w:lang w:val="uk-UA"/>
        </w:rPr>
      </w:pPr>
      <w:r w:rsidRPr="004F43C6">
        <w:rPr>
          <w:rFonts w:ascii="Times New Roman" w:hAnsi="Times New Roman" w:cs="Times New Roman"/>
          <w:sz w:val="28"/>
          <w:szCs w:val="28"/>
        </w:rPr>
        <w:t xml:space="preserve">Поперекове сплетення: джерела утворення, топографія, гілки, ділянки іннервації. </w:t>
      </w:r>
    </w:p>
    <w:p w:rsidR="007250C9" w:rsidRPr="0068354A" w:rsidRDefault="007250C9" w:rsidP="007250C9">
      <w:pPr>
        <w:spacing w:after="0"/>
        <w:ind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w:t>
      </w:r>
      <w:r w:rsidR="00FB1BE0" w:rsidRPr="0068354A">
        <w:rPr>
          <w:rFonts w:ascii="Times New Roman" w:hAnsi="Times New Roman" w:cs="Times New Roman"/>
          <w:sz w:val="28"/>
          <w:szCs w:val="28"/>
        </w:rPr>
        <w:t>кінцівки. Судини</w:t>
      </w:r>
      <w:r w:rsidRPr="0068354A">
        <w:rPr>
          <w:rFonts w:ascii="Times New Roman" w:hAnsi="Times New Roman" w:cs="Times New Roman"/>
          <w:sz w:val="28"/>
          <w:szCs w:val="28"/>
        </w:rPr>
        <w:t xml:space="preserve"> і нерви тазу та нижньої кінцівки. Поперекове </w:t>
      </w:r>
      <w:r w:rsidR="00FB1BE0" w:rsidRPr="0068354A">
        <w:rPr>
          <w:rFonts w:ascii="Times New Roman" w:hAnsi="Times New Roman" w:cs="Times New Roman"/>
          <w:sz w:val="28"/>
          <w:szCs w:val="28"/>
        </w:rPr>
        <w:t>сплетення. Артерії</w:t>
      </w: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нижньої кінцівки</w:t>
      </w:r>
      <w:r w:rsidRPr="0068354A">
        <w:rPr>
          <w:rFonts w:ascii="Times New Roman" w:hAnsi="Times New Roman" w:cs="Times New Roman"/>
          <w:sz w:val="28"/>
          <w:szCs w:val="28"/>
        </w:rPr>
        <w:t xml:space="preserve">. Зовнішня та внутрішня клубові артерії: топографія, гілки, ділянки кровопостачання. Спільна клубова вена: корені, топографія. Внутрішня клубова вена: топографія, притоки. Венозні сплетення органів малого </w:t>
      </w:r>
      <w:r w:rsidR="00FB1BE0" w:rsidRPr="0068354A">
        <w:rPr>
          <w:rFonts w:ascii="Times New Roman" w:hAnsi="Times New Roman" w:cs="Times New Roman"/>
          <w:sz w:val="28"/>
          <w:szCs w:val="28"/>
        </w:rPr>
        <w:t>тазу. Поперекове</w:t>
      </w:r>
      <w:r w:rsidRPr="0068354A">
        <w:rPr>
          <w:rFonts w:ascii="Times New Roman" w:hAnsi="Times New Roman" w:cs="Times New Roman"/>
          <w:sz w:val="28"/>
          <w:szCs w:val="28"/>
        </w:rPr>
        <w:t xml:space="preserve"> сплетення: джерела утворення, топографія, гілки, ділянки іннервації. </w:t>
      </w:r>
    </w:p>
    <w:p w:rsidR="007250C9" w:rsidRPr="0068354A" w:rsidRDefault="007250C9" w:rsidP="007250C9">
      <w:pPr>
        <w:pStyle w:val="1"/>
        <w:ind w:firstLine="709"/>
        <w:contextualSpacing/>
        <w:jc w:val="both"/>
        <w:rPr>
          <w:b w:val="0"/>
        </w:rPr>
      </w:pPr>
      <w:r w:rsidRPr="0068354A">
        <w:rPr>
          <w:b w:val="0"/>
        </w:rPr>
        <w:lastRenderedPageBreak/>
        <w:t xml:space="preserve"> Стегнові та підколінні артерії й вени. Підшкірні вени нижньої кінцівки.</w:t>
      </w:r>
    </w:p>
    <w:p w:rsidR="007250C9" w:rsidRPr="0068354A" w:rsidRDefault="007250C9" w:rsidP="007250C9">
      <w:pPr>
        <w:pStyle w:val="1"/>
        <w:ind w:firstLine="709"/>
        <w:contextualSpacing/>
        <w:jc w:val="both"/>
        <w:rPr>
          <w:b w:val="0"/>
          <w:bCs w:val="0"/>
        </w:rPr>
      </w:pPr>
      <w:r w:rsidRPr="0068354A">
        <w:rPr>
          <w:b w:val="0"/>
          <w:bCs w:val="0"/>
        </w:rPr>
        <w:t xml:space="preserve">Стегнова артерія: топографія,  гілки, ділянки кровопостачання. Підколінна артерія: топографія,  гілки, ділянки кровопостачання. </w:t>
      </w:r>
    </w:p>
    <w:p w:rsidR="007250C9" w:rsidRPr="0068354A" w:rsidRDefault="007250C9" w:rsidP="007250C9">
      <w:pPr>
        <w:pStyle w:val="1"/>
        <w:ind w:firstLine="709"/>
        <w:contextualSpacing/>
        <w:jc w:val="both"/>
        <w:rPr>
          <w:b w:val="0"/>
        </w:rPr>
      </w:pPr>
      <w:r w:rsidRPr="0068354A">
        <w:rPr>
          <w:b w:val="0"/>
        </w:rPr>
        <w:t>Крижове та куприкове сплетення. 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Крижове сплетення: джерела утворення, топографія, класифікація гілок. Короткі гілки крижового сплетення: топографія, ділянки іннервації</w:t>
      </w:r>
      <w:r w:rsidRPr="0068354A">
        <w:rPr>
          <w:b w:val="0"/>
          <w:bCs w:val="0"/>
        </w:rPr>
        <w:t xml:space="preserve">. </w:t>
      </w:r>
      <w:r w:rsidRPr="0068354A">
        <w:rPr>
          <w:b w:val="0"/>
        </w:rPr>
        <w:t>Довгі гілки крижового сплетення: топографія, ділянки іннервації. Куприкове сплетення: джерела утворення, топографія, гілки, ділянки іннервації.</w:t>
      </w:r>
    </w:p>
    <w:p w:rsidR="007250C9" w:rsidRPr="0068354A" w:rsidRDefault="007250C9" w:rsidP="007250C9">
      <w:pPr>
        <w:pStyle w:val="1"/>
        <w:ind w:firstLine="709"/>
        <w:contextualSpacing/>
        <w:jc w:val="both"/>
        <w:rPr>
          <w:b w:val="0"/>
        </w:rPr>
      </w:pPr>
      <w:r w:rsidRPr="0068354A">
        <w:rPr>
          <w:b w:val="0"/>
        </w:rPr>
        <w:t>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 xml:space="preserve"> Анатомія артерій та вен гомілки й стопи. Практичні навички</w:t>
      </w:r>
      <w:r w:rsidRPr="0068354A">
        <w:rPr>
          <w:b w:val="0"/>
          <w:bCs w:val="0"/>
          <w:iCs/>
        </w:rPr>
        <w:t xml:space="preserve"> і узагальнення матеріалу </w:t>
      </w:r>
      <w:r w:rsidRPr="0068354A">
        <w:rPr>
          <w:b w:val="0"/>
        </w:rPr>
        <w:t>з анатомії судин та нервів грудної та черевної порожнини, тазу та нижньої кінцівки.</w:t>
      </w:r>
    </w:p>
    <w:p w:rsidR="007250C9" w:rsidRPr="0068354A" w:rsidRDefault="007250C9" w:rsidP="007250C9">
      <w:pPr>
        <w:pStyle w:val="1"/>
        <w:ind w:firstLine="709"/>
        <w:contextualSpacing/>
        <w:jc w:val="both"/>
        <w:rPr>
          <w:b w:val="0"/>
          <w:bCs w:val="0"/>
        </w:rPr>
      </w:pPr>
      <w:r w:rsidRPr="0068354A">
        <w:rPr>
          <w:b w:val="0"/>
          <w:bCs w:val="0"/>
        </w:rPr>
        <w:t>Передня гомілкова артерія: топографія,  гілки, ділянки кровопостачання. Задня великогомілкова артерія: топографія, гілки, ділянки кровопостачання. Суглобова колінна сітка: джерела утворення. Бічна кісточкова сітка: топографія, джерела утворення, ділянки кровопостачання. Присередня кісточкова сітка: топографія, джерела утворення, ділянки кровопостачання. Артерії стопи: тильна артерія стопи, бічна підошвова артерія, присередня підошвова артерія – їх топографія, гілки, ділянки кровопостачання. Артеріальні анастомози нижньої кінцівки. Проекція артерій нижньої кінцівки на шкіру.</w:t>
      </w:r>
    </w:p>
    <w:p w:rsidR="007250C9" w:rsidRPr="0068354A" w:rsidRDefault="007250C9" w:rsidP="007250C9">
      <w:pPr>
        <w:pStyle w:val="1"/>
        <w:ind w:firstLine="709"/>
        <w:contextualSpacing/>
        <w:jc w:val="both"/>
        <w:rPr>
          <w:b w:val="0"/>
          <w:bCs w:val="0"/>
        </w:rPr>
      </w:pPr>
      <w:r w:rsidRPr="0068354A">
        <w:rPr>
          <w:b w:val="0"/>
          <w:bCs w:val="0"/>
        </w:rPr>
        <w:t xml:space="preserve">Вени нижньої кінцівки: класифікація. Поверхневі і глибокі вени нижньої кінцівки: їх характеристика, закономірності топографії і будови. </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Спільна клубова вена: корені, топографія. Внутрішня клубова вена: топографія, притоки. Венозні сплетення органів малого тазу.</w:t>
      </w:r>
    </w:p>
    <w:p w:rsidR="007250C9" w:rsidRPr="0068354A" w:rsidRDefault="007250C9" w:rsidP="007250C9">
      <w:pPr>
        <w:pStyle w:val="aa"/>
        <w:keepNext/>
        <w:spacing w:after="0"/>
        <w:ind w:left="0" w:firstLine="709"/>
        <w:contextualSpacing/>
        <w:jc w:val="both"/>
        <w:rPr>
          <w:sz w:val="28"/>
          <w:szCs w:val="28"/>
        </w:rPr>
      </w:pPr>
    </w:p>
    <w:p w:rsidR="004F43C6" w:rsidRDefault="007250C9" w:rsidP="004F43C6">
      <w:pPr>
        <w:pStyle w:val="3"/>
        <w:ind w:left="-142" w:firstLine="709"/>
        <w:contextualSpacing/>
        <w:jc w:val="both"/>
        <w:rPr>
          <w:rFonts w:ascii="Times New Roman" w:hAnsi="Times New Roman" w:cs="Times New Roman"/>
          <w:color w:val="auto"/>
          <w:sz w:val="28"/>
          <w:szCs w:val="28"/>
          <w:u w:val="single"/>
        </w:rPr>
      </w:pPr>
      <w:r w:rsidRPr="0068354A">
        <w:rPr>
          <w:rFonts w:ascii="Times New Roman" w:hAnsi="Times New Roman" w:cs="Times New Roman"/>
          <w:color w:val="auto"/>
          <w:sz w:val="28"/>
          <w:szCs w:val="28"/>
          <w:u w:val="single"/>
        </w:rPr>
        <w:t xml:space="preserve">Практичне </w:t>
      </w:r>
      <w:r w:rsidR="00FB1BE0" w:rsidRPr="0068354A">
        <w:rPr>
          <w:rFonts w:ascii="Times New Roman" w:hAnsi="Times New Roman" w:cs="Times New Roman"/>
          <w:color w:val="auto"/>
          <w:sz w:val="28"/>
          <w:szCs w:val="28"/>
          <w:u w:val="single"/>
        </w:rPr>
        <w:t>заняття 1</w:t>
      </w:r>
      <w:r w:rsidR="004F43C6">
        <w:rPr>
          <w:rFonts w:ascii="Times New Roman" w:hAnsi="Times New Roman" w:cs="Times New Roman"/>
          <w:color w:val="auto"/>
          <w:sz w:val="28"/>
          <w:szCs w:val="28"/>
          <w:u w:val="single"/>
          <w:lang w:val="uk-UA"/>
        </w:rPr>
        <w:t>3</w:t>
      </w:r>
      <w:r w:rsidRPr="0068354A">
        <w:rPr>
          <w:rFonts w:ascii="Times New Roman" w:hAnsi="Times New Roman" w:cs="Times New Roman"/>
          <w:color w:val="auto"/>
          <w:sz w:val="28"/>
          <w:szCs w:val="28"/>
          <w:u w:val="single"/>
        </w:rPr>
        <w:t>.</w:t>
      </w:r>
    </w:p>
    <w:p w:rsidR="007250C9" w:rsidRPr="004F43C6" w:rsidRDefault="004F43C6" w:rsidP="004F43C6">
      <w:pPr>
        <w:pStyle w:val="3"/>
        <w:ind w:left="-142" w:firstLine="709"/>
        <w:contextualSpacing/>
        <w:jc w:val="both"/>
        <w:rPr>
          <w:rFonts w:ascii="Times New Roman" w:hAnsi="Times New Roman" w:cs="Times New Roman"/>
          <w:color w:val="auto"/>
          <w:sz w:val="28"/>
          <w:szCs w:val="28"/>
          <w:u w:val="single"/>
        </w:rPr>
      </w:pPr>
      <w:r w:rsidRPr="004F43C6">
        <w:rPr>
          <w:rFonts w:ascii="Times New Roman" w:hAnsi="Times New Roman" w:cs="Times New Roman"/>
          <w:color w:val="auto"/>
          <w:sz w:val="28"/>
          <w:szCs w:val="28"/>
        </w:rPr>
        <w:t>П</w:t>
      </w:r>
      <w:r w:rsidRPr="004F43C6">
        <w:rPr>
          <w:rFonts w:ascii="Times New Roman" w:hAnsi="Times New Roman" w:cs="Times New Roman"/>
          <w:color w:val="auto"/>
          <w:sz w:val="28"/>
          <w:szCs w:val="28"/>
          <w:lang w:val="uk-UA"/>
        </w:rPr>
        <w:t>і</w:t>
      </w:r>
      <w:r w:rsidRPr="004F43C6">
        <w:rPr>
          <w:color w:val="auto"/>
          <w:sz w:val="28"/>
          <w:szCs w:val="28"/>
        </w:rPr>
        <w:t>дсумкове заняття «Периферійна нервова та судинна системи</w:t>
      </w:r>
      <w:r w:rsidRPr="0068354A">
        <w:rPr>
          <w:b w:val="0"/>
          <w:sz w:val="28"/>
          <w:szCs w:val="28"/>
          <w:u w:val="single"/>
        </w:rPr>
        <w:t xml:space="preserve">.  </w:t>
      </w:r>
    </w:p>
    <w:p w:rsidR="00C338FB" w:rsidRPr="0068354A" w:rsidRDefault="00C338FB" w:rsidP="00185248">
      <w:pPr>
        <w:spacing w:after="0" w:line="240" w:lineRule="auto"/>
        <w:ind w:left="360"/>
        <w:rPr>
          <w:rFonts w:ascii="Times New Roman" w:hAnsi="Times New Roman" w:cs="Times New Roman"/>
          <w:b/>
          <w:sz w:val="28"/>
          <w:szCs w:val="28"/>
          <w:lang w:val="uk-UA"/>
        </w:rPr>
      </w:pPr>
    </w:p>
    <w:p w:rsidR="005D72F0" w:rsidRPr="0068354A" w:rsidRDefault="005D72F0" w:rsidP="00DF073C">
      <w:pPr>
        <w:pStyle w:val="a3"/>
        <w:spacing w:after="0" w:line="240" w:lineRule="auto"/>
        <w:rPr>
          <w:rFonts w:ascii="Times New Roman" w:hAnsi="Times New Roman" w:cs="Times New Roman"/>
          <w:b/>
          <w:sz w:val="28"/>
          <w:szCs w:val="28"/>
          <w:lang w:val="uk-UA"/>
        </w:rPr>
      </w:pPr>
    </w:p>
    <w:p w:rsidR="00185248" w:rsidRPr="00C64B79" w:rsidRDefault="003837CB" w:rsidP="00C64B79">
      <w:pPr>
        <w:spacing w:after="0" w:line="240" w:lineRule="auto"/>
        <w:ind w:left="710"/>
        <w:jc w:val="center"/>
        <w:rPr>
          <w:rFonts w:ascii="Times New Roman" w:hAnsi="Times New Roman" w:cs="Times New Roman"/>
          <w:b/>
          <w:sz w:val="28"/>
          <w:szCs w:val="28"/>
          <w:lang w:val="uk-UA"/>
        </w:rPr>
      </w:pPr>
      <w:r w:rsidRPr="00C64B79">
        <w:rPr>
          <w:rFonts w:ascii="Times New Roman" w:hAnsi="Times New Roman" w:cs="Times New Roman"/>
          <w:b/>
          <w:sz w:val="28"/>
          <w:szCs w:val="28"/>
          <w:lang w:val="uk-UA"/>
        </w:rPr>
        <w:t xml:space="preserve">План самостійної роботи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647"/>
        <w:gridCol w:w="850"/>
      </w:tblGrid>
      <w:tr w:rsidR="0083450E" w:rsidRPr="0068354A" w:rsidTr="0083450E">
        <w:trPr>
          <w:trHeight w:val="800"/>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w:t>
            </w:r>
          </w:p>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t>з</w:t>
            </w:r>
            <w:r w:rsidRPr="0068354A">
              <w:rPr>
                <w:rFonts w:ascii="Times New Roman" w:hAnsi="Times New Roman" w:cs="Times New Roman"/>
                <w:sz w:val="28"/>
                <w:szCs w:val="28"/>
                <w:lang w:val="en-US"/>
              </w:rPr>
              <w:t>/</w:t>
            </w:r>
            <w:r w:rsidRPr="0068354A">
              <w:rPr>
                <w:rFonts w:ascii="Times New Roman" w:hAnsi="Times New Roman" w:cs="Times New Roman"/>
                <w:sz w:val="28"/>
                <w:szCs w:val="28"/>
                <w:lang w:val="uk-UA"/>
              </w:rPr>
              <w:t>п</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2"/>
              <w:spacing w:before="0"/>
              <w:contextualSpacing/>
              <w:jc w:val="center"/>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Тема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К</w:t>
            </w:r>
            <w:r w:rsidRPr="0068354A">
              <w:rPr>
                <w:rFonts w:ascii="Times New Roman" w:hAnsi="Times New Roman" w:cs="Times New Roman"/>
                <w:sz w:val="28"/>
                <w:szCs w:val="28"/>
                <w:lang w:val="uk-UA"/>
              </w:rPr>
              <w:t>-</w:t>
            </w:r>
            <w:r w:rsidRPr="0068354A">
              <w:rPr>
                <w:rFonts w:ascii="Times New Roman" w:hAnsi="Times New Roman" w:cs="Times New Roman"/>
                <w:sz w:val="28"/>
                <w:szCs w:val="28"/>
              </w:rPr>
              <w:t>ть год</w:t>
            </w:r>
          </w:p>
        </w:tc>
      </w:tr>
      <w:tr w:rsidR="0083450E" w:rsidRPr="0068354A" w:rsidTr="0083450E">
        <w:trPr>
          <w:trHeight w:val="152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Описати основні етапи розвитку анатомії:</w:t>
            </w:r>
          </w:p>
          <w:p w:rsidR="0083450E" w:rsidRPr="0068354A" w:rsidRDefault="0083450E" w:rsidP="00C338FB">
            <w:pPr>
              <w:numPr>
                <w:ilvl w:val="0"/>
                <w:numId w:val="1"/>
              </w:numPr>
              <w:tabs>
                <w:tab w:val="clear" w:pos="360"/>
              </w:tabs>
              <w:spacing w:after="0" w:line="240" w:lineRule="auto"/>
              <w:ind w:left="351" w:hanging="357"/>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античні часи;               </w:t>
            </w:r>
          </w:p>
          <w:p w:rsidR="0083450E" w:rsidRPr="0068354A" w:rsidRDefault="0083450E" w:rsidP="00C338FB">
            <w:pPr>
              <w:numPr>
                <w:ilvl w:val="0"/>
                <w:numId w:val="1"/>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епоху Відродження; </w:t>
            </w:r>
          </w:p>
          <w:p w:rsidR="0083450E" w:rsidRPr="0068354A" w:rsidRDefault="0083450E" w:rsidP="00C338FB">
            <w:pPr>
              <w:numPr>
                <w:ilvl w:val="0"/>
                <w:numId w:val="1"/>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до </w:t>
            </w:r>
            <w:r w:rsidRPr="0068354A">
              <w:rPr>
                <w:rFonts w:ascii="Times New Roman" w:hAnsi="Times New Roman" w:cs="Times New Roman"/>
                <w:sz w:val="28"/>
                <w:szCs w:val="28"/>
              </w:rPr>
              <w:br/>
              <w:t>ХХ сторіччя;</w:t>
            </w:r>
          </w:p>
          <w:p w:rsidR="0083450E" w:rsidRPr="0068354A" w:rsidRDefault="0083450E" w:rsidP="00C338FB">
            <w:pPr>
              <w:numPr>
                <w:ilvl w:val="0"/>
                <w:numId w:val="1"/>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у ХХ – </w:t>
            </w:r>
            <w:r w:rsidR="00FB1BE0" w:rsidRPr="0068354A">
              <w:rPr>
                <w:rFonts w:ascii="Times New Roman" w:hAnsi="Times New Roman" w:cs="Times New Roman"/>
                <w:sz w:val="28"/>
                <w:szCs w:val="28"/>
              </w:rPr>
              <w:t>ХХІ століттях</w:t>
            </w:r>
            <w:r w:rsidRPr="0068354A">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3</w:t>
            </w:r>
          </w:p>
        </w:tc>
      </w:tr>
      <w:tr w:rsidR="0083450E" w:rsidRPr="0068354A" w:rsidTr="0083450E">
        <w:trPr>
          <w:trHeight w:val="525"/>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застосовувати площини та вісі щодо опису анатомічних об’єктів.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Оволодіти основами антропометричного опису черепа</w:t>
            </w:r>
          </w:p>
          <w:p w:rsidR="0083450E" w:rsidRPr="0068354A" w:rsidRDefault="0083450E" w:rsidP="0083450E">
            <w:pPr>
              <w:tabs>
                <w:tab w:val="num" w:pos="44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описати статеві та індивідуальні особливості будови черепа;</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описати вікові особливості будови черепа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4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схеми з’єднання кісток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4</w:t>
            </w:r>
          </w:p>
        </w:tc>
      </w:tr>
      <w:tr w:rsidR="0083450E" w:rsidRPr="0068354A" w:rsidTr="0083450E">
        <w:trPr>
          <w:trHeight w:val="45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кісток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tabs>
                <w:tab w:val="left" w:pos="2600"/>
              </w:tabs>
              <w:spacing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з’єднання між кістками</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tabs>
                <w:tab w:val="left" w:pos="2600"/>
              </w:tabs>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демонструвати на </w:t>
            </w:r>
            <w:r w:rsidR="00FB1BE0" w:rsidRPr="0068354A">
              <w:rPr>
                <w:rFonts w:ascii="Times New Roman" w:hAnsi="Times New Roman" w:cs="Times New Roman"/>
                <w:b w:val="0"/>
                <w:i w:val="0"/>
                <w:color w:val="auto"/>
                <w:sz w:val="28"/>
                <w:szCs w:val="28"/>
              </w:rPr>
              <w:t>препаратах:</w:t>
            </w:r>
          </w:p>
          <w:p w:rsidR="0083450E" w:rsidRPr="0068354A" w:rsidRDefault="0083450E" w:rsidP="00C338FB">
            <w:pPr>
              <w:pStyle w:val="4"/>
              <w:keepLines w:val="0"/>
              <w:widowControl w:val="0"/>
              <w:numPr>
                <w:ilvl w:val="0"/>
                <w:numId w:val="1"/>
              </w:numPr>
              <w:tabs>
                <w:tab w:val="left" w:pos="2600"/>
              </w:tabs>
              <w:snapToGrid w:val="0"/>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м’язи тулуба;</w:t>
            </w:r>
          </w:p>
          <w:p w:rsidR="0083450E" w:rsidRPr="0068354A" w:rsidRDefault="0083450E" w:rsidP="00C338FB">
            <w:pPr>
              <w:numPr>
                <w:ilvl w:val="0"/>
                <w:numId w:val="1"/>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голови;</w:t>
            </w:r>
          </w:p>
          <w:p w:rsidR="0083450E" w:rsidRPr="0068354A" w:rsidRDefault="0083450E" w:rsidP="00C338FB">
            <w:pPr>
              <w:numPr>
                <w:ilvl w:val="0"/>
                <w:numId w:val="1"/>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шиї;</w:t>
            </w:r>
          </w:p>
          <w:p w:rsidR="0083450E" w:rsidRPr="0068354A" w:rsidRDefault="0083450E" w:rsidP="00C338FB">
            <w:pPr>
              <w:numPr>
                <w:ilvl w:val="0"/>
                <w:numId w:val="1"/>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4F43C6" w:rsidRDefault="004F43C6" w:rsidP="0083450E">
            <w:pPr>
              <w:tabs>
                <w:tab w:val="left" w:pos="2600"/>
              </w:tabs>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p>
          <w:p w:rsidR="0083450E" w:rsidRPr="0068354A" w:rsidRDefault="0083450E" w:rsidP="00C338FB">
            <w:pPr>
              <w:pStyle w:val="3"/>
              <w:keepLines w:val="0"/>
              <w:numPr>
                <w:ilvl w:val="0"/>
                <w:numId w:val="1"/>
              </w:numPr>
              <w:spacing w:before="0" w:line="240" w:lineRule="auto"/>
              <w:ind w:left="0"/>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Розвиток черепа в онтогенезі.</w:t>
            </w:r>
          </w:p>
          <w:p w:rsidR="0083450E" w:rsidRPr="0068354A" w:rsidRDefault="0083450E" w:rsidP="0083450E">
            <w:pPr>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Варіанти та</w:t>
            </w:r>
            <w:r w:rsidRPr="0068354A">
              <w:rPr>
                <w:rFonts w:ascii="Times New Roman" w:hAnsi="Times New Roman" w:cs="Times New Roman"/>
                <w:sz w:val="28"/>
                <w:szCs w:val="28"/>
              </w:rPr>
              <w:t xml:space="preserve"> аномалії розвитку черепа.</w:t>
            </w:r>
          </w:p>
          <w:p w:rsidR="0083450E" w:rsidRPr="0068354A" w:rsidRDefault="0083450E"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Розвиток з’єднань кісток в філо- і онтогенезі.</w:t>
            </w:r>
          </w:p>
          <w:p w:rsidR="0083450E" w:rsidRPr="0068354A" w:rsidRDefault="00FB1BE0"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w:t>
            </w:r>
            <w:r w:rsidR="0083450E" w:rsidRPr="0068354A">
              <w:rPr>
                <w:rFonts w:ascii="Times New Roman" w:hAnsi="Times New Roman" w:cs="Times New Roman"/>
                <w:sz w:val="28"/>
                <w:szCs w:val="28"/>
              </w:rPr>
              <w:t xml:space="preserve"> аномалії розвитку верхніх та нижніх </w:t>
            </w:r>
          </w:p>
          <w:p w:rsidR="0083450E" w:rsidRPr="0068354A" w:rsidRDefault="0083450E"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p w:rsidR="0083450E" w:rsidRPr="0068354A" w:rsidRDefault="0083450E" w:rsidP="00C338FB">
            <w:pPr>
              <w:numPr>
                <w:ilvl w:val="0"/>
                <w:numId w:val="1"/>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 аномалії розвитку скелетних м’язів.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5</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Оволодіти умінням демонструвати на препаратах будову:</w:t>
            </w:r>
          </w:p>
          <w:p w:rsidR="0083450E" w:rsidRPr="0068354A" w:rsidRDefault="0083450E" w:rsidP="00C338FB">
            <w:pPr>
              <w:numPr>
                <w:ilvl w:val="0"/>
                <w:numId w:val="1"/>
              </w:numPr>
              <w:tabs>
                <w:tab w:val="left" w:pos="-3475"/>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травної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дихальної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сечової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органів жіночої та чоловічої статевих систем; </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імунної системи;</w:t>
            </w:r>
          </w:p>
          <w:p w:rsidR="0083450E" w:rsidRPr="0068354A" w:rsidRDefault="0083450E" w:rsidP="00C338FB">
            <w:pPr>
              <w:numPr>
                <w:ilvl w:val="0"/>
                <w:numId w:val="1"/>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ендокринної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4F43C6" w:rsidRDefault="004F43C6" w:rsidP="0083450E">
            <w:pPr>
              <w:tabs>
                <w:tab w:val="left" w:pos="2600"/>
              </w:tabs>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хід очеревини в черевній порожнині і порожнині малого таза.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line="228" w:lineRule="auto"/>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 xml:space="preserve">Оволодіти основами антропометричного опису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 </w:t>
            </w:r>
            <w:r w:rsidRPr="0068354A">
              <w:rPr>
                <w:rFonts w:ascii="Times New Roman" w:hAnsi="Times New Roman" w:cs="Times New Roman"/>
                <w:sz w:val="28"/>
                <w:szCs w:val="28"/>
              </w:rPr>
              <w:t>зовнішньої будови органів травної, дихальної, сечової та статевих систем.</w:t>
            </w:r>
          </w:p>
        </w:tc>
        <w:tc>
          <w:tcPr>
            <w:tcW w:w="850" w:type="dxa"/>
            <w:tcBorders>
              <w:top w:val="single" w:sz="4" w:space="0" w:color="auto"/>
              <w:left w:val="single" w:sz="4" w:space="0" w:color="auto"/>
              <w:bottom w:val="single" w:sz="4" w:space="0" w:color="auto"/>
              <w:right w:val="single" w:sz="4" w:space="0" w:color="auto"/>
            </w:tcBorders>
          </w:tcPr>
          <w:p w:rsidR="0083450E" w:rsidRPr="004F43C6" w:rsidRDefault="004F43C6" w:rsidP="0083450E">
            <w:pPr>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13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w:t>
            </w:r>
            <w:r w:rsidRPr="0068354A">
              <w:rPr>
                <w:rFonts w:ascii="Times New Roman" w:hAnsi="Times New Roman" w:cs="Times New Roman"/>
                <w:sz w:val="28"/>
                <w:szCs w:val="28"/>
              </w:rPr>
              <w:t>читати рентгенограми органів травної, дихальної, сечової, жіночої статевої систем.</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04"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будову серця.</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04"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простої та складної рефлекторних дуг</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16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малювати схему</w:t>
            </w:r>
            <w:r w:rsidRPr="0068354A">
              <w:rPr>
                <w:rFonts w:ascii="Times New Roman" w:hAnsi="Times New Roman" w:cs="Times New Roman"/>
                <w:b w:val="0"/>
                <w:color w:val="auto"/>
                <w:sz w:val="28"/>
                <w:szCs w:val="28"/>
              </w:rPr>
              <w:t xml:space="preserve"> внутрішньої будови спинного мозку:</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відрізняти будову сірої речовини спинного мозку;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відрізняти будову білої речовини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17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спинномозкового нерва.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малювати схему</w:t>
            </w:r>
            <w:r w:rsidRPr="0068354A">
              <w:rPr>
                <w:rFonts w:ascii="Times New Roman" w:hAnsi="Times New Roman" w:cs="Times New Roman"/>
                <w:sz w:val="28"/>
                <w:szCs w:val="28"/>
              </w:rPr>
              <w:t xml:space="preserve"> будови похідних ромбоподібного і середнього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будовисірої та білої речовини довгастого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моста;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речовини мозочка;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середнього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с</w:t>
            </w:r>
            <w:r w:rsidRPr="0068354A">
              <w:rPr>
                <w:rFonts w:ascii="Times New Roman" w:hAnsi="Times New Roman" w:cs="Times New Roman"/>
                <w:b w:val="0"/>
                <w:bCs w:val="0"/>
                <w:i w:val="0"/>
                <w:color w:val="auto"/>
                <w:sz w:val="28"/>
                <w:szCs w:val="28"/>
              </w:rPr>
              <w:t>хему  розміщення ядер черепних нервів в ромбоподібній ямці.</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малюватисхему</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 </w:t>
            </w:r>
            <w:r w:rsidRPr="0068354A">
              <w:rPr>
                <w:rFonts w:ascii="Times New Roman" w:hAnsi="Times New Roman" w:cs="Times New Roman"/>
                <w:b w:val="0"/>
                <w:bCs w:val="0"/>
                <w:i w:val="0"/>
                <w:color w:val="auto"/>
                <w:sz w:val="28"/>
                <w:szCs w:val="28"/>
              </w:rPr>
              <w:t>топографії провідних шляхів  внутрішньої капсули.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260" w:hanging="180"/>
              <w:contextualSpacing/>
              <w:rPr>
                <w:rFonts w:ascii="Times New Roman" w:hAnsi="Times New Roman" w:cs="Times New Roman"/>
                <w:sz w:val="28"/>
                <w:szCs w:val="28"/>
              </w:rPr>
            </w:pPr>
            <w:r w:rsidRPr="0068354A">
              <w:rPr>
                <w:rFonts w:ascii="Times New Roman" w:hAnsi="Times New Roman" w:cs="Times New Roman"/>
                <w:sz w:val="28"/>
                <w:szCs w:val="28"/>
              </w:rPr>
              <w:t>- висхідних провідних шляхів кіркового напрямку;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висхідних провідних шляхів мозочкового  напрямку.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пірамідної систем;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екстрапірамідної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міжоболонних просторів головного і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зорового аналізатора;</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слуху та рівноваги.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зовнішню будову спинного і головного мозку.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органів чуття.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загальної будови черепних нервів, похідних головного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змішаних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малювати  схеми будови </w:t>
            </w:r>
            <w:r w:rsidRPr="0068354A">
              <w:rPr>
                <w:rFonts w:ascii="Times New Roman" w:hAnsi="Times New Roman" w:cs="Times New Roman"/>
                <w:sz w:val="28"/>
                <w:szCs w:val="28"/>
                <w:lang w:val="en-US"/>
              </w:rPr>
              <w:t>I</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III, I</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III, IX, X, XI, XII пар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4F43C6" w:rsidRDefault="004F43C6" w:rsidP="0083450E">
            <w:pPr>
              <w:tabs>
                <w:tab w:val="left" w:pos="2600"/>
              </w:tabs>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30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демонструвати на препаратах черепні нерви.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6304FA">
        <w:trPr>
          <w:trHeight w:val="1621"/>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31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r w:rsidR="00FB1BE0" w:rsidRPr="0068354A">
              <w:rPr>
                <w:rFonts w:ascii="Times New Roman" w:hAnsi="Times New Roman" w:cs="Times New Roman"/>
                <w:bCs/>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травної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дихальної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сечової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чоловічої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жіночої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органів імунної та </w:t>
            </w:r>
            <w:r w:rsidR="00FB1BE0" w:rsidRPr="0068354A">
              <w:rPr>
                <w:rFonts w:ascii="Times New Roman" w:hAnsi="Times New Roman" w:cs="Times New Roman"/>
                <w:sz w:val="28"/>
                <w:szCs w:val="28"/>
              </w:rPr>
              <w:t>ендокринної системи</w:t>
            </w:r>
            <w:r w:rsidRPr="0068354A">
              <w:rPr>
                <w:rFonts w:ascii="Times New Roman" w:hAnsi="Times New Roman" w:cs="Times New Roman"/>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спинного мозку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w:t>
            </w:r>
            <w:r w:rsidR="00FB1BE0" w:rsidRPr="0068354A">
              <w:rPr>
                <w:rFonts w:ascii="Times New Roman" w:hAnsi="Times New Roman" w:cs="Times New Roman"/>
                <w:sz w:val="28"/>
                <w:szCs w:val="28"/>
              </w:rPr>
              <w:t>головного мозку</w:t>
            </w:r>
            <w:r w:rsidRPr="0068354A">
              <w:rPr>
                <w:rFonts w:ascii="Times New Roman" w:hAnsi="Times New Roman" w:cs="Times New Roman"/>
                <w:sz w:val="28"/>
                <w:szCs w:val="28"/>
              </w:rPr>
              <w:t xml:space="preserve">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зору;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слуху;</w:t>
            </w:r>
          </w:p>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Шляхи відтоку лімфи від органів черевної порожнини;</w:t>
            </w:r>
          </w:p>
          <w:p w:rsidR="00D707F5" w:rsidRPr="0068354A" w:rsidRDefault="0083450E" w:rsidP="006304FA">
            <w:pPr>
              <w:spacing w:line="228" w:lineRule="auto"/>
              <w:contextualSpacing/>
              <w:rPr>
                <w:rFonts w:ascii="Times New Roman" w:hAnsi="Times New Roman" w:cs="Times New Roman"/>
                <w:bCs/>
                <w:sz w:val="28"/>
                <w:szCs w:val="28"/>
                <w:lang w:val="uk-UA"/>
              </w:rPr>
            </w:pPr>
            <w:r w:rsidRPr="0068354A">
              <w:rPr>
                <w:rFonts w:ascii="Times New Roman" w:hAnsi="Times New Roman" w:cs="Times New Roman"/>
                <w:bCs/>
                <w:sz w:val="28"/>
                <w:szCs w:val="28"/>
              </w:rPr>
              <w:t>- Будова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p>
          <w:p w:rsidR="0083450E" w:rsidRPr="004F43C6" w:rsidRDefault="004F43C6" w:rsidP="0083450E">
            <w:pPr>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62ABD" w:rsidRPr="0068354A" w:rsidTr="0083450E">
        <w:tc>
          <w:tcPr>
            <w:tcW w:w="709" w:type="dxa"/>
            <w:tcBorders>
              <w:top w:val="single" w:sz="4" w:space="0" w:color="auto"/>
              <w:left w:val="single" w:sz="4" w:space="0" w:color="auto"/>
              <w:bottom w:val="single" w:sz="4" w:space="0" w:color="auto"/>
              <w:right w:val="single" w:sz="4" w:space="0" w:color="auto"/>
            </w:tcBorders>
          </w:tcPr>
          <w:p w:rsidR="00562ABD"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t>32</w:t>
            </w:r>
          </w:p>
        </w:tc>
        <w:tc>
          <w:tcPr>
            <w:tcW w:w="8647" w:type="dxa"/>
            <w:tcBorders>
              <w:top w:val="single" w:sz="4" w:space="0" w:color="auto"/>
              <w:left w:val="single" w:sz="4" w:space="0" w:color="auto"/>
              <w:bottom w:val="single" w:sz="4" w:space="0" w:color="auto"/>
              <w:right w:val="single" w:sz="4" w:space="0" w:color="auto"/>
            </w:tcBorders>
          </w:tcPr>
          <w:p w:rsidR="00562ABD" w:rsidRPr="0068354A" w:rsidRDefault="00562ABD" w:rsidP="006304FA">
            <w:pPr>
              <w:pStyle w:val="4"/>
              <w:spacing w:before="0" w:line="204" w:lineRule="auto"/>
              <w:contextualSpacing/>
              <w:jc w:val="both"/>
              <w:rPr>
                <w:rFonts w:ascii="Times New Roman" w:hAnsi="Times New Roman" w:cs="Times New Roman"/>
                <w:i w:val="0"/>
                <w:color w:val="auto"/>
                <w:sz w:val="28"/>
                <w:szCs w:val="28"/>
              </w:rPr>
            </w:pPr>
            <w:r w:rsidRPr="0068354A">
              <w:rPr>
                <w:rFonts w:ascii="Times New Roman" w:hAnsi="Times New Roman" w:cs="Times New Roman"/>
                <w:i w:val="0"/>
                <w:color w:val="auto"/>
                <w:sz w:val="28"/>
                <w:szCs w:val="28"/>
              </w:rPr>
              <w:t xml:space="preserve">Оволодіти умінням </w:t>
            </w:r>
          </w:p>
          <w:p w:rsidR="00562ABD" w:rsidRPr="0068354A" w:rsidRDefault="00562ABD" w:rsidP="00562ABD">
            <w:pPr>
              <w:spacing w:line="228" w:lineRule="auto"/>
              <w:contextualSpacing/>
              <w:rPr>
                <w:rFonts w:ascii="Times New Roman" w:hAnsi="Times New Roman" w:cs="Times New Roman"/>
                <w:bCs/>
                <w:sz w:val="28"/>
                <w:szCs w:val="28"/>
              </w:rPr>
            </w:pPr>
            <w:r w:rsidRPr="0068354A">
              <w:rPr>
                <w:rFonts w:ascii="Times New Roman" w:hAnsi="Times New Roman" w:cs="Times New Roman"/>
                <w:sz w:val="28"/>
                <w:szCs w:val="28"/>
              </w:rPr>
              <w:t>- демонструвати на препаратах периферійні кровеносні судини та нерви, малювати схему  нервових сплетень.</w:t>
            </w:r>
          </w:p>
        </w:tc>
        <w:tc>
          <w:tcPr>
            <w:tcW w:w="850" w:type="dxa"/>
            <w:tcBorders>
              <w:top w:val="single" w:sz="4" w:space="0" w:color="auto"/>
              <w:left w:val="single" w:sz="4" w:space="0" w:color="auto"/>
              <w:bottom w:val="single" w:sz="4" w:space="0" w:color="auto"/>
              <w:right w:val="single" w:sz="4" w:space="0" w:color="auto"/>
            </w:tcBorders>
          </w:tcPr>
          <w:p w:rsidR="00562ABD" w:rsidRPr="0068354A" w:rsidRDefault="00562ABD" w:rsidP="004F43C6">
            <w:pPr>
              <w:spacing w:line="228"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1</w:t>
            </w:r>
            <w:r w:rsidR="004F43C6">
              <w:rPr>
                <w:rFonts w:ascii="Times New Roman" w:hAnsi="Times New Roman" w:cs="Times New Roman"/>
                <w:sz w:val="28"/>
                <w:szCs w:val="28"/>
                <w:lang w:val="uk-UA"/>
              </w:rPr>
              <w:t>0</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3</w:t>
            </w:r>
            <w:r w:rsidRPr="0068354A">
              <w:rPr>
                <w:rFonts w:ascii="Times New Roman" w:hAnsi="Times New Roman" w:cs="Times New Roman"/>
                <w:sz w:val="28"/>
                <w:szCs w:val="28"/>
                <w:lang w:val="uk-UA"/>
              </w:rPr>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xml:space="preserve">Підготовка до заліку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10</w:t>
            </w:r>
          </w:p>
        </w:tc>
      </w:tr>
      <w:tr w:rsidR="0083450E" w:rsidRPr="0068354A" w:rsidTr="006304FA">
        <w:trPr>
          <w:trHeight w:val="119"/>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6304FA">
            <w:pPr>
              <w:spacing w:after="0" w:line="228" w:lineRule="auto"/>
              <w:contextualSpacing/>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6304FA">
            <w:pPr>
              <w:pStyle w:val="4"/>
              <w:spacing w:before="0" w:line="228" w:lineRule="auto"/>
              <w:contextualSpacing/>
              <w:rPr>
                <w:rFonts w:ascii="Times New Roman" w:hAnsi="Times New Roman" w:cs="Times New Roman"/>
                <w:b w:val="0"/>
                <w:i w:val="0"/>
                <w:color w:val="auto"/>
                <w:sz w:val="28"/>
                <w:szCs w:val="28"/>
                <w:lang w:val="uk-UA"/>
              </w:rPr>
            </w:pPr>
            <w:r w:rsidRPr="0068354A">
              <w:rPr>
                <w:rFonts w:ascii="Times New Roman" w:hAnsi="Times New Roman" w:cs="Times New Roman"/>
                <w:i w:val="0"/>
                <w:color w:val="auto"/>
                <w:sz w:val="28"/>
                <w:szCs w:val="28"/>
                <w:lang w:val="uk-UA"/>
              </w:rPr>
              <w:t>Всього годин самостійної роботи студента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562ABD" w:rsidP="006304FA">
            <w:pPr>
              <w:spacing w:after="0" w:line="228" w:lineRule="auto"/>
              <w:contextualSpacing/>
              <w:jc w:val="center"/>
              <w:rPr>
                <w:rFonts w:ascii="Times New Roman" w:hAnsi="Times New Roman" w:cs="Times New Roman"/>
                <w:bCs/>
                <w:sz w:val="28"/>
                <w:szCs w:val="28"/>
                <w:lang w:val="uk-UA"/>
              </w:rPr>
            </w:pPr>
            <w:r w:rsidRPr="0068354A">
              <w:rPr>
                <w:rFonts w:ascii="Times New Roman" w:hAnsi="Times New Roman" w:cs="Times New Roman"/>
                <w:bCs/>
                <w:sz w:val="28"/>
                <w:szCs w:val="28"/>
                <w:lang w:val="uk-UA"/>
              </w:rPr>
              <w:t>1</w:t>
            </w:r>
            <w:r w:rsidR="004F43C6">
              <w:rPr>
                <w:rFonts w:ascii="Times New Roman" w:hAnsi="Times New Roman" w:cs="Times New Roman"/>
                <w:bCs/>
                <w:sz w:val="28"/>
                <w:szCs w:val="28"/>
                <w:lang w:val="uk-UA"/>
              </w:rPr>
              <w:t>40</w:t>
            </w:r>
          </w:p>
        </w:tc>
      </w:tr>
    </w:tbl>
    <w:p w:rsidR="00B22078" w:rsidRPr="0068354A" w:rsidRDefault="00B22078" w:rsidP="00B22078">
      <w:pPr>
        <w:pStyle w:val="a3"/>
        <w:spacing w:after="0" w:line="240" w:lineRule="auto"/>
        <w:rPr>
          <w:rFonts w:ascii="Times New Roman" w:hAnsi="Times New Roman" w:cs="Times New Roman"/>
          <w:b/>
          <w:sz w:val="28"/>
          <w:szCs w:val="28"/>
          <w:lang w:val="uk-UA"/>
        </w:rPr>
      </w:pPr>
    </w:p>
    <w:p w:rsidR="00912E96" w:rsidRDefault="00912E96" w:rsidP="0068354A">
      <w:pPr>
        <w:spacing w:after="0" w:line="240" w:lineRule="auto"/>
        <w:rPr>
          <w:rFonts w:ascii="Times New Roman" w:hAnsi="Times New Roman" w:cs="Times New Roman"/>
          <w:b/>
          <w:sz w:val="28"/>
          <w:szCs w:val="28"/>
          <w:lang w:val="en-US"/>
        </w:rPr>
      </w:pPr>
    </w:p>
    <w:p w:rsidR="00C338FB" w:rsidRPr="00C338FB" w:rsidRDefault="00C64B79" w:rsidP="00C64B79">
      <w:pPr>
        <w:widowControl w:val="0"/>
        <w:snapToGrid w:val="0"/>
        <w:spacing w:after="0" w:line="240" w:lineRule="auto"/>
        <w:ind w:left="108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w:t>
      </w:r>
      <w:r w:rsidR="00C338FB" w:rsidRPr="00C338FB">
        <w:rPr>
          <w:rFonts w:ascii="Times New Roman" w:eastAsia="Times New Roman" w:hAnsi="Times New Roman" w:cs="Times New Roman"/>
          <w:b/>
          <w:sz w:val="28"/>
          <w:szCs w:val="28"/>
          <w:lang w:val="uk-UA"/>
        </w:rPr>
        <w:t>ДИВІДУАЛЬНІ ЗАВДАННЯ</w:t>
      </w:r>
    </w:p>
    <w:p w:rsidR="00C338FB" w:rsidRPr="00C338FB" w:rsidRDefault="00C338FB" w:rsidP="00C338FB">
      <w:pPr>
        <w:spacing w:after="0" w:line="240" w:lineRule="auto"/>
        <w:rPr>
          <w:rFonts w:ascii="Times New Roman" w:eastAsia="Times New Roman" w:hAnsi="Times New Roman" w:cs="Times New Roman"/>
          <w:b/>
          <w:sz w:val="24"/>
          <w:szCs w:val="24"/>
          <w:lang w:val="uk-UA"/>
        </w:rPr>
      </w:pP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
          <w:bCs/>
          <w:sz w:val="28"/>
          <w:szCs w:val="28"/>
          <w:lang w:val="uk-UA" w:eastAsia="uk-UA"/>
        </w:rPr>
        <w:t xml:space="preserve">Індивідуальна </w:t>
      </w:r>
      <w:r w:rsidRPr="00C338FB">
        <w:rPr>
          <w:rFonts w:ascii="Times New Roman" w:eastAsia="Times New Roman" w:hAnsi="Times New Roman" w:cs="Times New Roman"/>
          <w:sz w:val="28"/>
          <w:szCs w:val="28"/>
          <w:lang w:val="uk-UA" w:eastAsia="uk-UA"/>
        </w:rPr>
        <w:t xml:space="preserve">учбово-дослідницька (УДРС) або науково-дослідницька (НДРС) робота студентів (по вибору) припускає: </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а) підготовку огляду наукової літератури (реферату);</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б) підготовку ілюстративного матеріалу по даних темах (мультимедійна презентація, набір таблиць, схем, малюнків і тому подібне);</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в) виготовлення учбових і музейних  препаратів, моделей;</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г) проведення наукового дослідження в рамках студентського наукового кружка кафедри;</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д) участь в науковій держбюджетній тематиці кафедри;</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851"/>
        <w:contextualSpacing/>
        <w:jc w:val="both"/>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е) участь в анатомічних олімпіадах і ін.</w:t>
      </w:r>
    </w:p>
    <w:p w:rsidR="00C338FB" w:rsidRPr="00C338FB" w:rsidRDefault="00C338FB" w:rsidP="00C338FB">
      <w:pPr>
        <w:spacing w:after="0" w:line="240" w:lineRule="auto"/>
        <w:ind w:firstLine="851"/>
        <w:rPr>
          <w:rFonts w:ascii="Times New Roman" w:eastAsia="Times New Roman" w:hAnsi="Times New Roman" w:cs="Times New Roman"/>
          <w:sz w:val="28"/>
          <w:szCs w:val="28"/>
          <w:lang w:val="uk-UA" w:eastAsia="uk-UA"/>
        </w:rPr>
      </w:pPr>
    </w:p>
    <w:p w:rsidR="00C338FB" w:rsidRPr="00C338FB" w:rsidRDefault="00C338FB" w:rsidP="00C338FB">
      <w:pPr>
        <w:spacing w:after="0" w:line="240" w:lineRule="auto"/>
        <w:jc w:val="center"/>
        <w:rPr>
          <w:rFonts w:ascii="Times New Roman" w:eastAsia="Times New Roman" w:hAnsi="Times New Roman" w:cs="Times New Roman"/>
          <w:b/>
          <w:sz w:val="28"/>
          <w:szCs w:val="28"/>
          <w:lang w:val="uk-UA" w:eastAsia="uk-UA"/>
        </w:rPr>
      </w:pPr>
      <w:r w:rsidRPr="00C338FB">
        <w:rPr>
          <w:rFonts w:ascii="Times New Roman" w:eastAsia="Times New Roman" w:hAnsi="Times New Roman" w:cs="Times New Roman"/>
          <w:b/>
          <w:sz w:val="28"/>
          <w:szCs w:val="28"/>
          <w:lang w:val="uk-UA" w:eastAsia="uk-UA"/>
        </w:rPr>
        <w:t>Теми рефератів</w:t>
      </w:r>
    </w:p>
    <w:p w:rsidR="00C338FB" w:rsidRPr="00C338FB" w:rsidRDefault="00C338FB" w:rsidP="00C338F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ight="201"/>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w:t>
      </w:r>
      <w:r w:rsidRPr="00C338FB">
        <w:rPr>
          <w:rFonts w:ascii="Times New Roman" w:eastAsia="Times New Roman" w:hAnsi="Times New Roman" w:cs="Times New Roman"/>
          <w:sz w:val="28"/>
          <w:szCs w:val="28"/>
          <w:lang w:val="uk-UA" w:eastAsia="uk-UA"/>
        </w:rPr>
        <w:t>. Андреас Везалій і початок наукової анатомії</w:t>
      </w:r>
    </w:p>
    <w:p w:rsidR="00C338FB" w:rsidRPr="00C338FB" w:rsidRDefault="00C338FB" w:rsidP="00C338FB">
      <w:pPr>
        <w:spacing w:after="0" w:line="240" w:lineRule="auto"/>
        <w:ind w:left="360" w:right="57"/>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b/>
          <w:sz w:val="28"/>
          <w:szCs w:val="28"/>
          <w:lang w:val="uk-UA" w:eastAsia="uk-UA"/>
        </w:rPr>
        <w:t>Тема 2.</w:t>
      </w:r>
      <w:r w:rsidRPr="00C338FB">
        <w:rPr>
          <w:rFonts w:ascii="Times New Roman" w:eastAsia="Times New Roman" w:hAnsi="Times New Roman" w:cs="Times New Roman"/>
          <w:sz w:val="28"/>
          <w:szCs w:val="28"/>
          <w:lang w:val="uk-UA" w:eastAsia="uk-UA"/>
        </w:rPr>
        <w:t xml:space="preserve"> Леонардо да Вінчі – великий живописець, один з основоположників пластичної анатомії</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 xml:space="preserve">Тема 3. </w:t>
      </w:r>
      <w:r w:rsidRPr="00C338FB">
        <w:rPr>
          <w:rFonts w:ascii="Times New Roman" w:eastAsia="Times New Roman" w:hAnsi="Times New Roman" w:cs="Times New Roman"/>
          <w:sz w:val="28"/>
          <w:szCs w:val="28"/>
          <w:lang w:val="uk-UA" w:eastAsia="uk-UA"/>
        </w:rPr>
        <w:t>Стадії ембріогенезу. Зародкові листки - розвиток тканин і органів.</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1. Розвиток ембріона людини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2. Гістогенез</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3. Органогенез</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4</w:t>
      </w:r>
      <w:r w:rsidRPr="00C338FB">
        <w:rPr>
          <w:rFonts w:ascii="Times New Roman" w:eastAsia="Times New Roman" w:hAnsi="Times New Roman" w:cs="Times New Roman"/>
          <w:sz w:val="28"/>
          <w:szCs w:val="28"/>
          <w:lang w:val="uk-UA" w:eastAsia="uk-UA"/>
        </w:rPr>
        <w:t>.  Фізіологічні  вигини хребта</w:t>
      </w:r>
    </w:p>
    <w:p w:rsidR="00C338FB" w:rsidRPr="00C338FB" w:rsidRDefault="00C338FB" w:rsidP="00C338FB">
      <w:pPr>
        <w:spacing w:after="0" w:line="240" w:lineRule="auto"/>
        <w:ind w:left="1080" w:right="-159"/>
        <w:contextualSpacing/>
        <w:rPr>
          <w:rFonts w:ascii="Times New Roman" w:eastAsia="Times New Roman" w:hAnsi="Times New Roman" w:cs="Times New Roman"/>
          <w:bCs/>
          <w:sz w:val="28"/>
          <w:szCs w:val="28"/>
          <w:lang w:val="uk-UA"/>
        </w:rPr>
      </w:pPr>
      <w:r w:rsidRPr="00C338FB">
        <w:rPr>
          <w:rFonts w:ascii="Times New Roman" w:eastAsia="Times New Roman" w:hAnsi="Times New Roman" w:cs="Times New Roman"/>
          <w:bCs/>
          <w:sz w:val="28"/>
          <w:szCs w:val="28"/>
          <w:lang w:val="uk-UA" w:eastAsia="uk-UA"/>
        </w:rPr>
        <w:t xml:space="preserve">   Будова хребетного стовпа і зміни хребта при сколіозі</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lastRenderedPageBreak/>
        <w:t>Тема 5</w:t>
      </w:r>
      <w:r w:rsidRPr="00C338FB">
        <w:rPr>
          <w:rFonts w:ascii="Times New Roman" w:eastAsia="Times New Roman" w:hAnsi="Times New Roman" w:cs="Times New Roman"/>
          <w:sz w:val="28"/>
          <w:szCs w:val="28"/>
          <w:lang w:val="uk-UA" w:eastAsia="uk-UA"/>
        </w:rPr>
        <w:t xml:space="preserve">  Визначення виду постави залежно від ступеня вираженості вигинів хребта</w:t>
      </w:r>
    </w:p>
    <w:p w:rsidR="00C338FB" w:rsidRPr="00C338FB" w:rsidRDefault="00C338FB" w:rsidP="00C338FB">
      <w:pPr>
        <w:spacing w:after="0" w:line="240" w:lineRule="auto"/>
        <w:ind w:left="900" w:hanging="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Види постави із  збільшенням та  зменшенням  кривизни хребта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6</w:t>
      </w:r>
      <w:r w:rsidRPr="00C338FB">
        <w:rPr>
          <w:rFonts w:ascii="Times New Roman" w:eastAsia="Times New Roman" w:hAnsi="Times New Roman" w:cs="Times New Roman"/>
          <w:sz w:val="28"/>
          <w:szCs w:val="28"/>
          <w:lang w:val="uk-UA" w:eastAsia="uk-UA"/>
        </w:rPr>
        <w:t xml:space="preserve">.   </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Будова кістки</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  </w:t>
      </w:r>
      <w:r w:rsidRPr="00C338FB">
        <w:rPr>
          <w:rFonts w:ascii="Times New Roman" w:eastAsia="Times New Roman" w:hAnsi="Times New Roman" w:cs="Times New Roman"/>
          <w:sz w:val="28"/>
          <w:szCs w:val="28"/>
          <w:lang w:val="uk-UA" w:eastAsia="uk-UA"/>
        </w:rPr>
        <w:t xml:space="preserve"> 3. Вікові особливості окістя</w:t>
      </w:r>
    </w:p>
    <w:p w:rsidR="00C338FB" w:rsidRPr="00C338FB" w:rsidRDefault="00C338FB" w:rsidP="00C338FB">
      <w:pPr>
        <w:spacing w:after="0" w:line="240" w:lineRule="auto"/>
        <w:ind w:firstLine="360"/>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Тема 7</w:t>
      </w:r>
      <w:r w:rsidRPr="00C338FB">
        <w:rPr>
          <w:rFonts w:ascii="Times New Roman" w:eastAsia="Times New Roman" w:hAnsi="Times New Roman" w:cs="Times New Roman"/>
          <w:sz w:val="28"/>
          <w:szCs w:val="28"/>
          <w:lang w:val="uk-UA" w:eastAsia="uk-UA"/>
        </w:rPr>
        <w:t>.  Вивчення особливостей кісток скелета у віковому аспекті.</w:t>
      </w:r>
    </w:p>
    <w:p w:rsidR="00C338FB" w:rsidRPr="00C338FB" w:rsidRDefault="00C338FB" w:rsidP="00C338FB">
      <w:pPr>
        <w:spacing w:after="0" w:line="240" w:lineRule="auto"/>
        <w:ind w:firstLine="360"/>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Особливості кісток скелета у дітей, дорослих та людей похилого віку</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8</w:t>
      </w:r>
      <w:r w:rsidRPr="00C338FB">
        <w:rPr>
          <w:rFonts w:ascii="Times New Roman" w:eastAsia="Times New Roman" w:hAnsi="Times New Roman" w:cs="Times New Roman"/>
          <w:sz w:val="28"/>
          <w:szCs w:val="28"/>
          <w:lang w:val="uk-UA" w:eastAsia="uk-UA"/>
        </w:rPr>
        <w:t>.  Структури, що укріплюють суглоб та обмежують його рухи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Допоміжний апарат суглоба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Призначення зв'язок  суглоба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 xml:space="preserve">Тема 9.  </w:t>
      </w:r>
      <w:r w:rsidRPr="00C338FB">
        <w:rPr>
          <w:rFonts w:ascii="Times New Roman" w:eastAsia="Times New Roman" w:hAnsi="Times New Roman" w:cs="Times New Roman"/>
          <w:sz w:val="28"/>
          <w:szCs w:val="28"/>
          <w:lang w:val="uk-UA" w:eastAsia="uk-UA"/>
        </w:rPr>
        <w:t>Кровопостачання і іннервація м'язів тулуба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Кровопостачання м'язів тулуба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Іннервація  м'язів тулуба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10.</w:t>
      </w:r>
      <w:r w:rsidRPr="00C338FB">
        <w:rPr>
          <w:rFonts w:ascii="Times New Roman" w:eastAsia="Times New Roman" w:hAnsi="Times New Roman" w:cs="Times New Roman"/>
          <w:sz w:val="28"/>
          <w:szCs w:val="28"/>
          <w:lang w:val="uk-UA" w:eastAsia="uk-UA"/>
        </w:rPr>
        <w:t xml:space="preserve">  М'язи антагоністи і м’язи синергисти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w:t>
      </w:r>
      <w:smartTag w:uri="urn:schemas-microsoft-com:office:smarttags" w:element="metricconverter">
        <w:smartTagPr>
          <w:attr w:name="ProductID" w:val="1. М"/>
        </w:smartTagPr>
        <w:r w:rsidRPr="00C338FB">
          <w:rPr>
            <w:rFonts w:ascii="Times New Roman" w:eastAsia="Times New Roman" w:hAnsi="Times New Roman" w:cs="Times New Roman"/>
            <w:sz w:val="28"/>
            <w:szCs w:val="28"/>
            <w:lang w:val="uk-UA" w:eastAsia="uk-UA"/>
          </w:rPr>
          <w:t>1. М</w:t>
        </w:r>
      </w:smartTag>
      <w:r w:rsidRPr="00C338FB">
        <w:rPr>
          <w:rFonts w:ascii="Times New Roman" w:eastAsia="Times New Roman" w:hAnsi="Times New Roman" w:cs="Times New Roman"/>
          <w:sz w:val="28"/>
          <w:szCs w:val="28"/>
          <w:lang w:val="uk-UA" w:eastAsia="uk-UA"/>
        </w:rPr>
        <w:t>'язи - антагоністи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 xml:space="preserve">      </w:t>
      </w:r>
      <w:smartTag w:uri="urn:schemas-microsoft-com:office:smarttags" w:element="metricconverter">
        <w:smartTagPr>
          <w:attr w:name="ProductID" w:val="2. М"/>
        </w:smartTagPr>
        <w:r w:rsidRPr="00C338FB">
          <w:rPr>
            <w:rFonts w:ascii="Times New Roman" w:eastAsia="Times New Roman" w:hAnsi="Times New Roman" w:cs="Times New Roman"/>
            <w:sz w:val="28"/>
            <w:szCs w:val="28"/>
            <w:lang w:val="uk-UA" w:eastAsia="uk-UA"/>
          </w:rPr>
          <w:t>2. М</w:t>
        </w:r>
      </w:smartTag>
      <w:r w:rsidRPr="00C338FB">
        <w:rPr>
          <w:rFonts w:ascii="Times New Roman" w:eastAsia="Times New Roman" w:hAnsi="Times New Roman" w:cs="Times New Roman"/>
          <w:sz w:val="28"/>
          <w:szCs w:val="28"/>
          <w:lang w:val="uk-UA" w:eastAsia="uk-UA"/>
        </w:rPr>
        <w:t>'язи - синергисти</w:t>
      </w:r>
    </w:p>
    <w:p w:rsidR="00C338FB" w:rsidRPr="00C338FB" w:rsidRDefault="00C338FB" w:rsidP="00C338FB">
      <w:pPr>
        <w:spacing w:after="0" w:line="240" w:lineRule="auto"/>
        <w:ind w:left="360"/>
        <w:contextualSpacing/>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Тема 11.</w:t>
      </w:r>
      <w:r w:rsidRPr="00C338FB">
        <w:rPr>
          <w:rFonts w:ascii="Times New Roman" w:eastAsia="Times New Roman" w:hAnsi="Times New Roman" w:cs="Times New Roman"/>
          <w:sz w:val="28"/>
          <w:szCs w:val="28"/>
          <w:lang w:val="uk-UA" w:eastAsia="uk-UA"/>
        </w:rPr>
        <w:t xml:space="preserve">  Черевний прес і його функціональне значення. </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Діафрагма тіла людини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Стінки черевного преса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3. Функціональне призначення черевного преса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12.</w:t>
      </w:r>
      <w:r w:rsidRPr="00C338FB">
        <w:rPr>
          <w:rFonts w:ascii="Times New Roman" w:eastAsia="Times New Roman" w:hAnsi="Times New Roman" w:cs="Times New Roman"/>
          <w:sz w:val="28"/>
          <w:szCs w:val="28"/>
          <w:lang w:val="uk-UA" w:eastAsia="uk-UA"/>
        </w:rPr>
        <w:t xml:space="preserve"> Будова зубів</w:t>
      </w:r>
      <w:r w:rsidRPr="00C338FB">
        <w:rPr>
          <w:rFonts w:ascii="Times New Roman" w:eastAsia="Times New Roman" w:hAnsi="Times New Roman" w:cs="Times New Roman"/>
          <w:b/>
          <w:sz w:val="28"/>
          <w:szCs w:val="28"/>
          <w:lang w:val="uk-UA" w:eastAsia="uk-UA"/>
        </w:rPr>
        <w:t xml:space="preserve"> </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Особливості молочних зубів і час їх розвитку</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Формула постійних зубів.</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 xml:space="preserve">    3. Особливості різців, іклів, молярів.  Черга їх появи.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4. Профілактика</w:t>
      </w:r>
    </w:p>
    <w:p w:rsidR="00C338FB" w:rsidRPr="00C338FB" w:rsidRDefault="00C338FB" w:rsidP="00C338FB">
      <w:pPr>
        <w:spacing w:after="0" w:line="240" w:lineRule="auto"/>
        <w:ind w:left="36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b/>
          <w:sz w:val="28"/>
          <w:szCs w:val="28"/>
          <w:lang w:val="uk-UA" w:eastAsia="uk-UA"/>
        </w:rPr>
        <w:t>Тема 13</w:t>
      </w:r>
      <w:r w:rsidRPr="00C338FB">
        <w:rPr>
          <w:rFonts w:ascii="Times New Roman" w:eastAsia="Times New Roman" w:hAnsi="Times New Roman" w:cs="Times New Roman"/>
          <w:sz w:val="28"/>
          <w:szCs w:val="28"/>
          <w:lang w:val="uk-UA" w:eastAsia="uk-UA"/>
        </w:rPr>
        <w:t>. Селезінка, її розташування, зовнішні і внутрішні будова.</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1. Будова і функції селезінки</w:t>
      </w:r>
    </w:p>
    <w:p w:rsidR="00C338FB" w:rsidRPr="00C338FB" w:rsidRDefault="00C338FB" w:rsidP="00C338FB">
      <w:pPr>
        <w:spacing w:after="0" w:line="240" w:lineRule="auto"/>
        <w:ind w:left="108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 xml:space="preserve">     2. Роль селезінки в кровообігу</w:t>
      </w:r>
    </w:p>
    <w:p w:rsidR="00C338FB" w:rsidRPr="00C338FB" w:rsidRDefault="00C338FB" w:rsidP="00C338FB">
      <w:pPr>
        <w:spacing w:after="0" w:line="240" w:lineRule="auto"/>
        <w:ind w:left="360"/>
        <w:contextualSpacing/>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 xml:space="preserve">Тема 14.  </w:t>
      </w:r>
      <w:r w:rsidRPr="00C338FB">
        <w:rPr>
          <w:rFonts w:ascii="Times New Roman" w:eastAsia="Times New Roman" w:hAnsi="Times New Roman" w:cs="Times New Roman"/>
          <w:sz w:val="28"/>
          <w:szCs w:val="28"/>
          <w:lang w:val="uk-UA" w:eastAsia="uk-UA"/>
        </w:rPr>
        <w:t>Оболонки спинного і головного мозку</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1. Менінгіальна оболонка</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2. Павутинна оболонка</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3. Судинна оболонка</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4. Міжоболонкові простори</w:t>
      </w:r>
    </w:p>
    <w:p w:rsidR="00C338FB" w:rsidRPr="00C338FB" w:rsidRDefault="00C338FB" w:rsidP="00C338FB">
      <w:pPr>
        <w:spacing w:after="0" w:line="240" w:lineRule="auto"/>
        <w:ind w:left="360"/>
        <w:contextualSpacing/>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eastAsia="uk-UA"/>
        </w:rPr>
        <w:t>Тема 15.</w:t>
      </w:r>
      <w:r w:rsidRPr="00C338FB">
        <w:rPr>
          <w:rFonts w:ascii="Times New Roman" w:eastAsia="Times New Roman" w:hAnsi="Times New Roman" w:cs="Times New Roman"/>
          <w:sz w:val="28"/>
          <w:szCs w:val="28"/>
          <w:lang w:val="uk-UA" w:eastAsia="uk-UA"/>
        </w:rPr>
        <w:t xml:space="preserve">   Гіпофіз</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eastAsia="uk-UA"/>
        </w:rPr>
        <w:t>1. Аденогіпофіз</w:t>
      </w:r>
    </w:p>
    <w:p w:rsidR="00C338FB" w:rsidRPr="00C338FB" w:rsidRDefault="00C338FB" w:rsidP="00C338FB">
      <w:pPr>
        <w:spacing w:after="0" w:line="240" w:lineRule="auto"/>
        <w:ind w:left="1440"/>
        <w:contextualSpacing/>
        <w:rPr>
          <w:rFonts w:ascii="Times New Roman" w:eastAsia="Times New Roman" w:hAnsi="Times New Roman" w:cs="Times New Roman"/>
          <w:sz w:val="28"/>
          <w:szCs w:val="28"/>
          <w:lang w:val="uk-UA" w:eastAsia="uk-UA"/>
        </w:rPr>
      </w:pPr>
      <w:r w:rsidRPr="00C338FB">
        <w:rPr>
          <w:rFonts w:ascii="Times New Roman" w:eastAsia="Times New Roman" w:hAnsi="Times New Roman" w:cs="Times New Roman"/>
          <w:sz w:val="28"/>
          <w:szCs w:val="28"/>
          <w:lang w:val="uk-UA" w:eastAsia="uk-UA"/>
        </w:rPr>
        <w:t>2. Нейрогіпофіз</w:t>
      </w:r>
    </w:p>
    <w:p w:rsidR="00C64B79" w:rsidRPr="0068354A" w:rsidRDefault="00C64B79" w:rsidP="00C64B79">
      <w:pPr>
        <w:pStyle w:val="a3"/>
        <w:spacing w:after="0" w:line="240" w:lineRule="auto"/>
        <w:ind w:left="360"/>
        <w:rPr>
          <w:rFonts w:ascii="Times New Roman" w:hAnsi="Times New Roman" w:cs="Times New Roman"/>
          <w:b/>
          <w:sz w:val="28"/>
          <w:szCs w:val="28"/>
          <w:lang w:val="uk-UA"/>
        </w:rPr>
      </w:pPr>
      <w:r w:rsidRPr="0068354A">
        <w:rPr>
          <w:rFonts w:ascii="Times New Roman" w:hAnsi="Times New Roman" w:cs="Times New Roman"/>
          <w:b/>
          <w:sz w:val="28"/>
          <w:szCs w:val="28"/>
          <w:lang w:val="uk-UA"/>
        </w:rPr>
        <w:t>Методи навчання</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Видами навчальних занять згідно з навчальним планом є:</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а) лекції;</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б) практичні заняття з використанням усного та письмового опитування (базового та кінцевого рівня), розв’язування ситуаційних задач, контроль практичних навичок на анатомічних препаратів;</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lastRenderedPageBreak/>
        <w:t>в) самостійна робота студентів;</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г) індивідуальна робота студентів;</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г) консультації;</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Теми лекційного курсу розкривають проблемні питання відповідних розділів анатомії людини.</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Практичні заняття передбачають:</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опанування студентами будови органів, систем органів людини;</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демонстрація на анатомічних препаратах будови та топографо-анатомічних взаємовідносин органів і систем органів людини;</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оволодіння латинською термінологією відповідно до вимог міжнародної анатомічної номенклатури ( Сан-Пауло,1997);</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розв’язування ситуаційних задач</w:t>
      </w:r>
    </w:p>
    <w:p w:rsidR="00C64B79" w:rsidRPr="00C338FB" w:rsidRDefault="00C64B79" w:rsidP="00C64B79">
      <w:pPr>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оцінювання вікових, статевих та індивідуальних особливостей будови органів людини;</w:t>
      </w:r>
    </w:p>
    <w:p w:rsidR="00C64B79" w:rsidRPr="00C338FB" w:rsidRDefault="00C64B79" w:rsidP="00C64B79">
      <w:pPr>
        <w:tabs>
          <w:tab w:val="left" w:pos="9720"/>
        </w:tabs>
        <w:spacing w:after="0" w:line="240" w:lineRule="auto"/>
        <w:ind w:left="360" w:right="201"/>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Засвоєння теми контролюється на практичних заняттях у відповідності з конкретними цілями.</w:t>
      </w:r>
    </w:p>
    <w:p w:rsidR="00C64B79" w:rsidRPr="00C64B79" w:rsidRDefault="00C64B79" w:rsidP="00C64B79">
      <w:pPr>
        <w:shd w:val="clear" w:color="auto" w:fill="FFFFFF"/>
        <w:spacing w:after="0" w:line="360" w:lineRule="auto"/>
        <w:jc w:val="center"/>
        <w:rPr>
          <w:rFonts w:ascii="Times New Roman" w:hAnsi="Times New Roman" w:cs="Times New Roman"/>
          <w:b/>
          <w:sz w:val="24"/>
          <w:szCs w:val="24"/>
          <w:lang w:val="uk-UA"/>
        </w:rPr>
      </w:pPr>
    </w:p>
    <w:p w:rsidR="00C64B79" w:rsidRPr="004A2F40" w:rsidRDefault="00C64B79" w:rsidP="00C64B79">
      <w:pPr>
        <w:shd w:val="clear" w:color="auto" w:fill="FFFFFF"/>
        <w:spacing w:after="0" w:line="360" w:lineRule="auto"/>
        <w:jc w:val="center"/>
        <w:rPr>
          <w:rFonts w:ascii="Times New Roman" w:hAnsi="Times New Roman" w:cs="Times New Roman"/>
          <w:b/>
          <w:sz w:val="24"/>
          <w:szCs w:val="24"/>
        </w:rPr>
      </w:pPr>
      <w:r w:rsidRPr="004A2F40">
        <w:rPr>
          <w:rFonts w:ascii="Times New Roman" w:hAnsi="Times New Roman" w:cs="Times New Roman"/>
          <w:b/>
          <w:sz w:val="24"/>
          <w:szCs w:val="24"/>
        </w:rPr>
        <w:t>РЕКОМЕНДОВАНА ЛІТЕРАТУРА</w:t>
      </w:r>
    </w:p>
    <w:p w:rsidR="00C64B79" w:rsidRPr="004A2F40" w:rsidRDefault="00C64B79" w:rsidP="00C64B79">
      <w:pPr>
        <w:numPr>
          <w:ilvl w:val="0"/>
          <w:numId w:val="28"/>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Анатомія </w:t>
      </w:r>
      <w:proofErr w:type="gramStart"/>
      <w:r w:rsidRPr="004A2F40">
        <w:rPr>
          <w:rFonts w:ascii="Times New Roman" w:hAnsi="Times New Roman" w:cs="Times New Roman"/>
          <w:color w:val="000000"/>
          <w:sz w:val="24"/>
          <w:szCs w:val="24"/>
        </w:rPr>
        <w:t>людини :</w:t>
      </w:r>
      <w:proofErr w:type="gramEnd"/>
      <w:r w:rsidRPr="004A2F40">
        <w:rPr>
          <w:rFonts w:ascii="Times New Roman" w:hAnsi="Times New Roman" w:cs="Times New Roman"/>
          <w:color w:val="000000"/>
          <w:sz w:val="24"/>
          <w:szCs w:val="24"/>
        </w:rPr>
        <w:t xml:space="preserve"> навч. посіб. для студ. вищих мед. навч. закладів ІV рівня акредитації / В. Г. Черкасов, С. Ю. Кравчук ; Нац. мед. ун-т ім. О.О. Богомольця, Буковинський держ. мед. ун-т. - </w:t>
      </w:r>
      <w:proofErr w:type="gramStart"/>
      <w:r w:rsidRPr="004A2F40">
        <w:rPr>
          <w:rFonts w:ascii="Times New Roman" w:hAnsi="Times New Roman" w:cs="Times New Roman"/>
          <w:color w:val="000000"/>
          <w:sz w:val="24"/>
          <w:szCs w:val="24"/>
        </w:rPr>
        <w:t>Вінниця :</w:t>
      </w:r>
      <w:proofErr w:type="gramEnd"/>
      <w:r w:rsidRPr="004A2F40">
        <w:rPr>
          <w:rFonts w:ascii="Times New Roman" w:hAnsi="Times New Roman" w:cs="Times New Roman"/>
          <w:color w:val="000000"/>
          <w:sz w:val="24"/>
          <w:szCs w:val="24"/>
        </w:rPr>
        <w:t xml:space="preserve"> Нова книга, 2011. </w:t>
      </w:r>
    </w:p>
    <w:p w:rsidR="00C64B79" w:rsidRPr="004A2F40" w:rsidRDefault="00C64B79" w:rsidP="00C64B79">
      <w:pPr>
        <w:numPr>
          <w:ilvl w:val="0"/>
          <w:numId w:val="28"/>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Анатомія дитини (з основами ембріології та вадами розвитку</w:t>
      </w:r>
      <w:proofErr w:type="gramStart"/>
      <w:r w:rsidRPr="004A2F40">
        <w:rPr>
          <w:rFonts w:ascii="Times New Roman" w:hAnsi="Times New Roman" w:cs="Times New Roman"/>
          <w:color w:val="000000"/>
          <w:sz w:val="24"/>
          <w:szCs w:val="24"/>
        </w:rPr>
        <w:t>) :</w:t>
      </w:r>
      <w:proofErr w:type="gramEnd"/>
      <w:r w:rsidRPr="004A2F40">
        <w:rPr>
          <w:rFonts w:ascii="Times New Roman" w:hAnsi="Times New Roman" w:cs="Times New Roman"/>
          <w:color w:val="000000"/>
          <w:sz w:val="24"/>
          <w:szCs w:val="24"/>
        </w:rPr>
        <w:t xml:space="preserve">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w:t>
      </w:r>
      <w:proofErr w:type="gramStart"/>
      <w:r w:rsidRPr="004A2F40">
        <w:rPr>
          <w:rFonts w:ascii="Times New Roman" w:hAnsi="Times New Roman" w:cs="Times New Roman"/>
          <w:color w:val="000000"/>
          <w:sz w:val="24"/>
          <w:szCs w:val="24"/>
        </w:rPr>
        <w:t>Луганськ :</w:t>
      </w:r>
      <w:proofErr w:type="gramEnd"/>
      <w:r w:rsidRPr="004A2F40">
        <w:rPr>
          <w:rFonts w:ascii="Times New Roman" w:hAnsi="Times New Roman" w:cs="Times New Roman"/>
          <w:color w:val="000000"/>
          <w:sz w:val="24"/>
          <w:szCs w:val="24"/>
        </w:rPr>
        <w:t xml:space="preserve"> Віртуальна реальність, 2012. </w:t>
      </w:r>
    </w:p>
    <w:p w:rsidR="00C64B79" w:rsidRPr="004A2F40" w:rsidRDefault="00C64B79" w:rsidP="00C64B79">
      <w:pPr>
        <w:numPr>
          <w:ilvl w:val="0"/>
          <w:numId w:val="28"/>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А. С. Головацький, В. Г. Черкасов, М. Р. Анатомія людини: у 3-х т. 2015, Вінниця. Нова Книга</w:t>
      </w:r>
    </w:p>
    <w:p w:rsidR="00C64B79" w:rsidRPr="004A2F40" w:rsidRDefault="00C64B79" w:rsidP="00C64B79">
      <w:pPr>
        <w:widowControl w:val="0"/>
        <w:numPr>
          <w:ilvl w:val="0"/>
          <w:numId w:val="28"/>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Гайворонский И.В., Ничипорук Ш.Н. Анатомия пищеварительной системы: Учеб. Пособие </w:t>
      </w:r>
      <w:proofErr w:type="gramStart"/>
      <w:r w:rsidRPr="004A2F40">
        <w:rPr>
          <w:rFonts w:ascii="Times New Roman" w:hAnsi="Times New Roman" w:cs="Times New Roman"/>
          <w:color w:val="000000"/>
          <w:sz w:val="24"/>
          <w:szCs w:val="24"/>
        </w:rPr>
        <w:t>для мед</w:t>
      </w:r>
      <w:proofErr w:type="gramEnd"/>
      <w:r w:rsidRPr="004A2F40">
        <w:rPr>
          <w:rFonts w:ascii="Times New Roman" w:hAnsi="Times New Roman" w:cs="Times New Roman"/>
          <w:color w:val="000000"/>
          <w:sz w:val="24"/>
          <w:szCs w:val="24"/>
        </w:rPr>
        <w:t>. Вузов. – СПб: Элби, 2007.</w:t>
      </w:r>
    </w:p>
    <w:p w:rsidR="00C64B79" w:rsidRPr="004A2F40" w:rsidRDefault="00C64B79" w:rsidP="00C64B79">
      <w:pPr>
        <w:widowControl w:val="0"/>
        <w:numPr>
          <w:ilvl w:val="0"/>
          <w:numId w:val="28"/>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Гайворонский И.В. Норм. Анатомия человека: </w:t>
      </w:r>
      <w:proofErr w:type="gramStart"/>
      <w:r w:rsidRPr="004A2F40">
        <w:rPr>
          <w:rFonts w:ascii="Times New Roman" w:hAnsi="Times New Roman" w:cs="Times New Roman"/>
          <w:color w:val="000000"/>
          <w:sz w:val="24"/>
          <w:szCs w:val="24"/>
        </w:rPr>
        <w:t>В</w:t>
      </w:r>
      <w:proofErr w:type="gramEnd"/>
      <w:r w:rsidRPr="004A2F40">
        <w:rPr>
          <w:rFonts w:ascii="Times New Roman" w:hAnsi="Times New Roman" w:cs="Times New Roman"/>
          <w:color w:val="000000"/>
          <w:sz w:val="24"/>
          <w:szCs w:val="24"/>
        </w:rPr>
        <w:t xml:space="preserve"> 2т: Учеб. – СПб.: Спец. литр.,2003-2004.</w:t>
      </w:r>
    </w:p>
    <w:p w:rsidR="00C64B79" w:rsidRPr="004A2F40" w:rsidRDefault="00C64B79" w:rsidP="00C64B79">
      <w:pPr>
        <w:pStyle w:val="1"/>
        <w:numPr>
          <w:ilvl w:val="0"/>
          <w:numId w:val="28"/>
        </w:numPr>
        <w:shd w:val="clear" w:color="auto" w:fill="FFFFFF"/>
        <w:spacing w:line="360" w:lineRule="auto"/>
        <w:ind w:left="0" w:hanging="357"/>
        <w:jc w:val="left"/>
        <w:textAlignment w:val="baseline"/>
        <w:rPr>
          <w:color w:val="000000"/>
          <w:sz w:val="24"/>
          <w:szCs w:val="24"/>
          <w:shd w:val="clear" w:color="auto" w:fill="FFFFFF"/>
        </w:rPr>
      </w:pPr>
      <w:r w:rsidRPr="004A2F40">
        <w:rPr>
          <w:color w:val="000000"/>
          <w:sz w:val="24"/>
          <w:szCs w:val="24"/>
        </w:rPr>
        <w:t>Netter Frank H. (ed.) Atlas of Human Anatomy</w:t>
      </w:r>
      <w:r w:rsidRPr="004A2F40">
        <w:rPr>
          <w:color w:val="000000"/>
          <w:sz w:val="24"/>
          <w:szCs w:val="24"/>
          <w:lang w:val="en-US"/>
        </w:rPr>
        <w:t xml:space="preserve">: </w:t>
      </w:r>
      <w:r w:rsidRPr="004A2F40">
        <w:rPr>
          <w:color w:val="000000"/>
          <w:sz w:val="24"/>
          <w:szCs w:val="24"/>
          <w:shd w:val="clear" w:color="auto" w:fill="FFFFFF"/>
        </w:rPr>
        <w:t>7th edition. — Elsevier, 2018. — 791 p.</w:t>
      </w:r>
    </w:p>
    <w:p w:rsidR="00C64B79" w:rsidRPr="004A2F40" w:rsidRDefault="00C64B79" w:rsidP="00C64B79">
      <w:pPr>
        <w:pStyle w:val="a3"/>
        <w:numPr>
          <w:ilvl w:val="0"/>
          <w:numId w:val="28"/>
        </w:numPr>
        <w:spacing w:after="0" w:line="360" w:lineRule="auto"/>
        <w:ind w:left="0" w:hanging="357"/>
        <w:rPr>
          <w:rFonts w:ascii="Times New Roman" w:hAnsi="Times New Roman" w:cs="Times New Roman"/>
          <w:sz w:val="24"/>
          <w:szCs w:val="24"/>
        </w:rPr>
      </w:pPr>
      <w:r w:rsidRPr="004A2F40">
        <w:rPr>
          <w:rFonts w:ascii="Times New Roman" w:hAnsi="Times New Roman" w:cs="Times New Roman"/>
          <w:bCs/>
          <w:color w:val="000000"/>
          <w:sz w:val="24"/>
          <w:szCs w:val="24"/>
          <w:lang w:val="en-US"/>
        </w:rPr>
        <w:t xml:space="preserve">Atlas of Human Anatomy, 6th Edition Enhanced International Edition. </w:t>
      </w:r>
      <w:r w:rsidRPr="004A2F40">
        <w:rPr>
          <w:rFonts w:ascii="Times New Roman" w:hAnsi="Times New Roman" w:cs="Times New Roman"/>
          <w:bCs/>
          <w:color w:val="000000"/>
          <w:sz w:val="24"/>
          <w:szCs w:val="24"/>
        </w:rPr>
        <w:t>Netter Frank H. Elsevier - health sciences division, 2015</w:t>
      </w:r>
      <w:r w:rsidRPr="004A2F40">
        <w:rPr>
          <w:rFonts w:ascii="Times New Roman" w:hAnsi="Times New Roman" w:cs="Times New Roman"/>
          <w:color w:val="000000"/>
          <w:sz w:val="24"/>
          <w:szCs w:val="24"/>
          <w:shd w:val="clear" w:color="auto" w:fill="FFFFFF"/>
        </w:rPr>
        <w:t> </w:t>
      </w:r>
      <w:r w:rsidRPr="004A2F40">
        <w:rPr>
          <w:rFonts w:ascii="Times New Roman" w:hAnsi="Times New Roman" w:cs="Times New Roman"/>
          <w:bCs/>
          <w:color w:val="CCCCCC"/>
          <w:sz w:val="24"/>
          <w:szCs w:val="24"/>
        </w:rPr>
        <w:t> </w:t>
      </w:r>
    </w:p>
    <w:p w:rsidR="00C64B79" w:rsidRPr="004A2F40" w:rsidRDefault="00C64B79" w:rsidP="00C64B79">
      <w:pPr>
        <w:widowControl w:val="0"/>
        <w:numPr>
          <w:ilvl w:val="0"/>
          <w:numId w:val="28"/>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rsidR="00C64B79" w:rsidRPr="004A2F40" w:rsidRDefault="00C64B79" w:rsidP="00C64B79">
      <w:pPr>
        <w:widowControl w:val="0"/>
        <w:autoSpaceDE w:val="0"/>
        <w:autoSpaceDN w:val="0"/>
        <w:adjustRightInd w:val="0"/>
        <w:spacing w:after="0" w:line="360" w:lineRule="auto"/>
        <w:jc w:val="center"/>
        <w:rPr>
          <w:rFonts w:ascii="Times New Roman" w:hAnsi="Times New Roman" w:cs="Times New Roman"/>
          <w:b/>
          <w:bCs/>
          <w:sz w:val="28"/>
          <w:szCs w:val="28"/>
          <w:lang w:eastAsia="uk-UA"/>
        </w:rPr>
      </w:pPr>
      <w:r w:rsidRPr="004A2F40">
        <w:rPr>
          <w:rFonts w:ascii="Times New Roman" w:hAnsi="Times New Roman" w:cs="Times New Roman"/>
          <w:b/>
          <w:bCs/>
          <w:sz w:val="28"/>
          <w:szCs w:val="28"/>
          <w:lang w:eastAsia="uk-UA"/>
        </w:rPr>
        <w:t>Політика та цінності дисципліни</w:t>
      </w:r>
    </w:p>
    <w:p w:rsidR="00C64B79" w:rsidRPr="004A2F40" w:rsidRDefault="00C64B79" w:rsidP="00C64B79">
      <w:pPr>
        <w:spacing w:after="0" w:line="360" w:lineRule="auto"/>
        <w:jc w:val="both"/>
        <w:rPr>
          <w:rFonts w:ascii="Times New Roman" w:hAnsi="Times New Roman" w:cs="Times New Roman"/>
          <w:sz w:val="28"/>
          <w:szCs w:val="28"/>
        </w:rPr>
      </w:pPr>
      <w:r w:rsidRPr="004A2F40">
        <w:rPr>
          <w:rFonts w:ascii="Times New Roman" w:hAnsi="Times New Roman" w:cs="Times New Roman"/>
          <w:sz w:val="28"/>
          <w:szCs w:val="28"/>
        </w:rPr>
        <w:t xml:space="preserve">Щоб успішно пройти відповідний курс необхідно регулярно відвідувати практичні заняття; мати теоретичну підготовку до практичних занять згідно </w:t>
      </w:r>
      <w:r w:rsidRPr="004A2F40">
        <w:rPr>
          <w:rFonts w:ascii="Times New Roman" w:hAnsi="Times New Roman" w:cs="Times New Roman"/>
          <w:sz w:val="28"/>
          <w:szCs w:val="28"/>
        </w:rPr>
        <w:lastRenderedPageBreak/>
        <w:t xml:space="preserve">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w:t>
      </w:r>
      <w:proofErr w:type="gramStart"/>
      <w:r w:rsidRPr="004A2F40">
        <w:rPr>
          <w:rFonts w:ascii="Times New Roman" w:hAnsi="Times New Roman" w:cs="Times New Roman"/>
          <w:sz w:val="28"/>
          <w:szCs w:val="28"/>
        </w:rPr>
        <w:t>звертатися  до</w:t>
      </w:r>
      <w:proofErr w:type="gramEnd"/>
      <w:r w:rsidRPr="004A2F40">
        <w:rPr>
          <w:rFonts w:ascii="Times New Roman" w:hAnsi="Times New Roman" w:cs="Times New Roman"/>
          <w:sz w:val="28"/>
          <w:szCs w:val="28"/>
        </w:rPr>
        <w:t xml:space="preserve"> кураторів курсу з різних питань за тематикою занять і отримувати її, коли Ви її потребуєте.</w:t>
      </w:r>
    </w:p>
    <w:p w:rsidR="00C64B79" w:rsidRPr="004A2F40" w:rsidRDefault="00C64B79" w:rsidP="00C64B79">
      <w:pPr>
        <w:pStyle w:val="Iauiue"/>
        <w:spacing w:line="360" w:lineRule="auto"/>
        <w:ind w:firstLine="708"/>
        <w:jc w:val="both"/>
        <w:rPr>
          <w:szCs w:val="28"/>
        </w:rPr>
      </w:pPr>
      <w:r w:rsidRPr="004A2F40">
        <w:rPr>
          <w:szCs w:val="28"/>
          <w:lang w:val="ru-RU"/>
        </w:rPr>
        <w:t>Студенти</w:t>
      </w:r>
      <w:r w:rsidRPr="004A2F40">
        <w:rPr>
          <w:szCs w:val="28"/>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rsidR="00C64B79" w:rsidRPr="004A2F40" w:rsidRDefault="00C64B79" w:rsidP="00C64B79">
      <w:pPr>
        <w:pStyle w:val="Iauiue"/>
        <w:spacing w:line="360" w:lineRule="auto"/>
        <w:ind w:firstLine="708"/>
        <w:jc w:val="both"/>
        <w:rPr>
          <w:szCs w:val="28"/>
        </w:rPr>
      </w:pPr>
      <w:r w:rsidRPr="004A2F40">
        <w:rPr>
          <w:szCs w:val="28"/>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Студенти з особливими потребами можуть зустрічатися з викладачем або попередити його </w:t>
      </w:r>
      <w:proofErr w:type="gramStart"/>
      <w:r w:rsidRPr="004A2F40">
        <w:rPr>
          <w:rFonts w:ascii="Times New Roman" w:hAnsi="Times New Roman" w:cs="Times New Roman"/>
          <w:sz w:val="28"/>
          <w:szCs w:val="28"/>
        </w:rPr>
        <w:t>до початку</w:t>
      </w:r>
      <w:proofErr w:type="gramEnd"/>
      <w:r w:rsidRPr="004A2F40">
        <w:rPr>
          <w:rFonts w:ascii="Times New Roman" w:hAnsi="Times New Roman" w:cs="Times New Roman"/>
          <w:sz w:val="28"/>
          <w:szCs w:val="28"/>
        </w:rPr>
        <w:t xml:space="preserve"> занять, на прохання студента це може зробити староста групи. Якщо у Вас виникнуть будь-які питання, будь ласка, контактуйте з викладачем.</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Заохочується участь студентів у проведенні наукових досліджень та конференціях за даною тематикою.</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w:t>
      </w:r>
      <w:r w:rsidRPr="004A2F40">
        <w:rPr>
          <w:rFonts w:ascii="Times New Roman" w:hAnsi="Times New Roman" w:cs="Times New Roman"/>
          <w:sz w:val="28"/>
          <w:szCs w:val="28"/>
        </w:rPr>
        <w:lastRenderedPageBreak/>
        <w:t>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C64B79" w:rsidRPr="004A2F40" w:rsidRDefault="00C64B79" w:rsidP="00C64B79">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C64B79" w:rsidRPr="004A2F40" w:rsidRDefault="00C64B79" w:rsidP="00C64B79">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lastRenderedPageBreak/>
        <w:t>Поведінка в аудиторії</w:t>
      </w:r>
    </w:p>
    <w:p w:rsidR="00C64B79" w:rsidRPr="004A2F40" w:rsidRDefault="00C64B79" w:rsidP="00C64B79">
      <w:pPr>
        <w:spacing w:after="0" w:line="360" w:lineRule="auto"/>
        <w:jc w:val="center"/>
        <w:rPr>
          <w:rStyle w:val="tlid-translation"/>
          <w:rFonts w:ascii="Times New Roman" w:hAnsi="Times New Roman" w:cs="Times New Roman"/>
          <w:sz w:val="28"/>
          <w:szCs w:val="28"/>
        </w:rPr>
      </w:pP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 xml:space="preserve">Студентству важливо </w:t>
      </w:r>
      <w:r w:rsidRPr="004A2F40">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 зобов’язаний приходити на практичні заняття або лекції </w:t>
      </w:r>
      <w:proofErr w:type="gramStart"/>
      <w:r w:rsidRPr="004A2F40">
        <w:rPr>
          <w:rFonts w:ascii="Times New Roman" w:hAnsi="Times New Roman" w:cs="Times New Roman"/>
          <w:sz w:val="28"/>
          <w:szCs w:val="28"/>
        </w:rPr>
        <w:t>у час</w:t>
      </w:r>
      <w:proofErr w:type="gramEnd"/>
      <w:r w:rsidRPr="004A2F40">
        <w:rPr>
          <w:rFonts w:ascii="Times New Roman" w:hAnsi="Times New Roman" w:cs="Times New Roman"/>
          <w:sz w:val="28"/>
          <w:szCs w:val="28"/>
        </w:rPr>
        <w:t xml:space="preserve"> який встановлений навчальною частиною університету.</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proofErr w:type="gramStart"/>
      <w:r w:rsidRPr="004A2F40">
        <w:rPr>
          <w:rFonts w:ascii="Times New Roman" w:hAnsi="Times New Roman" w:cs="Times New Roman"/>
          <w:sz w:val="28"/>
          <w:szCs w:val="28"/>
        </w:rPr>
        <w:t>На початку</w:t>
      </w:r>
      <w:proofErr w:type="gramEnd"/>
      <w:r w:rsidRPr="004A2F40">
        <w:rPr>
          <w:rFonts w:ascii="Times New Roman" w:hAnsi="Times New Roman" w:cs="Times New Roman"/>
          <w:sz w:val="28"/>
          <w:szCs w:val="28"/>
        </w:rPr>
        <w:t xml:space="preserve">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rsidR="00C64B79" w:rsidRPr="004A2F40" w:rsidRDefault="00C64B79" w:rsidP="00C64B79">
      <w:pPr>
        <w:pStyle w:val="a3"/>
        <w:numPr>
          <w:ilvl w:val="0"/>
          <w:numId w:val="26"/>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У навчальній кімнаті суворо заборонено:</w:t>
      </w:r>
    </w:p>
    <w:p w:rsidR="00C64B79" w:rsidRPr="004A2F40" w:rsidRDefault="00C64B79" w:rsidP="00C64B79">
      <w:pPr>
        <w:pStyle w:val="a3"/>
        <w:numPr>
          <w:ilvl w:val="0"/>
          <w:numId w:val="27"/>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у верхньому одязі;</w:t>
      </w:r>
    </w:p>
    <w:p w:rsidR="00C64B79" w:rsidRPr="004A2F40" w:rsidRDefault="00C64B79" w:rsidP="00C64B79">
      <w:pPr>
        <w:pStyle w:val="a3"/>
        <w:numPr>
          <w:ilvl w:val="0"/>
          <w:numId w:val="27"/>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без медичного халату (на час роботи з трупним матеріалом – без медичної шапочки та рукавичок);</w:t>
      </w:r>
    </w:p>
    <w:p w:rsidR="00C64B79" w:rsidRPr="004A2F40" w:rsidRDefault="00C64B79" w:rsidP="00C64B79">
      <w:pPr>
        <w:pStyle w:val="a3"/>
        <w:numPr>
          <w:ilvl w:val="0"/>
          <w:numId w:val="27"/>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Приймати їжу;</w:t>
      </w:r>
    </w:p>
    <w:p w:rsidR="00C64B79" w:rsidRPr="004A2F40" w:rsidRDefault="00C64B79" w:rsidP="00C64B79">
      <w:pPr>
        <w:pStyle w:val="a3"/>
        <w:numPr>
          <w:ilvl w:val="0"/>
          <w:numId w:val="27"/>
        </w:numPr>
        <w:pBdr>
          <w:bottom w:val="single" w:sz="12" w:space="1" w:color="auto"/>
        </w:pBd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 xml:space="preserve">Проводити фото та відео зйомку навчально-демонстраційних посібників (трупного матеріалу). </w:t>
      </w:r>
    </w:p>
    <w:p w:rsidR="00C64B79" w:rsidRPr="004A2F40" w:rsidRDefault="00C64B79" w:rsidP="00C64B79">
      <w:pPr>
        <w:pStyle w:val="a3"/>
        <w:spacing w:after="0" w:line="360" w:lineRule="auto"/>
        <w:ind w:left="0"/>
        <w:jc w:val="center"/>
        <w:rPr>
          <w:rFonts w:ascii="Times New Roman" w:hAnsi="Times New Roman" w:cs="Times New Roman"/>
          <w:b/>
          <w:sz w:val="28"/>
          <w:szCs w:val="28"/>
        </w:rPr>
      </w:pPr>
      <w:r w:rsidRPr="004A2F40">
        <w:rPr>
          <w:rFonts w:ascii="Times New Roman" w:hAnsi="Times New Roman" w:cs="Times New Roman"/>
          <w:b/>
          <w:sz w:val="28"/>
          <w:szCs w:val="28"/>
        </w:rPr>
        <w:t>Плагіат та академічна доброчесність</w:t>
      </w:r>
    </w:p>
    <w:p w:rsidR="00C64B79" w:rsidRPr="004A2F40" w:rsidRDefault="00C64B79" w:rsidP="00C64B79">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b/>
          <w:sz w:val="28"/>
          <w:szCs w:val="28"/>
          <w:u w:val="single"/>
        </w:rPr>
        <w:t>Кафедра анатомії людини підтримує нульову толерантність до плагіату</w:t>
      </w: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C64B79" w:rsidRPr="004A2F40" w:rsidRDefault="00C64B79" w:rsidP="00C64B79">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lastRenderedPageBreak/>
        <w:t>Охорона праці</w:t>
      </w:r>
    </w:p>
    <w:p w:rsidR="00C64B79" w:rsidRPr="004A2F40" w:rsidRDefault="00C64B79" w:rsidP="00C64B79">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sz w:val="28"/>
          <w:szCs w:val="28"/>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w:t>
      </w:r>
      <w:proofErr w:type="gramStart"/>
      <w:r w:rsidRPr="004A2F40">
        <w:rPr>
          <w:rFonts w:ascii="Times New Roman" w:hAnsi="Times New Roman" w:cs="Times New Roman"/>
          <w:sz w:val="28"/>
          <w:szCs w:val="28"/>
        </w:rPr>
        <w:t>вогнегасник,  як</w:t>
      </w:r>
      <w:proofErr w:type="gramEnd"/>
      <w:r w:rsidRPr="004A2F40">
        <w:rPr>
          <w:rFonts w:ascii="Times New Roman" w:hAnsi="Times New Roman" w:cs="Times New Roman"/>
          <w:sz w:val="28"/>
          <w:szCs w:val="28"/>
        </w:rPr>
        <w:t xml:space="preserve"> їм користуватися тощо.</w:t>
      </w:r>
    </w:p>
    <w:p w:rsidR="00C64B79" w:rsidRPr="004A2F40" w:rsidRDefault="00C64B79" w:rsidP="00C64B79">
      <w:pPr>
        <w:spacing w:after="0" w:line="360" w:lineRule="auto"/>
        <w:ind w:firstLine="708"/>
        <w:jc w:val="both"/>
        <w:rPr>
          <w:rFonts w:ascii="Times New Roman" w:hAnsi="Times New Roman" w:cs="Times New Roman"/>
          <w:sz w:val="28"/>
          <w:szCs w:val="28"/>
        </w:rPr>
      </w:pPr>
    </w:p>
    <w:p w:rsidR="00C64B79" w:rsidRPr="004A2F40" w:rsidRDefault="00C64B79" w:rsidP="00C64B79">
      <w:pPr>
        <w:suppressAutoHyphens/>
        <w:snapToGrid w:val="0"/>
        <w:spacing w:after="0" w:line="360" w:lineRule="auto"/>
        <w:jc w:val="both"/>
        <w:rPr>
          <w:rFonts w:ascii="Times New Roman" w:hAnsi="Times New Roman" w:cs="Times New Roman"/>
          <w:sz w:val="28"/>
          <w:szCs w:val="28"/>
          <w:lang w:eastAsia="ar-SA"/>
        </w:rPr>
      </w:pPr>
      <w:r w:rsidRPr="004A2F40">
        <w:rPr>
          <w:rFonts w:ascii="Times New Roman" w:hAnsi="Times New Roman" w:cs="Times New Roman"/>
          <w:b/>
          <w:sz w:val="28"/>
          <w:szCs w:val="28"/>
        </w:rPr>
        <w:t>Порядок інформування про зміни у силабусі</w:t>
      </w:r>
      <w:r w:rsidRPr="004A2F40">
        <w:rPr>
          <w:rFonts w:ascii="Times New Roman" w:hAnsi="Times New Roman" w:cs="Times New Roman"/>
          <w:sz w:val="28"/>
          <w:szCs w:val="28"/>
        </w:rPr>
        <w:t xml:space="preserve">: необхідні зміни у силабусі затверджуються на </w:t>
      </w:r>
      <w:r w:rsidRPr="004A2F40">
        <w:rPr>
          <w:rFonts w:ascii="Times New Roman" w:hAnsi="Times New Roman" w:cs="Times New Roman"/>
          <w:sz w:val="28"/>
          <w:szCs w:val="28"/>
          <w:lang w:eastAsia="ar-SA"/>
        </w:rPr>
        <w:t xml:space="preserve">методичній комісії ХНМУ з проблем </w:t>
      </w:r>
      <w:r w:rsidRPr="004A2F40">
        <w:rPr>
          <w:rFonts w:ascii="Times New Roman" w:hAnsi="Times New Roman" w:cs="Times New Roman"/>
          <w:sz w:val="28"/>
          <w:szCs w:val="28"/>
        </w:rPr>
        <w:t>природничо-наукової підготовки</w:t>
      </w:r>
      <w:r w:rsidRPr="004A2F40">
        <w:rPr>
          <w:rFonts w:ascii="Times New Roman" w:hAnsi="Times New Roman" w:cs="Times New Roman"/>
          <w:sz w:val="28"/>
          <w:szCs w:val="28"/>
          <w:lang w:eastAsia="ar-SA"/>
        </w:rPr>
        <w:t xml:space="preserve"> та оприлюднюються на сайті ХНМУ, сайті кафедри анатомії людини ХНМУ.</w:t>
      </w:r>
    </w:p>
    <w:p w:rsidR="00C64B79" w:rsidRDefault="00C64B79" w:rsidP="00C64B79">
      <w:pPr>
        <w:pStyle w:val="a3"/>
        <w:spacing w:after="0" w:line="240" w:lineRule="auto"/>
        <w:ind w:left="1211"/>
        <w:rPr>
          <w:rFonts w:ascii="Times New Roman" w:hAnsi="Times New Roman" w:cs="Times New Roman"/>
          <w:b/>
          <w:sz w:val="28"/>
          <w:szCs w:val="28"/>
        </w:rPr>
      </w:pPr>
    </w:p>
    <w:p w:rsidR="00C64B79" w:rsidRPr="0068354A" w:rsidRDefault="00C64B79" w:rsidP="00C64B79">
      <w:pPr>
        <w:pStyle w:val="a3"/>
        <w:spacing w:after="0" w:line="240" w:lineRule="auto"/>
        <w:ind w:left="1211"/>
        <w:rPr>
          <w:rFonts w:ascii="Times New Roman" w:hAnsi="Times New Roman" w:cs="Times New Roman"/>
          <w:b/>
          <w:sz w:val="28"/>
          <w:szCs w:val="28"/>
        </w:rPr>
      </w:pPr>
    </w:p>
    <w:p w:rsidR="00C64B79" w:rsidRPr="004A2F40" w:rsidRDefault="00C64B79" w:rsidP="00C64B79">
      <w:pPr>
        <w:pStyle w:val="26"/>
        <w:shd w:val="clear" w:color="auto" w:fill="auto"/>
        <w:tabs>
          <w:tab w:val="left" w:pos="851"/>
          <w:tab w:val="left" w:pos="993"/>
        </w:tabs>
        <w:spacing w:before="0" w:line="360" w:lineRule="auto"/>
        <w:ind w:firstLine="567"/>
        <w:jc w:val="center"/>
        <w:rPr>
          <w:rFonts w:ascii="Times New Roman" w:hAnsi="Times New Roman" w:cs="Times New Roman"/>
          <w:b/>
          <w:sz w:val="28"/>
          <w:szCs w:val="28"/>
          <w:lang w:val="uk-UA"/>
        </w:rPr>
      </w:pPr>
      <w:r w:rsidRPr="004A2F40">
        <w:rPr>
          <w:rFonts w:ascii="Times New Roman" w:hAnsi="Times New Roman" w:cs="Times New Roman"/>
          <w:b/>
          <w:sz w:val="28"/>
          <w:szCs w:val="28"/>
          <w:lang w:val="uk-UA"/>
        </w:rPr>
        <w:t>Політика оцінювання</w:t>
      </w:r>
    </w:p>
    <w:p w:rsidR="00C338FB" w:rsidRPr="00C338FB" w:rsidRDefault="00C338FB" w:rsidP="00C338FB">
      <w:pPr>
        <w:spacing w:after="0" w:line="240" w:lineRule="auto"/>
        <w:ind w:firstLine="680"/>
        <w:jc w:val="both"/>
        <w:rPr>
          <w:rFonts w:ascii="Times New Roman" w:eastAsia="Times New Roman" w:hAnsi="Times New Roman" w:cs="Times New Roman"/>
          <w:bCs/>
          <w:sz w:val="28"/>
          <w:szCs w:val="28"/>
          <w:lang w:val="uk-UA"/>
        </w:rPr>
      </w:pPr>
      <w:r w:rsidRPr="00C338FB">
        <w:rPr>
          <w:rFonts w:ascii="Times New Roman" w:eastAsia="Times New Roman" w:hAnsi="Times New Roman" w:cs="Times New Roman"/>
          <w:bCs/>
          <w:sz w:val="28"/>
          <w:szCs w:val="28"/>
          <w:lang w:val="uk-UA"/>
        </w:rPr>
        <w:t xml:space="preserve">Форма контролю і система оцінювання здійснюється відповідно до вимог програми дисципліни та «Інструкції про систему оцінювання знань студентів </w:t>
      </w:r>
      <w:r w:rsidRPr="00C338FB">
        <w:rPr>
          <w:rFonts w:ascii="Times New Roman" w:eastAsia="Times New Roman" w:hAnsi="Times New Roman" w:cs="Times New Roman"/>
          <w:color w:val="000000"/>
          <w:sz w:val="28"/>
          <w:szCs w:val="28"/>
          <w:lang w:val="uk-UA"/>
        </w:rPr>
        <w:t>при Європейській кредитно трансферній системі»</w:t>
      </w:r>
      <w:r w:rsidRPr="00C338FB">
        <w:rPr>
          <w:rFonts w:ascii="Times New Roman" w:eastAsia="Times New Roman" w:hAnsi="Times New Roman" w:cs="Times New Roman"/>
          <w:bCs/>
          <w:sz w:val="28"/>
          <w:szCs w:val="28"/>
          <w:lang w:val="uk-UA"/>
        </w:rPr>
        <w:t xml:space="preserve"> </w:t>
      </w:r>
    </w:p>
    <w:p w:rsidR="00C338FB" w:rsidRPr="00C338FB" w:rsidRDefault="00C338FB" w:rsidP="00C338FB">
      <w:pPr>
        <w:spacing w:after="0" w:line="240" w:lineRule="auto"/>
        <w:ind w:firstLine="680"/>
        <w:jc w:val="both"/>
        <w:rPr>
          <w:rFonts w:ascii="Times New Roman" w:eastAsia="Times New Roman" w:hAnsi="Times New Roman" w:cs="Times New Roman"/>
          <w:bCs/>
          <w:sz w:val="28"/>
          <w:szCs w:val="28"/>
          <w:lang w:val="uk-UA"/>
        </w:rPr>
      </w:pPr>
      <w:r w:rsidRPr="00C338FB">
        <w:rPr>
          <w:rFonts w:ascii="Times New Roman" w:eastAsia="Times New Roman" w:hAnsi="Times New Roman" w:cs="Times New Roman"/>
          <w:bCs/>
          <w:sz w:val="28"/>
          <w:szCs w:val="28"/>
          <w:lang w:val="uk-UA"/>
        </w:rPr>
        <w:t>Методика та засоби стандартизованого оцінювання поточної навчальної діяльності</w:t>
      </w:r>
    </w:p>
    <w:p w:rsidR="00C338FB" w:rsidRPr="00C338FB" w:rsidRDefault="00C338FB" w:rsidP="00C338FB">
      <w:pPr>
        <w:spacing w:after="0" w:line="240" w:lineRule="auto"/>
        <w:ind w:firstLine="68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Методика проведення контрольних заходів</w:t>
      </w:r>
    </w:p>
    <w:p w:rsidR="00C338FB" w:rsidRPr="00C338FB" w:rsidRDefault="00C338FB" w:rsidP="00C3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01" w:firstLine="680"/>
        <w:contextualSpacing/>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питання з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rsidR="00C338FB" w:rsidRPr="00C338FB" w:rsidRDefault="00C338FB" w:rsidP="00C338FB">
      <w:pPr>
        <w:spacing w:after="0" w:line="240" w:lineRule="auto"/>
        <w:ind w:firstLine="680"/>
        <w:jc w:val="both"/>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Критерії оцінювання поточної навчальної діяльності студента.</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Відмінно (“</w:t>
      </w:r>
      <w:smartTag w:uri="urn:schemas-microsoft-com:office:smarttags" w:element="metricconverter">
        <w:smartTagPr>
          <w:attr w:name="ProductID" w:val="5”"/>
        </w:smartTagPr>
        <w:r w:rsidRPr="00C338FB">
          <w:rPr>
            <w:rFonts w:ascii="Times New Roman" w:eastAsia="Times New Roman" w:hAnsi="Times New Roman" w:cs="Times New Roman"/>
            <w:bCs/>
            <w:sz w:val="28"/>
            <w:szCs w:val="28"/>
            <w:u w:val="single"/>
            <w:lang w:val="uk-UA"/>
          </w:rPr>
          <w:t>5”</w:t>
        </w:r>
      </w:smartTag>
      <w:r w:rsidRPr="00C338FB">
        <w:rPr>
          <w:rFonts w:ascii="Times New Roman" w:eastAsia="Times New Roman" w:hAnsi="Times New Roman" w:cs="Times New Roman"/>
          <w:bCs/>
          <w:sz w:val="28"/>
          <w:szCs w:val="28"/>
          <w:u w:val="single"/>
          <w:lang w:val="uk-UA"/>
        </w:rPr>
        <w:t xml:space="preserve">) </w:t>
      </w:r>
      <w:r w:rsidRPr="00C338FB">
        <w:rPr>
          <w:rFonts w:ascii="Times New Roman" w:eastAsia="Times New Roman" w:hAnsi="Times New Roman" w:cs="Times New Roman"/>
          <w:sz w:val="28"/>
          <w:szCs w:val="28"/>
          <w:lang w:val="uk-UA"/>
        </w:rPr>
        <w:t xml:space="preserve">-  Студент правильно, чітко і логічно і повно  відповідає на всі поставлені питання поточної теми, добре  знає матеріал попередніх тем (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w:t>
      </w:r>
      <w:r w:rsidRPr="00C338FB">
        <w:rPr>
          <w:rFonts w:ascii="Times New Roman" w:eastAsia="Times New Roman" w:hAnsi="Times New Roman" w:cs="Times New Roman"/>
          <w:sz w:val="28"/>
          <w:szCs w:val="28"/>
          <w:lang w:val="uk-UA"/>
        </w:rPr>
        <w:lastRenderedPageBreak/>
        <w:t>реферат з теми практичного заняття або самостійно зробив анатомічний препарат.</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Добре (“</w:t>
      </w:r>
      <w:smartTag w:uri="urn:schemas-microsoft-com:office:smarttags" w:element="metricconverter">
        <w:smartTagPr>
          <w:attr w:name="ProductID" w:val="4”"/>
        </w:smartTagPr>
        <w:r w:rsidRPr="00C338FB">
          <w:rPr>
            <w:rFonts w:ascii="Times New Roman" w:eastAsia="Times New Roman" w:hAnsi="Times New Roman" w:cs="Times New Roman"/>
            <w:bCs/>
            <w:sz w:val="28"/>
            <w:szCs w:val="28"/>
            <w:u w:val="single"/>
            <w:lang w:val="uk-UA"/>
          </w:rPr>
          <w:t>4”</w:t>
        </w:r>
      </w:smartTag>
      <w:r w:rsidRPr="00C338FB">
        <w:rPr>
          <w:rFonts w:ascii="Times New Roman" w:eastAsia="Times New Roman" w:hAnsi="Times New Roman" w:cs="Times New Roman"/>
          <w:bCs/>
          <w:sz w:val="28"/>
          <w:szCs w:val="28"/>
          <w:u w:val="single"/>
          <w:lang w:val="uk-UA"/>
        </w:rPr>
        <w:t xml:space="preserve">) - </w:t>
      </w:r>
      <w:r w:rsidRPr="00C338FB">
        <w:rPr>
          <w:rFonts w:ascii="Times New Roman" w:eastAsia="Times New Roman" w:hAnsi="Times New Roman" w:cs="Times New Roman"/>
          <w:sz w:val="28"/>
          <w:szCs w:val="28"/>
          <w:lang w:val="uk-UA"/>
        </w:rPr>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Задовільно (“</w:t>
      </w:r>
      <w:smartTag w:uri="urn:schemas-microsoft-com:office:smarttags" w:element="metricconverter">
        <w:smartTagPr>
          <w:attr w:name="ProductID" w:val="3”"/>
        </w:smartTagPr>
        <w:r w:rsidRPr="00C338FB">
          <w:rPr>
            <w:rFonts w:ascii="Times New Roman" w:eastAsia="Times New Roman" w:hAnsi="Times New Roman" w:cs="Times New Roman"/>
            <w:bCs/>
            <w:sz w:val="28"/>
            <w:szCs w:val="28"/>
            <w:u w:val="single"/>
            <w:lang w:val="uk-UA"/>
          </w:rPr>
          <w:t>3”</w:t>
        </w:r>
      </w:smartTag>
      <w:r w:rsidRPr="00C338FB">
        <w:rPr>
          <w:rFonts w:ascii="Times New Roman" w:eastAsia="Times New Roman" w:hAnsi="Times New Roman" w:cs="Times New Roman"/>
          <w:bCs/>
          <w:sz w:val="28"/>
          <w:szCs w:val="28"/>
          <w:u w:val="single"/>
          <w:lang w:val="uk-UA"/>
        </w:rPr>
        <w:t xml:space="preserve">) - </w:t>
      </w:r>
      <w:r w:rsidRPr="00C338FB">
        <w:rPr>
          <w:rFonts w:ascii="Times New Roman" w:eastAsia="Times New Roman" w:hAnsi="Times New Roman" w:cs="Times New Roman"/>
          <w:sz w:val="28"/>
          <w:szCs w:val="28"/>
          <w:lang w:val="uk-UA"/>
        </w:rPr>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Cs/>
          <w:sz w:val="28"/>
          <w:szCs w:val="28"/>
          <w:u w:val="single"/>
          <w:lang w:val="uk-UA"/>
        </w:rPr>
        <w:t>Незадовільно (“</w:t>
      </w:r>
      <w:smartTag w:uri="urn:schemas-microsoft-com:office:smarttags" w:element="metricconverter">
        <w:smartTagPr>
          <w:attr w:name="ProductID" w:val="2”"/>
        </w:smartTagPr>
        <w:r w:rsidRPr="00C338FB">
          <w:rPr>
            <w:rFonts w:ascii="Times New Roman" w:eastAsia="Times New Roman" w:hAnsi="Times New Roman" w:cs="Times New Roman"/>
            <w:bCs/>
            <w:sz w:val="28"/>
            <w:szCs w:val="28"/>
            <w:u w:val="single"/>
            <w:lang w:val="uk-UA"/>
          </w:rPr>
          <w:t>2”</w:t>
        </w:r>
      </w:smartTag>
      <w:r w:rsidRPr="00C338FB">
        <w:rPr>
          <w:rFonts w:ascii="Times New Roman" w:eastAsia="Times New Roman" w:hAnsi="Times New Roman" w:cs="Times New Roman"/>
          <w:bCs/>
          <w:sz w:val="28"/>
          <w:szCs w:val="28"/>
          <w:u w:val="single"/>
          <w:lang w:val="uk-UA"/>
        </w:rPr>
        <w:t xml:space="preserve">) </w:t>
      </w:r>
      <w:r w:rsidRPr="00C338FB">
        <w:rPr>
          <w:rFonts w:ascii="Times New Roman" w:eastAsia="Times New Roman" w:hAnsi="Times New Roman" w:cs="Times New Roman"/>
          <w:bCs/>
          <w:sz w:val="28"/>
          <w:szCs w:val="28"/>
          <w:lang w:val="uk-UA"/>
        </w:rPr>
        <w:t>-</w:t>
      </w:r>
      <w:r w:rsidRPr="00C338FB">
        <w:rPr>
          <w:rFonts w:ascii="Times New Roman" w:eastAsia="Times New Roman" w:hAnsi="Times New Roman" w:cs="Times New Roman"/>
          <w:sz w:val="28"/>
          <w:szCs w:val="28"/>
          <w:lang w:val="uk-UA"/>
        </w:rPr>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jc w:val="center"/>
        <w:rPr>
          <w:rFonts w:ascii="Times New Roman" w:eastAsia="Times New Roman" w:hAnsi="Times New Roman" w:cs="Times New Roman"/>
          <w:b/>
          <w:bCs/>
          <w:iCs/>
          <w:color w:val="000000"/>
          <w:sz w:val="28"/>
          <w:szCs w:val="28"/>
          <w:lang w:val="uk-UA"/>
        </w:rPr>
      </w:pPr>
      <w:r w:rsidRPr="00C338FB">
        <w:rPr>
          <w:rFonts w:ascii="Times New Roman" w:eastAsia="Times New Roman" w:hAnsi="Times New Roman" w:cs="Times New Roman"/>
          <w:b/>
          <w:bCs/>
          <w:iCs/>
          <w:color w:val="000000"/>
          <w:sz w:val="28"/>
          <w:szCs w:val="28"/>
          <w:lang w:val="uk-UA"/>
        </w:rPr>
        <w:t>Оцінювання поточної навчальної діяльності (ПНД)</w:t>
      </w:r>
    </w:p>
    <w:p w:rsidR="00C338FB" w:rsidRPr="00C338FB" w:rsidRDefault="00C338FB" w:rsidP="00C338FB">
      <w:pPr>
        <w:spacing w:after="0" w:line="240" w:lineRule="auto"/>
        <w:ind w:firstLine="567"/>
        <w:jc w:val="both"/>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color w:val="000000"/>
          <w:sz w:val="28"/>
          <w:szCs w:val="28"/>
          <w:lang w:val="uk-UA"/>
        </w:rPr>
        <w:t>Під час оцінювання засвоєння кожної навчальної теми дисципліни (</w:t>
      </w:r>
      <w:r w:rsidRPr="00C338FB">
        <w:rPr>
          <w:rFonts w:ascii="Times New Roman" w:eastAsia="Times New Roman" w:hAnsi="Times New Roman" w:cs="Times New Roman"/>
          <w:b/>
          <w:color w:val="000000"/>
          <w:sz w:val="28"/>
          <w:szCs w:val="28"/>
          <w:lang w:val="uk-UA"/>
        </w:rPr>
        <w:t>ПНД</w:t>
      </w:r>
      <w:r w:rsidRPr="00C338FB">
        <w:rPr>
          <w:rFonts w:ascii="Times New Roman" w:eastAsia="Times New Roman" w:hAnsi="Times New Roman" w:cs="Times New Roman"/>
          <w:color w:val="000000"/>
          <w:sz w:val="28"/>
          <w:szCs w:val="28"/>
          <w:lang w:val="uk-UA"/>
        </w:rPr>
        <w:t>) та підсумкового заняття (</w:t>
      </w:r>
      <w:r w:rsidRPr="00C338FB">
        <w:rPr>
          <w:rFonts w:ascii="Times New Roman" w:eastAsia="Times New Roman" w:hAnsi="Times New Roman" w:cs="Times New Roman"/>
          <w:b/>
          <w:color w:val="000000"/>
          <w:sz w:val="28"/>
          <w:szCs w:val="28"/>
          <w:lang w:val="uk-UA"/>
        </w:rPr>
        <w:t>ПЗ</w:t>
      </w:r>
      <w:r w:rsidRPr="00C338FB">
        <w:rPr>
          <w:rFonts w:ascii="Times New Roman" w:eastAsia="Times New Roman" w:hAnsi="Times New Roman" w:cs="Times New Roman"/>
          <w:color w:val="000000"/>
          <w:sz w:val="28"/>
          <w:szCs w:val="28"/>
          <w:lang w:val="uk-UA"/>
        </w:rPr>
        <w:t>) студенту виставляється оцінка за традиційною  4-бальною системою: «відмінно», «добре», «задовільно» та «незадовільно».</w:t>
      </w:r>
    </w:p>
    <w:p w:rsidR="00C338FB" w:rsidRPr="00C338FB" w:rsidRDefault="00C338FB" w:rsidP="00C338FB">
      <w:pPr>
        <w:spacing w:after="0" w:line="240" w:lineRule="auto"/>
        <w:ind w:firstLine="567"/>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Підсумковий бал за </w:t>
      </w:r>
      <w:r w:rsidRPr="00C338FB">
        <w:rPr>
          <w:rFonts w:ascii="Times New Roman" w:eastAsia="Times New Roman" w:hAnsi="Times New Roman" w:cs="Times New Roman"/>
          <w:color w:val="000000"/>
          <w:sz w:val="28"/>
          <w:szCs w:val="28"/>
          <w:lang w:val="uk-UA"/>
        </w:rPr>
        <w:t>(</w:t>
      </w:r>
      <w:r w:rsidRPr="00C338FB">
        <w:rPr>
          <w:rFonts w:ascii="Times New Roman" w:eastAsia="Times New Roman" w:hAnsi="Times New Roman" w:cs="Times New Roman"/>
          <w:b/>
          <w:color w:val="000000"/>
          <w:sz w:val="28"/>
          <w:szCs w:val="28"/>
          <w:lang w:val="uk-UA"/>
        </w:rPr>
        <w:t>ПНД</w:t>
      </w:r>
      <w:r w:rsidRPr="00C338FB">
        <w:rPr>
          <w:rFonts w:ascii="Times New Roman" w:eastAsia="Times New Roman" w:hAnsi="Times New Roman" w:cs="Times New Roman"/>
          <w:color w:val="000000"/>
          <w:sz w:val="28"/>
          <w:szCs w:val="28"/>
          <w:lang w:val="uk-UA"/>
        </w:rPr>
        <w:t xml:space="preserve">) </w:t>
      </w:r>
      <w:r w:rsidRPr="00C338FB">
        <w:rPr>
          <w:rFonts w:ascii="Times New Roman" w:eastAsia="Times New Roman" w:hAnsi="Times New Roman" w:cs="Times New Roman"/>
          <w:sz w:val="28"/>
          <w:szCs w:val="28"/>
          <w:lang w:val="uk-UA"/>
        </w:rPr>
        <w:t xml:space="preserve"> та підсумкові заняття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xml:space="preserve">) визначається як середнє арифметичне традиційних оцінок за кожне заняття та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округлене до 2-х знаків після коми та перераховується у багатобальну шкалу за таблицями 1.</w:t>
      </w:r>
    </w:p>
    <w:p w:rsidR="00C338FB" w:rsidRPr="00C338FB" w:rsidRDefault="00C338FB" w:rsidP="00C338FB">
      <w:pPr>
        <w:spacing w:after="0" w:line="240" w:lineRule="auto"/>
        <w:ind w:firstLine="680"/>
        <w:jc w:val="right"/>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680"/>
        <w:jc w:val="right"/>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680"/>
        <w:jc w:val="right"/>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Таблиця 1</w:t>
      </w:r>
    </w:p>
    <w:p w:rsidR="00C338FB" w:rsidRPr="00C338FB" w:rsidRDefault="00C338FB" w:rsidP="00C338FB">
      <w:pPr>
        <w:suppressAutoHyphens/>
        <w:spacing w:after="0" w:line="240" w:lineRule="auto"/>
        <w:jc w:val="center"/>
        <w:rPr>
          <w:rFonts w:ascii="Times New Roman" w:eastAsia="Times New Roman" w:hAnsi="Times New Roman" w:cs="Times New Roman"/>
          <w:sz w:val="28"/>
          <w:szCs w:val="28"/>
          <w:lang w:val="uk-UA" w:eastAsia="ar-SA"/>
        </w:rPr>
      </w:pPr>
      <w:r w:rsidRPr="00C338FB">
        <w:rPr>
          <w:rFonts w:ascii="Times New Roman" w:eastAsia="Times New Roman" w:hAnsi="Times New Roman" w:cs="Times New Roman"/>
          <w:sz w:val="28"/>
          <w:szCs w:val="28"/>
          <w:lang w:val="uk-UA" w:eastAsia="ar-SA"/>
        </w:rPr>
        <w:t xml:space="preserve">Перерахунок середньої оцінки за поточну діяльність у багатобальну шкалу </w:t>
      </w:r>
    </w:p>
    <w:tbl>
      <w:tblPr>
        <w:tblW w:w="6510" w:type="dxa"/>
        <w:jc w:val="center"/>
        <w:tblLayout w:type="fixed"/>
        <w:tblLook w:val="04A0" w:firstRow="1" w:lastRow="0" w:firstColumn="1" w:lastColumn="0" w:noHBand="0" w:noVBand="1"/>
      </w:tblPr>
      <w:tblGrid>
        <w:gridCol w:w="1446"/>
        <w:gridCol w:w="1426"/>
        <w:gridCol w:w="281"/>
        <w:gridCol w:w="1426"/>
        <w:gridCol w:w="1931"/>
      </w:tblGrid>
      <w:tr w:rsidR="00C338FB" w:rsidRPr="00C338FB" w:rsidTr="00DE7C4A">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200-бальна шкала</w:t>
            </w:r>
          </w:p>
        </w:tc>
        <w:tc>
          <w:tcPr>
            <w:tcW w:w="281" w:type="dxa"/>
            <w:vMerge w:val="restart"/>
            <w:tcBorders>
              <w:top w:val="nil"/>
              <w:left w:val="single" w:sz="4" w:space="0" w:color="000000"/>
              <w:bottom w:val="nil"/>
              <w:right w:val="single" w:sz="4" w:space="0" w:color="000000"/>
            </w:tcBorders>
          </w:tcPr>
          <w:p w:rsidR="00C338FB" w:rsidRPr="00C338FB" w:rsidRDefault="00C338FB" w:rsidP="00C338FB">
            <w:pPr>
              <w:spacing w:after="0" w:line="240" w:lineRule="auto"/>
              <w:jc w:val="center"/>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4-бальна шкала</w:t>
            </w:r>
          </w:p>
        </w:tc>
        <w:tc>
          <w:tcPr>
            <w:tcW w:w="1933" w:type="dxa"/>
            <w:tcBorders>
              <w:top w:val="single" w:sz="4" w:space="0" w:color="000000"/>
              <w:left w:val="single" w:sz="4" w:space="0" w:color="000000"/>
              <w:bottom w:val="single" w:sz="4" w:space="0" w:color="000000"/>
              <w:right w:val="single" w:sz="4" w:space="0" w:color="000000"/>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200-бальна шкала</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120</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3.91-3,94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94</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119</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3.87-3,9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93</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118</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3.83- 3,86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92</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117</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3.79- 3,82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91</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116</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3.74-3,78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90</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115</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3.7- 3,73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89</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114</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3.66- 3,69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88</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113</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3.62- 3,65</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87</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112</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3.58-3,61</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86</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111</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3.54- 3,57</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85</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110</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3.49- 3,53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84</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109</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3.45-3,48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83</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108</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3.41-3,44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82</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107</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3.37-3,4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81</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106</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3.33- 3,36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80</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105</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3.29-3,32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79</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104</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3.25-3,28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78</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103</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3.21-3,24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77</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102</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3.18-3,2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76</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101</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3.15- 3,17</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75</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100</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3.13- 3,14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74</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99</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3.1- 3,12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73</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98</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3.07- 3,09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72</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97</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3.04-3,06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71</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96</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3.0-3,03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70</w:t>
            </w:r>
          </w:p>
        </w:tc>
      </w:tr>
      <w:tr w:rsidR="00C338FB" w:rsidRPr="00C338FB" w:rsidTr="00DE7C4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95</w:t>
            </w:r>
          </w:p>
        </w:tc>
        <w:tc>
          <w:tcPr>
            <w:tcW w:w="281" w:type="dxa"/>
            <w:vMerge/>
            <w:tcBorders>
              <w:top w:val="nil"/>
              <w:left w:val="single" w:sz="4" w:space="0" w:color="000000"/>
              <w:bottom w:val="nil"/>
              <w:right w:val="single" w:sz="4" w:space="0" w:color="000000"/>
            </w:tcBorders>
            <w:vAlign w:val="center"/>
            <w:hideMark/>
          </w:tcPr>
          <w:p w:rsidR="00C338FB" w:rsidRPr="00C338FB" w:rsidRDefault="00C338FB" w:rsidP="00C338FB">
            <w:pPr>
              <w:spacing w:after="0" w:line="240" w:lineRule="auto"/>
              <w:rPr>
                <w:rFonts w:ascii="Times New Roman" w:eastAsia="Times New Roman" w:hAnsi="Times New Roman" w:cs="Times New Roman"/>
                <w:b/>
                <w:sz w:val="28"/>
                <w:szCs w:val="28"/>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pacing w:val="-6"/>
                <w:sz w:val="28"/>
                <w:szCs w:val="28"/>
                <w:lang w:val="uk-UA"/>
              </w:rPr>
              <w:t>Менше</w:t>
            </w:r>
            <w:r w:rsidRPr="00C338FB">
              <w:rPr>
                <w:rFonts w:ascii="Times New Roman" w:eastAsia="Times New Roman" w:hAnsi="Times New Roman" w:cs="Times New Roman"/>
                <w:sz w:val="28"/>
                <w:szCs w:val="28"/>
                <w:lang w:val="uk-UA"/>
              </w:rPr>
              <w:t xml:space="preserve"> 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Недостатньо</w:t>
            </w:r>
          </w:p>
        </w:tc>
      </w:tr>
    </w:tbl>
    <w:p w:rsidR="00C338FB" w:rsidRPr="00C338FB" w:rsidRDefault="00C338FB" w:rsidP="00C338FB">
      <w:pPr>
        <w:spacing w:after="0" w:line="240" w:lineRule="auto"/>
        <w:ind w:firstLine="567"/>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567"/>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567"/>
        <w:jc w:val="both"/>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b/>
          <w:sz w:val="28"/>
          <w:szCs w:val="28"/>
          <w:lang w:val="uk-UA"/>
        </w:rPr>
        <w:t xml:space="preserve"> </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Оцінювання самостійної роботи студента</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rsidR="00C338FB" w:rsidRPr="00C338FB" w:rsidRDefault="00C338FB" w:rsidP="00C338FB">
      <w:pPr>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rsidR="00C338FB" w:rsidRPr="00C338FB" w:rsidRDefault="00C338FB" w:rsidP="00C338FB">
      <w:pPr>
        <w:spacing w:after="0" w:line="240" w:lineRule="auto"/>
        <w:ind w:firstLine="680"/>
        <w:jc w:val="center"/>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Оцінювання індивідуальної роботи студента</w:t>
      </w:r>
    </w:p>
    <w:p w:rsidR="00C338FB" w:rsidRPr="00C338FB" w:rsidRDefault="00C338FB" w:rsidP="00C338FB">
      <w:pPr>
        <w:suppressAutoHyphens/>
        <w:spacing w:after="0" w:line="240" w:lineRule="auto"/>
        <w:ind w:firstLine="680"/>
        <w:jc w:val="both"/>
        <w:rPr>
          <w:rFonts w:ascii="Times New Roman" w:eastAsia="Times New Roman" w:hAnsi="Times New Roman" w:cs="Times New Roman"/>
          <w:b/>
          <w:sz w:val="28"/>
          <w:szCs w:val="28"/>
          <w:lang w:val="uk-UA" w:eastAsia="ar-SA"/>
        </w:rPr>
      </w:pPr>
      <w:r w:rsidRPr="00C338FB">
        <w:rPr>
          <w:rFonts w:ascii="Times New Roman" w:eastAsia="Times New Roman" w:hAnsi="Times New Roman" w:cs="Times New Roman"/>
          <w:sz w:val="28"/>
          <w:szCs w:val="28"/>
          <w:lang w:val="uk-UA" w:eastAsia="ar-SA"/>
        </w:rPr>
        <w:t xml:space="preserve">На засіданні кафедри затверджено перелік індивідуальних завдань (участь з доповідями в студентських конференціях, профільних олімпіадах, підготовка </w:t>
      </w:r>
      <w:r w:rsidRPr="00C338FB">
        <w:rPr>
          <w:rFonts w:ascii="Times New Roman" w:eastAsia="Times New Roman" w:hAnsi="Times New Roman" w:cs="Times New Roman"/>
          <w:sz w:val="28"/>
          <w:szCs w:val="28"/>
          <w:lang w:val="uk-UA" w:eastAsia="ar-SA"/>
        </w:rPr>
        <w:lastRenderedPageBreak/>
        <w:t>аналітичних оглядів з презентаціями з визначенням кількості балів за їх виконання, які можуть додаватись, як заохочувальні (</w:t>
      </w:r>
      <w:r w:rsidRPr="00C338FB">
        <w:rPr>
          <w:rFonts w:ascii="Times New Roman" w:eastAsia="Times New Roman" w:hAnsi="Times New Roman" w:cs="Times New Roman"/>
          <w:b/>
          <w:bCs/>
          <w:sz w:val="28"/>
          <w:szCs w:val="28"/>
          <w:lang w:val="uk-UA" w:eastAsia="ar-SA"/>
        </w:rPr>
        <w:t>не більше 10).</w:t>
      </w:r>
    </w:p>
    <w:p w:rsidR="00C338FB" w:rsidRPr="00C338FB" w:rsidRDefault="00C338FB" w:rsidP="00C338FB">
      <w:pPr>
        <w:suppressAutoHyphens/>
        <w:spacing w:after="0" w:line="240" w:lineRule="auto"/>
        <w:ind w:firstLine="680"/>
        <w:jc w:val="both"/>
        <w:rPr>
          <w:rFonts w:ascii="Times New Roman" w:eastAsia="Times New Roman" w:hAnsi="Times New Roman" w:cs="Times New Roman"/>
          <w:b/>
          <w:sz w:val="28"/>
          <w:szCs w:val="28"/>
          <w:lang w:val="uk-UA" w:eastAsia="ar-SA"/>
        </w:rPr>
      </w:pPr>
      <w:r w:rsidRPr="00C338FB">
        <w:rPr>
          <w:rFonts w:ascii="Times New Roman" w:eastAsia="Times New Roman" w:hAnsi="Times New Roman" w:cs="Times New Roman"/>
          <w:b/>
          <w:sz w:val="28"/>
          <w:szCs w:val="28"/>
          <w:lang w:val="uk-UA" w:eastAsia="ar-SA"/>
        </w:rPr>
        <w:t xml:space="preserve">Бали за індивідуальні завдання одноразово нараховуються студентові </w:t>
      </w:r>
      <w:r w:rsidRPr="00C338FB">
        <w:rPr>
          <w:rFonts w:ascii="Times New Roman" w:eastAsia="Times New Roman" w:hAnsi="Times New Roman" w:cs="Times New Roman"/>
          <w:b/>
          <w:sz w:val="28"/>
          <w:szCs w:val="28"/>
          <w:u w:val="single"/>
          <w:lang w:val="uk-UA" w:eastAsia="ar-SA"/>
        </w:rPr>
        <w:t>тільки комісійно</w:t>
      </w:r>
      <w:r w:rsidRPr="00C338FB">
        <w:rPr>
          <w:rFonts w:ascii="Times New Roman" w:eastAsia="Times New Roman" w:hAnsi="Times New Roman" w:cs="Times New Roman"/>
          <w:b/>
          <w:sz w:val="28"/>
          <w:szCs w:val="28"/>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C338FB">
        <w:rPr>
          <w:rFonts w:ascii="Times New Roman" w:eastAsia="Times New Roman" w:hAnsi="Times New Roman" w:cs="Times New Roman"/>
          <w:b/>
          <w:sz w:val="28"/>
          <w:szCs w:val="28"/>
          <w:u w:val="single"/>
          <w:lang w:val="uk-UA" w:eastAsia="ar-SA"/>
        </w:rPr>
        <w:t>120 балів</w:t>
      </w:r>
      <w:r w:rsidRPr="00C338FB">
        <w:rPr>
          <w:rFonts w:ascii="Times New Roman" w:eastAsia="Times New Roman" w:hAnsi="Times New Roman" w:cs="Times New Roman"/>
          <w:b/>
          <w:sz w:val="28"/>
          <w:szCs w:val="28"/>
          <w:lang w:val="uk-UA" w:eastAsia="ar-SA"/>
        </w:rPr>
        <w:t>.</w:t>
      </w:r>
    </w:p>
    <w:p w:rsidR="00C338FB" w:rsidRPr="00C338FB" w:rsidRDefault="00C338FB" w:rsidP="00C338FB">
      <w:pPr>
        <w:widowControl w:val="0"/>
        <w:snapToGrid w:val="0"/>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
          <w:bCs/>
          <w:sz w:val="28"/>
          <w:szCs w:val="28"/>
          <w:lang w:val="uk-UA"/>
        </w:rPr>
        <w:t>Підсумкове заняття</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b/>
          <w:bCs/>
          <w:sz w:val="28"/>
          <w:szCs w:val="28"/>
          <w:lang w:val="uk-UA"/>
        </w:rPr>
        <w:t xml:space="preserve"> Підсумкове заняття</w:t>
      </w:r>
      <w:r w:rsidRPr="00C338FB">
        <w:rPr>
          <w:rFonts w:ascii="Times New Roman" w:eastAsia="Times New Roman" w:hAnsi="Times New Roman" w:cs="Times New Roman"/>
          <w:bCs/>
          <w:i/>
          <w:sz w:val="28"/>
          <w:szCs w:val="28"/>
          <w:lang w:val="uk-UA"/>
        </w:rPr>
        <w:t xml:space="preserve"> (далі - </w:t>
      </w:r>
      <w:r w:rsidRPr="00C338FB">
        <w:rPr>
          <w:rFonts w:ascii="Times New Roman" w:eastAsia="Times New Roman" w:hAnsi="Times New Roman" w:cs="Times New Roman"/>
          <w:b/>
          <w:bCs/>
          <w:i/>
          <w:sz w:val="28"/>
          <w:szCs w:val="28"/>
          <w:lang w:val="uk-UA"/>
        </w:rPr>
        <w:t>ПЗ</w:t>
      </w:r>
      <w:r w:rsidRPr="00C338FB">
        <w:rPr>
          <w:rFonts w:ascii="Times New Roman" w:eastAsia="Times New Roman" w:hAnsi="Times New Roman" w:cs="Times New Roman"/>
          <w:bCs/>
          <w:i/>
          <w:sz w:val="28"/>
          <w:szCs w:val="28"/>
          <w:lang w:val="uk-UA"/>
        </w:rPr>
        <w:t>)</w:t>
      </w:r>
      <w:r w:rsidRPr="00C338FB">
        <w:rPr>
          <w:rFonts w:ascii="Times New Roman" w:eastAsia="Times New Roman" w:hAnsi="Times New Roman" w:cs="Times New Roman"/>
          <w:sz w:val="28"/>
          <w:szCs w:val="28"/>
          <w:lang w:val="uk-UA"/>
        </w:rPr>
        <w:t xml:space="preserve"> обов’язково проводиться  згідно з робочою навчальною програмою з дисципліни (далі-РНПД) протягом семестру  за розкладом, під час занять.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Прийом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xml:space="preserve"> здійснюється викладачем академічної групи або проводиться обмін суміжних груп між викладачами.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xml:space="preserve">Кафедра забезпечила для підготовки до </w:t>
      </w:r>
      <w:r w:rsidRPr="00C338FB">
        <w:rPr>
          <w:rFonts w:ascii="Times New Roman" w:eastAsia="Times New Roman" w:hAnsi="Times New Roman" w:cs="Times New Roman"/>
          <w:b/>
          <w:iCs/>
          <w:color w:val="000000"/>
          <w:sz w:val="28"/>
          <w:szCs w:val="28"/>
          <w:lang w:val="uk-UA"/>
        </w:rPr>
        <w:t>ПЗ</w:t>
      </w:r>
      <w:r w:rsidRPr="00C338FB">
        <w:rPr>
          <w:rFonts w:ascii="Times New Roman" w:eastAsia="Times New Roman" w:hAnsi="Times New Roman" w:cs="Times New Roman"/>
          <w:iCs/>
          <w:color w:val="000000"/>
          <w:sz w:val="28"/>
          <w:szCs w:val="28"/>
          <w:lang w:val="uk-UA"/>
        </w:rPr>
        <w:t xml:space="preserve"> на інформаційному стенді такі матеріали: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перелік теоретичних питань (у т.ч. питання із самостійної роботи);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перелік практичних навичок;</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iCs/>
          <w:color w:val="000000"/>
          <w:sz w:val="28"/>
          <w:szCs w:val="28"/>
          <w:lang w:val="uk-UA"/>
        </w:rPr>
      </w:pPr>
      <w:r w:rsidRPr="00C338FB">
        <w:rPr>
          <w:rFonts w:ascii="Times New Roman" w:eastAsia="Times New Roman" w:hAnsi="Times New Roman" w:cs="Times New Roman"/>
          <w:iCs/>
          <w:color w:val="000000"/>
          <w:sz w:val="28"/>
          <w:szCs w:val="28"/>
          <w:lang w:val="uk-UA"/>
        </w:rPr>
        <w:t>- критерії оцінки знань і умінь студентів;</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sz w:val="28"/>
          <w:szCs w:val="28"/>
          <w:lang w:val="uk-UA"/>
        </w:rPr>
      </w:pPr>
      <w:r w:rsidRPr="00C338FB">
        <w:rPr>
          <w:rFonts w:ascii="Times New Roman" w:eastAsia="Times New Roman" w:hAnsi="Times New Roman" w:cs="Times New Roman"/>
          <w:iCs/>
          <w:color w:val="000000"/>
          <w:sz w:val="28"/>
          <w:szCs w:val="28"/>
          <w:lang w:val="uk-UA"/>
        </w:rPr>
        <w:t>- графік відпрацювання студентами пропущених занять впродовж семестру.</w:t>
      </w:r>
    </w:p>
    <w:p w:rsidR="00C338FB" w:rsidRPr="00C338FB" w:rsidRDefault="00C338FB" w:rsidP="00C338FB">
      <w:pPr>
        <w:widowControl w:val="0"/>
        <w:snapToGrid w:val="0"/>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Рекомендації щодо проведення підсумкового заняття:</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 Вирішення пакету завдань за змістом навчального матеріалу, який включає наступне:</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2. Оцінювання освоєння практичних навичок (критерії оцінювання – «виконав» або «не виконав»);</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 Під час оцінювання знань студента з теоретичних  питань, що входять до даного підсумкового заняття (</w:t>
      </w:r>
      <w:r w:rsidRPr="00C338FB">
        <w:rPr>
          <w:rFonts w:ascii="Times New Roman" w:eastAsia="Times New Roman" w:hAnsi="Times New Roman" w:cs="Times New Roman"/>
          <w:b/>
          <w:sz w:val="28"/>
          <w:szCs w:val="28"/>
          <w:lang w:val="uk-UA"/>
        </w:rPr>
        <w:t>ПЗ</w:t>
      </w:r>
      <w:r w:rsidRPr="00C338FB">
        <w:rPr>
          <w:rFonts w:ascii="Times New Roman" w:eastAsia="Times New Roman" w:hAnsi="Times New Roman" w:cs="Times New Roman"/>
          <w:sz w:val="28"/>
          <w:szCs w:val="28"/>
          <w:lang w:val="uk-UA"/>
        </w:rPr>
        <w:t xml:space="preserve">) студенту виставляється традиційна оцінка, яка конвертується у багатобальну шкалу разом з оцінками за </w:t>
      </w:r>
      <w:r w:rsidRPr="00C338FB">
        <w:rPr>
          <w:rFonts w:ascii="Times New Roman" w:eastAsia="Times New Roman" w:hAnsi="Times New Roman" w:cs="Times New Roman"/>
          <w:b/>
          <w:sz w:val="28"/>
          <w:szCs w:val="28"/>
          <w:lang w:val="uk-UA"/>
        </w:rPr>
        <w:t>ПНД (</w:t>
      </w:r>
      <w:r w:rsidRPr="00C338FB">
        <w:rPr>
          <w:rFonts w:ascii="Times New Roman" w:eastAsia="Times New Roman" w:hAnsi="Times New Roman" w:cs="Times New Roman"/>
          <w:sz w:val="28"/>
          <w:szCs w:val="28"/>
          <w:lang w:val="uk-UA"/>
        </w:rPr>
        <w:t>таблиця 1)</w:t>
      </w:r>
      <w:r w:rsidRPr="00C338FB">
        <w:rPr>
          <w:rFonts w:ascii="Times New Roman" w:eastAsia="Times New Roman" w:hAnsi="Times New Roman" w:cs="Times New Roman"/>
          <w:b/>
          <w:sz w:val="28"/>
          <w:szCs w:val="28"/>
          <w:lang w:val="uk-UA"/>
        </w:rPr>
        <w:t>.</w:t>
      </w:r>
    </w:p>
    <w:p w:rsidR="00C338FB" w:rsidRPr="00C338FB" w:rsidRDefault="00C338FB" w:rsidP="00C338FB">
      <w:pPr>
        <w:widowControl w:val="0"/>
        <w:snapToGrid w:val="0"/>
        <w:spacing w:after="0" w:line="240" w:lineRule="auto"/>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Іспит</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Іспит з «Анатомії людини» - це процес, протягом якого перевіряються отримані знання за два семестри: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рівень теоретичних знань;</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розвиток творчого мислення;</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навички самостійної роботи;</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компетенції - вміння синтезувати отримані знання і застосовувати їх у вирішенні практичних навичок.</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Якщо іспит не складено, встановлюються дати перескладання під час канікул, до початку наступного семестру.</w:t>
      </w:r>
    </w:p>
    <w:p w:rsidR="00C338FB" w:rsidRPr="00C338FB" w:rsidRDefault="00C338FB" w:rsidP="00C338FB">
      <w:pPr>
        <w:widowControl w:val="0"/>
        <w:snapToGrid w:val="0"/>
        <w:spacing w:after="0" w:line="240" w:lineRule="auto"/>
        <w:ind w:firstLine="680"/>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Технологія проведення іспиту:</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1. Оцінювання засвоєння практичних навичок та теоретичних знань за всіма темами дисципліни вибірково проводиться в день іспиту по екзаменаційному білету.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lastRenderedPageBreak/>
        <w:t>Критерії оцінювання практичних навичок і теоретичних знань (табл. 2, 3).</w:t>
      </w:r>
    </w:p>
    <w:p w:rsidR="00C338FB" w:rsidRPr="00C338FB" w:rsidRDefault="00C338FB" w:rsidP="00C338FB">
      <w:pPr>
        <w:widowControl w:val="0"/>
        <w:snapToGrid w:val="0"/>
        <w:spacing w:after="0"/>
        <w:ind w:firstLine="680"/>
        <w:jc w:val="right"/>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Таблиця 2</w:t>
      </w:r>
    </w:p>
    <w:p w:rsidR="00C338FB" w:rsidRPr="00C338FB" w:rsidRDefault="00C338FB" w:rsidP="00C338FB">
      <w:pPr>
        <w:widowControl w:val="0"/>
        <w:snapToGrid w:val="0"/>
        <w:spacing w:after="0"/>
        <w:ind w:firstLine="680"/>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Критерії оцінювання практичних навичок</w:t>
      </w:r>
    </w:p>
    <w:p w:rsidR="00C338FB" w:rsidRPr="00C338FB" w:rsidRDefault="00C338FB" w:rsidP="00C338FB">
      <w:pPr>
        <w:widowControl w:val="0"/>
        <w:snapToGrid w:val="0"/>
        <w:spacing w:after="0"/>
        <w:ind w:firstLine="680"/>
        <w:jc w:val="center"/>
        <w:rPr>
          <w:rFonts w:ascii="Times New Roman" w:eastAsia="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733"/>
        <w:gridCol w:w="732"/>
        <w:gridCol w:w="878"/>
        <w:gridCol w:w="2370"/>
        <w:gridCol w:w="3514"/>
      </w:tblGrid>
      <w:tr w:rsidR="00C338FB" w:rsidRPr="00C338FB" w:rsidTr="00DE7C4A">
        <w:tc>
          <w:tcPr>
            <w:tcW w:w="727"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Кількість навичок</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456"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1231" w:type="pct"/>
            <w:vMerge w:val="restar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Відповідь за білетами практичної частини</w:t>
            </w:r>
          </w:p>
        </w:tc>
        <w:tc>
          <w:tcPr>
            <w:tcW w:w="1825" w:type="pct"/>
            <w:vMerge w:val="restar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За кожну практичну навичку студент одержує від 5 до 8 балів, що відповідає:</w:t>
            </w:r>
          </w:p>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 - 8 балів;</w:t>
            </w:r>
          </w:p>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 - 6,5 балів;</w:t>
            </w:r>
          </w:p>
          <w:p w:rsidR="00C338FB" w:rsidRPr="00C338FB" w:rsidRDefault="00C338FB" w:rsidP="00C338FB">
            <w:pPr>
              <w:spacing w:after="0" w:line="240" w:lineRule="auto"/>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 - 5 балів.</w:t>
            </w: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1</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27" w:type="pct"/>
            <w:tcBorders>
              <w:top w:val="single" w:sz="4" w:space="0" w:color="auto"/>
              <w:left w:val="single" w:sz="4" w:space="0" w:color="auto"/>
              <w:bottom w:val="single" w:sz="4" w:space="0" w:color="auto"/>
              <w:right w:val="single" w:sz="4" w:space="0" w:color="auto"/>
            </w:tcBorders>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40</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32,5</w:t>
            </w:r>
          </w:p>
        </w:tc>
        <w:tc>
          <w:tcPr>
            <w:tcW w:w="456"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bl>
    <w:p w:rsidR="00C338FB" w:rsidRPr="00C338FB" w:rsidRDefault="00C338FB" w:rsidP="00C338FB">
      <w:pPr>
        <w:widowControl w:val="0"/>
        <w:snapToGrid w:val="0"/>
        <w:spacing w:after="0"/>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Оцінювання теоретичних знань за складеними на кафедрі білетами, які включають питання по всім темам дисципліни. </w:t>
      </w:r>
    </w:p>
    <w:p w:rsidR="00C338FB" w:rsidRPr="00C338FB" w:rsidRDefault="00C338FB" w:rsidP="00C338FB">
      <w:pPr>
        <w:widowControl w:val="0"/>
        <w:snapToGrid w:val="0"/>
        <w:spacing w:after="0"/>
        <w:ind w:firstLine="680"/>
        <w:jc w:val="right"/>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Таблиця 3</w:t>
      </w:r>
    </w:p>
    <w:p w:rsidR="00C338FB" w:rsidRPr="00C338FB" w:rsidRDefault="00C338FB" w:rsidP="00C338FB">
      <w:pPr>
        <w:widowControl w:val="0"/>
        <w:snapToGrid w:val="0"/>
        <w:spacing w:after="0"/>
        <w:ind w:firstLine="680"/>
        <w:jc w:val="center"/>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
          <w:bCs/>
          <w:iCs/>
          <w:sz w:val="28"/>
          <w:szCs w:val="28"/>
          <w:lang w:val="uk-UA"/>
        </w:rPr>
        <w:t>Критерії оцінювання  теоретичних знань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32"/>
        <w:gridCol w:w="732"/>
        <w:gridCol w:w="732"/>
        <w:gridCol w:w="2490"/>
        <w:gridCol w:w="3514"/>
      </w:tblGrid>
      <w:tr w:rsidR="00C338FB" w:rsidRPr="00C338FB" w:rsidTr="00DE7C4A">
        <w:tc>
          <w:tcPr>
            <w:tcW w:w="742"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Кількість питань</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380" w:type="pct"/>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1293" w:type="pct"/>
            <w:vMerge w:val="restar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Усна відповідь за білетами, які включають питання теоретичної частини дисципліни </w:t>
            </w:r>
          </w:p>
        </w:tc>
        <w:tc>
          <w:tcPr>
            <w:tcW w:w="1825" w:type="pct"/>
            <w:vMerge w:val="restar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За кожну відповідь студент отримує від 5 до 8 балів, що відповідає:</w:t>
            </w:r>
          </w:p>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 - 8 балів;</w:t>
            </w:r>
          </w:p>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 - 6,5 балів;</w:t>
            </w:r>
          </w:p>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 - 5 балів.</w:t>
            </w: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1</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8</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6,5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bCs/>
                <w:iCs/>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r w:rsidR="00C338FB" w:rsidRPr="00C338FB" w:rsidTr="00DE7C4A">
        <w:tc>
          <w:tcPr>
            <w:tcW w:w="742" w:type="pct"/>
            <w:tcBorders>
              <w:top w:val="single" w:sz="4" w:space="0" w:color="auto"/>
              <w:left w:val="single" w:sz="4" w:space="0" w:color="auto"/>
              <w:bottom w:val="single" w:sz="4" w:space="0" w:color="auto"/>
              <w:right w:val="single" w:sz="4" w:space="0" w:color="auto"/>
            </w:tcBorders>
          </w:tcPr>
          <w:p w:rsidR="00C338FB" w:rsidRPr="00C338FB" w:rsidRDefault="00C338FB" w:rsidP="00C338FB">
            <w:pPr>
              <w:spacing w:after="0" w:line="240" w:lineRule="auto"/>
              <w:jc w:val="both"/>
              <w:rPr>
                <w:rFonts w:ascii="Times New Roman" w:eastAsia="Times New Roman" w:hAnsi="Times New Roman" w:cs="Times New Roman"/>
                <w:bCs/>
                <w:iCs/>
                <w:sz w:val="28"/>
                <w:szCs w:val="28"/>
                <w:lang w:val="uk-UA"/>
              </w:rPr>
            </w:pP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40</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32,5</w:t>
            </w:r>
          </w:p>
        </w:tc>
        <w:tc>
          <w:tcPr>
            <w:tcW w:w="380" w:type="pct"/>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FB" w:rsidRPr="00C338FB" w:rsidRDefault="00C338FB" w:rsidP="00C338FB">
            <w:pPr>
              <w:spacing w:after="0" w:line="240" w:lineRule="auto"/>
              <w:rPr>
                <w:rFonts w:ascii="Times New Roman" w:eastAsia="Times New Roman" w:hAnsi="Times New Roman" w:cs="Times New Roman"/>
                <w:bCs/>
                <w:iCs/>
                <w:sz w:val="28"/>
                <w:szCs w:val="28"/>
                <w:lang w:val="uk-UA"/>
              </w:rPr>
            </w:pPr>
          </w:p>
        </w:tc>
      </w:tr>
    </w:tbl>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bCs/>
          <w:iCs/>
          <w:sz w:val="28"/>
          <w:szCs w:val="28"/>
          <w:lang w:val="uk-UA"/>
        </w:rPr>
      </w:pP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color w:val="000000"/>
          <w:spacing w:val="-4"/>
          <w:sz w:val="28"/>
          <w:szCs w:val="28"/>
          <w:lang w:val="uk-UA"/>
        </w:rPr>
      </w:pPr>
      <w:r w:rsidRPr="00C338FB">
        <w:rPr>
          <w:rFonts w:ascii="Times New Roman" w:eastAsia="Times New Roman" w:hAnsi="Times New Roman" w:cs="Times New Roman"/>
          <w:b/>
          <w:color w:val="000000"/>
          <w:spacing w:val="-4"/>
          <w:sz w:val="28"/>
          <w:szCs w:val="28"/>
          <w:lang w:val="uk-UA"/>
        </w:rPr>
        <w:t xml:space="preserve">Іспит </w:t>
      </w:r>
      <w:r w:rsidRPr="00C338FB">
        <w:rPr>
          <w:rFonts w:ascii="Times New Roman" w:eastAsia="Times New Roman" w:hAnsi="Times New Roman" w:cs="Times New Roman"/>
          <w:color w:val="000000"/>
          <w:spacing w:val="-4"/>
          <w:sz w:val="28"/>
          <w:szCs w:val="28"/>
          <w:lang w:val="uk-UA"/>
        </w:rPr>
        <w:t xml:space="preserve">- проводиться екзаменаторами, затвердженими наказом ректора університету.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color w:val="000000"/>
          <w:spacing w:val="-4"/>
          <w:sz w:val="28"/>
          <w:szCs w:val="28"/>
          <w:lang w:val="uk-UA"/>
        </w:rPr>
      </w:pPr>
      <w:r w:rsidRPr="00C338FB">
        <w:rPr>
          <w:rFonts w:ascii="Times New Roman" w:eastAsia="Times New Roman" w:hAnsi="Times New Roman" w:cs="Times New Roman"/>
          <w:color w:val="000000"/>
          <w:sz w:val="28"/>
          <w:szCs w:val="28"/>
          <w:lang w:val="uk-UA"/>
        </w:rPr>
        <w:t xml:space="preserve">Допуск до </w:t>
      </w:r>
      <w:r w:rsidRPr="00C338FB">
        <w:rPr>
          <w:rFonts w:ascii="Times New Roman" w:eastAsia="Times New Roman" w:hAnsi="Times New Roman" w:cs="Times New Roman"/>
          <w:b/>
          <w:color w:val="000000"/>
          <w:spacing w:val="-4"/>
          <w:sz w:val="28"/>
          <w:szCs w:val="28"/>
          <w:lang w:val="uk-UA"/>
        </w:rPr>
        <w:t xml:space="preserve">іспиту </w:t>
      </w:r>
      <w:r w:rsidRPr="00C338FB">
        <w:rPr>
          <w:rFonts w:ascii="Times New Roman" w:eastAsia="Times New Roman" w:hAnsi="Times New Roman" w:cs="Times New Roman"/>
          <w:color w:val="000000"/>
          <w:spacing w:val="-4"/>
          <w:sz w:val="28"/>
          <w:szCs w:val="28"/>
          <w:lang w:val="uk-UA"/>
        </w:rPr>
        <w:t xml:space="preserve">визначається у балах як середнє арифметичне балів ПНД за 1-3 семестри, </w:t>
      </w:r>
      <w:r w:rsidRPr="00C338FB">
        <w:rPr>
          <w:rFonts w:ascii="Times New Roman" w:eastAsia="Times New Roman" w:hAnsi="Times New Roman" w:cs="Times New Roman"/>
          <w:color w:val="000000"/>
          <w:sz w:val="28"/>
          <w:szCs w:val="28"/>
          <w:lang w:val="uk-UA"/>
        </w:rPr>
        <w:t xml:space="preserve">min - 70, max - 120 та </w:t>
      </w:r>
      <w:r w:rsidRPr="00C338FB">
        <w:rPr>
          <w:rFonts w:ascii="Times New Roman" w:eastAsia="Times New Roman" w:hAnsi="Times New Roman" w:cs="Times New Roman"/>
          <w:b/>
          <w:color w:val="000000"/>
          <w:sz w:val="28"/>
          <w:szCs w:val="28"/>
          <w:lang w:val="uk-UA"/>
        </w:rPr>
        <w:t>при відсутності пропусків аудиторних занять та незадовільних оцінок</w:t>
      </w:r>
      <w:r w:rsidRPr="00C338FB">
        <w:rPr>
          <w:rFonts w:ascii="Times New Roman" w:eastAsia="Times New Roman" w:hAnsi="Times New Roman" w:cs="Times New Roman"/>
          <w:color w:val="000000"/>
          <w:sz w:val="28"/>
          <w:szCs w:val="28"/>
          <w:lang w:val="uk-UA"/>
        </w:rPr>
        <w:t xml:space="preserve">. </w:t>
      </w:r>
      <w:r w:rsidRPr="00C338FB">
        <w:rPr>
          <w:rFonts w:ascii="Times New Roman" w:eastAsia="Times New Roman" w:hAnsi="Times New Roman" w:cs="Times New Roman"/>
          <w:b/>
          <w:color w:val="000000"/>
          <w:sz w:val="28"/>
          <w:szCs w:val="28"/>
          <w:lang w:val="uk-UA"/>
        </w:rPr>
        <w:t>Пропуски аудиторних занять та оцінки «незадовільно» відпрацьовуються в обов’язковому порядку.</w:t>
      </w:r>
      <w:r w:rsidRPr="00C338FB">
        <w:rPr>
          <w:rFonts w:ascii="Times New Roman" w:eastAsia="Times New Roman" w:hAnsi="Times New Roman" w:cs="Times New Roman"/>
          <w:color w:val="000000"/>
          <w:sz w:val="28"/>
          <w:szCs w:val="28"/>
          <w:lang w:val="uk-UA"/>
        </w:rPr>
        <w:t xml:space="preserve"> </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color w:val="000000"/>
          <w:spacing w:val="-4"/>
          <w:sz w:val="28"/>
          <w:szCs w:val="28"/>
          <w:lang w:val="uk-UA"/>
        </w:rPr>
      </w:pPr>
      <w:r w:rsidRPr="00C338FB">
        <w:rPr>
          <w:rFonts w:ascii="Times New Roman" w:eastAsia="Times New Roman" w:hAnsi="Times New Roman" w:cs="Times New Roman"/>
          <w:b/>
          <w:color w:val="000000"/>
          <w:spacing w:val="-4"/>
          <w:sz w:val="28"/>
          <w:szCs w:val="28"/>
          <w:lang w:val="uk-UA"/>
        </w:rPr>
        <w:t xml:space="preserve"> Іспит </w:t>
      </w:r>
      <w:r w:rsidRPr="00C338FB">
        <w:rPr>
          <w:rFonts w:ascii="Times New Roman" w:eastAsia="Times New Roman" w:hAnsi="Times New Roman" w:cs="Times New Roman"/>
          <w:color w:val="000000"/>
          <w:spacing w:val="-4"/>
          <w:sz w:val="28"/>
          <w:szCs w:val="28"/>
          <w:lang w:val="uk-UA"/>
        </w:rPr>
        <w:t xml:space="preserve">оцінюється від 50 до </w:t>
      </w:r>
      <w:r w:rsidRPr="00C338FB">
        <w:rPr>
          <w:rFonts w:ascii="Times New Roman" w:eastAsia="Times New Roman" w:hAnsi="Times New Roman" w:cs="Times New Roman"/>
          <w:sz w:val="28"/>
          <w:szCs w:val="28"/>
          <w:lang w:val="uk-UA"/>
        </w:rPr>
        <w:t>–</w:t>
      </w:r>
      <w:r w:rsidRPr="00C338FB">
        <w:rPr>
          <w:rFonts w:ascii="Times New Roman" w:eastAsia="Times New Roman" w:hAnsi="Times New Roman" w:cs="Times New Roman"/>
          <w:color w:val="000000"/>
          <w:spacing w:val="-4"/>
          <w:sz w:val="28"/>
          <w:szCs w:val="28"/>
          <w:lang w:val="uk-UA"/>
        </w:rPr>
        <w:t xml:space="preserve"> 80 балів. </w:t>
      </w:r>
    </w:p>
    <w:p w:rsidR="00C338FB" w:rsidRPr="00C338FB" w:rsidRDefault="00C338FB" w:rsidP="00C338FB">
      <w:pPr>
        <w:widowControl w:val="0"/>
        <w:snapToGrid w:val="0"/>
        <w:spacing w:after="0" w:line="240" w:lineRule="auto"/>
        <w:ind w:firstLine="680"/>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color w:val="000000"/>
          <w:spacing w:val="-4"/>
          <w:sz w:val="28"/>
          <w:szCs w:val="28"/>
          <w:lang w:val="uk-UA"/>
        </w:rPr>
        <w:t>Оцінка з дисципліни</w:t>
      </w:r>
      <w:r w:rsidRPr="00C338FB">
        <w:rPr>
          <w:rFonts w:ascii="Times New Roman" w:eastAsia="Times New Roman" w:hAnsi="Times New Roman" w:cs="Times New Roman"/>
          <w:b/>
          <w:color w:val="000000"/>
          <w:spacing w:val="-4"/>
          <w:sz w:val="28"/>
          <w:szCs w:val="28"/>
          <w:lang w:val="uk-UA"/>
        </w:rPr>
        <w:t xml:space="preserve"> - </w:t>
      </w:r>
      <w:r w:rsidRPr="00C338FB">
        <w:rPr>
          <w:rFonts w:ascii="Times New Roman" w:eastAsia="Times New Roman" w:hAnsi="Times New Roman" w:cs="Times New Roman"/>
          <w:color w:val="000000"/>
          <w:spacing w:val="-4"/>
          <w:sz w:val="28"/>
          <w:szCs w:val="28"/>
          <w:lang w:val="uk-UA"/>
        </w:rPr>
        <w:t xml:space="preserve">є сума балів за </w:t>
      </w:r>
      <w:r w:rsidRPr="00C338FB">
        <w:rPr>
          <w:rFonts w:ascii="Times New Roman" w:eastAsia="Times New Roman" w:hAnsi="Times New Roman" w:cs="Times New Roman"/>
          <w:b/>
          <w:color w:val="000000"/>
          <w:spacing w:val="-4"/>
          <w:sz w:val="28"/>
          <w:szCs w:val="28"/>
          <w:lang w:val="uk-UA"/>
        </w:rPr>
        <w:t>ПНД</w:t>
      </w:r>
      <w:r w:rsidRPr="00C338FB">
        <w:rPr>
          <w:rFonts w:ascii="Times New Roman" w:eastAsia="Times New Roman" w:hAnsi="Times New Roman" w:cs="Times New Roman"/>
          <w:color w:val="000000"/>
          <w:spacing w:val="-4"/>
          <w:sz w:val="28"/>
          <w:szCs w:val="28"/>
          <w:lang w:val="uk-UA"/>
        </w:rPr>
        <w:t xml:space="preserve"> та </w:t>
      </w:r>
      <w:r w:rsidRPr="00C338FB">
        <w:rPr>
          <w:rFonts w:ascii="Times New Roman" w:eastAsia="Times New Roman" w:hAnsi="Times New Roman" w:cs="Times New Roman"/>
          <w:b/>
          <w:color w:val="000000"/>
          <w:spacing w:val="-4"/>
          <w:sz w:val="28"/>
          <w:szCs w:val="28"/>
          <w:lang w:val="uk-UA"/>
        </w:rPr>
        <w:t xml:space="preserve">іспиту </w:t>
      </w:r>
      <w:r w:rsidRPr="00C338FB">
        <w:rPr>
          <w:rFonts w:ascii="Times New Roman" w:eastAsia="Times New Roman" w:hAnsi="Times New Roman" w:cs="Times New Roman"/>
          <w:color w:val="000000"/>
          <w:spacing w:val="-4"/>
          <w:sz w:val="28"/>
          <w:szCs w:val="28"/>
          <w:lang w:val="uk-UA"/>
        </w:rPr>
        <w:t xml:space="preserve">від </w:t>
      </w:r>
      <w:r w:rsidRPr="00C338FB">
        <w:rPr>
          <w:rFonts w:ascii="Times New Roman" w:eastAsia="Times New Roman" w:hAnsi="Times New Roman" w:cs="Times New Roman"/>
          <w:color w:val="000000"/>
          <w:sz w:val="28"/>
          <w:szCs w:val="28"/>
          <w:lang w:val="uk-UA"/>
        </w:rPr>
        <w:t xml:space="preserve">min – </w:t>
      </w:r>
      <w:r w:rsidRPr="00C338FB">
        <w:rPr>
          <w:rFonts w:ascii="Times New Roman" w:eastAsia="Times New Roman" w:hAnsi="Times New Roman" w:cs="Times New Roman"/>
          <w:color w:val="000000"/>
          <w:spacing w:val="-4"/>
          <w:sz w:val="28"/>
          <w:szCs w:val="28"/>
          <w:lang w:val="uk-UA"/>
        </w:rPr>
        <w:t xml:space="preserve">120 до </w:t>
      </w:r>
      <w:r w:rsidRPr="00C338FB">
        <w:rPr>
          <w:rFonts w:ascii="Times New Roman" w:eastAsia="Times New Roman" w:hAnsi="Times New Roman" w:cs="Times New Roman"/>
          <w:color w:val="000000"/>
          <w:sz w:val="28"/>
          <w:szCs w:val="28"/>
          <w:lang w:val="uk-UA"/>
        </w:rPr>
        <w:t xml:space="preserve">max - </w:t>
      </w:r>
      <w:r w:rsidRPr="00C338FB">
        <w:rPr>
          <w:rFonts w:ascii="Times New Roman" w:eastAsia="Times New Roman" w:hAnsi="Times New Roman" w:cs="Times New Roman"/>
          <w:color w:val="000000"/>
          <w:spacing w:val="-4"/>
          <w:sz w:val="28"/>
          <w:szCs w:val="28"/>
          <w:lang w:val="uk-UA"/>
        </w:rPr>
        <w:t>200</w:t>
      </w:r>
      <w:r w:rsidRPr="00C338FB">
        <w:rPr>
          <w:rFonts w:ascii="Times New Roman" w:eastAsia="Times New Roman" w:hAnsi="Times New Roman" w:cs="Times New Roman"/>
          <w:b/>
          <w:color w:val="000000"/>
          <w:spacing w:val="-4"/>
          <w:sz w:val="28"/>
          <w:szCs w:val="28"/>
          <w:lang w:val="uk-UA"/>
        </w:rPr>
        <w:t xml:space="preserve"> </w:t>
      </w:r>
      <w:r w:rsidRPr="00C338FB">
        <w:rPr>
          <w:rFonts w:ascii="Times New Roman" w:eastAsia="Times New Roman" w:hAnsi="Times New Roman" w:cs="Times New Roman"/>
          <w:color w:val="000000"/>
          <w:spacing w:val="-4"/>
          <w:sz w:val="28"/>
          <w:szCs w:val="28"/>
          <w:lang w:val="uk-UA"/>
        </w:rPr>
        <w:t>і відповідає традиційній оцінці: «задовільно», «добре», «відмінно»</w:t>
      </w:r>
      <w:r w:rsidRPr="00C338FB">
        <w:rPr>
          <w:rFonts w:ascii="Times New Roman" w:eastAsia="Times New Roman" w:hAnsi="Times New Roman" w:cs="Times New Roman"/>
          <w:bCs/>
          <w:iCs/>
          <w:sz w:val="28"/>
          <w:szCs w:val="28"/>
          <w:lang w:val="uk-UA"/>
        </w:rPr>
        <w:t>.</w:t>
      </w:r>
    </w:p>
    <w:p w:rsidR="00C338FB" w:rsidRPr="00C338FB" w:rsidRDefault="00C338FB" w:rsidP="00C338FB">
      <w:pPr>
        <w:widowControl w:val="0"/>
        <w:snapToGrid w:val="0"/>
        <w:spacing w:after="0" w:line="240" w:lineRule="auto"/>
        <w:ind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Одержана студентом кількість балів з дисципліни далі оцінюється за 200 бальною шкалою, ECTS ("A", "B", "C", "D", "E") та традиційною системою (</w:t>
      </w:r>
      <w:r w:rsidRPr="00C338FB">
        <w:rPr>
          <w:rFonts w:ascii="Times New Roman" w:eastAsia="Times New Roman" w:hAnsi="Times New Roman" w:cs="Times New Roman"/>
          <w:color w:val="000000"/>
          <w:spacing w:val="-4"/>
          <w:sz w:val="28"/>
          <w:szCs w:val="28"/>
          <w:lang w:val="uk-UA"/>
        </w:rPr>
        <w:t>«задовільно», «добре», «відмінно»</w:t>
      </w:r>
      <w:r w:rsidRPr="00C338FB">
        <w:rPr>
          <w:rFonts w:ascii="Times New Roman" w:eastAsia="Times New Roman" w:hAnsi="Times New Roman" w:cs="Times New Roman"/>
          <w:sz w:val="28"/>
          <w:szCs w:val="28"/>
          <w:lang w:val="uk-UA"/>
        </w:rPr>
        <w:t>)</w:t>
      </w:r>
      <w:r w:rsidRPr="00C338FB">
        <w:rPr>
          <w:rFonts w:ascii="Times New Roman" w:eastAsia="Times New Roman" w:hAnsi="Times New Roman" w:cs="Times New Roman"/>
          <w:bCs/>
          <w:iCs/>
          <w:sz w:val="28"/>
          <w:szCs w:val="28"/>
          <w:lang w:val="uk-UA"/>
        </w:rPr>
        <w:t>(табл. 4).</w:t>
      </w:r>
    </w:p>
    <w:p w:rsidR="00C338FB" w:rsidRPr="00C338FB" w:rsidRDefault="00C338FB" w:rsidP="00C338FB">
      <w:pPr>
        <w:spacing w:after="0" w:line="240" w:lineRule="auto"/>
        <w:ind w:firstLine="680"/>
        <w:jc w:val="center"/>
        <w:rPr>
          <w:rFonts w:ascii="Times New Roman" w:eastAsia="Times New Roman" w:hAnsi="Times New Roman" w:cs="Times New Roman"/>
          <w:b/>
          <w:bCs/>
          <w:sz w:val="28"/>
          <w:szCs w:val="28"/>
          <w:lang w:val="uk-UA"/>
        </w:rPr>
      </w:pPr>
    </w:p>
    <w:p w:rsidR="00C338FB" w:rsidRPr="00C338FB" w:rsidRDefault="00C338FB" w:rsidP="00C338FB">
      <w:pPr>
        <w:spacing w:after="0" w:line="240" w:lineRule="auto"/>
        <w:jc w:val="center"/>
        <w:rPr>
          <w:rFonts w:ascii="Times New Roman" w:eastAsia="Times New Roman" w:hAnsi="Times New Roman" w:cs="Times New Roman"/>
          <w:b/>
          <w:bCs/>
          <w:sz w:val="28"/>
          <w:szCs w:val="28"/>
          <w:lang w:val="uk-UA"/>
        </w:rPr>
      </w:pPr>
      <w:r w:rsidRPr="00C338FB">
        <w:rPr>
          <w:rFonts w:ascii="Times New Roman" w:eastAsia="Times New Roman" w:hAnsi="Times New Roman" w:cs="Times New Roman"/>
          <w:b/>
          <w:bCs/>
          <w:sz w:val="28"/>
          <w:szCs w:val="28"/>
          <w:lang w:val="uk-UA"/>
        </w:rPr>
        <w:t>ОЦІНЮВАННЯ ДИСЦИПЛІНИ</w:t>
      </w:r>
    </w:p>
    <w:p w:rsidR="00C338FB" w:rsidRPr="00C338FB" w:rsidRDefault="00C338FB" w:rsidP="00C338FB">
      <w:pPr>
        <w:spacing w:after="0" w:line="240" w:lineRule="auto"/>
        <w:ind w:firstLine="680"/>
        <w:jc w:val="both"/>
        <w:rPr>
          <w:rFonts w:ascii="Times New Roman" w:eastAsia="Times New Roman" w:hAnsi="Times New Roman" w:cs="Times New Roman"/>
          <w:b/>
          <w:bCs/>
          <w:iCs/>
          <w:sz w:val="28"/>
          <w:szCs w:val="28"/>
          <w:lang w:val="uk-UA"/>
        </w:rPr>
      </w:pPr>
      <w:r w:rsidRPr="00C338FB">
        <w:rPr>
          <w:rFonts w:ascii="Times New Roman" w:eastAsia="Times New Roman" w:hAnsi="Times New Roman" w:cs="Times New Roman"/>
          <w:bCs/>
          <w:sz w:val="28"/>
          <w:szCs w:val="28"/>
          <w:lang w:val="uk-UA"/>
        </w:rPr>
        <w:tab/>
      </w:r>
      <w:r w:rsidRPr="00C338FB">
        <w:rPr>
          <w:rFonts w:ascii="Times New Roman" w:eastAsia="Times New Roman" w:hAnsi="Times New Roman" w:cs="Times New Roman"/>
          <w:color w:val="000000"/>
          <w:spacing w:val="-4"/>
          <w:lang w:val="uk-UA"/>
        </w:rPr>
        <w:t xml:space="preserve">- </w:t>
      </w:r>
      <w:r w:rsidRPr="00C338FB">
        <w:rPr>
          <w:rFonts w:ascii="Times New Roman" w:eastAsia="Times New Roman" w:hAnsi="Times New Roman" w:cs="Times New Roman"/>
          <w:b/>
          <w:bCs/>
          <w:iCs/>
          <w:sz w:val="28"/>
          <w:szCs w:val="28"/>
          <w:lang w:val="uk-UA"/>
        </w:rPr>
        <w:t xml:space="preserve">Оцінка з дисципліни </w:t>
      </w:r>
    </w:p>
    <w:p w:rsidR="00C338FB" w:rsidRPr="00C338FB" w:rsidRDefault="00C338FB" w:rsidP="00C338FB">
      <w:pPr>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Дисципліна вивчається протягом 3-х семестрів, оцінка з дисципліни визначається як середнє арифметичне балів за три семестри, протягом яких вивчалась дисципліна, які переводяться у 120-бальну шкалу </w:t>
      </w:r>
      <w:r w:rsidRPr="00C338FB">
        <w:rPr>
          <w:rFonts w:ascii="Times New Roman" w:eastAsia="Times New Roman" w:hAnsi="Times New Roman" w:cs="Times New Roman"/>
          <w:sz w:val="28"/>
          <w:szCs w:val="28"/>
          <w:lang w:val="uk-UA"/>
        </w:rPr>
        <w:t xml:space="preserve">ECTS </w:t>
      </w:r>
      <w:r w:rsidRPr="00C338FB">
        <w:rPr>
          <w:rFonts w:ascii="Times New Roman" w:eastAsia="Times New Roman" w:hAnsi="Times New Roman" w:cs="Times New Roman"/>
          <w:bCs/>
          <w:iCs/>
          <w:sz w:val="28"/>
          <w:szCs w:val="28"/>
          <w:lang w:val="uk-UA"/>
        </w:rPr>
        <w:t xml:space="preserve">(табл.1) з </w:t>
      </w:r>
      <w:r w:rsidRPr="00C338FB">
        <w:rPr>
          <w:rFonts w:ascii="Times New Roman" w:eastAsia="Times New Roman" w:hAnsi="Times New Roman" w:cs="Times New Roman"/>
          <w:bCs/>
          <w:iCs/>
          <w:sz w:val="28"/>
          <w:szCs w:val="28"/>
          <w:lang w:val="uk-UA"/>
        </w:rPr>
        <w:lastRenderedPageBreak/>
        <w:t xml:space="preserve">додаванням балів, одержаних безпосередньо на іспиті, мінімальна кількість балів-50; максимальна -80. </w:t>
      </w:r>
    </w:p>
    <w:p w:rsidR="00C338FB" w:rsidRPr="00C338FB" w:rsidRDefault="00C338FB" w:rsidP="00C338FB">
      <w:pPr>
        <w:spacing w:after="0" w:line="240" w:lineRule="auto"/>
        <w:ind w:firstLine="680"/>
        <w:jc w:val="both"/>
        <w:rPr>
          <w:rFonts w:ascii="Times New Roman" w:eastAsia="Times New Roman" w:hAnsi="Times New Roman" w:cs="Times New Roman"/>
          <w:bCs/>
          <w:iCs/>
          <w:sz w:val="28"/>
          <w:szCs w:val="28"/>
          <w:lang w:val="uk-UA"/>
        </w:rPr>
      </w:pPr>
      <w:r w:rsidRPr="00C338FB">
        <w:rPr>
          <w:rFonts w:ascii="Times New Roman" w:eastAsia="Times New Roman" w:hAnsi="Times New Roman" w:cs="Times New Roman"/>
          <w:bCs/>
          <w:iCs/>
          <w:sz w:val="28"/>
          <w:szCs w:val="28"/>
          <w:lang w:val="uk-UA"/>
        </w:rPr>
        <w:t xml:space="preserve">Максимальна кількість балів, яку студент може набрати за вивчення дисципліни </w:t>
      </w:r>
      <w:r w:rsidRPr="00C338FB">
        <w:rPr>
          <w:rFonts w:ascii="Times New Roman" w:eastAsia="Times New Roman" w:hAnsi="Times New Roman" w:cs="Times New Roman"/>
          <w:b/>
          <w:bCs/>
          <w:iCs/>
          <w:sz w:val="28"/>
          <w:szCs w:val="28"/>
          <w:lang w:val="uk-UA"/>
        </w:rPr>
        <w:t>–</w:t>
      </w:r>
      <w:r w:rsidRPr="00C338FB">
        <w:rPr>
          <w:rFonts w:ascii="Times New Roman" w:eastAsia="Times New Roman" w:hAnsi="Times New Roman" w:cs="Times New Roman"/>
          <w:bCs/>
          <w:iCs/>
          <w:sz w:val="28"/>
          <w:szCs w:val="28"/>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C338FB" w:rsidRPr="00C338FB" w:rsidRDefault="00C338FB" w:rsidP="00C338FB">
      <w:pPr>
        <w:widowControl w:val="0"/>
        <w:numPr>
          <w:ilvl w:val="0"/>
          <w:numId w:val="4"/>
        </w:numPr>
        <w:snapToGrid w:val="0"/>
        <w:spacing w:after="0" w:line="240" w:lineRule="auto"/>
        <w:ind w:left="0" w:firstLine="680"/>
        <w:contextualSpacing/>
        <w:rPr>
          <w:rFonts w:ascii="Times New Roman" w:eastAsia="Times New Roman" w:hAnsi="Times New Roman" w:cs="Times New Roman"/>
          <w:color w:val="000000"/>
          <w:sz w:val="28"/>
          <w:szCs w:val="28"/>
          <w:lang w:val="uk-UA"/>
        </w:rPr>
      </w:pPr>
      <w:r w:rsidRPr="00C338FB">
        <w:rPr>
          <w:rFonts w:ascii="Times New Roman" w:eastAsia="Times New Roman" w:hAnsi="Times New Roman" w:cs="Times New Roman"/>
          <w:color w:val="000000"/>
          <w:spacing w:val="-4"/>
          <w:sz w:val="28"/>
          <w:szCs w:val="28"/>
          <w:lang w:val="uk-UA"/>
        </w:rPr>
        <w:t>Оцінка з дисципліни</w:t>
      </w:r>
      <w:r w:rsidRPr="00C338FB">
        <w:rPr>
          <w:rFonts w:ascii="Times New Roman" w:eastAsia="Times New Roman" w:hAnsi="Times New Roman" w:cs="Times New Roman"/>
          <w:b/>
          <w:color w:val="000000"/>
          <w:spacing w:val="-4"/>
          <w:sz w:val="28"/>
          <w:szCs w:val="28"/>
          <w:lang w:val="uk-UA"/>
        </w:rPr>
        <w:t xml:space="preserve"> - </w:t>
      </w:r>
      <w:r w:rsidRPr="00C338FB">
        <w:rPr>
          <w:rFonts w:ascii="Times New Roman" w:eastAsia="Times New Roman" w:hAnsi="Times New Roman" w:cs="Times New Roman"/>
          <w:color w:val="000000"/>
          <w:spacing w:val="-4"/>
          <w:sz w:val="28"/>
          <w:szCs w:val="28"/>
          <w:lang w:val="uk-UA"/>
        </w:rPr>
        <w:t xml:space="preserve">є сума балів за </w:t>
      </w:r>
      <w:r w:rsidRPr="00C338FB">
        <w:rPr>
          <w:rFonts w:ascii="Times New Roman" w:eastAsia="Times New Roman" w:hAnsi="Times New Roman" w:cs="Times New Roman"/>
          <w:b/>
          <w:color w:val="000000"/>
          <w:spacing w:val="-4"/>
          <w:sz w:val="28"/>
          <w:szCs w:val="28"/>
          <w:lang w:val="uk-UA"/>
        </w:rPr>
        <w:t>ПНД</w:t>
      </w:r>
      <w:r w:rsidRPr="00C338FB">
        <w:rPr>
          <w:rFonts w:ascii="Times New Roman" w:eastAsia="Times New Roman" w:hAnsi="Times New Roman" w:cs="Times New Roman"/>
          <w:color w:val="000000"/>
          <w:spacing w:val="-4"/>
          <w:sz w:val="28"/>
          <w:szCs w:val="28"/>
          <w:lang w:val="uk-UA"/>
        </w:rPr>
        <w:t xml:space="preserve"> та </w:t>
      </w:r>
      <w:r w:rsidRPr="00C338FB">
        <w:rPr>
          <w:rFonts w:ascii="Times New Roman" w:eastAsia="Times New Roman" w:hAnsi="Times New Roman" w:cs="Times New Roman"/>
          <w:b/>
          <w:color w:val="000000"/>
          <w:spacing w:val="-4"/>
          <w:sz w:val="28"/>
          <w:szCs w:val="28"/>
          <w:lang w:val="uk-UA"/>
        </w:rPr>
        <w:t xml:space="preserve">іспиту </w:t>
      </w:r>
      <w:r w:rsidRPr="00C338FB">
        <w:rPr>
          <w:rFonts w:ascii="Times New Roman" w:eastAsia="Times New Roman" w:hAnsi="Times New Roman" w:cs="Times New Roman"/>
          <w:color w:val="000000"/>
          <w:spacing w:val="-4"/>
          <w:sz w:val="28"/>
          <w:szCs w:val="28"/>
          <w:lang w:val="uk-UA"/>
        </w:rPr>
        <w:t xml:space="preserve">від </w:t>
      </w:r>
      <w:r w:rsidRPr="00C338FB">
        <w:rPr>
          <w:rFonts w:ascii="Times New Roman" w:eastAsia="Times New Roman" w:hAnsi="Times New Roman" w:cs="Times New Roman"/>
          <w:color w:val="000000"/>
          <w:sz w:val="28"/>
          <w:szCs w:val="28"/>
          <w:lang w:val="uk-UA"/>
        </w:rPr>
        <w:t xml:space="preserve">min – </w:t>
      </w:r>
      <w:r w:rsidRPr="00C338FB">
        <w:rPr>
          <w:rFonts w:ascii="Times New Roman" w:eastAsia="Times New Roman" w:hAnsi="Times New Roman" w:cs="Times New Roman"/>
          <w:color w:val="000000"/>
          <w:spacing w:val="-4"/>
          <w:sz w:val="28"/>
          <w:szCs w:val="28"/>
          <w:lang w:val="uk-UA"/>
        </w:rPr>
        <w:t xml:space="preserve">120 до </w:t>
      </w:r>
      <w:r w:rsidRPr="00C338FB">
        <w:rPr>
          <w:rFonts w:ascii="Times New Roman" w:eastAsia="Times New Roman" w:hAnsi="Times New Roman" w:cs="Times New Roman"/>
          <w:color w:val="000000"/>
          <w:sz w:val="28"/>
          <w:szCs w:val="28"/>
          <w:lang w:val="uk-UA"/>
        </w:rPr>
        <w:t xml:space="preserve">max - </w:t>
      </w:r>
      <w:r w:rsidRPr="00C338FB">
        <w:rPr>
          <w:rFonts w:ascii="Times New Roman" w:eastAsia="Times New Roman" w:hAnsi="Times New Roman" w:cs="Times New Roman"/>
          <w:color w:val="000000"/>
          <w:spacing w:val="-4"/>
          <w:sz w:val="28"/>
          <w:szCs w:val="28"/>
          <w:lang w:val="uk-UA"/>
        </w:rPr>
        <w:t>200</w:t>
      </w:r>
      <w:r w:rsidRPr="00C338FB">
        <w:rPr>
          <w:rFonts w:ascii="Times New Roman" w:eastAsia="Times New Roman" w:hAnsi="Times New Roman" w:cs="Times New Roman"/>
          <w:b/>
          <w:color w:val="000000"/>
          <w:spacing w:val="-4"/>
          <w:sz w:val="28"/>
          <w:szCs w:val="28"/>
          <w:lang w:val="uk-UA"/>
        </w:rPr>
        <w:t xml:space="preserve"> </w:t>
      </w:r>
      <w:r w:rsidRPr="00C338FB">
        <w:rPr>
          <w:rFonts w:ascii="Times New Roman" w:eastAsia="Times New Roman" w:hAnsi="Times New Roman" w:cs="Times New Roman"/>
          <w:color w:val="000000"/>
          <w:spacing w:val="-4"/>
          <w:sz w:val="28"/>
          <w:szCs w:val="28"/>
          <w:lang w:val="uk-UA"/>
        </w:rPr>
        <w:t>і відповідає традиційній оцінці: «задовільно», «добре», «відмінно»</w:t>
      </w:r>
      <w:r w:rsidRPr="00C338FB">
        <w:rPr>
          <w:rFonts w:ascii="Times New Roman" w:eastAsia="Times New Roman" w:hAnsi="Times New Roman" w:cs="Times New Roman"/>
          <w:bCs/>
          <w:iCs/>
          <w:sz w:val="28"/>
          <w:szCs w:val="28"/>
          <w:lang w:val="uk-UA"/>
        </w:rPr>
        <w:t>.</w:t>
      </w:r>
    </w:p>
    <w:p w:rsidR="00C338FB" w:rsidRPr="00C338FB" w:rsidRDefault="00C338FB" w:rsidP="00C338FB">
      <w:pPr>
        <w:widowControl w:val="0"/>
        <w:numPr>
          <w:ilvl w:val="0"/>
          <w:numId w:val="4"/>
        </w:numPr>
        <w:snapToGrid w:val="0"/>
        <w:spacing w:after="0" w:line="240" w:lineRule="auto"/>
        <w:ind w:left="0" w:firstLine="680"/>
        <w:jc w:val="both"/>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Одержана студентом кількість балів з дисципліни далі оцінюється за 200 бальною шкалою, ECTS ("A", "B", "C", "D", "E") та традиційною системою (</w:t>
      </w:r>
      <w:r w:rsidRPr="00C338FB">
        <w:rPr>
          <w:rFonts w:ascii="Times New Roman" w:eastAsia="Times New Roman" w:hAnsi="Times New Roman" w:cs="Times New Roman"/>
          <w:color w:val="000000"/>
          <w:spacing w:val="-4"/>
          <w:sz w:val="28"/>
          <w:szCs w:val="28"/>
          <w:lang w:val="uk-UA"/>
        </w:rPr>
        <w:t>«задовільно», «добре», «відмінно»</w:t>
      </w:r>
      <w:r w:rsidRPr="00C338FB">
        <w:rPr>
          <w:rFonts w:ascii="Times New Roman" w:eastAsia="Times New Roman" w:hAnsi="Times New Roman" w:cs="Times New Roman"/>
          <w:sz w:val="28"/>
          <w:szCs w:val="28"/>
          <w:lang w:val="uk-UA"/>
        </w:rPr>
        <w:t xml:space="preserve">) </w:t>
      </w:r>
      <w:r w:rsidRPr="00C338FB">
        <w:rPr>
          <w:rFonts w:ascii="Times New Roman" w:eastAsia="Times New Roman" w:hAnsi="Times New Roman" w:cs="Times New Roman"/>
          <w:bCs/>
          <w:iCs/>
          <w:sz w:val="28"/>
          <w:szCs w:val="28"/>
          <w:lang w:val="uk-UA"/>
        </w:rPr>
        <w:t>(табл. 4).</w:t>
      </w:r>
    </w:p>
    <w:p w:rsidR="00C338FB" w:rsidRPr="00C338FB" w:rsidRDefault="00C338FB" w:rsidP="00C338FB">
      <w:pPr>
        <w:widowControl w:val="0"/>
        <w:snapToGrid w:val="0"/>
        <w:spacing w:after="0" w:line="240" w:lineRule="auto"/>
        <w:jc w:val="both"/>
        <w:rPr>
          <w:rFonts w:ascii="Times New Roman" w:eastAsia="Times New Roman" w:hAnsi="Times New Roman" w:cs="Times New Roman"/>
          <w:sz w:val="28"/>
          <w:szCs w:val="28"/>
          <w:lang w:val="uk-UA"/>
        </w:rPr>
      </w:pPr>
    </w:p>
    <w:p w:rsidR="00C338FB" w:rsidRPr="00C338FB" w:rsidRDefault="00C338FB" w:rsidP="00C338FB">
      <w:pPr>
        <w:spacing w:after="0" w:line="240" w:lineRule="auto"/>
        <w:ind w:firstLine="680"/>
        <w:jc w:val="right"/>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Таблиця 4</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 xml:space="preserve">Відповідність оцінювання дисципліни в балах </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r w:rsidRPr="00C338FB">
        <w:rPr>
          <w:rFonts w:ascii="Times New Roman" w:eastAsia="Times New Roman" w:hAnsi="Times New Roman" w:cs="Times New Roman"/>
          <w:b/>
          <w:sz w:val="28"/>
          <w:szCs w:val="28"/>
          <w:lang w:val="uk-UA"/>
        </w:rPr>
        <w:t>оцінюванню в ECTS та традиційної оцінки</w:t>
      </w:r>
    </w:p>
    <w:p w:rsidR="00C338FB" w:rsidRPr="00C338FB" w:rsidRDefault="00C338FB" w:rsidP="00C338FB">
      <w:pPr>
        <w:spacing w:after="0" w:line="240" w:lineRule="auto"/>
        <w:ind w:firstLine="680"/>
        <w:jc w:val="center"/>
        <w:rPr>
          <w:rFonts w:ascii="Times New Roman" w:eastAsia="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Оцінка дисципліни </w:t>
            </w:r>
          </w:p>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в балах</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Оцінка за шкалою ECTS</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 xml:space="preserve">Традиційна оцінка </w:t>
            </w:r>
          </w:p>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з дисципліни</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180–200</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А</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5</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160–179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В</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150–159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С</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4</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130–149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D</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w:t>
            </w:r>
          </w:p>
        </w:tc>
      </w:tr>
      <w:tr w:rsidR="00C338FB" w:rsidRPr="00C338FB" w:rsidTr="00DE7C4A">
        <w:trPr>
          <w:jc w:val="center"/>
        </w:trPr>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120–129</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E</w:t>
            </w:r>
          </w:p>
        </w:tc>
        <w:tc>
          <w:tcPr>
            <w:tcW w:w="2215" w:type="dxa"/>
            <w:tcBorders>
              <w:top w:val="single" w:sz="4" w:space="0" w:color="auto"/>
              <w:left w:val="single" w:sz="4" w:space="0" w:color="auto"/>
              <w:bottom w:val="single" w:sz="4" w:space="0" w:color="auto"/>
              <w:right w:val="single" w:sz="4" w:space="0" w:color="auto"/>
            </w:tcBorders>
            <w:hideMark/>
          </w:tcPr>
          <w:p w:rsidR="00C338FB" w:rsidRPr="00C338FB" w:rsidRDefault="00C338FB" w:rsidP="00C338FB">
            <w:pPr>
              <w:spacing w:after="0" w:line="240" w:lineRule="auto"/>
              <w:jc w:val="center"/>
              <w:rPr>
                <w:rFonts w:ascii="Times New Roman" w:eastAsia="Times New Roman" w:hAnsi="Times New Roman" w:cs="Times New Roman"/>
                <w:sz w:val="28"/>
                <w:szCs w:val="28"/>
                <w:lang w:val="uk-UA"/>
              </w:rPr>
            </w:pPr>
            <w:r w:rsidRPr="00C338FB">
              <w:rPr>
                <w:rFonts w:ascii="Times New Roman" w:eastAsia="Times New Roman" w:hAnsi="Times New Roman" w:cs="Times New Roman"/>
                <w:sz w:val="28"/>
                <w:szCs w:val="28"/>
                <w:lang w:val="uk-UA"/>
              </w:rPr>
              <w:t>3</w:t>
            </w:r>
          </w:p>
        </w:tc>
      </w:tr>
    </w:tbl>
    <w:p w:rsidR="00C338FB" w:rsidRPr="00C338FB" w:rsidRDefault="00C338FB" w:rsidP="00C338FB">
      <w:pPr>
        <w:spacing w:after="0" w:line="240" w:lineRule="auto"/>
        <w:ind w:firstLine="680"/>
        <w:jc w:val="both"/>
        <w:rPr>
          <w:rFonts w:ascii="Times New Roman" w:eastAsia="Times New Roman" w:hAnsi="Times New Roman" w:cs="Times New Roman"/>
          <w:sz w:val="28"/>
          <w:szCs w:val="28"/>
          <w:u w:val="single"/>
          <w:lang w:val="uk-UA"/>
        </w:rPr>
      </w:pPr>
    </w:p>
    <w:p w:rsidR="00C338FB" w:rsidRPr="00C338FB" w:rsidRDefault="00C338FB" w:rsidP="00C338FB">
      <w:pPr>
        <w:suppressAutoHyphens/>
        <w:spacing w:after="0" w:line="240" w:lineRule="auto"/>
        <w:ind w:right="-425" w:firstLine="680"/>
        <w:jc w:val="both"/>
        <w:rPr>
          <w:rFonts w:ascii="Times New Roman" w:eastAsia="Times New Roman" w:hAnsi="Times New Roman" w:cs="Times New Roman"/>
          <w:b/>
          <w:sz w:val="28"/>
          <w:szCs w:val="28"/>
          <w:lang w:val="uk-UA" w:eastAsia="ar-SA"/>
        </w:rPr>
      </w:pPr>
      <w:r w:rsidRPr="00C338FB">
        <w:rPr>
          <w:rFonts w:ascii="Times New Roman" w:eastAsia="Times New Roman" w:hAnsi="Times New Roman" w:cs="Times New Roman"/>
          <w:sz w:val="28"/>
          <w:szCs w:val="28"/>
          <w:lang w:val="uk-UA" w:eastAsia="ar-SA"/>
        </w:rPr>
        <w:t>Відповідно до кількості одержаних балів заповнюється відомість успішності студентів з дисципліни (форма У – 5.03Б) та додаток з персональним обліковим складом студентів, що не виконали вимоги навчальних програм дисциплін (</w:t>
      </w:r>
      <w:r w:rsidRPr="00C338FB">
        <w:rPr>
          <w:rFonts w:ascii="Times New Roman" w:eastAsia="Times New Roman" w:hAnsi="Times New Roman" w:cs="Times New Roman"/>
          <w:b/>
          <w:sz w:val="28"/>
          <w:szCs w:val="28"/>
          <w:lang w:val="uk-UA" w:eastAsia="ar-SA"/>
        </w:rPr>
        <w:t>F, F</w:t>
      </w:r>
      <w:r w:rsidRPr="00C338FB">
        <w:rPr>
          <w:rFonts w:ascii="Times New Roman" w:eastAsia="Times New Roman" w:hAnsi="Times New Roman" w:cs="Times New Roman"/>
          <w:b/>
          <w:sz w:val="28"/>
          <w:szCs w:val="28"/>
          <w:vertAlign w:val="subscript"/>
          <w:lang w:val="uk-UA" w:eastAsia="ar-SA"/>
        </w:rPr>
        <w:t xml:space="preserve">X </w:t>
      </w:r>
      <w:r w:rsidRPr="00C338FB">
        <w:rPr>
          <w:rFonts w:ascii="Times New Roman" w:eastAsia="Times New Roman" w:hAnsi="Times New Roman" w:cs="Times New Roman"/>
          <w:sz w:val="28"/>
          <w:szCs w:val="28"/>
          <w:lang w:val="uk-UA" w:eastAsia="ar-SA"/>
        </w:rPr>
        <w:t xml:space="preserve">). Оцінка </w:t>
      </w:r>
      <w:r w:rsidRPr="00C338FB">
        <w:rPr>
          <w:rFonts w:ascii="Times New Roman" w:eastAsia="Times New Roman" w:hAnsi="Times New Roman" w:cs="Times New Roman"/>
          <w:b/>
          <w:sz w:val="28"/>
          <w:szCs w:val="28"/>
          <w:lang w:val="uk-UA" w:eastAsia="ar-SA"/>
        </w:rPr>
        <w:t>F</w:t>
      </w:r>
      <w:r w:rsidRPr="00C338FB">
        <w:rPr>
          <w:rFonts w:ascii="Times New Roman" w:eastAsia="Times New Roman" w:hAnsi="Times New Roman" w:cs="Times New Roman"/>
          <w:b/>
          <w:sz w:val="28"/>
          <w:szCs w:val="28"/>
          <w:vertAlign w:val="subscript"/>
          <w:lang w:val="uk-UA" w:eastAsia="ar-SA"/>
        </w:rPr>
        <w:t>X</w:t>
      </w:r>
      <w:r w:rsidRPr="00C338FB">
        <w:rPr>
          <w:rFonts w:ascii="Times New Roman" w:eastAsia="Times New Roman" w:hAnsi="Times New Roman" w:cs="Times New Roman"/>
          <w:sz w:val="28"/>
          <w:szCs w:val="28"/>
          <w:lang w:val="uk-UA" w:eastAsia="ar-SA"/>
        </w:rPr>
        <w:t xml:space="preserve"> виставляється студентам, які були допущені до іспиту, але не склали його. Оцінка </w:t>
      </w:r>
      <w:r w:rsidRPr="00C338FB">
        <w:rPr>
          <w:rFonts w:ascii="Times New Roman" w:eastAsia="Times New Roman" w:hAnsi="Times New Roman" w:cs="Times New Roman"/>
          <w:b/>
          <w:sz w:val="28"/>
          <w:szCs w:val="28"/>
          <w:lang w:val="uk-UA" w:eastAsia="ar-SA"/>
        </w:rPr>
        <w:t>F</w:t>
      </w:r>
      <w:r w:rsidRPr="00C338FB">
        <w:rPr>
          <w:rFonts w:ascii="Times New Roman" w:eastAsia="Times New Roman" w:hAnsi="Times New Roman" w:cs="Times New Roman"/>
          <w:sz w:val="28"/>
          <w:szCs w:val="28"/>
          <w:lang w:val="uk-UA" w:eastAsia="ar-SA"/>
        </w:rPr>
        <w:t xml:space="preserve"> виставляється студентам, які не допущені до іспиту. </w:t>
      </w:r>
    </w:p>
    <w:p w:rsidR="00C338FB" w:rsidRPr="00C338FB" w:rsidRDefault="00C338FB" w:rsidP="00C338FB">
      <w:pPr>
        <w:tabs>
          <w:tab w:val="left" w:pos="567"/>
        </w:tabs>
        <w:spacing w:after="0" w:line="240" w:lineRule="auto"/>
        <w:jc w:val="both"/>
        <w:rPr>
          <w:rFonts w:ascii="Times New Roman" w:eastAsia="Times New Roman" w:hAnsi="Times New Roman" w:cs="Times New Roman"/>
          <w:sz w:val="24"/>
          <w:szCs w:val="24"/>
          <w:lang w:val="uk-UA"/>
        </w:rPr>
      </w:pPr>
    </w:p>
    <w:p w:rsidR="00786A95" w:rsidRPr="0068354A" w:rsidRDefault="00786A95" w:rsidP="00C64B79">
      <w:pPr>
        <w:pStyle w:val="a3"/>
        <w:ind w:left="360"/>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Інформаційні ресурси</w:t>
      </w:r>
    </w:p>
    <w:p w:rsidR="005C389B" w:rsidRPr="0068354A" w:rsidRDefault="005C389B" w:rsidP="005C3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80" w:right="201"/>
        <w:contextualSpacing/>
        <w:jc w:val="center"/>
        <w:rPr>
          <w:rFonts w:ascii="Times New Roman" w:hAnsi="Times New Roman" w:cs="Times New Roman"/>
          <w:bCs/>
          <w:caps/>
          <w:sz w:val="28"/>
          <w:szCs w:val="28"/>
        </w:rPr>
      </w:pPr>
      <w:r w:rsidRPr="0068354A">
        <w:rPr>
          <w:rFonts w:ascii="Times New Roman" w:hAnsi="Times New Roman" w:cs="Times New Roman"/>
          <w:bCs/>
          <w:caps/>
          <w:sz w:val="28"/>
          <w:szCs w:val="28"/>
        </w:rPr>
        <w:t>Перелік ТЕОРЕТИЧНИХ питань до іспиту</w:t>
      </w:r>
    </w:p>
    <w:p w:rsidR="005C389B" w:rsidRPr="00C338FB" w:rsidRDefault="005C389B" w:rsidP="005C389B">
      <w:pPr>
        <w:widowControl w:val="0"/>
        <w:snapToGrid w:val="0"/>
        <w:ind w:left="550" w:firstLine="130"/>
        <w:jc w:val="center"/>
        <w:rPr>
          <w:rFonts w:ascii="Times New Roman" w:hAnsi="Times New Roman" w:cs="Times New Roman"/>
          <w:sz w:val="28"/>
          <w:szCs w:val="28"/>
          <w:lang w:val="uk-UA"/>
        </w:rPr>
        <w:sectPr w:rsidR="005C389B" w:rsidRPr="00C338FB" w:rsidSect="007D26CB">
          <w:type w:val="continuous"/>
          <w:pgSz w:w="11906" w:h="16838"/>
          <w:pgMar w:top="720" w:right="1134" w:bottom="1134" w:left="1134" w:header="708" w:footer="708" w:gutter="0"/>
          <w:cols w:space="282"/>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медичної діагностики та лікування</w:t>
      </w:r>
      <w:r w:rsidR="006304FA">
        <w:rPr>
          <w:rFonts w:ascii="Times New Roman" w:hAnsi="Times New Roman" w:cs="Times New Roman"/>
          <w:sz w:val="28"/>
          <w:szCs w:val="28"/>
        </w:rPr>
        <w:t>»</w:t>
      </w:r>
      <w:r w:rsidR="00801E73">
        <w:rPr>
          <w:rFonts w:ascii="Times New Roman" w:hAnsi="Times New Roman" w:cs="Times New Roman"/>
          <w:sz w:val="28"/>
          <w:szCs w:val="28"/>
          <w:lang w:val="uk-UA"/>
        </w:rPr>
        <w:t xml:space="preserve">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Визначення предмету “Анатомія людини”, його завдання. Поняття про морфологію. Методи морфологічних досліджень.</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характеристика системи скелета людини. Осьовий та додатковий скелети. Будова кістки як органа, хімічний склад, види кісток.</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кісток, види. Будова суглоба, допоміжний апарат суглоба. Класифікація суглобів, види рухів у суглобах.</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Череп, його відділи й кістки. З’єднання кісток черепа. Вікові та статеві особливості черепа.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Хребтовий стовп, його відділи. Особливості будови хребців. З’єднання хребців. Хребтовий стовп у цілому, фізіологічні вигини хребта, їх формування та значення.</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Скелет грудної клітки. З’єднання кісток грудної клітки. Грудна клітка в цілому.</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плечового пояса. Кістки та з’єднання верхньої кінцівки.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тазового пояса. Таз у цілому. Статеві відмінності тазу. Основні виміри жіночого тазу.</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нижньої кінцівки.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Скелетні м’язи, їх розміщення, форма. Будова м’яза як органа. Допоміжний апарат м’язів.</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голови. Особливості прикріплення м’язів лиця. Жувальні м’язи.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шиї. Класифікація,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спини, їх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грудної клітки, їх функції. Діафрагма.</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їх функції. Біла лінія живота. Пахвинний канал.</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верхньої кінцівки, їх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нижньої кінцівки, їх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Роль нервової системи в координації функцій організму та взаємозв’язку його з навколишнім середовищем. Класифікація нервової системи.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Рефлекс як форма нервової діяльності. Види рефлексів.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Рефлекторна дуга (проста, складна) та її ланки.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Спинний мозок, його розміщення, оболони, зовнішня будова. Спинномозкова рідина.</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будова спинного мозку. Сегмент, корінці, біла та сіра речовини. Функції спинного мозку.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Шийне сплетення, основні гілки та ділянки іннервації.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Плечове сплетення, основні гілки та ділянки іннервації. Грудні нерви.</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Попереково-крижове сплетення: поперекове та крижове сплетення, основні гілки та ділянки іннервації.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Головний мозок: загальні відомості, розміщення, розвиток, відділи. Оболони головного мозку та простори між ними. Спинномозкова рідина. Гематоенцефалічний бар’єр.</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Довгастий мозок, його топографія, будова, функції. Біологічне значення довгастого мозку.</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Задній мозок, його розміщення, будова, порожнина, функції.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Середній мозок: розташування, будова, порожнина, функції. </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Проміжний мозок, його розміщення, будова, порожнина, функції. Поняття про сітчастий утвір (ретикулярну формацію), особливості будови, функції.</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Кінцевий мозок, його розміщення, будова, порожнини. Мозолисте тіло. Біла речовина.</w:t>
      </w:r>
    </w:p>
    <w:p w:rsidR="005C389B" w:rsidRPr="0068354A" w:rsidRDefault="005C389B" w:rsidP="00C338FB">
      <w:pPr>
        <w:numPr>
          <w:ilvl w:val="1"/>
          <w:numId w:val="6"/>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Черепні нерви, кількість, функціональні види (рухові, чутливі, змішані), ділянки іннервації.</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характеристика залоз внутрішньої секреції. Поняття про гормони, їх природу, властивості та біологічну активність. Тканинні гормони.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Щитоподібна залоза. Прищитоподібні залози. Топографія, будова, гормони. Прояви гіпо- та гіперфункції.</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Гіпофіз: передня та задня частки, топографія, будова, гормони, їх значення. Шишкоподібна залоза, її розміщення, гормони, їх значення. Прояви гіпо- та гіперфункції.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Надниркові залози; топографія, будова, гормони.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Підшлункові острівці, їх розміщення, особливості будови, гормони, їх значення.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Будова та функціональне значення ротової порожнини. Слинні залози.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Глотка, її розміщення, частини, будова стінки. Стравохід, його розміщення, частини, звуження.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Шлунок: топографія, форма, будова, частини. Функції шлунка. Шлункові залози.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Печінка: топографія, будова, функції. Печінкова часточка. Жовчовивідні шляхи.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Підшлункова залоза: топографія, будова, функції.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Тонка кишка: розміщення, відділи, особливості будови стінки.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Товста кишка: розміщення, відділи, особливості будови.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Очеревина. Очеревинна порожнина. Розміщення органів щодо очеревини. Брижі. Малий чепець. Великий чепець.</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Повітроносні шляхи: топографія, будова, функції. Приносові пазухи.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Легені, топографія, будова. Структурно-функціональна одиниця — ацинус.</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Плевра: будова, листки, плевральна порожнина, плевральні синуси. Середостіння.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Первинні та вторинні лімфатичні органи: червоний кістковий мозок, загруднинна залоза, селезінка, лімфатичне кільце глотки, ділянкові лімфатичні вузли. Поняття про гемопоез.</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Велике та мале коло кровообігу. Кровообіг плода.</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Серце: топографія, форма, будова. Межі серця. Осердя, осердна порожнина. Кровопостачання серця.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Особливості будови серцевого м’яза. Іннервація серця.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Аорта, її відділи. Артерії дуги аорти.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Грудна та черевна частини аорти, їх гілки та ділянки кровопостачання.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головного мозку. Артеріальне коло мозку.</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верхньої кінцівки, їх гілки та ділянки кровопостачання. Місця притискання артерій для тимчасової зупинки кровотечі.</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нижньої кінцівки, їх гілки та ділянки кровопостачання. Вени великого кола кровообігу. Особливості кровотоку у венах. Фактори, що сприяють руху крові по венах.</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Верхня порожниста вена, основні гілки та ділянки відтоку крові.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Нижня порожниста вена, основні гілки та ділянки відтоку крові.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Ворітна вена, її значення. Значення сполучень (анастомозів) між венами.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Нирки: топографія, форма, будова.</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Структурно-функціональна одиниця нирки.</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Сечовивідні шляхи. Жіночий та чоловічий сечівник.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Чоловічі статеві органи, будова, функції.</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Жіночі статеві органи, будова, функції. </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Нюхова сенсорна система, відділи, розміщення, значення (І пара черепних нервів). Смакова сенсорна система. Види смакових відчуттів.</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Око та структури утворів. Очне яблуко, його розміщення, будова. Додаткові структури ока.</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Зорова сенсорна система, відділи, розміщення, значення.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xml:space="preserve"> пара черепних нервів.</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Вухо: його розміщення, будова, значення.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Слухова сенсорна система, відділи, розміщення. Проведення та сприймання звукових коливань. Слухові відчуття.</w:t>
      </w:r>
    </w:p>
    <w:p w:rsidR="005C389B" w:rsidRPr="0068354A" w:rsidRDefault="005C389B" w:rsidP="00C338FB">
      <w:pPr>
        <w:numPr>
          <w:ilvl w:val="0"/>
          <w:numId w:val="6"/>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iCs/>
          <w:sz w:val="28"/>
          <w:szCs w:val="28"/>
        </w:rPr>
      </w:pPr>
      <w:r w:rsidRPr="0068354A">
        <w:rPr>
          <w:rFonts w:ascii="Times New Roman" w:hAnsi="Times New Roman" w:cs="Times New Roman"/>
          <w:sz w:val="28"/>
          <w:szCs w:val="28"/>
        </w:rPr>
        <w:t>Вестибулярна сенсорна система, відділи, розміщення, значення.</w:t>
      </w:r>
    </w:p>
    <w:p w:rsidR="005C389B" w:rsidRPr="0068354A" w:rsidRDefault="005C389B" w:rsidP="008475C0">
      <w:pPr>
        <w:contextualSpacing/>
        <w:rPr>
          <w:rFonts w:ascii="Times New Roman" w:hAnsi="Times New Roman" w:cs="Times New Roman"/>
          <w:sz w:val="28"/>
          <w:szCs w:val="28"/>
          <w:lang w:eastAsia="uk-UA"/>
        </w:rPr>
        <w:sectPr w:rsidR="005C389B" w:rsidRPr="0068354A" w:rsidSect="006304FA">
          <w:type w:val="continuous"/>
          <w:pgSz w:w="11906" w:h="16838"/>
          <w:pgMar w:top="1134" w:right="1134" w:bottom="1134" w:left="1134" w:header="708" w:footer="708" w:gutter="0"/>
          <w:cols w:space="282"/>
          <w:docGrid w:linePitch="360"/>
        </w:sectPr>
      </w:pPr>
    </w:p>
    <w:p w:rsidR="005C389B" w:rsidRPr="0068354A" w:rsidRDefault="005C389B" w:rsidP="005C389B">
      <w:pPr>
        <w:contextualSpacing/>
        <w:rPr>
          <w:rFonts w:ascii="Times New Roman" w:hAnsi="Times New Roman" w:cs="Times New Roman"/>
          <w:sz w:val="28"/>
          <w:szCs w:val="28"/>
          <w:lang w:val="uk-UA" w:eastAsia="uk-UA"/>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8475C0">
      <w:pPr>
        <w:contextualSpacing/>
        <w:rPr>
          <w:rFonts w:ascii="Times New Roman" w:hAnsi="Times New Roman" w:cs="Times New Roman"/>
          <w:sz w:val="28"/>
          <w:szCs w:val="28"/>
        </w:rPr>
        <w:sectPr w:rsidR="005C389B" w:rsidRPr="0068354A" w:rsidSect="0068354A">
          <w:headerReference w:type="default" r:id="rId13"/>
          <w:footerReference w:type="even" r:id="rId14"/>
          <w:footerReference w:type="default" r:id="rId15"/>
          <w:type w:val="continuous"/>
          <w:pgSz w:w="11906" w:h="16838"/>
          <w:pgMar w:top="1134" w:right="1134" w:bottom="1134" w:left="1134" w:header="426" w:footer="708" w:gutter="0"/>
          <w:cols w:space="282"/>
          <w:docGrid w:linePitch="360"/>
        </w:sectPr>
      </w:pPr>
    </w:p>
    <w:p w:rsidR="005C389B" w:rsidRPr="0068354A" w:rsidRDefault="005C389B" w:rsidP="008475C0">
      <w:pPr>
        <w:contextualSpacing/>
        <w:jc w:val="center"/>
        <w:rPr>
          <w:rFonts w:ascii="Times New Roman" w:hAnsi="Times New Roman" w:cs="Times New Roman"/>
          <w:sz w:val="28"/>
          <w:szCs w:val="28"/>
        </w:rPr>
      </w:pPr>
      <w:r w:rsidRPr="0068354A">
        <w:rPr>
          <w:rFonts w:ascii="Times New Roman" w:hAnsi="Times New Roman" w:cs="Times New Roman"/>
          <w:sz w:val="28"/>
          <w:szCs w:val="28"/>
        </w:rPr>
        <w:lastRenderedPageBreak/>
        <w:t>ПЕРЕЛІК ПРАКТИЧНИХ НАВИЧОК</w:t>
      </w:r>
      <w:r w:rsidRPr="0068354A">
        <w:rPr>
          <w:rFonts w:ascii="Times New Roman" w:hAnsi="Times New Roman" w:cs="Times New Roman"/>
          <w:bCs/>
          <w:caps/>
          <w:sz w:val="28"/>
          <w:szCs w:val="28"/>
        </w:rPr>
        <w:t xml:space="preserve"> до іспиту</w:t>
      </w:r>
    </w:p>
    <w:p w:rsidR="006D2B95" w:rsidRDefault="005C389B" w:rsidP="005C389B">
      <w:pPr>
        <w:widowControl w:val="0"/>
        <w:snapToGrid w:val="0"/>
        <w:ind w:left="550" w:firstLine="130"/>
        <w:jc w:val="center"/>
        <w:rPr>
          <w:rFonts w:ascii="Times New Roman" w:hAnsi="Times New Roman" w:cs="Times New Roman"/>
          <w:sz w:val="28"/>
          <w:szCs w:val="28"/>
          <w:lang w:val="uk-UA"/>
        </w:rPr>
        <w:sectPr w:rsidR="006D2B95" w:rsidSect="0068354A">
          <w:pgSz w:w="11906" w:h="16838"/>
          <w:pgMar w:top="1134" w:right="1134" w:bottom="1134" w:left="1134" w:header="708" w:footer="708" w:gutter="0"/>
          <w:cols w:space="708"/>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w:t>
      </w:r>
      <w:r w:rsidR="00AB1FD5" w:rsidRPr="0068354A">
        <w:rPr>
          <w:rFonts w:ascii="Times New Roman" w:hAnsi="Times New Roman" w:cs="Times New Roman"/>
          <w:sz w:val="28"/>
          <w:szCs w:val="28"/>
          <w:lang w:val="uk-UA"/>
        </w:rPr>
        <w:t>дичної діагностики та лікування»</w:t>
      </w:r>
      <w:r w:rsidR="00801E73">
        <w:rPr>
          <w:rFonts w:ascii="Times New Roman" w:hAnsi="Times New Roman" w:cs="Times New Roman"/>
          <w:sz w:val="28"/>
          <w:szCs w:val="28"/>
          <w:lang w:val="uk-UA"/>
        </w:rPr>
        <w:t xml:space="preserve"> </w:t>
      </w:r>
    </w:p>
    <w:p w:rsidR="005C389B" w:rsidRPr="006D2B95" w:rsidRDefault="005C389B" w:rsidP="006D2B95">
      <w:pPr>
        <w:pStyle w:val="11"/>
        <w:spacing w:after="0" w:line="216" w:lineRule="auto"/>
        <w:ind w:left="0" w:right="0"/>
        <w:contextualSpacing/>
        <w:jc w:val="left"/>
        <w:rPr>
          <w:b/>
          <w:sz w:val="24"/>
          <w:szCs w:val="24"/>
          <w:lang w:val="ru-RU"/>
        </w:rPr>
      </w:pPr>
      <w:r w:rsidRPr="006D2B95">
        <w:rPr>
          <w:b/>
          <w:sz w:val="24"/>
          <w:szCs w:val="24"/>
        </w:rPr>
        <w:lastRenderedPageBreak/>
        <w:t>“Анатомія опорно-рухового апарат</w:t>
      </w:r>
      <w:r w:rsidRPr="006D2B95">
        <w:rPr>
          <w:b/>
          <w:sz w:val="24"/>
          <w:szCs w:val="24"/>
          <w:lang w:val="ru-RU"/>
        </w:rPr>
        <w:t>у</w:t>
      </w:r>
      <w:r w:rsidRPr="006D2B95">
        <w:rPr>
          <w:b/>
          <w:sz w:val="24"/>
          <w:szCs w:val="24"/>
        </w:rPr>
        <w:t>”</w:t>
      </w:r>
    </w:p>
    <w:p w:rsidR="005C389B" w:rsidRPr="006D2B95" w:rsidRDefault="005C389B" w:rsidP="006D2B95">
      <w:pPr>
        <w:pStyle w:val="11"/>
        <w:spacing w:after="0" w:line="216" w:lineRule="auto"/>
        <w:ind w:left="709" w:right="0"/>
        <w:contextualSpacing/>
        <w:jc w:val="left"/>
        <w:rPr>
          <w:sz w:val="24"/>
          <w:szCs w:val="24"/>
        </w:rPr>
      </w:pPr>
      <w:r w:rsidRPr="006D2B95">
        <w:rPr>
          <w:sz w:val="24"/>
          <w:szCs w:val="24"/>
        </w:rPr>
        <w:t>Хребець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Шийні хребці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хребтової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маса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 осьового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горбок (VІ шийного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спинномозкового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ямка  поперечного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Крижова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Гористість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Поперечні лінії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Спинна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Задні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Серединний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Присередній крижовий гребень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Бічний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Ребро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Суглобова поверхня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Горбок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Горбок переднього драбинчастого м'яза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артерії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вени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переднього зубчастого м'яза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вирізка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Ключична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Реброві вирізки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Мечоподібний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луска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xml:space="preserve">-- Лобовий горб </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Надбрівна дуга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Надперенісся</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Борозна верхньої стрілової пазухи</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Лобовий гребень</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Сліпий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Надочноямковий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--Ямка сльозової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Носова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Тім’яна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Лусковий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Стріловий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стрілової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Потилична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Глотковий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Схил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-Бічна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Яремна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--Канал під'язикового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луска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Хрестоподібне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Турецьке сідло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Гіпофізна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--Горбок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пластина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вирізка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Покрівля барабанної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Трійчасте втиснення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Піддугова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Нижня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ямочка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Лускова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Суглобовий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Нижньощелепна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w:t>
      </w:r>
      <w:r w:rsidRPr="006D2B95">
        <w:rPr>
          <w:rFonts w:ascii="Times New Roman" w:hAnsi="Times New Roman" w:cs="Times New Roman"/>
          <w:sz w:val="24"/>
          <w:szCs w:val="24"/>
        </w:rPr>
        <w:tab/>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Решітчаста кістка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Дірчаста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Дірчасті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Решітчастий лабіринт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Очноямкова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Підочноямкова борозна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канал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отвір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Сльозова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роз 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Коміркова дуга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виступ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Двочеревцева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Щелепно-під'язикова лінія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Жувальна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Крилоподібна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Виростковий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Крилоподібна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Вінцевий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Отвір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нижньої щелепи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Сльозова кістка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Носова кістка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Леміш</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Піднебінна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Клино-піднебінна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Пірамідний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Вилично-очноямковий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Вилично-лицевий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Вилично-скроневий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Під’язикова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під’язикової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Вилична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підскроневої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Крило-піднебінна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крило-піднебінної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верхньої стрілової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поперечної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сигмоподібної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основа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Рваний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Сонний канал скроневої кістки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М'язово-трубний канал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піднебінний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піднебінні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Різцевий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Очноямковий вхід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Стінки очної ямки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Кісткова 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кісткової носової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Ость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--Надплечовий відросток (акроміон)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--Суглобова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Надсуглобовий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Шийка лопатки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Ключиця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ключиці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Анатомічна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великого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малого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Міжгорбкова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Хірургічна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плечової кістки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Дельтоподібна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променевого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 Виросток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Головочка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ліктьового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Головка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Суглобовий обвід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Суглобова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Горбистість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--Края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Вирізка ліктьової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Ліктьова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Ліктьовий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Края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Суглобовий обвід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Зап'ясткові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Човноподібна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Тригранна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Горохоподібна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Кістка-трапеція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Головчаста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--Гачкувата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П’ясткові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Кістки пальців кисті (фаланги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Кульшова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Кульшова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поверхня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Затульний отвір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сіднична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Клубова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клубової кістки</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Крило клубової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--Клубовий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Зовнішня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Проміжна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Внутрішня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Сіднична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сіднича вирізка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Лобкова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--Лобковий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Клубово-лобкове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--Симфізна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Межова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Шорстка лінія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Наколінкова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Наколінок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Міжвиросткове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Краї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Малогомілкова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 Головка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Підпора надп'яткової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Човноподібна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Кубоподібна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Кістки пальців ( Фаланги)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Шви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Стрілове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Ламбдоподібне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Тім’ячка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Синхондрози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Скронево-нижньощелепний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Атланто-потиличний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хребтового стовпа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Міжхребцевий диск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Волокнисте кільце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Драглисте ядро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Міжостьова  зв'язка(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Жовта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Дуговідростковий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Крижово-куприковий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Реброво-груднинний синхондроз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Грудинно-ребровий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Реброво-поперечний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Реброво-ключична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суглобової западини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Дзьобо-плечова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ліктьова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променева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Дистальний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Міжзап’ясткові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Середньозап’ястковий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горохоподібної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Зап’ястково-п’ясткоі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П’ястково-фалангові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Лобковий симфіз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Крижово-клубовий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Кульшовий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головки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--Поперечна зв'язка коліна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Передня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великогомілкова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малогомілкова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наколінка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гомілки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Велико-малогомілковий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обхідна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обхідна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Піднап’ятковий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Надп’ятково-п’ятково-човноподібний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суглоб заплесна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Роздвоєна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П’ятково-кубоподібний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Міжклиноподібні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підошвова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Міжкісткові плеснові проміжки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Найширший м'яз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ромбоподібний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 - випрямляч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Діафрагма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Аортальний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Стравохідний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Сухожилковий центр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Груднинно-ребровий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Попереково- 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живота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Сухожилкові переділки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Піхва прямого м'яза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--Пахвинна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--Пупкове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-Стінки пахвинного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Поверхневе пахвинне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Бічна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попереку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лиця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-Надчерепний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Лобове черевце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Потиличне черевце</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Апоневротичний шолом (надчерепний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виличний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верхньої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нижньої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Жувальні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Жувальний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м'яз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Двочеревцевий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Груднинно-щитоподібний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Лопатково-трахеальний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Груднинно-ключичнол-соскоподібна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--Лопатково-ключичний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Дельтоподібний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долонний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М'яз-відвертач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пахвової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Трьобічний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м’язів-розгиначів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М'язи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--Великий 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Грушоподібний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близнюковий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близнюковий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Кравецький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привідний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Коротка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Півперетинчастий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Півсухожилковий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литки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Камбалоподібний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великого пальця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підошви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пальців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 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М'язова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Судинна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Широка фасція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Клубово-гомілкове пасмо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Серпоподібний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Дирчаста фасція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привідного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тримач м'язів-розгиначів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тримач м'язів-розгиначів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Підошвовий апоневроз</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Перелік практичних навичок до модулю 2 </w:t>
      </w:r>
      <w:r w:rsidRPr="006D2B95">
        <w:rPr>
          <w:rFonts w:ascii="Times New Roman" w:hAnsi="Times New Roman" w:cs="Times New Roman"/>
          <w:b w:val="0"/>
          <w:bCs w:val="0"/>
          <w:color w:val="auto"/>
          <w:sz w:val="24"/>
          <w:szCs w:val="24"/>
        </w:rPr>
        <w:br/>
        <w:t>“Спланхнологія. Центральна нервова система і органи чуття”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Рот      </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Ротова порожнина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Присінок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ротова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Тверде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М'яке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Коронка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Різці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Ікла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Корінь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Край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Грибоподібні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Жолобуваті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Сліпий отвір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Ротові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Піднебінноязикова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Піднебінноглоткова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Піднебінний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Мигдаликова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Глотка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отвір слухової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валок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Гортанна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Стравохід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Шийна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Грудна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Черевна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Шлунок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печера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Воротарний м'яз-замикач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складки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поля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Тонка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Колові складки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Дванадцятипала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Дванадцятипало-порожньокишковий згин</w:t>
      </w:r>
    </w:p>
    <w:p w:rsidR="005C389B" w:rsidRPr="006D2B95" w:rsidRDefault="005C389B" w:rsidP="006D2B95">
      <w:pPr>
        <w:tabs>
          <w:tab w:val="left" w:pos="44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Порожня кишка</w:t>
      </w:r>
      <w:r w:rsidRPr="006D2B95">
        <w:rPr>
          <w:rFonts w:ascii="Times New Roman" w:hAnsi="Times New Roman" w:cs="Times New Roman"/>
          <w:sz w:val="24"/>
          <w:szCs w:val="24"/>
        </w:rPr>
        <w:tab/>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Товста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Півмісяцеві складки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Випини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Стрічки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Чепцеві привіски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Сліпа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Ободова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Крижовий згин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прямої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Печінка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Діафрагмова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Нутрощева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порожнистої вени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Щілина венозної зв'язки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Кругла зв'язка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Щілина круглої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Хвостата частка печінк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Жовчний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Міхурові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Спільна жовчна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Підшлункова залоза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Края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Очеревина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брижі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поперечної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червоподібного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сигмоподібної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Серпоподібна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Права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Ліва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Чепцевий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Печінкова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Передшлункова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Прямокишково-міхурова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Ніс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Кінчик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Ніздрі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Приносові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Клиноподібна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Рішітчасті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Дихальна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Гортань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Гортань (на трупі)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Перстнеподібний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Черпакуватий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Надгортанник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Персне-щитоподібний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Персне-черпакуватий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Щито-під'язикова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персне-щитоподібна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Персне-трахейна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Вхід до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Присінкова складка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Шлуночок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Міжперетинкова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Міжхрящова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Підголосникова порожнина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Еластичний конус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Голосова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Чотирикутна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гортані</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Трахея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Роздвоєння трахеї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Трахейні хрящі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Кільцеві (трахейні)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Перетинчаста стінка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Бронхи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Бронхове дерево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 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частина ребрової поверхні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Середостінна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Міжчасткова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Серцева вирізка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Коса щілина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щілина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частка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Нутрощева (легенева)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Пристінкова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Купол плеври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Плевральна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Реброво-діафрагмовий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Реброво-середостінний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Нирка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Нирки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ворота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Жирова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Кіркова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піраміди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сосочки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миска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Сечовід (правий, лівий)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Внутрішньостінкова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сечоводу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Білкова оболонка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Середостіння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Паренхіма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Сім’яний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Складові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Сім'явиносна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Калиткова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Канатикові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сім'явиносної протоки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Сім'яний пухірець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Передміхурова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Частка (права, ліва)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Статевий член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Чоловічий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Передміхурова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Перетинчаста (проміжна)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Калитка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Яєчник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Вільний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Брижовий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Власна зв'язка яєчника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Надпіхвова частина шийки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Піхвова частина шийки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шийки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Широка маткова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Кругла маткова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Маткова труба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Лійка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--Торочки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Маткове вічко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отвір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Піхва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жіночі статеві органи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Соромітна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Клітор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Жіночий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Промежина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Сідничо-відхідникова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Цибулинно-губчастий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Сідничо-печеристий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м’яз замикач відхідника</w:t>
      </w:r>
    </w:p>
    <w:p w:rsidR="005C389B" w:rsidRPr="006D2B95" w:rsidRDefault="005C389B" w:rsidP="006D2B95">
      <w:pPr>
        <w:pStyle w:val="1"/>
        <w:spacing w:line="216" w:lineRule="auto"/>
        <w:contextualSpacing/>
        <w:jc w:val="left"/>
        <w:rPr>
          <w:b w:val="0"/>
          <w:bCs w:val="0"/>
          <w:sz w:val="24"/>
          <w:szCs w:val="24"/>
        </w:rPr>
      </w:pPr>
      <w:r w:rsidRPr="006D2B95">
        <w:rPr>
          <w:sz w:val="24"/>
          <w:szCs w:val="24"/>
          <w:lang w:val="ru-RU"/>
        </w:rPr>
        <w:t xml:space="preserve"> </w:t>
      </w:r>
      <w:r w:rsidRPr="006D2B95">
        <w:rPr>
          <w:sz w:val="24"/>
          <w:szCs w:val="24"/>
        </w:rPr>
        <w:t>Серце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Груднинно-реброва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поверхня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Легеневий стовбур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верхньої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нижньої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вінцевої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Отвори легеневих вен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Міжпередсердна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Правий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Перегородкова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Артеріальний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Перегородковий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Лівий шлуночок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Міжшлуночкова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Ендокард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Епікард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Перикард (осердя)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поперечна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коса пазуха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Права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міжшлуночкова гілка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Вінцева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Щитоподібна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bCs/>
          <w:sz w:val="24"/>
          <w:szCs w:val="24"/>
        </w:rPr>
        <w:t>- Частка</w:t>
      </w:r>
      <w:r w:rsidRPr="006D2B95">
        <w:rPr>
          <w:rFonts w:ascii="Times New Roman" w:hAnsi="Times New Roman" w:cs="Times New Roman"/>
          <w:sz w:val="24"/>
          <w:szCs w:val="24"/>
        </w:rPr>
        <w:t xml:space="preserve">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Надниркова залоза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Гіпофіз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Загруднина залоза ( тимус)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Селезінка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селезінки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Піднебінні мигдалики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Червоподібний відросток</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Спинний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Шийне стовщення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Попереково-крижове стовщення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нитка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серединна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Канатики спинного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канатик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Бічний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Задній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речовина</w:t>
      </w:r>
    </w:p>
    <w:p w:rsidR="005C389B" w:rsidRPr="006D2B95" w:rsidRDefault="005C389B" w:rsidP="006D2B95">
      <w:pPr>
        <w:pStyle w:val="6"/>
        <w:spacing w:before="0" w:line="216" w:lineRule="auto"/>
        <w:contextualSpacing/>
        <w:rPr>
          <w:rFonts w:ascii="Times New Roman" w:hAnsi="Times New Roman"/>
          <w:b/>
          <w:i w:val="0"/>
          <w:color w:val="auto"/>
        </w:rPr>
      </w:pPr>
      <w:r w:rsidRPr="006D2B95">
        <w:rPr>
          <w:rFonts w:ascii="Times New Roman" w:hAnsi="Times New Roman"/>
          <w:b/>
          <w:i w:val="0"/>
          <w:color w:val="auto"/>
        </w:rPr>
        <w:t>Головний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Стовбур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серединна щілина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Піраміда довгастого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Перехрестя пірамід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мосту (на поперечному розрізі)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 мосту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Четвертий шлуночок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Ромбоподібна ямка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Мозкові смуги четвертого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під’язикового нерва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Трикутник блукаючого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закуток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Присінкове поле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Покрив четвертого шлуночка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Нижній мозковий парус</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Середній мозок</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Покрівля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покрівлі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Верхній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Ручка верхнього горбка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нижнього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Водопровід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Міжніжкова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пронизана речовина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Червоне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Чорна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ніжки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Півкуля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Черв’як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Листки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Дерево життя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Зубчасте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Проміжний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горбок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Подушка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смуга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Епіталамус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Повідцевий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Метаталамус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Бічне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Гіпоталамус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Зорове перехрестя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щлях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Лійка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Сосочкове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Третій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   Отвір водопроводу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Півкуля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Поздовжня щілина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ямка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Верхньобічна поверхня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Покришкова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Очноямкова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Внутрішньотім'яна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Надкрайова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Поперечні скроневі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Звивини острівця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Присередня і нижня поверхні півкулі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мозолистого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пояса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Поясна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поясної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Морськоконикова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Приморськоконикова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Гачок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Зубчаста звивина нюхова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Тім'яно-потилична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Острогова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борозна</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Потилично-скронева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Пряма звивина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Нюхова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Очноямкові борозни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Мозолисте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Прозора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цибулина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шлях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пронизана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Основні ядра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Смугасте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---Голова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Сочевицеподібне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Лушпина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бліда куля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бліда куля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Огорожа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Бічні шлуночки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Центральна частина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Стінки центральної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 Лобовий)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переднього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(Потиличний)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заднього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Пташина острога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Обхідне підвищення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(Скроневий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нижнього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Морський коник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тверда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Тверда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Намет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твердої оболони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Стік пазух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Сигмоподібна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Клино-кам’яна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Павутинна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павутинна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М’яка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м’яка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Очне яблуко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Рогівка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Судинна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судинна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Війкове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Райдужка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Зіниця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Сітківка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Кришталик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Склисте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Додаткові структури 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м’язи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прямий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Сполучна оболонка ( Кон‘юнктива)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Сльозова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Зовнішнє вухо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Протизавиток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Середнє вухо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порожнина</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Покривельна стінка</w:t>
      </w:r>
      <w:r w:rsidRPr="006D2B95">
        <w:rPr>
          <w:rFonts w:ascii="Times New Roman" w:hAnsi="Times New Roman" w:cs="Times New Roman"/>
          <w:b w:val="0"/>
          <w:bCs w:val="0"/>
          <w:color w:val="auto"/>
          <w:sz w:val="24"/>
          <w:szCs w:val="24"/>
        </w:rPr>
        <w:t xml:space="preserve"> </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Яремна стіінка</w:t>
      </w:r>
    </w:p>
    <w:p w:rsidR="005C389B" w:rsidRPr="006D2B95" w:rsidRDefault="005C389B" w:rsidP="006D2B95">
      <w:pPr>
        <w:pStyle w:val="3"/>
        <w:spacing w:before="0" w:line="216" w:lineRule="auto"/>
        <w:contextualSpacing/>
        <w:rPr>
          <w:rFonts w:ascii="Times New Roman" w:hAnsi="Times New Roman" w:cs="Times New Roman"/>
          <w:b w:val="0"/>
          <w:color w:val="auto"/>
          <w:sz w:val="24"/>
          <w:szCs w:val="24"/>
        </w:rPr>
      </w:pPr>
      <w:r w:rsidRPr="006D2B95">
        <w:rPr>
          <w:rFonts w:ascii="Times New Roman" w:hAnsi="Times New Roman" w:cs="Times New Roman"/>
          <w:b w:val="0"/>
          <w:color w:val="auto"/>
          <w:sz w:val="24"/>
          <w:szCs w:val="24"/>
        </w:rPr>
        <w:t>-- Лабіринтна стінка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Сосокподібна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Сонна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Перетинчаста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Стремінце</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Коваделко</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Молоточок</w:t>
      </w:r>
    </w:p>
    <w:p w:rsidR="005C389B" w:rsidRPr="006D2B95" w:rsidRDefault="005C389B" w:rsidP="006D2B95">
      <w:pPr>
        <w:tabs>
          <w:tab w:val="left"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-Слухова труба</w:t>
      </w:r>
    </w:p>
    <w:p w:rsidR="005C389B" w:rsidRPr="006D2B95" w:rsidRDefault="005C389B" w:rsidP="006D2B95">
      <w:pPr>
        <w:tabs>
          <w:tab w:val="left" w:pos="11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Внутрішнє вухо </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Кістковий лабіринт</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Присінок</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Півколові канали</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Завитка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Перетинчастий лабіринт</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Черепні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нерв (ІІ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Окоруховий нерв (ІІІ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Блоковий нерв (ІV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Трійчастий нерв (V пара) та його вузол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Очний нерв (1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нерв (2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Нижньощелепний нерв (3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Вушно-скроневий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комірковий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нерв (VІ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і проміжний нерви (VІІ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Присінково-завитковий нерв (VІІІ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Язикоглотковий нерв (ІХ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Блукаючий нерв (Х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Поворотний гортанний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і задній блукаючі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нерв (ХІ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Під'язиковий нерв (ХІІ пара)</w:t>
      </w:r>
    </w:p>
    <w:p w:rsidR="005C389B" w:rsidRPr="006D2B95" w:rsidRDefault="005C389B" w:rsidP="006D2B95">
      <w:pPr>
        <w:pStyle w:val="a5"/>
        <w:spacing w:line="216" w:lineRule="auto"/>
        <w:contextualSpacing/>
        <w:rPr>
          <w:rFonts w:ascii="Times New Roman" w:hAnsi="Times New Roman"/>
          <w:sz w:val="24"/>
          <w:szCs w:val="24"/>
        </w:rPr>
      </w:pPr>
    </w:p>
    <w:p w:rsidR="005C389B" w:rsidRPr="006D2B95" w:rsidRDefault="005C389B" w:rsidP="006D2B95">
      <w:pPr>
        <w:pStyle w:val="a5"/>
        <w:spacing w:line="216" w:lineRule="auto"/>
        <w:contextualSpacing/>
        <w:rPr>
          <w:rFonts w:ascii="Times New Roman" w:hAnsi="Times New Roman"/>
          <w:bCs/>
          <w:sz w:val="24"/>
          <w:szCs w:val="24"/>
        </w:rPr>
      </w:pPr>
      <w:r w:rsidRPr="006D2B95">
        <w:rPr>
          <w:rFonts w:ascii="Times New Roman" w:hAnsi="Times New Roman"/>
          <w:sz w:val="24"/>
          <w:szCs w:val="24"/>
        </w:rPr>
        <w:t>Перелік практичних навичок до модулю 3 “Судини і нерви голови, шиї, тулуба та кінцівок”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--Гілки дуги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аорти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Плечо-головний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загальна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підключична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Загальна сонна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Зовнішня сонна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-Верхня щитоподібна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Лицева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Потилична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вушна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Висхідна глоткова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скронева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коміркова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оболонна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сполучна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артерія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щитоподібна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артерія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Артеріальне коло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Занижньощелепна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Плечо-головна вена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Грудна протока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міжреброві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Черевна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діафрагмова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Порожньокишкові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надниркова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Затульна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Пупкова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соромітна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міхурові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вена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Надниркова вена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Ворітна печінкова вена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Грудо-надплечова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артерія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долонна гілка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Ліктьова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міжкісткова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Поверхнева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Глибока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Загальні долонні пальцеві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Глибока стегнова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Середня колінна артерія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lastRenderedPageBreak/>
        <w:t xml:space="preserve">Передня великогомілкова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артерія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великогомілкова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підошвова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підошвова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Зовнішня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великогомілкові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великогомілкові вени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Симпатичний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Вузли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Міжвузлові гілки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Черевне сплетення та вузли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Спинномозкові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петля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потиличний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вушний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Шийний поперечний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Плечове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Надключична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Надлопатковий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Підключична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М'язово-шкірний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Міжреброві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Поперекове сплетення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шкірний нерв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Крижове сплетення      </w:t>
      </w:r>
    </w:p>
    <w:p w:rsidR="008C0424" w:rsidRPr="006D2B95" w:rsidRDefault="008C0424" w:rsidP="006D2B95">
      <w:pPr>
        <w:pStyle w:val="a3"/>
        <w:spacing w:after="0" w:line="216" w:lineRule="auto"/>
        <w:rPr>
          <w:rFonts w:ascii="Times New Roman" w:hAnsi="Times New Roman" w:cs="Times New Roman"/>
          <w:b/>
          <w:sz w:val="24"/>
          <w:szCs w:val="24"/>
        </w:rPr>
      </w:pPr>
    </w:p>
    <w:sectPr w:rsidR="008C0424" w:rsidRPr="006D2B95" w:rsidSect="006D2B95">
      <w:type w:val="continuous"/>
      <w:pgSz w:w="11906" w:h="16838"/>
      <w:pgMar w:top="1134" w:right="1134" w:bottom="1134" w:left="1134"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4B" w:rsidRDefault="006E1C4B" w:rsidP="002F25B7">
      <w:pPr>
        <w:spacing w:after="0" w:line="240" w:lineRule="auto"/>
      </w:pPr>
      <w:r>
        <w:separator/>
      </w:r>
    </w:p>
  </w:endnote>
  <w:endnote w:type="continuationSeparator" w:id="0">
    <w:p w:rsidR="006E1C4B" w:rsidRDefault="006E1C4B" w:rsidP="002F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32" w:rsidRPr="00FE5602" w:rsidRDefault="00883E32" w:rsidP="00AB1FD5">
    <w:pPr>
      <w:pStyle w:val="ac"/>
      <w:framePr w:wrap="around" w:vAnchor="text" w:hAnchor="margin" w:xAlign="center" w:y="1"/>
      <w:rPr>
        <w:rStyle w:val="ae"/>
      </w:rPr>
    </w:pPr>
    <w:r w:rsidRPr="00FE5602">
      <w:rPr>
        <w:rStyle w:val="ae"/>
      </w:rPr>
      <w:fldChar w:fldCharType="begin"/>
    </w:r>
    <w:r w:rsidRPr="00FE5602">
      <w:rPr>
        <w:rStyle w:val="ae"/>
      </w:rPr>
      <w:instrText xml:space="preserve">PAGE  </w:instrText>
    </w:r>
    <w:r w:rsidRPr="00FE5602">
      <w:rPr>
        <w:rStyle w:val="ae"/>
      </w:rPr>
      <w:fldChar w:fldCharType="end"/>
    </w:r>
  </w:p>
  <w:p w:rsidR="00883E32" w:rsidRDefault="00883E32">
    <w:pPr>
      <w:pStyle w:val="ac"/>
    </w:pPr>
  </w:p>
  <w:p w:rsidR="00883E32" w:rsidRDefault="00883E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32" w:rsidRDefault="00883E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32" w:rsidRDefault="00883E32" w:rsidP="00AB1FD5">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rsidR="00883E32" w:rsidRDefault="00883E32">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32" w:rsidRDefault="00883E32" w:rsidP="00AB1FD5">
    <w:pPr>
      <w:pStyle w:val="ac"/>
      <w:framePr w:wrap="around" w:vAnchor="text" w:hAnchor="margin" w:xAlign="center" w:y="1"/>
      <w:rPr>
        <w:rStyle w:val="ae"/>
        <w:rFonts w:eastAsiaTheme="majorEastAsia"/>
      </w:rPr>
    </w:pPr>
  </w:p>
  <w:p w:rsidR="00883E32" w:rsidRDefault="00883E32" w:rsidP="00AB1FD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4B" w:rsidRDefault="006E1C4B" w:rsidP="002F25B7">
      <w:pPr>
        <w:spacing w:after="0" w:line="240" w:lineRule="auto"/>
      </w:pPr>
      <w:r>
        <w:separator/>
      </w:r>
    </w:p>
  </w:footnote>
  <w:footnote w:type="continuationSeparator" w:id="0">
    <w:p w:rsidR="006E1C4B" w:rsidRDefault="006E1C4B" w:rsidP="002F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32" w:rsidRDefault="00883E3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32" w:rsidRDefault="00883E32">
    <w:pPr>
      <w:pStyle w:val="af1"/>
      <w:jc w:val="center"/>
    </w:pPr>
    <w:r>
      <w:fldChar w:fldCharType="begin"/>
    </w:r>
    <w:r>
      <w:instrText xml:space="preserve"> PAGE   \* MERGEFORMAT </w:instrText>
    </w:r>
    <w:r>
      <w:fldChar w:fldCharType="separate"/>
    </w:r>
    <w:r w:rsidR="00D62DE7">
      <w:rPr>
        <w:noProof/>
      </w:rPr>
      <w:t>59</w:t>
    </w:r>
    <w:r>
      <w:rPr>
        <w:noProof/>
      </w:rPr>
      <w:fldChar w:fldCharType="end"/>
    </w:r>
  </w:p>
  <w:p w:rsidR="00883E32" w:rsidRDefault="00883E3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3EE6EB7"/>
    <w:multiLevelType w:val="hybridMultilevel"/>
    <w:tmpl w:val="664A9950"/>
    <w:lvl w:ilvl="0" w:tplc="560471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E3E0A"/>
    <w:multiLevelType w:val="hybridMultilevel"/>
    <w:tmpl w:val="CB4224DC"/>
    <w:lvl w:ilvl="0" w:tplc="616ABF40">
      <w:start w:val="1"/>
      <w:numFmt w:val="decimal"/>
      <w:lvlText w:val="%1."/>
      <w:lvlJc w:val="left"/>
      <w:pPr>
        <w:tabs>
          <w:tab w:val="num" w:pos="1068"/>
        </w:tabs>
        <w:ind w:left="1068" w:hanging="360"/>
      </w:pPr>
      <w:rPr>
        <w:b w:val="0"/>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14790934"/>
    <w:multiLevelType w:val="hybridMultilevel"/>
    <w:tmpl w:val="B45A5064"/>
    <w:lvl w:ilvl="0" w:tplc="F5627AF6">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4" w15:restartNumberingAfterBreak="0">
    <w:nsid w:val="14BA547B"/>
    <w:multiLevelType w:val="multilevel"/>
    <w:tmpl w:val="72EC5F30"/>
    <w:lvl w:ilvl="0">
      <w:start w:val="12"/>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5" w15:restartNumberingAfterBreak="0">
    <w:nsid w:val="15B14F34"/>
    <w:multiLevelType w:val="hybridMultilevel"/>
    <w:tmpl w:val="C5CA7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71B36"/>
    <w:multiLevelType w:val="multilevel"/>
    <w:tmpl w:val="780AA39C"/>
    <w:lvl w:ilvl="0">
      <w:start w:val="10"/>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7" w15:restartNumberingAfterBreak="0">
    <w:nsid w:val="1B110578"/>
    <w:multiLevelType w:val="hybridMultilevel"/>
    <w:tmpl w:val="FAAA0C34"/>
    <w:lvl w:ilvl="0" w:tplc="7BA84B88">
      <w:numFmt w:val="bullet"/>
      <w:lvlText w:val="-"/>
      <w:lvlJc w:val="left"/>
      <w:pPr>
        <w:ind w:left="143" w:hanging="116"/>
      </w:pPr>
      <w:rPr>
        <w:rFonts w:ascii="Times New Roman" w:eastAsia="Times New Roman" w:hAnsi="Times New Roman" w:cs="Times New Roman" w:hint="default"/>
        <w:w w:val="99"/>
        <w:sz w:val="20"/>
        <w:szCs w:val="20"/>
      </w:rPr>
    </w:lvl>
    <w:lvl w:ilvl="1" w:tplc="264A58C8">
      <w:numFmt w:val="bullet"/>
      <w:lvlText w:val="•"/>
      <w:lvlJc w:val="left"/>
      <w:pPr>
        <w:ind w:left="334" w:hanging="116"/>
      </w:pPr>
      <w:rPr>
        <w:rFonts w:hint="default"/>
      </w:rPr>
    </w:lvl>
    <w:lvl w:ilvl="2" w:tplc="42426080">
      <w:numFmt w:val="bullet"/>
      <w:lvlText w:val="•"/>
      <w:lvlJc w:val="left"/>
      <w:pPr>
        <w:ind w:left="529" w:hanging="116"/>
      </w:pPr>
      <w:rPr>
        <w:rFonts w:hint="default"/>
      </w:rPr>
    </w:lvl>
    <w:lvl w:ilvl="3" w:tplc="9C10AE42">
      <w:numFmt w:val="bullet"/>
      <w:lvlText w:val="•"/>
      <w:lvlJc w:val="left"/>
      <w:pPr>
        <w:ind w:left="724" w:hanging="116"/>
      </w:pPr>
      <w:rPr>
        <w:rFonts w:hint="default"/>
      </w:rPr>
    </w:lvl>
    <w:lvl w:ilvl="4" w:tplc="B344B80E">
      <w:numFmt w:val="bullet"/>
      <w:lvlText w:val="•"/>
      <w:lvlJc w:val="left"/>
      <w:pPr>
        <w:ind w:left="919" w:hanging="116"/>
      </w:pPr>
      <w:rPr>
        <w:rFonts w:hint="default"/>
      </w:rPr>
    </w:lvl>
    <w:lvl w:ilvl="5" w:tplc="708645DA">
      <w:numFmt w:val="bullet"/>
      <w:lvlText w:val="•"/>
      <w:lvlJc w:val="left"/>
      <w:pPr>
        <w:ind w:left="1114" w:hanging="116"/>
      </w:pPr>
      <w:rPr>
        <w:rFonts w:hint="default"/>
      </w:rPr>
    </w:lvl>
    <w:lvl w:ilvl="6" w:tplc="3F7A8114">
      <w:numFmt w:val="bullet"/>
      <w:lvlText w:val="•"/>
      <w:lvlJc w:val="left"/>
      <w:pPr>
        <w:ind w:left="1308" w:hanging="116"/>
      </w:pPr>
      <w:rPr>
        <w:rFonts w:hint="default"/>
      </w:rPr>
    </w:lvl>
    <w:lvl w:ilvl="7" w:tplc="3C0600A8">
      <w:numFmt w:val="bullet"/>
      <w:lvlText w:val="•"/>
      <w:lvlJc w:val="left"/>
      <w:pPr>
        <w:ind w:left="1503" w:hanging="116"/>
      </w:pPr>
      <w:rPr>
        <w:rFonts w:hint="default"/>
      </w:rPr>
    </w:lvl>
    <w:lvl w:ilvl="8" w:tplc="8DE61A16">
      <w:numFmt w:val="bullet"/>
      <w:lvlText w:val="•"/>
      <w:lvlJc w:val="left"/>
      <w:pPr>
        <w:ind w:left="1698" w:hanging="116"/>
      </w:pPr>
      <w:rPr>
        <w:rFonts w:hint="default"/>
      </w:rPr>
    </w:lvl>
  </w:abstractNum>
  <w:abstractNum w:abstractNumId="8" w15:restartNumberingAfterBreak="0">
    <w:nsid w:val="28A87E78"/>
    <w:multiLevelType w:val="hybridMultilevel"/>
    <w:tmpl w:val="46A466C2"/>
    <w:lvl w:ilvl="0" w:tplc="C5EA351E">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D43556"/>
    <w:multiLevelType w:val="hybridMultilevel"/>
    <w:tmpl w:val="267234A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26E69"/>
    <w:multiLevelType w:val="hybridMultilevel"/>
    <w:tmpl w:val="F1F862F8"/>
    <w:lvl w:ilvl="0" w:tplc="F3467116">
      <w:start w:val="3"/>
      <w:numFmt w:val="bullet"/>
      <w:lvlText w:val="-"/>
      <w:lvlJc w:val="left"/>
      <w:pPr>
        <w:ind w:left="485" w:hanging="360"/>
      </w:pPr>
      <w:rPr>
        <w:rFonts w:ascii="Times New Roman" w:eastAsia="Times New Roman" w:hAnsi="Times New Roman" w:cs="Times New Roman" w:hint="default"/>
        <w:b/>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11" w15:restartNumberingAfterBreak="0">
    <w:nsid w:val="464472E6"/>
    <w:multiLevelType w:val="multilevel"/>
    <w:tmpl w:val="BE30AC72"/>
    <w:lvl w:ilvl="0">
      <w:start w:val="1"/>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2" w15:restartNumberingAfterBreak="0">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6A0477"/>
    <w:multiLevelType w:val="hybridMultilevel"/>
    <w:tmpl w:val="F474A372"/>
    <w:lvl w:ilvl="0" w:tplc="14EE451E">
      <w:start w:val="32"/>
      <w:numFmt w:val="decimal"/>
      <w:lvlText w:val="%1."/>
      <w:lvlJc w:val="left"/>
      <w:pPr>
        <w:tabs>
          <w:tab w:val="num" w:pos="720"/>
        </w:tabs>
        <w:ind w:left="720" w:hanging="360"/>
      </w:pPr>
      <w:rPr>
        <w:rFonts w:hint="default"/>
      </w:rPr>
    </w:lvl>
    <w:lvl w:ilvl="1" w:tplc="81BA4282">
      <w:start w:val="1"/>
      <w:numFmt w:val="decimal"/>
      <w:lvlText w:val="%2."/>
      <w:lvlJc w:val="left"/>
      <w:pPr>
        <w:tabs>
          <w:tab w:val="num" w:pos="2100"/>
        </w:tabs>
        <w:ind w:left="2100" w:hanging="102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6CC21FF"/>
    <w:multiLevelType w:val="hybridMultilevel"/>
    <w:tmpl w:val="C6C64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505399"/>
    <w:multiLevelType w:val="hybridMultilevel"/>
    <w:tmpl w:val="BC189936"/>
    <w:lvl w:ilvl="0" w:tplc="6F928C82">
      <w:start w:val="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91B1FDA"/>
    <w:multiLevelType w:val="hybridMultilevel"/>
    <w:tmpl w:val="4048545A"/>
    <w:lvl w:ilvl="0" w:tplc="0419000B">
      <w:start w:val="1"/>
      <w:numFmt w:val="bullet"/>
      <w:lvlText w:val=""/>
      <w:lvlJc w:val="left"/>
      <w:pPr>
        <w:ind w:left="1234" w:hanging="351"/>
      </w:pPr>
      <w:rPr>
        <w:rFonts w:ascii="Wingdings" w:hAnsi="Wingdings" w:hint="default"/>
        <w:w w:val="99"/>
        <w:sz w:val="20"/>
        <w:szCs w:val="20"/>
      </w:rPr>
    </w:lvl>
    <w:lvl w:ilvl="1" w:tplc="D7300DCC">
      <w:numFmt w:val="bullet"/>
      <w:lvlText w:val="•"/>
      <w:lvlJc w:val="left"/>
      <w:pPr>
        <w:ind w:left="2072" w:hanging="351"/>
      </w:pPr>
      <w:rPr>
        <w:rFonts w:hint="default"/>
      </w:rPr>
    </w:lvl>
    <w:lvl w:ilvl="2" w:tplc="9AC0216A">
      <w:numFmt w:val="bullet"/>
      <w:lvlText w:val="•"/>
      <w:lvlJc w:val="left"/>
      <w:pPr>
        <w:ind w:left="2905" w:hanging="351"/>
      </w:pPr>
      <w:rPr>
        <w:rFonts w:hint="default"/>
      </w:rPr>
    </w:lvl>
    <w:lvl w:ilvl="3" w:tplc="22FA2328">
      <w:numFmt w:val="bullet"/>
      <w:lvlText w:val="•"/>
      <w:lvlJc w:val="left"/>
      <w:pPr>
        <w:ind w:left="3737" w:hanging="351"/>
      </w:pPr>
      <w:rPr>
        <w:rFonts w:hint="default"/>
      </w:rPr>
    </w:lvl>
    <w:lvl w:ilvl="4" w:tplc="15CECC56">
      <w:numFmt w:val="bullet"/>
      <w:lvlText w:val="•"/>
      <w:lvlJc w:val="left"/>
      <w:pPr>
        <w:ind w:left="4570" w:hanging="351"/>
      </w:pPr>
      <w:rPr>
        <w:rFonts w:hint="default"/>
      </w:rPr>
    </w:lvl>
    <w:lvl w:ilvl="5" w:tplc="B6B26C1E">
      <w:numFmt w:val="bullet"/>
      <w:lvlText w:val="•"/>
      <w:lvlJc w:val="left"/>
      <w:pPr>
        <w:ind w:left="5403" w:hanging="351"/>
      </w:pPr>
      <w:rPr>
        <w:rFonts w:hint="default"/>
      </w:rPr>
    </w:lvl>
    <w:lvl w:ilvl="6" w:tplc="48B81FF6">
      <w:numFmt w:val="bullet"/>
      <w:lvlText w:val="•"/>
      <w:lvlJc w:val="left"/>
      <w:pPr>
        <w:ind w:left="6235" w:hanging="351"/>
      </w:pPr>
      <w:rPr>
        <w:rFonts w:hint="default"/>
      </w:rPr>
    </w:lvl>
    <w:lvl w:ilvl="7" w:tplc="A94C651A">
      <w:numFmt w:val="bullet"/>
      <w:lvlText w:val="•"/>
      <w:lvlJc w:val="left"/>
      <w:pPr>
        <w:ind w:left="7068" w:hanging="351"/>
      </w:pPr>
      <w:rPr>
        <w:rFonts w:hint="default"/>
      </w:rPr>
    </w:lvl>
    <w:lvl w:ilvl="8" w:tplc="1DA6B406">
      <w:numFmt w:val="bullet"/>
      <w:lvlText w:val="•"/>
      <w:lvlJc w:val="left"/>
      <w:pPr>
        <w:ind w:left="7901" w:hanging="351"/>
      </w:pPr>
      <w:rPr>
        <w:rFonts w:hint="default"/>
      </w:rPr>
    </w:lvl>
  </w:abstractNum>
  <w:abstractNum w:abstractNumId="17" w15:restartNumberingAfterBreak="0">
    <w:nsid w:val="5B9478A4"/>
    <w:multiLevelType w:val="hybridMultilevel"/>
    <w:tmpl w:val="DCE6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4795A"/>
    <w:multiLevelType w:val="hybridMultilevel"/>
    <w:tmpl w:val="9FF2B36A"/>
    <w:lvl w:ilvl="0" w:tplc="6F928C8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002B95"/>
    <w:multiLevelType w:val="hybridMultilevel"/>
    <w:tmpl w:val="3AF2BF26"/>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0" w15:restartNumberingAfterBreak="0">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77A6EE5"/>
    <w:multiLevelType w:val="hybridMultilevel"/>
    <w:tmpl w:val="50DC86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7B72509"/>
    <w:multiLevelType w:val="hybridMultilevel"/>
    <w:tmpl w:val="4B5C5B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3A36FA"/>
    <w:multiLevelType w:val="hybridMultilevel"/>
    <w:tmpl w:val="C5CA7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962823"/>
    <w:multiLevelType w:val="hybridMultilevel"/>
    <w:tmpl w:val="ECCE1994"/>
    <w:lvl w:ilvl="0" w:tplc="D4B6E69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E6C63C5"/>
    <w:multiLevelType w:val="hybridMultilevel"/>
    <w:tmpl w:val="74D81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F62435"/>
    <w:multiLevelType w:val="hybridMultilevel"/>
    <w:tmpl w:val="2752BD84"/>
    <w:lvl w:ilvl="0" w:tplc="177A213A">
      <w:start w:val="19"/>
      <w:numFmt w:val="bullet"/>
      <w:lvlText w:val="-"/>
      <w:lvlJc w:val="left"/>
      <w:pPr>
        <w:tabs>
          <w:tab w:val="num" w:pos="360"/>
        </w:tabs>
        <w:ind w:left="360" w:hanging="360"/>
      </w:pPr>
      <w:rPr>
        <w:rFonts w:ascii="Times New Roman" w:eastAsia="Times New Roman" w:hAnsi="Times New Roman" w:cs="Times New Roman" w:hint="default"/>
        <w:b w:val="0"/>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3"/>
  </w:num>
  <w:num w:numId="7">
    <w:abstractNumId w:val="1"/>
  </w:num>
  <w:num w:numId="8">
    <w:abstractNumId w:val="24"/>
  </w:num>
  <w:num w:numId="9">
    <w:abstractNumId w:val="23"/>
  </w:num>
  <w:num w:numId="10">
    <w:abstractNumId w:val="25"/>
  </w:num>
  <w:num w:numId="11">
    <w:abstractNumId w:val="17"/>
  </w:num>
  <w:num w:numId="12">
    <w:abstractNumId w:val="26"/>
  </w:num>
  <w:num w:numId="13">
    <w:abstractNumId w:val="7"/>
  </w:num>
  <w:num w:numId="14">
    <w:abstractNumId w:val="19"/>
  </w:num>
  <w:num w:numId="15">
    <w:abstractNumId w:val="16"/>
  </w:num>
  <w:num w:numId="16">
    <w:abstractNumId w:val="10"/>
  </w:num>
  <w:num w:numId="17">
    <w:abstractNumId w:val="3"/>
  </w:num>
  <w:num w:numId="18">
    <w:abstractNumId w:val="14"/>
  </w:num>
  <w:num w:numId="19">
    <w:abstractNumId w:val="18"/>
  </w:num>
  <w:num w:numId="20">
    <w:abstractNumId w:val="15"/>
  </w:num>
  <w:num w:numId="21">
    <w:abstractNumId w:val="11"/>
  </w:num>
  <w:num w:numId="22">
    <w:abstractNumId w:val="5"/>
  </w:num>
  <w:num w:numId="23">
    <w:abstractNumId w:val="6"/>
  </w:num>
  <w:num w:numId="24">
    <w:abstractNumId w:val="8"/>
  </w:num>
  <w:num w:numId="25">
    <w:abstractNumId w:val="4"/>
  </w:num>
  <w:num w:numId="26">
    <w:abstractNumId w:val="12"/>
  </w:num>
  <w:num w:numId="27">
    <w:abstractNumId w:val="21"/>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6"/>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4"/>
    <w:rsid w:val="00003645"/>
    <w:rsid w:val="00004801"/>
    <w:rsid w:val="00025F32"/>
    <w:rsid w:val="00071D6A"/>
    <w:rsid w:val="000F3EDF"/>
    <w:rsid w:val="001407E9"/>
    <w:rsid w:val="00185248"/>
    <w:rsid w:val="00193D5B"/>
    <w:rsid w:val="001C136E"/>
    <w:rsid w:val="001D1904"/>
    <w:rsid w:val="001F32D7"/>
    <w:rsid w:val="00247424"/>
    <w:rsid w:val="002A206B"/>
    <w:rsid w:val="002A3E0E"/>
    <w:rsid w:val="002F25B7"/>
    <w:rsid w:val="00312B88"/>
    <w:rsid w:val="00314AFD"/>
    <w:rsid w:val="003273A2"/>
    <w:rsid w:val="00352CA2"/>
    <w:rsid w:val="00355039"/>
    <w:rsid w:val="00367000"/>
    <w:rsid w:val="003837CB"/>
    <w:rsid w:val="00386022"/>
    <w:rsid w:val="003C022F"/>
    <w:rsid w:val="003F0398"/>
    <w:rsid w:val="00432DE4"/>
    <w:rsid w:val="00442403"/>
    <w:rsid w:val="004B3674"/>
    <w:rsid w:val="004C5C49"/>
    <w:rsid w:val="004F43C6"/>
    <w:rsid w:val="00507DEC"/>
    <w:rsid w:val="00512D9A"/>
    <w:rsid w:val="005562FF"/>
    <w:rsid w:val="00560143"/>
    <w:rsid w:val="00562ABD"/>
    <w:rsid w:val="00584511"/>
    <w:rsid w:val="005A06CE"/>
    <w:rsid w:val="005A3B8D"/>
    <w:rsid w:val="005C389B"/>
    <w:rsid w:val="005D72F0"/>
    <w:rsid w:val="005E7C3F"/>
    <w:rsid w:val="00603618"/>
    <w:rsid w:val="0060756F"/>
    <w:rsid w:val="00607FA5"/>
    <w:rsid w:val="00612D20"/>
    <w:rsid w:val="006277D8"/>
    <w:rsid w:val="006304FA"/>
    <w:rsid w:val="006311E6"/>
    <w:rsid w:val="00672454"/>
    <w:rsid w:val="0068354A"/>
    <w:rsid w:val="006D2B95"/>
    <w:rsid w:val="006D64B5"/>
    <w:rsid w:val="006E1C4B"/>
    <w:rsid w:val="0071640A"/>
    <w:rsid w:val="007250C9"/>
    <w:rsid w:val="00740064"/>
    <w:rsid w:val="0075499D"/>
    <w:rsid w:val="00776DD4"/>
    <w:rsid w:val="00786A95"/>
    <w:rsid w:val="00790637"/>
    <w:rsid w:val="00793B7D"/>
    <w:rsid w:val="007B6951"/>
    <w:rsid w:val="007D26CB"/>
    <w:rsid w:val="00801E73"/>
    <w:rsid w:val="00803A57"/>
    <w:rsid w:val="0083450E"/>
    <w:rsid w:val="008475C0"/>
    <w:rsid w:val="00883E32"/>
    <w:rsid w:val="008C0424"/>
    <w:rsid w:val="008D6201"/>
    <w:rsid w:val="0090621B"/>
    <w:rsid w:val="009116A1"/>
    <w:rsid w:val="00912E96"/>
    <w:rsid w:val="00927AA6"/>
    <w:rsid w:val="00937EF3"/>
    <w:rsid w:val="00942F11"/>
    <w:rsid w:val="00950315"/>
    <w:rsid w:val="0096277C"/>
    <w:rsid w:val="009C1F9F"/>
    <w:rsid w:val="009C5F93"/>
    <w:rsid w:val="009E065C"/>
    <w:rsid w:val="00A02774"/>
    <w:rsid w:val="00A12892"/>
    <w:rsid w:val="00A13E5A"/>
    <w:rsid w:val="00A47C20"/>
    <w:rsid w:val="00A55C74"/>
    <w:rsid w:val="00AA3D27"/>
    <w:rsid w:val="00AB1FD5"/>
    <w:rsid w:val="00AF26ED"/>
    <w:rsid w:val="00AF5BDC"/>
    <w:rsid w:val="00B155E8"/>
    <w:rsid w:val="00B22078"/>
    <w:rsid w:val="00B24E51"/>
    <w:rsid w:val="00B34153"/>
    <w:rsid w:val="00B82081"/>
    <w:rsid w:val="00B83B8E"/>
    <w:rsid w:val="00B977BD"/>
    <w:rsid w:val="00BA7A4A"/>
    <w:rsid w:val="00BC5890"/>
    <w:rsid w:val="00BC7FED"/>
    <w:rsid w:val="00BD1C8B"/>
    <w:rsid w:val="00BF367E"/>
    <w:rsid w:val="00C07100"/>
    <w:rsid w:val="00C14DC2"/>
    <w:rsid w:val="00C338FB"/>
    <w:rsid w:val="00C45CE6"/>
    <w:rsid w:val="00C522AC"/>
    <w:rsid w:val="00C64B79"/>
    <w:rsid w:val="00C65674"/>
    <w:rsid w:val="00C66F85"/>
    <w:rsid w:val="00CD285D"/>
    <w:rsid w:val="00CF5A56"/>
    <w:rsid w:val="00D339C4"/>
    <w:rsid w:val="00D34A92"/>
    <w:rsid w:val="00D62DE7"/>
    <w:rsid w:val="00D707F5"/>
    <w:rsid w:val="00D74D0F"/>
    <w:rsid w:val="00D85CE9"/>
    <w:rsid w:val="00DC0608"/>
    <w:rsid w:val="00DE002E"/>
    <w:rsid w:val="00DE7C4A"/>
    <w:rsid w:val="00DF073C"/>
    <w:rsid w:val="00DF5BE8"/>
    <w:rsid w:val="00E65210"/>
    <w:rsid w:val="00E67A5E"/>
    <w:rsid w:val="00E90C29"/>
    <w:rsid w:val="00E925D8"/>
    <w:rsid w:val="00EA03DF"/>
    <w:rsid w:val="00EA2B78"/>
    <w:rsid w:val="00EB7A6B"/>
    <w:rsid w:val="00EC7146"/>
    <w:rsid w:val="00F14D80"/>
    <w:rsid w:val="00F83592"/>
    <w:rsid w:val="00FB099A"/>
    <w:rsid w:val="00FB1BE0"/>
    <w:rsid w:val="00FC36D0"/>
    <w:rsid w:val="00FD4B54"/>
    <w:rsid w:val="00FE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DD001F"/>
  <w15:docId w15:val="{8C2D2FD9-CE13-4371-8250-AA1AC7D3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A6B"/>
  </w:style>
  <w:style w:type="paragraph" w:styleId="1">
    <w:name w:val="heading 1"/>
    <w:basedOn w:val="a"/>
    <w:next w:val="a"/>
    <w:link w:val="10"/>
    <w:qFormat/>
    <w:rsid w:val="00C45CE6"/>
    <w:pPr>
      <w:keepNext/>
      <w:spacing w:after="0" w:line="240" w:lineRule="auto"/>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nhideWhenUsed/>
    <w:qFormat/>
    <w:rsid w:val="00185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852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45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C3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C389B"/>
    <w:pPr>
      <w:keepNext/>
      <w:keepLines/>
      <w:spacing w:before="200" w:after="0" w:line="240" w:lineRule="auto"/>
      <w:outlineLvl w:val="5"/>
    </w:pPr>
    <w:rPr>
      <w:rFonts w:ascii="Cambria" w:eastAsia="Times New Roman" w:hAnsi="Cambria" w:cs="Times New Roman"/>
      <w:i/>
      <w:iCs/>
      <w:color w:val="243F60"/>
      <w:sz w:val="24"/>
      <w:szCs w:val="24"/>
      <w:lang w:val="uk-UA"/>
    </w:rPr>
  </w:style>
  <w:style w:type="paragraph" w:styleId="7">
    <w:name w:val="heading 7"/>
    <w:basedOn w:val="a"/>
    <w:next w:val="a"/>
    <w:link w:val="70"/>
    <w:qFormat/>
    <w:rsid w:val="005C389B"/>
    <w:pPr>
      <w:widowControl w:val="0"/>
      <w:snapToGrid w:val="0"/>
      <w:spacing w:before="240" w:after="60"/>
      <w:ind w:left="40"/>
      <w:outlineLvl w:val="6"/>
    </w:pPr>
    <w:rPr>
      <w:rFonts w:ascii="Calibri" w:eastAsia="Times New Roman" w:hAnsi="Calibri" w:cs="Times New Roman"/>
      <w:sz w:val="24"/>
      <w:szCs w:val="24"/>
      <w:lang w:val="uk-UA"/>
    </w:rPr>
  </w:style>
  <w:style w:type="paragraph" w:styleId="8">
    <w:name w:val="heading 8"/>
    <w:basedOn w:val="a"/>
    <w:next w:val="a"/>
    <w:link w:val="80"/>
    <w:qFormat/>
    <w:rsid w:val="005C389B"/>
    <w:pPr>
      <w:widowControl w:val="0"/>
      <w:snapToGrid w:val="0"/>
      <w:spacing w:before="240" w:after="60"/>
      <w:ind w:left="40"/>
      <w:outlineLvl w:val="7"/>
    </w:pPr>
    <w:rPr>
      <w:rFonts w:ascii="Times New Roman" w:eastAsia="Times New Roman" w:hAnsi="Times New Roman" w:cs="Times New Roman"/>
      <w:i/>
      <w:iCs/>
      <w:sz w:val="24"/>
      <w:szCs w:val="24"/>
      <w:lang w:val="uk-UA"/>
    </w:rPr>
  </w:style>
  <w:style w:type="paragraph" w:styleId="9">
    <w:name w:val="heading 9"/>
    <w:basedOn w:val="a"/>
    <w:next w:val="a"/>
    <w:link w:val="90"/>
    <w:uiPriority w:val="9"/>
    <w:qFormat/>
    <w:rsid w:val="005C389B"/>
    <w:pPr>
      <w:widowControl w:val="0"/>
      <w:snapToGrid w:val="0"/>
      <w:spacing w:before="240" w:after="60"/>
      <w:ind w:left="40"/>
      <w:outlineLvl w:val="8"/>
    </w:pPr>
    <w:rPr>
      <w:rFonts w:ascii="Cambria" w:eastAsia="Times New Roman" w:hAnsi="Cambria"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53"/>
    <w:pPr>
      <w:ind w:left="720"/>
      <w:contextualSpacing/>
    </w:pPr>
  </w:style>
  <w:style w:type="character" w:customStyle="1" w:styleId="10">
    <w:name w:val="Заголовок 1 Знак"/>
    <w:basedOn w:val="a0"/>
    <w:link w:val="1"/>
    <w:rsid w:val="00C45CE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1852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85248"/>
    <w:rPr>
      <w:rFonts w:asciiTheme="majorHAnsi" w:eastAsiaTheme="majorEastAsia" w:hAnsiTheme="majorHAnsi" w:cstheme="majorBidi"/>
      <w:b/>
      <w:bCs/>
      <w:color w:val="4F81BD" w:themeColor="accent1"/>
    </w:rPr>
  </w:style>
  <w:style w:type="table" w:styleId="a4">
    <w:name w:val="Table Grid"/>
    <w:basedOn w:val="a1"/>
    <w:uiPriority w:val="59"/>
    <w:rsid w:val="00DF0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83450E"/>
    <w:rPr>
      <w:rFonts w:asciiTheme="majorHAnsi" w:eastAsiaTheme="majorEastAsia" w:hAnsiTheme="majorHAnsi" w:cstheme="majorBidi"/>
      <w:b/>
      <w:bCs/>
      <w:i/>
      <w:iCs/>
      <w:color w:val="4F81BD" w:themeColor="accent1"/>
    </w:rPr>
  </w:style>
  <w:style w:type="paragraph" w:customStyle="1" w:styleId="rmcotnoi">
    <w:name w:val="rmcotnoi"/>
    <w:basedOn w:val="a"/>
    <w:rsid w:val="008C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C0424"/>
  </w:style>
  <w:style w:type="paragraph" w:styleId="a5">
    <w:name w:val="Plain Text"/>
    <w:basedOn w:val="a"/>
    <w:link w:val="a6"/>
    <w:rsid w:val="00584511"/>
    <w:pPr>
      <w:spacing w:after="0" w:line="240" w:lineRule="auto"/>
    </w:pPr>
    <w:rPr>
      <w:rFonts w:ascii="Courier New" w:eastAsia="Times New Roman" w:hAnsi="Courier New" w:cs="Times New Roman"/>
      <w:sz w:val="20"/>
      <w:szCs w:val="20"/>
      <w:lang w:val="uk-UA" w:eastAsia="uk-UA"/>
    </w:rPr>
  </w:style>
  <w:style w:type="character" w:customStyle="1" w:styleId="a6">
    <w:name w:val="Текст Знак"/>
    <w:basedOn w:val="a0"/>
    <w:link w:val="a5"/>
    <w:rsid w:val="00584511"/>
    <w:rPr>
      <w:rFonts w:ascii="Courier New" w:eastAsia="Times New Roman" w:hAnsi="Courier New" w:cs="Times New Roman"/>
      <w:sz w:val="20"/>
      <w:szCs w:val="20"/>
      <w:lang w:val="uk-UA" w:eastAsia="uk-UA"/>
    </w:rPr>
  </w:style>
  <w:style w:type="character" w:styleId="a7">
    <w:name w:val="Hyperlink"/>
    <w:rsid w:val="00584511"/>
    <w:rPr>
      <w:color w:val="0000FF"/>
      <w:u w:val="single"/>
    </w:rPr>
  </w:style>
  <w:style w:type="paragraph" w:styleId="a8">
    <w:name w:val="Body Text Indent"/>
    <w:basedOn w:val="a"/>
    <w:link w:val="a9"/>
    <w:rsid w:val="00AA3D27"/>
    <w:pPr>
      <w:spacing w:after="0" w:line="240" w:lineRule="auto"/>
      <w:ind w:firstLine="540"/>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AA3D27"/>
    <w:rPr>
      <w:rFonts w:ascii="Times New Roman" w:eastAsia="Times New Roman" w:hAnsi="Times New Roman" w:cs="Times New Roman"/>
      <w:sz w:val="28"/>
      <w:szCs w:val="24"/>
      <w:lang w:val="uk-UA"/>
    </w:rPr>
  </w:style>
  <w:style w:type="paragraph" w:styleId="aa">
    <w:name w:val="Body Text"/>
    <w:basedOn w:val="a"/>
    <w:link w:val="ab"/>
    <w:unhideWhenUsed/>
    <w:rsid w:val="007250C9"/>
    <w:pPr>
      <w:widowControl w:val="0"/>
      <w:snapToGrid w:val="0"/>
      <w:spacing w:after="120"/>
      <w:ind w:left="40"/>
    </w:pPr>
    <w:rPr>
      <w:rFonts w:ascii="Times New Roman" w:eastAsia="Times New Roman" w:hAnsi="Times New Roman" w:cs="Times New Roman"/>
      <w:sz w:val="20"/>
      <w:szCs w:val="20"/>
      <w:lang w:val="uk-UA"/>
    </w:rPr>
  </w:style>
  <w:style w:type="character" w:customStyle="1" w:styleId="ab">
    <w:name w:val="Основной текст Знак"/>
    <w:basedOn w:val="a0"/>
    <w:link w:val="aa"/>
    <w:rsid w:val="007250C9"/>
    <w:rPr>
      <w:rFonts w:ascii="Times New Roman" w:eastAsia="Times New Roman" w:hAnsi="Times New Roman" w:cs="Times New Roman"/>
      <w:sz w:val="20"/>
      <w:szCs w:val="20"/>
      <w:lang w:val="uk-UA"/>
    </w:rPr>
  </w:style>
  <w:style w:type="paragraph" w:customStyle="1" w:styleId="21">
    <w:name w:val="Основной текст с отступом 21"/>
    <w:basedOn w:val="a"/>
    <w:rsid w:val="003837CB"/>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rsid w:val="005C3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C389B"/>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5C389B"/>
    <w:rPr>
      <w:rFonts w:ascii="Calibri" w:eastAsia="Times New Roman" w:hAnsi="Calibri" w:cs="Times New Roman"/>
      <w:sz w:val="24"/>
      <w:szCs w:val="24"/>
      <w:lang w:val="uk-UA"/>
    </w:rPr>
  </w:style>
  <w:style w:type="character" w:customStyle="1" w:styleId="80">
    <w:name w:val="Заголовок 8 Знак"/>
    <w:basedOn w:val="a0"/>
    <w:link w:val="8"/>
    <w:rsid w:val="005C389B"/>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5C389B"/>
    <w:rPr>
      <w:rFonts w:ascii="Cambria" w:eastAsia="Times New Roman" w:hAnsi="Cambria" w:cs="Times New Roman"/>
      <w:lang w:val="uk-UA"/>
    </w:rPr>
  </w:style>
  <w:style w:type="paragraph" w:styleId="22">
    <w:name w:val="Body Text Indent 2"/>
    <w:basedOn w:val="a"/>
    <w:link w:val="23"/>
    <w:rsid w:val="005C389B"/>
    <w:pPr>
      <w:spacing w:after="0" w:line="240" w:lineRule="auto"/>
      <w:ind w:left="1440" w:hanging="720"/>
    </w:pPr>
    <w:rPr>
      <w:rFonts w:ascii="Times New Roman" w:eastAsia="Times New Roman" w:hAnsi="Times New Roman" w:cs="Times New Roman"/>
      <w:sz w:val="28"/>
      <w:szCs w:val="24"/>
      <w:lang w:val="uk-UA"/>
    </w:rPr>
  </w:style>
  <w:style w:type="character" w:customStyle="1" w:styleId="23">
    <w:name w:val="Основной текст с отступом 2 Знак"/>
    <w:basedOn w:val="a0"/>
    <w:link w:val="22"/>
    <w:rsid w:val="005C389B"/>
    <w:rPr>
      <w:rFonts w:ascii="Times New Roman" w:eastAsia="Times New Roman" w:hAnsi="Times New Roman" w:cs="Times New Roman"/>
      <w:sz w:val="28"/>
      <w:szCs w:val="24"/>
      <w:lang w:val="uk-UA"/>
    </w:rPr>
  </w:style>
  <w:style w:type="paragraph" w:styleId="31">
    <w:name w:val="Body Text Indent 3"/>
    <w:basedOn w:val="a"/>
    <w:link w:val="32"/>
    <w:rsid w:val="005C389B"/>
    <w:pPr>
      <w:spacing w:after="0" w:line="240" w:lineRule="auto"/>
      <w:ind w:left="540"/>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5C389B"/>
    <w:rPr>
      <w:rFonts w:ascii="Times New Roman" w:eastAsia="Times New Roman" w:hAnsi="Times New Roman" w:cs="Times New Roman"/>
      <w:sz w:val="28"/>
      <w:szCs w:val="24"/>
      <w:lang w:val="uk-UA"/>
    </w:rPr>
  </w:style>
  <w:style w:type="paragraph" w:styleId="ac">
    <w:name w:val="footer"/>
    <w:basedOn w:val="a"/>
    <w:link w:val="a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d">
    <w:name w:val="Нижний колонтитул Знак"/>
    <w:basedOn w:val="a0"/>
    <w:link w:val="ac"/>
    <w:rsid w:val="005C389B"/>
    <w:rPr>
      <w:rFonts w:ascii="Times New Roman" w:eastAsia="Times New Roman" w:hAnsi="Times New Roman" w:cs="Times New Roman"/>
      <w:sz w:val="24"/>
      <w:szCs w:val="24"/>
      <w:lang w:val="uk-UA"/>
    </w:rPr>
  </w:style>
  <w:style w:type="character" w:styleId="ae">
    <w:name w:val="page number"/>
    <w:basedOn w:val="a0"/>
    <w:rsid w:val="005C389B"/>
  </w:style>
  <w:style w:type="paragraph" w:customStyle="1" w:styleId="FR2">
    <w:name w:val="FR2"/>
    <w:rsid w:val="005C389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Balloon Text"/>
    <w:basedOn w:val="a"/>
    <w:link w:val="af0"/>
    <w:uiPriority w:val="99"/>
    <w:semiHidden/>
    <w:unhideWhenUsed/>
    <w:rsid w:val="005C389B"/>
    <w:pPr>
      <w:spacing w:after="0" w:line="240" w:lineRule="auto"/>
    </w:pPr>
    <w:rPr>
      <w:rFonts w:ascii="Tahoma" w:eastAsia="Times New Roman" w:hAnsi="Tahoma" w:cs="Times New Roman"/>
      <w:sz w:val="16"/>
      <w:szCs w:val="16"/>
      <w:lang w:val="uk-UA"/>
    </w:rPr>
  </w:style>
  <w:style w:type="character" w:customStyle="1" w:styleId="af0">
    <w:name w:val="Текст выноски Знак"/>
    <w:basedOn w:val="a0"/>
    <w:link w:val="af"/>
    <w:uiPriority w:val="99"/>
    <w:semiHidden/>
    <w:rsid w:val="005C389B"/>
    <w:rPr>
      <w:rFonts w:ascii="Tahoma" w:eastAsia="Times New Roman" w:hAnsi="Tahoma" w:cs="Times New Roman"/>
      <w:sz w:val="16"/>
      <w:szCs w:val="16"/>
      <w:lang w:val="uk-UA"/>
    </w:rPr>
  </w:style>
  <w:style w:type="paragraph" w:styleId="af1">
    <w:name w:val="header"/>
    <w:basedOn w:val="a"/>
    <w:link w:val="af2"/>
    <w:uiPriority w:val="99"/>
    <w:unhideWhenUse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2">
    <w:name w:val="Верхний колонтитул Знак"/>
    <w:basedOn w:val="a0"/>
    <w:link w:val="af1"/>
    <w:uiPriority w:val="99"/>
    <w:rsid w:val="005C389B"/>
    <w:rPr>
      <w:rFonts w:ascii="Times New Roman" w:eastAsia="Times New Roman" w:hAnsi="Times New Roman" w:cs="Times New Roman"/>
      <w:sz w:val="24"/>
      <w:szCs w:val="24"/>
      <w:lang w:val="uk-UA"/>
    </w:rPr>
  </w:style>
  <w:style w:type="paragraph" w:customStyle="1" w:styleId="11">
    <w:name w:val="Обычный1"/>
    <w:rsid w:val="005C389B"/>
    <w:pPr>
      <w:widowControl w:val="0"/>
      <w:spacing w:after="120" w:line="440" w:lineRule="auto"/>
      <w:ind w:left="1760" w:right="1800"/>
      <w:jc w:val="center"/>
    </w:pPr>
    <w:rPr>
      <w:rFonts w:ascii="Times New Roman" w:eastAsia="Times New Roman" w:hAnsi="Times New Roman" w:cs="Times New Roman"/>
      <w:snapToGrid w:val="0"/>
      <w:szCs w:val="20"/>
      <w:lang w:val="uk-UA"/>
    </w:rPr>
  </w:style>
  <w:style w:type="paragraph" w:styleId="33">
    <w:name w:val="Body Text 3"/>
    <w:basedOn w:val="a"/>
    <w:link w:val="34"/>
    <w:rsid w:val="005C389B"/>
    <w:pPr>
      <w:spacing w:after="0" w:line="240" w:lineRule="auto"/>
      <w:jc w:val="both"/>
    </w:pPr>
    <w:rPr>
      <w:rFonts w:ascii="Times New Roman" w:eastAsia="Times New Roman" w:hAnsi="Times New Roman" w:cs="Times New Roman"/>
      <w:sz w:val="28"/>
      <w:szCs w:val="28"/>
      <w:lang w:val="uk-UA"/>
    </w:rPr>
  </w:style>
  <w:style w:type="character" w:customStyle="1" w:styleId="34">
    <w:name w:val="Основной текст 3 Знак"/>
    <w:basedOn w:val="a0"/>
    <w:link w:val="33"/>
    <w:rsid w:val="005C389B"/>
    <w:rPr>
      <w:rFonts w:ascii="Times New Roman" w:eastAsia="Times New Roman" w:hAnsi="Times New Roman" w:cs="Times New Roman"/>
      <w:sz w:val="28"/>
      <w:szCs w:val="28"/>
      <w:lang w:val="uk-UA"/>
    </w:rPr>
  </w:style>
  <w:style w:type="paragraph" w:customStyle="1" w:styleId="FR1">
    <w:name w:val="FR1"/>
    <w:rsid w:val="005C389B"/>
    <w:pPr>
      <w:widowControl w:val="0"/>
      <w:snapToGrid w:val="0"/>
      <w:spacing w:before="420" w:after="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5C389B"/>
    <w:pPr>
      <w:widowControl w:val="0"/>
      <w:snapToGrid w:val="0"/>
      <w:spacing w:after="120" w:line="480" w:lineRule="auto"/>
      <w:ind w:left="40"/>
    </w:pPr>
    <w:rPr>
      <w:rFonts w:ascii="Times New Roman" w:eastAsia="Times New Roman" w:hAnsi="Times New Roman" w:cs="Times New Roman"/>
      <w:sz w:val="20"/>
      <w:szCs w:val="20"/>
      <w:lang w:val="uk-UA"/>
    </w:rPr>
  </w:style>
  <w:style w:type="character" w:customStyle="1" w:styleId="25">
    <w:name w:val="Основной текст 2 Знак"/>
    <w:basedOn w:val="a0"/>
    <w:link w:val="24"/>
    <w:rsid w:val="005C389B"/>
    <w:rPr>
      <w:rFonts w:ascii="Times New Roman" w:eastAsia="Times New Roman" w:hAnsi="Times New Roman" w:cs="Times New Roman"/>
      <w:sz w:val="20"/>
      <w:szCs w:val="20"/>
      <w:lang w:val="uk-UA"/>
    </w:rPr>
  </w:style>
  <w:style w:type="character" w:styleId="af3">
    <w:name w:val="Strong"/>
    <w:uiPriority w:val="22"/>
    <w:qFormat/>
    <w:rsid w:val="005C389B"/>
    <w:rPr>
      <w:b/>
      <w:bCs/>
    </w:rPr>
  </w:style>
  <w:style w:type="paragraph" w:customStyle="1" w:styleId="Default">
    <w:name w:val="Default"/>
    <w:rsid w:val="006277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Основной текст_"/>
    <w:link w:val="26"/>
    <w:locked/>
    <w:rsid w:val="00927AA6"/>
    <w:rPr>
      <w:rFonts w:ascii="Arial" w:eastAsia="Arial" w:hAnsi="Arial" w:cs="Arial"/>
      <w:sz w:val="16"/>
      <w:szCs w:val="16"/>
      <w:shd w:val="clear" w:color="auto" w:fill="FFFFFF"/>
    </w:rPr>
  </w:style>
  <w:style w:type="paragraph" w:customStyle="1" w:styleId="26">
    <w:name w:val="Основной текст2"/>
    <w:basedOn w:val="a"/>
    <w:link w:val="af4"/>
    <w:rsid w:val="00927AA6"/>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af5">
    <w:name w:val="Абзац"/>
    <w:basedOn w:val="a"/>
    <w:rsid w:val="00927AA6"/>
    <w:pPr>
      <w:spacing w:after="0" w:line="360" w:lineRule="auto"/>
      <w:ind w:left="720"/>
      <w:jc w:val="both"/>
    </w:pPr>
    <w:rPr>
      <w:rFonts w:ascii="Times New Roman" w:eastAsia="Times New Roman" w:hAnsi="Times New Roman" w:cs="Times New Roman"/>
      <w:sz w:val="28"/>
      <w:szCs w:val="20"/>
      <w:lang w:val="uk-UA" w:eastAsia="ar-SA"/>
    </w:rPr>
  </w:style>
  <w:style w:type="character" w:customStyle="1" w:styleId="tlid-translation">
    <w:name w:val="tlid-translation"/>
    <w:rsid w:val="00C64B79"/>
  </w:style>
  <w:style w:type="paragraph" w:customStyle="1" w:styleId="Iauiue">
    <w:name w:val="Iau?iue"/>
    <w:rsid w:val="00C64B79"/>
    <w:pPr>
      <w:spacing w:after="0" w:line="240" w:lineRule="auto"/>
    </w:pPr>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8077">
      <w:bodyDiv w:val="1"/>
      <w:marLeft w:val="0"/>
      <w:marRight w:val="0"/>
      <w:marTop w:val="0"/>
      <w:marBottom w:val="0"/>
      <w:divBdr>
        <w:top w:val="none" w:sz="0" w:space="0" w:color="auto"/>
        <w:left w:val="none" w:sz="0" w:space="0" w:color="auto"/>
        <w:bottom w:val="none" w:sz="0" w:space="0" w:color="auto"/>
        <w:right w:val="none" w:sz="0" w:space="0" w:color="auto"/>
      </w:divBdr>
    </w:div>
    <w:div w:id="393968692">
      <w:bodyDiv w:val="1"/>
      <w:marLeft w:val="0"/>
      <w:marRight w:val="0"/>
      <w:marTop w:val="0"/>
      <w:marBottom w:val="0"/>
      <w:divBdr>
        <w:top w:val="none" w:sz="0" w:space="0" w:color="auto"/>
        <w:left w:val="none" w:sz="0" w:space="0" w:color="auto"/>
        <w:bottom w:val="none" w:sz="0" w:space="0" w:color="auto"/>
        <w:right w:val="none" w:sz="0" w:space="0" w:color="auto"/>
      </w:divBdr>
    </w:div>
    <w:div w:id="394671808">
      <w:bodyDiv w:val="1"/>
      <w:marLeft w:val="0"/>
      <w:marRight w:val="0"/>
      <w:marTop w:val="0"/>
      <w:marBottom w:val="0"/>
      <w:divBdr>
        <w:top w:val="none" w:sz="0" w:space="0" w:color="auto"/>
        <w:left w:val="none" w:sz="0" w:space="0" w:color="auto"/>
        <w:bottom w:val="none" w:sz="0" w:space="0" w:color="auto"/>
        <w:right w:val="none" w:sz="0" w:space="0" w:color="auto"/>
      </w:divBdr>
    </w:div>
    <w:div w:id="1101299521">
      <w:bodyDiv w:val="1"/>
      <w:marLeft w:val="0"/>
      <w:marRight w:val="0"/>
      <w:marTop w:val="0"/>
      <w:marBottom w:val="0"/>
      <w:divBdr>
        <w:top w:val="none" w:sz="0" w:space="0" w:color="auto"/>
        <w:left w:val="none" w:sz="0" w:space="0" w:color="auto"/>
        <w:bottom w:val="none" w:sz="0" w:space="0" w:color="auto"/>
        <w:right w:val="none" w:sz="0" w:space="0" w:color="auto"/>
      </w:divBdr>
    </w:div>
    <w:div w:id="1338193242">
      <w:bodyDiv w:val="1"/>
      <w:marLeft w:val="0"/>
      <w:marRight w:val="0"/>
      <w:marTop w:val="0"/>
      <w:marBottom w:val="0"/>
      <w:divBdr>
        <w:top w:val="none" w:sz="0" w:space="0" w:color="auto"/>
        <w:left w:val="none" w:sz="0" w:space="0" w:color="auto"/>
        <w:bottom w:val="none" w:sz="0" w:space="0" w:color="auto"/>
        <w:right w:val="none" w:sz="0" w:space="0" w:color="auto"/>
      </w:divBdr>
    </w:div>
    <w:div w:id="16730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nmu_anatomy@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1353-A2E7-47AE-967F-EB6B9537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19096</Words>
  <Characters>108848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2018-10-30T10:40:00Z</cp:lastPrinted>
  <dcterms:created xsi:type="dcterms:W3CDTF">2020-11-09T11:43:00Z</dcterms:created>
  <dcterms:modified xsi:type="dcterms:W3CDTF">2021-01-19T12:32:00Z</dcterms:modified>
</cp:coreProperties>
</file>