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86" w:rsidRPr="00AA34DA" w:rsidRDefault="00C71E86" w:rsidP="00FF2FDA">
      <w:pPr>
        <w:spacing w:line="360" w:lineRule="auto"/>
        <w:jc w:val="center"/>
        <w:rPr>
          <w:rFonts w:ascii="Times New Roman" w:hAnsi="Times New Roman"/>
          <w:sz w:val="24"/>
          <w:szCs w:val="24"/>
        </w:rPr>
      </w:pPr>
      <w:bookmarkStart w:id="0" w:name="_GoBack"/>
      <w:bookmarkEnd w:id="0"/>
      <w:r w:rsidRPr="00AA34DA">
        <w:rPr>
          <w:rFonts w:ascii="Times New Roman" w:hAnsi="Times New Roman"/>
          <w:sz w:val="24"/>
          <w:szCs w:val="24"/>
        </w:rPr>
        <w:t>МІНІСТЕРСТВО ОХОРОНИ ЗДОРОВ’Я УКРАЇНИ</w:t>
      </w:r>
    </w:p>
    <w:p w:rsidR="00C71E86" w:rsidRPr="00AA34DA" w:rsidRDefault="00C71E86">
      <w:pPr>
        <w:jc w:val="center"/>
        <w:rPr>
          <w:rFonts w:ascii="Times New Roman" w:hAnsi="Times New Roman"/>
          <w:sz w:val="24"/>
          <w:szCs w:val="24"/>
        </w:rPr>
      </w:pPr>
      <w:r w:rsidRPr="00AA34DA">
        <w:rPr>
          <w:rFonts w:ascii="Times New Roman" w:hAnsi="Times New Roman"/>
          <w:caps/>
          <w:sz w:val="24"/>
          <w:szCs w:val="24"/>
        </w:rPr>
        <w:t>Харківський національний медичний університет</w:t>
      </w:r>
    </w:p>
    <w:p w:rsidR="00C71E86" w:rsidRPr="00AA34DA" w:rsidRDefault="00C71E86">
      <w:pPr>
        <w:jc w:val="center"/>
        <w:rPr>
          <w:rFonts w:ascii="Times New Roman" w:hAnsi="Times New Roman"/>
          <w:sz w:val="24"/>
          <w:szCs w:val="24"/>
        </w:rPr>
      </w:pPr>
    </w:p>
    <w:p w:rsidR="00C71E86" w:rsidRPr="00AA34DA" w:rsidRDefault="00C71E86">
      <w:pPr>
        <w:jc w:val="center"/>
        <w:rPr>
          <w:rFonts w:ascii="Times New Roman" w:hAnsi="Times New Roman"/>
          <w:sz w:val="24"/>
          <w:szCs w:val="24"/>
        </w:rPr>
      </w:pPr>
    </w:p>
    <w:p w:rsidR="00C71E86" w:rsidRPr="00AA34DA" w:rsidRDefault="00C71E86">
      <w:pPr>
        <w:jc w:val="right"/>
        <w:rPr>
          <w:rFonts w:ascii="Times New Roman" w:hAnsi="Times New Roman"/>
          <w:sz w:val="24"/>
          <w:szCs w:val="24"/>
        </w:rPr>
      </w:pPr>
      <w:r w:rsidRPr="00AA34DA">
        <w:rPr>
          <w:rFonts w:ascii="Times New Roman" w:hAnsi="Times New Roman"/>
          <w:b/>
          <w:sz w:val="24"/>
          <w:szCs w:val="24"/>
        </w:rPr>
        <w:t>ЗАТВЕРДЖУЮ</w:t>
      </w:r>
    </w:p>
    <w:p w:rsidR="00C71E86" w:rsidRPr="00AA34DA" w:rsidRDefault="009F00FF">
      <w:pPr>
        <w:jc w:val="right"/>
        <w:rPr>
          <w:rFonts w:ascii="Times New Roman" w:hAnsi="Times New Roman"/>
          <w:sz w:val="24"/>
          <w:szCs w:val="24"/>
        </w:rPr>
      </w:pPr>
      <w:r>
        <w:rPr>
          <w:rFonts w:ascii="Times New Roman" w:hAnsi="Times New Roman"/>
          <w:sz w:val="24"/>
          <w:szCs w:val="24"/>
        </w:rPr>
        <w:t>В.о.</w:t>
      </w:r>
      <w:r w:rsidR="00203C54">
        <w:rPr>
          <w:rFonts w:ascii="Times New Roman" w:hAnsi="Times New Roman"/>
          <w:sz w:val="24"/>
          <w:szCs w:val="24"/>
        </w:rPr>
        <w:t xml:space="preserve"> </w:t>
      </w:r>
      <w:r>
        <w:rPr>
          <w:rFonts w:ascii="Times New Roman" w:hAnsi="Times New Roman"/>
          <w:sz w:val="24"/>
          <w:szCs w:val="24"/>
        </w:rPr>
        <w:t>п</w:t>
      </w:r>
      <w:r w:rsidR="00C71E86" w:rsidRPr="00AA34DA">
        <w:rPr>
          <w:rFonts w:ascii="Times New Roman" w:hAnsi="Times New Roman"/>
          <w:sz w:val="24"/>
          <w:szCs w:val="24"/>
        </w:rPr>
        <w:t>роректор</w:t>
      </w:r>
      <w:r>
        <w:rPr>
          <w:rFonts w:ascii="Times New Roman" w:hAnsi="Times New Roman"/>
          <w:sz w:val="24"/>
          <w:szCs w:val="24"/>
        </w:rPr>
        <w:t>а</w:t>
      </w:r>
      <w:r w:rsidR="00C71E86" w:rsidRPr="00AA34DA">
        <w:rPr>
          <w:rFonts w:ascii="Times New Roman" w:hAnsi="Times New Roman"/>
          <w:sz w:val="24"/>
          <w:szCs w:val="24"/>
        </w:rPr>
        <w:t xml:space="preserve"> з науково-</w:t>
      </w:r>
    </w:p>
    <w:p w:rsidR="00C71E86" w:rsidRPr="00AA34DA" w:rsidRDefault="00C71E86">
      <w:pPr>
        <w:jc w:val="right"/>
        <w:rPr>
          <w:rFonts w:ascii="Times New Roman" w:hAnsi="Times New Roman"/>
          <w:sz w:val="24"/>
          <w:szCs w:val="24"/>
        </w:rPr>
      </w:pPr>
      <w:r w:rsidRPr="00AA34DA">
        <w:rPr>
          <w:rFonts w:ascii="Times New Roman" w:hAnsi="Times New Roman"/>
          <w:sz w:val="24"/>
          <w:szCs w:val="24"/>
        </w:rPr>
        <w:t>педагогічної роботи</w:t>
      </w:r>
    </w:p>
    <w:p w:rsidR="00C71E86" w:rsidRPr="00AA34DA" w:rsidRDefault="00C71E86">
      <w:pPr>
        <w:jc w:val="right"/>
        <w:rPr>
          <w:rFonts w:ascii="Times New Roman" w:hAnsi="Times New Roman"/>
          <w:sz w:val="24"/>
          <w:szCs w:val="24"/>
        </w:rPr>
      </w:pPr>
    </w:p>
    <w:p w:rsidR="00C71E86" w:rsidRPr="00AA34DA" w:rsidRDefault="00C71E86">
      <w:pPr>
        <w:jc w:val="right"/>
        <w:rPr>
          <w:rFonts w:ascii="Times New Roman" w:hAnsi="Times New Roman"/>
          <w:sz w:val="24"/>
          <w:szCs w:val="24"/>
        </w:rPr>
      </w:pPr>
      <w:r w:rsidRPr="00AA34DA">
        <w:rPr>
          <w:rFonts w:ascii="Times New Roman" w:hAnsi="Times New Roman"/>
          <w:sz w:val="24"/>
          <w:szCs w:val="24"/>
        </w:rPr>
        <w:t>________________________________</w:t>
      </w:r>
    </w:p>
    <w:p w:rsidR="00C71E86" w:rsidRPr="009F00FF" w:rsidRDefault="00203C54" w:rsidP="00203C54">
      <w:pPr>
        <w:jc w:val="center"/>
        <w:rPr>
          <w:rFonts w:ascii="Times New Roman" w:hAnsi="Times New Roman"/>
          <w:sz w:val="24"/>
          <w:szCs w:val="24"/>
          <w:lang w:val="uk-UA"/>
        </w:rPr>
      </w:pPr>
      <w:r>
        <w:rPr>
          <w:rFonts w:ascii="Times New Roman" w:hAnsi="Times New Roman"/>
          <w:sz w:val="24"/>
          <w:szCs w:val="24"/>
        </w:rPr>
        <w:t xml:space="preserve">                                                                               </w:t>
      </w:r>
      <w:r w:rsidR="009F00FF">
        <w:rPr>
          <w:rFonts w:ascii="Times New Roman" w:hAnsi="Times New Roman"/>
          <w:sz w:val="24"/>
          <w:szCs w:val="24"/>
        </w:rPr>
        <w:t>доцент</w:t>
      </w:r>
      <w:r w:rsidR="00C71E86" w:rsidRPr="00922B2C">
        <w:rPr>
          <w:rFonts w:ascii="Times New Roman" w:hAnsi="Times New Roman"/>
          <w:sz w:val="24"/>
          <w:szCs w:val="24"/>
        </w:rPr>
        <w:t xml:space="preserve"> </w:t>
      </w:r>
      <w:r w:rsidR="009F00FF">
        <w:rPr>
          <w:rFonts w:ascii="Times New Roman" w:hAnsi="Times New Roman"/>
          <w:sz w:val="24"/>
          <w:szCs w:val="24"/>
          <w:lang w:val="uk-UA"/>
        </w:rPr>
        <w:t>І.В</w:t>
      </w:r>
      <w:r>
        <w:rPr>
          <w:rFonts w:ascii="Times New Roman" w:hAnsi="Times New Roman"/>
          <w:sz w:val="24"/>
          <w:szCs w:val="24"/>
          <w:lang w:val="uk-UA"/>
        </w:rPr>
        <w:t>.</w:t>
      </w:r>
      <w:r w:rsidR="009F00FF">
        <w:rPr>
          <w:rFonts w:ascii="Times New Roman" w:hAnsi="Times New Roman"/>
          <w:sz w:val="24"/>
          <w:szCs w:val="24"/>
          <w:lang w:val="uk-UA"/>
        </w:rPr>
        <w:t xml:space="preserve"> Лещина</w:t>
      </w:r>
    </w:p>
    <w:p w:rsidR="00C71E86" w:rsidRPr="00922B2C" w:rsidRDefault="00C71E86">
      <w:pPr>
        <w:jc w:val="right"/>
        <w:rPr>
          <w:rFonts w:ascii="Times New Roman" w:hAnsi="Times New Roman"/>
          <w:sz w:val="24"/>
          <w:szCs w:val="24"/>
        </w:rPr>
      </w:pPr>
    </w:p>
    <w:p w:rsidR="00C71E86" w:rsidRPr="00AA34DA" w:rsidRDefault="00C71E86">
      <w:pPr>
        <w:spacing w:after="120"/>
        <w:jc w:val="right"/>
        <w:rPr>
          <w:rFonts w:ascii="Times New Roman" w:hAnsi="Times New Roman"/>
          <w:sz w:val="24"/>
          <w:szCs w:val="24"/>
        </w:rPr>
      </w:pPr>
      <w:r w:rsidRPr="00AA34DA">
        <w:rPr>
          <w:rFonts w:ascii="Times New Roman" w:hAnsi="Times New Roman"/>
          <w:sz w:val="24"/>
          <w:szCs w:val="24"/>
        </w:rPr>
        <w:t>“______”_______________20___ року</w:t>
      </w:r>
    </w:p>
    <w:p w:rsidR="00C71E86" w:rsidRPr="00AA34DA" w:rsidRDefault="00C71E86">
      <w:pPr>
        <w:jc w:val="center"/>
        <w:rPr>
          <w:rFonts w:ascii="Times New Roman" w:hAnsi="Times New Roman"/>
          <w:sz w:val="24"/>
          <w:szCs w:val="24"/>
        </w:rPr>
      </w:pPr>
    </w:p>
    <w:p w:rsidR="00C71E86" w:rsidRPr="00AA34DA" w:rsidRDefault="00C71E86">
      <w:pPr>
        <w:jc w:val="center"/>
        <w:rPr>
          <w:rFonts w:ascii="Times New Roman" w:hAnsi="Times New Roman"/>
          <w:sz w:val="24"/>
          <w:szCs w:val="24"/>
        </w:rPr>
      </w:pPr>
      <w:r w:rsidRPr="00AA34DA">
        <w:rPr>
          <w:rFonts w:ascii="Times New Roman" w:hAnsi="Times New Roman"/>
          <w:sz w:val="24"/>
          <w:szCs w:val="24"/>
        </w:rPr>
        <w:t>Кафедра пропедевтики внутрішньої медицини №1, основ біоетики та біобезпеки</w:t>
      </w:r>
    </w:p>
    <w:p w:rsidR="00C71E86" w:rsidRPr="00AA34DA" w:rsidRDefault="00C71E86">
      <w:pPr>
        <w:jc w:val="center"/>
        <w:rPr>
          <w:rFonts w:ascii="Times New Roman" w:hAnsi="Times New Roman"/>
          <w:sz w:val="24"/>
          <w:szCs w:val="24"/>
        </w:rPr>
      </w:pPr>
    </w:p>
    <w:p w:rsidR="00C71E86" w:rsidRDefault="00C71E86">
      <w:pPr>
        <w:keepNext/>
        <w:spacing w:before="240" w:after="60"/>
        <w:jc w:val="center"/>
        <w:rPr>
          <w:rFonts w:ascii="Times New Roman" w:hAnsi="Times New Roman"/>
          <w:b/>
          <w:sz w:val="24"/>
          <w:szCs w:val="24"/>
        </w:rPr>
      </w:pPr>
    </w:p>
    <w:p w:rsidR="00C71E86" w:rsidRPr="00AA34DA" w:rsidRDefault="00C81F4D">
      <w:pPr>
        <w:keepNext/>
        <w:spacing w:before="240" w:after="60"/>
        <w:jc w:val="center"/>
        <w:rPr>
          <w:rFonts w:ascii="Times New Roman" w:hAnsi="Times New Roman"/>
          <w:b/>
          <w:sz w:val="24"/>
          <w:szCs w:val="24"/>
        </w:rPr>
      </w:pPr>
      <w:r>
        <w:rPr>
          <w:rFonts w:ascii="Times New Roman" w:hAnsi="Times New Roman"/>
          <w:b/>
          <w:sz w:val="24"/>
          <w:szCs w:val="24"/>
          <w:lang w:val="uk-UA"/>
        </w:rPr>
        <w:t>ПРОГРАМА</w:t>
      </w:r>
      <w:r w:rsidR="00C71E86" w:rsidRPr="00AA34DA">
        <w:rPr>
          <w:rFonts w:ascii="Times New Roman" w:hAnsi="Times New Roman"/>
          <w:b/>
          <w:sz w:val="24"/>
          <w:szCs w:val="24"/>
        </w:rPr>
        <w:t xml:space="preserve"> НАВЧАЛЬН</w:t>
      </w:r>
      <w:r>
        <w:rPr>
          <w:rFonts w:ascii="Times New Roman" w:hAnsi="Times New Roman"/>
          <w:b/>
          <w:sz w:val="24"/>
          <w:szCs w:val="24"/>
          <w:lang w:val="uk-UA"/>
        </w:rPr>
        <w:t>ОЇ</w:t>
      </w:r>
      <w:r w:rsidR="00C71E86" w:rsidRPr="00AA34DA">
        <w:rPr>
          <w:rFonts w:ascii="Times New Roman" w:hAnsi="Times New Roman"/>
          <w:b/>
          <w:sz w:val="24"/>
          <w:szCs w:val="24"/>
        </w:rPr>
        <w:t xml:space="preserve"> ДИСЦИПЛІНИ </w:t>
      </w:r>
    </w:p>
    <w:p w:rsidR="00C71E86" w:rsidRPr="00AA34DA" w:rsidRDefault="00C71E86">
      <w:pPr>
        <w:rPr>
          <w:rFonts w:ascii="Times New Roman" w:hAnsi="Times New Roman"/>
          <w:sz w:val="24"/>
          <w:szCs w:val="24"/>
        </w:rPr>
      </w:pPr>
    </w:p>
    <w:p w:rsidR="00C71E86" w:rsidRDefault="00C81F4D">
      <w:pPr>
        <w:jc w:val="center"/>
        <w:rPr>
          <w:rFonts w:ascii="Times New Roman" w:hAnsi="Times New Roman"/>
          <w:b/>
          <w:sz w:val="28"/>
          <w:szCs w:val="28"/>
          <w:lang w:val="uk-UA"/>
        </w:rPr>
      </w:pPr>
      <w:r>
        <w:rPr>
          <w:rFonts w:ascii="Times New Roman" w:hAnsi="Times New Roman"/>
          <w:b/>
          <w:sz w:val="28"/>
          <w:szCs w:val="28"/>
          <w:lang w:val="uk-UA"/>
        </w:rPr>
        <w:t>«</w:t>
      </w:r>
      <w:r w:rsidR="00C71E86" w:rsidRPr="00814471">
        <w:rPr>
          <w:rFonts w:ascii="Times New Roman" w:hAnsi="Times New Roman"/>
          <w:b/>
          <w:sz w:val="28"/>
          <w:szCs w:val="28"/>
        </w:rPr>
        <w:t>Пропедевтика внутрішн</w:t>
      </w:r>
      <w:r>
        <w:rPr>
          <w:rFonts w:ascii="Times New Roman" w:hAnsi="Times New Roman"/>
          <w:b/>
          <w:sz w:val="28"/>
          <w:szCs w:val="28"/>
          <w:lang w:val="uk-UA"/>
        </w:rPr>
        <w:t>ь</w:t>
      </w:r>
      <w:r w:rsidR="00C71E86">
        <w:rPr>
          <w:rFonts w:ascii="Times New Roman" w:hAnsi="Times New Roman"/>
          <w:b/>
          <w:sz w:val="28"/>
          <w:szCs w:val="28"/>
          <w:lang w:val="uk-UA"/>
        </w:rPr>
        <w:t>о</w:t>
      </w:r>
      <w:r w:rsidR="00C71E86" w:rsidRPr="00814471">
        <w:rPr>
          <w:rFonts w:ascii="Times New Roman" w:hAnsi="Times New Roman"/>
          <w:b/>
          <w:sz w:val="28"/>
          <w:szCs w:val="28"/>
        </w:rPr>
        <w:t>ї медицини</w:t>
      </w:r>
      <w:r>
        <w:rPr>
          <w:rFonts w:ascii="Times New Roman" w:hAnsi="Times New Roman"/>
          <w:b/>
          <w:sz w:val="28"/>
          <w:szCs w:val="28"/>
          <w:lang w:val="uk-UA"/>
        </w:rPr>
        <w:t>»</w:t>
      </w:r>
    </w:p>
    <w:p w:rsidR="00922B2C" w:rsidRDefault="00922B2C">
      <w:pPr>
        <w:jc w:val="center"/>
        <w:rPr>
          <w:rFonts w:ascii="Times New Roman" w:hAnsi="Times New Roman"/>
          <w:b/>
          <w:sz w:val="28"/>
          <w:szCs w:val="28"/>
          <w:lang w:val="uk-UA"/>
        </w:rPr>
      </w:pPr>
    </w:p>
    <w:p w:rsidR="00C81F4D" w:rsidRPr="00C81F4D" w:rsidRDefault="00C81F4D">
      <w:pPr>
        <w:jc w:val="center"/>
        <w:rPr>
          <w:rFonts w:ascii="Times New Roman" w:hAnsi="Times New Roman"/>
          <w:b/>
          <w:sz w:val="28"/>
          <w:szCs w:val="28"/>
          <w:lang w:val="uk-UA"/>
        </w:rPr>
      </w:pPr>
      <w:r>
        <w:rPr>
          <w:rFonts w:ascii="Times New Roman" w:hAnsi="Times New Roman"/>
          <w:b/>
          <w:sz w:val="28"/>
          <w:szCs w:val="28"/>
          <w:lang w:val="uk-UA"/>
        </w:rPr>
        <w:t>20</w:t>
      </w:r>
      <w:r w:rsidR="009F00FF">
        <w:rPr>
          <w:rFonts w:ascii="Times New Roman" w:hAnsi="Times New Roman"/>
          <w:b/>
          <w:sz w:val="28"/>
          <w:szCs w:val="28"/>
          <w:lang w:val="uk-UA"/>
        </w:rPr>
        <w:t>20</w:t>
      </w:r>
      <w:r>
        <w:rPr>
          <w:rFonts w:ascii="Times New Roman" w:hAnsi="Times New Roman"/>
          <w:b/>
          <w:sz w:val="28"/>
          <w:szCs w:val="28"/>
          <w:lang w:val="uk-UA"/>
        </w:rPr>
        <w:t>-20</w:t>
      </w:r>
      <w:r w:rsidR="00922B2C">
        <w:rPr>
          <w:rFonts w:ascii="Times New Roman" w:hAnsi="Times New Roman"/>
          <w:b/>
          <w:sz w:val="28"/>
          <w:szCs w:val="28"/>
          <w:lang w:val="uk-UA"/>
        </w:rPr>
        <w:t>2</w:t>
      </w:r>
      <w:r w:rsidR="009F00FF">
        <w:rPr>
          <w:rFonts w:ascii="Times New Roman" w:hAnsi="Times New Roman"/>
          <w:b/>
          <w:sz w:val="28"/>
          <w:szCs w:val="28"/>
          <w:lang w:val="uk-UA"/>
        </w:rPr>
        <w:t>1</w:t>
      </w:r>
      <w:r>
        <w:rPr>
          <w:rFonts w:ascii="Times New Roman" w:hAnsi="Times New Roman"/>
          <w:b/>
          <w:sz w:val="28"/>
          <w:szCs w:val="28"/>
          <w:lang w:val="uk-UA"/>
        </w:rPr>
        <w:t xml:space="preserve"> н.р.</w:t>
      </w:r>
    </w:p>
    <w:p w:rsidR="00C71E86" w:rsidRPr="00AA34DA" w:rsidRDefault="00C71E86">
      <w:pPr>
        <w:jc w:val="center"/>
        <w:rPr>
          <w:rFonts w:ascii="Times New Roman" w:hAnsi="Times New Roman"/>
          <w:sz w:val="24"/>
          <w:szCs w:val="24"/>
        </w:rPr>
      </w:pPr>
    </w:p>
    <w:p w:rsidR="00C71E86" w:rsidRPr="00AA34DA" w:rsidRDefault="00C71E86">
      <w:pPr>
        <w:jc w:val="both"/>
        <w:rPr>
          <w:rFonts w:ascii="Times New Roman" w:hAnsi="Times New Roman"/>
          <w:sz w:val="24"/>
          <w:szCs w:val="24"/>
        </w:rPr>
      </w:pPr>
    </w:p>
    <w:p w:rsidR="00C71E86" w:rsidRPr="00CE3E33" w:rsidRDefault="008F500A">
      <w:pPr>
        <w:ind w:firstLine="708"/>
        <w:jc w:val="both"/>
        <w:rPr>
          <w:rFonts w:ascii="Times New Roman" w:hAnsi="Times New Roman"/>
          <w:sz w:val="24"/>
          <w:szCs w:val="24"/>
          <w:u w:val="single"/>
          <w:lang w:val="uk-UA"/>
        </w:rPr>
      </w:pPr>
      <w:r>
        <w:rPr>
          <w:rFonts w:ascii="Times New Roman" w:hAnsi="Times New Roman"/>
          <w:sz w:val="24"/>
          <w:szCs w:val="24"/>
        </w:rPr>
        <w:t>напрям підготов</w:t>
      </w:r>
      <w:r w:rsidR="00D92F29">
        <w:rPr>
          <w:rFonts w:ascii="Times New Roman" w:hAnsi="Times New Roman"/>
          <w:sz w:val="24"/>
          <w:szCs w:val="24"/>
          <w:lang w:val="uk-UA"/>
        </w:rPr>
        <w:t>ки</w:t>
      </w:r>
      <w:r>
        <w:rPr>
          <w:rFonts w:ascii="Times New Roman" w:hAnsi="Times New Roman"/>
          <w:sz w:val="24"/>
          <w:szCs w:val="24"/>
        </w:rPr>
        <w:tab/>
      </w:r>
      <w:r w:rsidR="00C71E86" w:rsidRPr="00AA34DA">
        <w:rPr>
          <w:rFonts w:ascii="Times New Roman" w:hAnsi="Times New Roman"/>
          <w:sz w:val="24"/>
          <w:szCs w:val="24"/>
        </w:rPr>
        <w:t>2</w:t>
      </w:r>
      <w:r w:rsidR="00C71E86" w:rsidRPr="0076201D">
        <w:rPr>
          <w:rFonts w:ascii="Times New Roman" w:hAnsi="Times New Roman"/>
          <w:sz w:val="24"/>
          <w:szCs w:val="24"/>
        </w:rPr>
        <w:t xml:space="preserve">2 </w:t>
      </w:r>
      <w:r w:rsidR="00C71E86">
        <w:rPr>
          <w:rFonts w:ascii="Times New Roman" w:hAnsi="Times New Roman"/>
          <w:sz w:val="24"/>
          <w:szCs w:val="24"/>
          <w:lang w:val="uk-UA"/>
        </w:rPr>
        <w:t>«Охорона здоров</w:t>
      </w:r>
      <w:r w:rsidR="00C71E86" w:rsidRPr="0076201D">
        <w:rPr>
          <w:rFonts w:ascii="Times New Roman" w:hAnsi="Times New Roman"/>
          <w:sz w:val="24"/>
          <w:szCs w:val="24"/>
        </w:rPr>
        <w:t>’</w:t>
      </w:r>
      <w:r w:rsidR="00C71E86">
        <w:rPr>
          <w:rFonts w:ascii="Times New Roman" w:hAnsi="Times New Roman"/>
          <w:sz w:val="24"/>
          <w:szCs w:val="24"/>
          <w:lang w:val="uk-UA"/>
        </w:rPr>
        <w:t>я»</w:t>
      </w:r>
    </w:p>
    <w:p w:rsidR="00C71E86" w:rsidRPr="00AA34DA" w:rsidRDefault="00C71E86">
      <w:pPr>
        <w:jc w:val="center"/>
        <w:rPr>
          <w:rFonts w:ascii="Times New Roman" w:hAnsi="Times New Roman"/>
          <w:sz w:val="24"/>
          <w:szCs w:val="24"/>
        </w:rPr>
      </w:pPr>
    </w:p>
    <w:p w:rsidR="00C71E86" w:rsidRPr="00AA34DA" w:rsidRDefault="00C71E86">
      <w:pPr>
        <w:ind w:firstLine="709"/>
        <w:rPr>
          <w:rFonts w:ascii="Times New Roman" w:hAnsi="Times New Roman"/>
          <w:b/>
          <w:sz w:val="24"/>
          <w:szCs w:val="24"/>
        </w:rPr>
      </w:pPr>
      <w:r w:rsidRPr="00AA34DA">
        <w:rPr>
          <w:rFonts w:ascii="Times New Roman" w:hAnsi="Times New Roman"/>
          <w:sz w:val="24"/>
          <w:szCs w:val="24"/>
        </w:rPr>
        <w:t>спеціальність</w:t>
      </w:r>
      <w:r w:rsidRPr="00AA34DA">
        <w:rPr>
          <w:rFonts w:ascii="Times New Roman" w:hAnsi="Times New Roman"/>
          <w:sz w:val="24"/>
          <w:szCs w:val="24"/>
        </w:rPr>
        <w:tab/>
      </w:r>
      <w:r w:rsidRPr="00AA34DA">
        <w:rPr>
          <w:rFonts w:ascii="Times New Roman" w:hAnsi="Times New Roman"/>
          <w:sz w:val="24"/>
          <w:szCs w:val="24"/>
        </w:rPr>
        <w:tab/>
      </w:r>
      <w:r>
        <w:rPr>
          <w:rFonts w:ascii="Times New Roman" w:hAnsi="Times New Roman"/>
          <w:sz w:val="24"/>
          <w:szCs w:val="24"/>
          <w:lang w:val="uk-UA"/>
        </w:rPr>
        <w:t>224 Технології медичної діагностики та лікування</w:t>
      </w:r>
    </w:p>
    <w:p w:rsidR="00C71E86" w:rsidRPr="00AA34DA" w:rsidRDefault="00C71E86">
      <w:pPr>
        <w:jc w:val="center"/>
        <w:rPr>
          <w:rFonts w:ascii="Times New Roman" w:hAnsi="Times New Roman"/>
          <w:sz w:val="24"/>
          <w:szCs w:val="24"/>
        </w:rPr>
      </w:pPr>
    </w:p>
    <w:p w:rsidR="00C71E86" w:rsidRPr="00C81F4D" w:rsidRDefault="008538A8">
      <w:pPr>
        <w:ind w:firstLine="708"/>
        <w:rPr>
          <w:rFonts w:ascii="Times New Roman" w:hAnsi="Times New Roman"/>
          <w:sz w:val="24"/>
          <w:szCs w:val="24"/>
          <w:lang w:val="uk-UA"/>
        </w:rPr>
      </w:pPr>
      <w:r>
        <w:rPr>
          <w:rFonts w:ascii="Times New Roman" w:hAnsi="Times New Roman"/>
          <w:sz w:val="24"/>
          <w:szCs w:val="24"/>
        </w:rPr>
        <w:t xml:space="preserve">курс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500A" w:rsidRPr="00C81F4D">
        <w:rPr>
          <w:rFonts w:ascii="Times New Roman" w:hAnsi="Times New Roman"/>
          <w:sz w:val="24"/>
          <w:szCs w:val="24"/>
        </w:rPr>
        <w:t>ОКР «Бакалавр»; 2 курс; 3 курс (</w:t>
      </w:r>
      <w:r w:rsidR="00C81F4D" w:rsidRPr="00C81F4D">
        <w:rPr>
          <w:rFonts w:ascii="Times New Roman" w:hAnsi="Times New Roman"/>
          <w:sz w:val="24"/>
          <w:szCs w:val="24"/>
          <w:lang w:val="uk-UA"/>
        </w:rPr>
        <w:t>П</w:t>
      </w:r>
      <w:r w:rsidR="008F500A" w:rsidRPr="00C81F4D">
        <w:rPr>
          <w:rFonts w:ascii="Times New Roman" w:hAnsi="Times New Roman"/>
          <w:sz w:val="24"/>
          <w:szCs w:val="24"/>
        </w:rPr>
        <w:t>МС</w:t>
      </w:r>
      <w:r w:rsidR="00C81F4D" w:rsidRPr="00C81F4D">
        <w:rPr>
          <w:rFonts w:ascii="Times New Roman" w:hAnsi="Times New Roman"/>
          <w:sz w:val="24"/>
          <w:szCs w:val="24"/>
          <w:lang w:val="uk-UA"/>
        </w:rPr>
        <w:t xml:space="preserve"> </w:t>
      </w:r>
      <w:r w:rsidR="008F500A" w:rsidRPr="00C81F4D">
        <w:rPr>
          <w:rFonts w:ascii="Times New Roman" w:hAnsi="Times New Roman"/>
          <w:sz w:val="24"/>
          <w:szCs w:val="24"/>
        </w:rPr>
        <w:t xml:space="preserve">2, </w:t>
      </w:r>
      <w:r w:rsidR="00C81F4D" w:rsidRPr="00C81F4D">
        <w:rPr>
          <w:rFonts w:ascii="Times New Roman" w:hAnsi="Times New Roman"/>
          <w:sz w:val="24"/>
          <w:szCs w:val="24"/>
          <w:lang w:val="uk-UA"/>
        </w:rPr>
        <w:t>П</w:t>
      </w:r>
      <w:r w:rsidR="008F500A" w:rsidRPr="00C81F4D">
        <w:rPr>
          <w:rFonts w:ascii="Times New Roman" w:hAnsi="Times New Roman"/>
          <w:sz w:val="24"/>
          <w:szCs w:val="24"/>
        </w:rPr>
        <w:t>МС 3)</w:t>
      </w:r>
    </w:p>
    <w:p w:rsidR="008538A8" w:rsidRDefault="00A5214C" w:rsidP="00A5214C">
      <w:pPr>
        <w:tabs>
          <w:tab w:val="left" w:pos="4185"/>
        </w:tabs>
        <w:ind w:firstLine="708"/>
        <w:rPr>
          <w:rFonts w:ascii="Times New Roman" w:hAnsi="Times New Roman"/>
          <w:sz w:val="24"/>
          <w:szCs w:val="24"/>
        </w:rPr>
      </w:pPr>
      <w:r>
        <w:rPr>
          <w:rFonts w:ascii="Times New Roman" w:hAnsi="Times New Roman"/>
          <w:sz w:val="24"/>
          <w:szCs w:val="24"/>
        </w:rPr>
        <w:tab/>
      </w:r>
    </w:p>
    <w:p w:rsidR="00C71E86" w:rsidRPr="00AA34DA" w:rsidRDefault="00C71E86">
      <w:pPr>
        <w:jc w:val="center"/>
        <w:rPr>
          <w:rFonts w:ascii="Times New Roman" w:hAnsi="Times New Roman"/>
          <w:sz w:val="24"/>
          <w:szCs w:val="24"/>
        </w:rPr>
      </w:pPr>
    </w:p>
    <w:p w:rsidR="00C71E86" w:rsidRDefault="00C71E86">
      <w:pPr>
        <w:jc w:val="both"/>
        <w:rPr>
          <w:rFonts w:ascii="Times New Roman" w:hAnsi="Times New Roman"/>
          <w:sz w:val="24"/>
          <w:szCs w:val="24"/>
          <w:lang w:val="uk-UA"/>
        </w:rPr>
      </w:pPr>
    </w:p>
    <w:p w:rsidR="00C71E86" w:rsidRDefault="00C71E86">
      <w:pPr>
        <w:jc w:val="both"/>
        <w:rPr>
          <w:rFonts w:ascii="Times New Roman" w:hAnsi="Times New Roman"/>
          <w:sz w:val="24"/>
          <w:szCs w:val="24"/>
          <w:lang w:val="uk-UA"/>
        </w:rPr>
      </w:pPr>
    </w:p>
    <w:p w:rsidR="00C71E86" w:rsidRPr="005E45FF" w:rsidRDefault="00C71E86">
      <w:pPr>
        <w:jc w:val="both"/>
        <w:rPr>
          <w:rFonts w:ascii="Times New Roman" w:hAnsi="Times New Roman"/>
          <w:sz w:val="24"/>
          <w:szCs w:val="24"/>
          <w:lang w:val="uk-UA"/>
        </w:rPr>
      </w:pPr>
    </w:p>
    <w:tbl>
      <w:tblPr>
        <w:tblW w:w="9747" w:type="dxa"/>
        <w:tblLayout w:type="fixed"/>
        <w:tblLook w:val="00A0" w:firstRow="1" w:lastRow="0" w:firstColumn="1" w:lastColumn="0" w:noHBand="0" w:noVBand="0"/>
      </w:tblPr>
      <w:tblGrid>
        <w:gridCol w:w="4786"/>
        <w:gridCol w:w="425"/>
        <w:gridCol w:w="4536"/>
      </w:tblGrid>
      <w:tr w:rsidR="00C71E86" w:rsidRPr="005E45FF" w:rsidTr="005E45FF">
        <w:tc>
          <w:tcPr>
            <w:tcW w:w="4786" w:type="dxa"/>
          </w:tcPr>
          <w:p w:rsidR="00C71E86" w:rsidRPr="005E45FF" w:rsidRDefault="00C81F4D" w:rsidP="005E45FF">
            <w:pPr>
              <w:jc w:val="both"/>
              <w:rPr>
                <w:rFonts w:ascii="Times New Roman" w:hAnsi="Times New Roman"/>
                <w:bCs/>
                <w:iCs/>
                <w:sz w:val="24"/>
                <w:lang w:val="uk-UA"/>
              </w:rPr>
            </w:pPr>
            <w:r>
              <w:rPr>
                <w:rFonts w:ascii="Times New Roman" w:hAnsi="Times New Roman"/>
                <w:sz w:val="24"/>
                <w:lang w:val="uk-UA"/>
              </w:rPr>
              <w:t>Програма навчальної дисципліни</w:t>
            </w:r>
            <w:r w:rsidR="00C71E86" w:rsidRPr="005E45FF">
              <w:rPr>
                <w:rFonts w:ascii="Times New Roman" w:hAnsi="Times New Roman"/>
                <w:sz w:val="24"/>
                <w:lang w:val="uk-UA"/>
              </w:rPr>
              <w:t xml:space="preserve"> затверджена на засіданні </w:t>
            </w:r>
            <w:r w:rsidR="00C71E86" w:rsidRPr="005E45FF">
              <w:rPr>
                <w:rFonts w:ascii="Times New Roman" w:hAnsi="Times New Roman"/>
                <w:bCs/>
                <w:iCs/>
                <w:sz w:val="24"/>
                <w:lang w:val="uk-UA"/>
              </w:rPr>
              <w:t>кафедри пропедевтики внутрішньої медицини №1</w:t>
            </w:r>
            <w:r w:rsidR="00C71E86" w:rsidRPr="005E45FF">
              <w:rPr>
                <w:rFonts w:ascii="Times New Roman" w:hAnsi="Times New Roman"/>
                <w:bCs/>
                <w:iCs/>
                <w:sz w:val="24"/>
              </w:rPr>
              <w:t>, основ біоетики та біобезпеки</w:t>
            </w:r>
          </w:p>
          <w:p w:rsidR="00C71E86" w:rsidRPr="005E45FF" w:rsidRDefault="00C71E86" w:rsidP="005E45FF">
            <w:pPr>
              <w:rPr>
                <w:rFonts w:ascii="Times New Roman" w:hAnsi="Times New Roman"/>
                <w:b/>
                <w:i/>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Протокол від.  </w:t>
            </w:r>
          </w:p>
          <w:p w:rsidR="00C71E86" w:rsidRPr="005E45FF" w:rsidRDefault="00211095" w:rsidP="005E45FF">
            <w:pPr>
              <w:rPr>
                <w:rFonts w:ascii="Times New Roman" w:hAnsi="Times New Roman"/>
                <w:sz w:val="24"/>
                <w:lang w:val="uk-UA"/>
              </w:rPr>
            </w:pPr>
            <w:r>
              <w:rPr>
                <w:rFonts w:ascii="Times New Roman" w:hAnsi="Times New Roman"/>
                <w:sz w:val="24"/>
                <w:lang w:val="uk-UA"/>
              </w:rPr>
              <w:t>«</w:t>
            </w:r>
            <w:r w:rsidR="00C71E86" w:rsidRPr="00C81F4D">
              <w:rPr>
                <w:rFonts w:ascii="Times New Roman" w:hAnsi="Times New Roman"/>
                <w:sz w:val="24"/>
                <w:lang w:val="uk-UA"/>
              </w:rPr>
              <w:t>27</w:t>
            </w:r>
            <w:r>
              <w:rPr>
                <w:rFonts w:ascii="Times New Roman" w:hAnsi="Times New Roman"/>
                <w:sz w:val="24"/>
                <w:lang w:val="uk-UA"/>
              </w:rPr>
              <w:t>»</w:t>
            </w:r>
            <w:r w:rsidR="00C81F4D">
              <w:rPr>
                <w:rFonts w:ascii="Times New Roman" w:hAnsi="Times New Roman"/>
                <w:sz w:val="24"/>
                <w:lang w:val="uk-UA"/>
              </w:rPr>
              <w:t xml:space="preserve"> </w:t>
            </w:r>
            <w:r w:rsidR="00C71E86" w:rsidRPr="00C81F4D">
              <w:rPr>
                <w:rFonts w:ascii="Times New Roman" w:hAnsi="Times New Roman"/>
                <w:sz w:val="24"/>
                <w:lang w:val="uk-UA"/>
              </w:rPr>
              <w:t xml:space="preserve"> серпня</w:t>
            </w:r>
            <w:r w:rsidR="00C81F4D">
              <w:rPr>
                <w:rFonts w:ascii="Times New Roman" w:hAnsi="Times New Roman"/>
                <w:sz w:val="24"/>
                <w:lang w:val="uk-UA"/>
              </w:rPr>
              <w:t xml:space="preserve"> </w:t>
            </w:r>
            <w:r w:rsidR="00C71E86" w:rsidRPr="00C81F4D">
              <w:rPr>
                <w:rFonts w:ascii="Times New Roman" w:hAnsi="Times New Roman"/>
                <w:sz w:val="24"/>
                <w:lang w:val="uk-UA"/>
              </w:rPr>
              <w:t>20</w:t>
            </w:r>
            <w:r w:rsidR="009F00FF">
              <w:rPr>
                <w:rFonts w:ascii="Times New Roman" w:hAnsi="Times New Roman"/>
                <w:sz w:val="24"/>
                <w:lang w:val="uk-UA"/>
              </w:rPr>
              <w:t>20</w:t>
            </w:r>
            <w:r w:rsidR="00C71E86" w:rsidRPr="00C81F4D">
              <w:rPr>
                <w:rFonts w:ascii="Times New Roman" w:hAnsi="Times New Roman"/>
                <w:sz w:val="24"/>
                <w:lang w:val="uk-UA"/>
              </w:rPr>
              <w:t xml:space="preserve"> року № </w:t>
            </w:r>
            <w:r w:rsidR="00C81F4D" w:rsidRPr="00C81F4D">
              <w:rPr>
                <w:rFonts w:ascii="Times New Roman" w:hAnsi="Times New Roman"/>
                <w:sz w:val="24"/>
                <w:lang w:val="uk-UA"/>
              </w:rPr>
              <w:t>1</w:t>
            </w:r>
            <w:r w:rsidR="00886F36">
              <w:rPr>
                <w:rFonts w:ascii="Times New Roman" w:hAnsi="Times New Roman"/>
                <w:sz w:val="24"/>
                <w:lang w:val="uk-UA"/>
              </w:rPr>
              <w:t>5</w:t>
            </w:r>
          </w:p>
          <w:p w:rsidR="00C71E86" w:rsidRPr="005E45FF"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Завідувач кафедри </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_______________    проф.  Ащеулова Т.В.                           (підпис)                    (прізвище та ініціали)         </w:t>
            </w:r>
          </w:p>
          <w:p w:rsidR="00C71E86" w:rsidRPr="005E45FF" w:rsidRDefault="00C71E86" w:rsidP="005E45FF">
            <w:pPr>
              <w:rPr>
                <w:rFonts w:ascii="Times New Roman" w:hAnsi="Times New Roman"/>
                <w:sz w:val="24"/>
                <w:lang w:val="uk-UA"/>
              </w:rPr>
            </w:pPr>
          </w:p>
          <w:p w:rsidR="00C71E86" w:rsidRPr="005E45FF" w:rsidRDefault="00211095" w:rsidP="005E45FF">
            <w:pPr>
              <w:rPr>
                <w:rFonts w:ascii="Times New Roman" w:hAnsi="Times New Roman"/>
                <w:sz w:val="24"/>
                <w:lang w:val="uk-UA"/>
              </w:rPr>
            </w:pPr>
            <w:r>
              <w:rPr>
                <w:rFonts w:ascii="Times New Roman" w:hAnsi="Times New Roman"/>
                <w:sz w:val="24"/>
                <w:lang w:val="uk-UA"/>
              </w:rPr>
              <w:t>«</w:t>
            </w:r>
            <w:r w:rsidR="00C81F4D">
              <w:rPr>
                <w:rFonts w:ascii="Times New Roman" w:hAnsi="Times New Roman"/>
                <w:sz w:val="24"/>
                <w:lang w:val="uk-UA"/>
              </w:rPr>
              <w:t>27</w:t>
            </w:r>
            <w:r>
              <w:rPr>
                <w:rFonts w:ascii="Times New Roman" w:hAnsi="Times New Roman"/>
                <w:sz w:val="24"/>
                <w:lang w:val="uk-UA"/>
              </w:rPr>
              <w:t xml:space="preserve">» </w:t>
            </w:r>
            <w:r w:rsidR="00C71E86" w:rsidRPr="005E45FF">
              <w:rPr>
                <w:rFonts w:ascii="Times New Roman" w:hAnsi="Times New Roman"/>
                <w:sz w:val="24"/>
                <w:lang w:val="uk-UA"/>
              </w:rPr>
              <w:t>серпня</w:t>
            </w:r>
            <w:r w:rsidR="00C81F4D">
              <w:rPr>
                <w:rFonts w:ascii="Times New Roman" w:hAnsi="Times New Roman"/>
                <w:sz w:val="24"/>
                <w:lang w:val="uk-UA"/>
              </w:rPr>
              <w:t xml:space="preserve"> </w:t>
            </w:r>
            <w:r w:rsidR="00C71E86" w:rsidRPr="005E45FF">
              <w:rPr>
                <w:rFonts w:ascii="Times New Roman" w:hAnsi="Times New Roman"/>
                <w:sz w:val="24"/>
                <w:lang w:val="uk-UA"/>
              </w:rPr>
              <w:t>20</w:t>
            </w:r>
            <w:r w:rsidR="009F00FF">
              <w:rPr>
                <w:rFonts w:ascii="Times New Roman" w:hAnsi="Times New Roman"/>
                <w:sz w:val="24"/>
                <w:lang w:val="uk-UA"/>
              </w:rPr>
              <w:t>20</w:t>
            </w:r>
            <w:r w:rsidR="00C71E86" w:rsidRPr="005E45FF">
              <w:rPr>
                <w:rFonts w:ascii="Times New Roman" w:hAnsi="Times New Roman"/>
                <w:sz w:val="24"/>
                <w:lang w:val="uk-UA"/>
              </w:rPr>
              <w:t xml:space="preserve"> року </w:t>
            </w:r>
          </w:p>
          <w:p w:rsidR="00C71E86" w:rsidRPr="005E45FF" w:rsidRDefault="00C71E86" w:rsidP="005E45FF">
            <w:pPr>
              <w:jc w:val="both"/>
              <w:rPr>
                <w:rFonts w:ascii="Times New Roman" w:hAnsi="Times New Roman"/>
                <w:sz w:val="24"/>
                <w:lang w:val="uk-UA"/>
              </w:rPr>
            </w:pPr>
          </w:p>
        </w:tc>
        <w:tc>
          <w:tcPr>
            <w:tcW w:w="425" w:type="dxa"/>
          </w:tcPr>
          <w:p w:rsidR="00C71E86" w:rsidRPr="005E45FF" w:rsidRDefault="00C71E86" w:rsidP="005E45FF">
            <w:pPr>
              <w:jc w:val="both"/>
              <w:rPr>
                <w:rFonts w:ascii="Times New Roman" w:hAnsi="Times New Roman"/>
                <w:sz w:val="24"/>
                <w:lang w:val="uk-UA"/>
              </w:rPr>
            </w:pPr>
          </w:p>
        </w:tc>
        <w:tc>
          <w:tcPr>
            <w:tcW w:w="4536" w:type="dxa"/>
          </w:tcPr>
          <w:p w:rsidR="00C71E86" w:rsidRPr="005E45FF" w:rsidRDefault="00C71E86" w:rsidP="005E45FF">
            <w:pPr>
              <w:jc w:val="both"/>
              <w:rPr>
                <w:rFonts w:ascii="Times New Roman" w:hAnsi="Times New Roman"/>
                <w:sz w:val="24"/>
                <w:lang w:val="uk-UA"/>
              </w:rPr>
            </w:pPr>
            <w:r w:rsidRPr="005E45FF">
              <w:rPr>
                <w:rFonts w:ascii="Times New Roman" w:hAnsi="Times New Roman"/>
                <w:sz w:val="24"/>
                <w:lang w:val="uk-UA"/>
              </w:rPr>
              <w:t xml:space="preserve">Схвалено методичною комісією ХНМУ з проблем професійної підготовки терапевтичного профілю </w:t>
            </w:r>
          </w:p>
          <w:p w:rsidR="00C71E86" w:rsidRPr="005E45FF" w:rsidRDefault="00C71E86" w:rsidP="005E45FF">
            <w:pPr>
              <w:pStyle w:val="33"/>
              <w:spacing w:after="0"/>
              <w:rPr>
                <w:sz w:val="24"/>
                <w:szCs w:val="24"/>
                <w:lang w:val="uk-UA"/>
              </w:rPr>
            </w:pP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Протокол від.  </w:t>
            </w:r>
          </w:p>
          <w:p w:rsidR="00C71E86" w:rsidRDefault="00211095" w:rsidP="005E45FF">
            <w:pPr>
              <w:rPr>
                <w:rFonts w:ascii="Times New Roman" w:hAnsi="Times New Roman"/>
                <w:sz w:val="24"/>
                <w:lang w:val="uk-UA"/>
              </w:rPr>
            </w:pPr>
            <w:r>
              <w:rPr>
                <w:rFonts w:ascii="Times New Roman" w:hAnsi="Times New Roman"/>
                <w:sz w:val="24"/>
                <w:lang w:val="uk-UA"/>
              </w:rPr>
              <w:t>«</w:t>
            </w:r>
            <w:r w:rsidR="00886F36">
              <w:rPr>
                <w:rFonts w:ascii="Times New Roman" w:hAnsi="Times New Roman"/>
                <w:sz w:val="24"/>
                <w:lang w:val="uk-UA"/>
              </w:rPr>
              <w:t xml:space="preserve">    </w:t>
            </w:r>
            <w:r>
              <w:rPr>
                <w:rFonts w:ascii="Times New Roman" w:hAnsi="Times New Roman"/>
                <w:sz w:val="24"/>
                <w:lang w:val="uk-UA"/>
              </w:rPr>
              <w:t xml:space="preserve">» </w:t>
            </w:r>
            <w:r w:rsidR="00C71E86" w:rsidRPr="005E45FF">
              <w:rPr>
                <w:rFonts w:ascii="Times New Roman" w:hAnsi="Times New Roman"/>
                <w:sz w:val="24"/>
                <w:lang w:val="uk-UA"/>
              </w:rPr>
              <w:t>серпня</w:t>
            </w:r>
            <w:r>
              <w:rPr>
                <w:rFonts w:ascii="Times New Roman" w:hAnsi="Times New Roman"/>
                <w:sz w:val="24"/>
                <w:lang w:val="uk-UA"/>
              </w:rPr>
              <w:t xml:space="preserve"> </w:t>
            </w:r>
            <w:r w:rsidR="00C71E86" w:rsidRPr="005E45FF">
              <w:rPr>
                <w:rFonts w:ascii="Times New Roman" w:hAnsi="Times New Roman"/>
                <w:sz w:val="24"/>
                <w:lang w:val="uk-UA"/>
              </w:rPr>
              <w:t>20</w:t>
            </w:r>
            <w:r w:rsidR="00886F36">
              <w:rPr>
                <w:rFonts w:ascii="Times New Roman" w:hAnsi="Times New Roman"/>
                <w:sz w:val="24"/>
                <w:lang w:val="uk-UA"/>
              </w:rPr>
              <w:t>20</w:t>
            </w:r>
            <w:r w:rsidR="00C71E86" w:rsidRPr="005E45FF">
              <w:rPr>
                <w:rFonts w:ascii="Times New Roman" w:hAnsi="Times New Roman"/>
                <w:sz w:val="24"/>
                <w:lang w:val="uk-UA"/>
              </w:rPr>
              <w:t xml:space="preserve"> року №</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Голова  </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____________              проф. Кравчун П.Г.</w:t>
            </w:r>
          </w:p>
          <w:p w:rsidR="00C71E86" w:rsidRPr="005E45FF" w:rsidRDefault="00C71E86" w:rsidP="005E45FF">
            <w:pPr>
              <w:rPr>
                <w:rFonts w:ascii="Times New Roman" w:hAnsi="Times New Roman"/>
                <w:sz w:val="24"/>
                <w:lang w:val="uk-UA"/>
              </w:rPr>
            </w:pPr>
            <w:r w:rsidRPr="005E45FF">
              <w:rPr>
                <w:rFonts w:ascii="Times New Roman" w:hAnsi="Times New Roman"/>
                <w:sz w:val="24"/>
                <w:lang w:val="uk-UA"/>
              </w:rPr>
              <w:t xml:space="preserve">   (підпис)                 (прізвище та ініціали)         </w:t>
            </w:r>
          </w:p>
          <w:p w:rsidR="00C71E86" w:rsidRPr="005E45FF" w:rsidRDefault="00C71E86" w:rsidP="005E45FF">
            <w:pPr>
              <w:rPr>
                <w:rFonts w:ascii="Times New Roman" w:hAnsi="Times New Roman"/>
                <w:sz w:val="24"/>
                <w:lang w:val="uk-UA"/>
              </w:rPr>
            </w:pPr>
          </w:p>
          <w:p w:rsidR="00C71E86" w:rsidRPr="005E45FF" w:rsidRDefault="00211095" w:rsidP="005E45FF">
            <w:pPr>
              <w:rPr>
                <w:rFonts w:ascii="Times New Roman" w:hAnsi="Times New Roman"/>
                <w:sz w:val="24"/>
                <w:lang w:val="uk-UA"/>
              </w:rPr>
            </w:pPr>
            <w:r>
              <w:rPr>
                <w:rFonts w:ascii="Times New Roman" w:hAnsi="Times New Roman"/>
                <w:sz w:val="24"/>
                <w:lang w:val="uk-UA"/>
              </w:rPr>
              <w:t>«</w:t>
            </w:r>
            <w:r w:rsidR="00886F36">
              <w:rPr>
                <w:rFonts w:ascii="Times New Roman" w:hAnsi="Times New Roman"/>
                <w:sz w:val="24"/>
                <w:lang w:val="uk-UA"/>
              </w:rPr>
              <w:t xml:space="preserve">    </w:t>
            </w:r>
            <w:r>
              <w:rPr>
                <w:rFonts w:ascii="Times New Roman" w:hAnsi="Times New Roman"/>
                <w:sz w:val="24"/>
                <w:lang w:val="uk-UA"/>
              </w:rPr>
              <w:t xml:space="preserve">» </w:t>
            </w:r>
            <w:r w:rsidR="00C71E86" w:rsidRPr="005E45FF">
              <w:rPr>
                <w:rFonts w:ascii="Times New Roman" w:hAnsi="Times New Roman"/>
                <w:sz w:val="24"/>
                <w:lang w:val="uk-UA"/>
              </w:rPr>
              <w:t>серпня</w:t>
            </w:r>
            <w:r>
              <w:rPr>
                <w:rFonts w:ascii="Times New Roman" w:hAnsi="Times New Roman"/>
                <w:sz w:val="24"/>
                <w:lang w:val="uk-UA"/>
              </w:rPr>
              <w:t xml:space="preserve"> </w:t>
            </w:r>
            <w:r w:rsidR="00C71E86" w:rsidRPr="005E45FF">
              <w:rPr>
                <w:rFonts w:ascii="Times New Roman" w:hAnsi="Times New Roman"/>
                <w:sz w:val="24"/>
                <w:lang w:val="uk-UA"/>
              </w:rPr>
              <w:t>20</w:t>
            </w:r>
            <w:r w:rsidR="00886F36">
              <w:rPr>
                <w:rFonts w:ascii="Times New Roman" w:hAnsi="Times New Roman"/>
                <w:sz w:val="24"/>
                <w:lang w:val="uk-UA"/>
              </w:rPr>
              <w:t>20</w:t>
            </w:r>
            <w:r w:rsidR="00C71E86" w:rsidRPr="005E45FF">
              <w:rPr>
                <w:rFonts w:ascii="Times New Roman" w:hAnsi="Times New Roman"/>
                <w:sz w:val="24"/>
                <w:lang w:val="uk-UA"/>
              </w:rPr>
              <w:t xml:space="preserve"> року         </w:t>
            </w:r>
          </w:p>
          <w:p w:rsidR="00C71E86" w:rsidRPr="005E45FF" w:rsidRDefault="00C71E86" w:rsidP="005E45FF">
            <w:pPr>
              <w:rPr>
                <w:rFonts w:ascii="Times New Roman" w:hAnsi="Times New Roman"/>
                <w:sz w:val="24"/>
                <w:lang w:val="uk-UA"/>
              </w:rPr>
            </w:pPr>
          </w:p>
          <w:p w:rsidR="00C71E86" w:rsidRPr="005E45FF" w:rsidRDefault="00C71E86" w:rsidP="005E45FF">
            <w:pPr>
              <w:rPr>
                <w:rFonts w:ascii="Times New Roman" w:hAnsi="Times New Roman"/>
                <w:sz w:val="24"/>
                <w:lang w:val="uk-UA"/>
              </w:rPr>
            </w:pPr>
          </w:p>
        </w:tc>
      </w:tr>
    </w:tbl>
    <w:p w:rsidR="00C71E86" w:rsidRPr="00AA34DA" w:rsidRDefault="00C71E86">
      <w:pPr>
        <w:jc w:val="both"/>
        <w:rPr>
          <w:rFonts w:ascii="Times New Roman" w:hAnsi="Times New Roman"/>
          <w:sz w:val="24"/>
          <w:szCs w:val="24"/>
        </w:rPr>
      </w:pPr>
    </w:p>
    <w:p w:rsidR="00C71E86" w:rsidRPr="00AA34DA" w:rsidRDefault="00C71E86">
      <w:pPr>
        <w:jc w:val="center"/>
        <w:rPr>
          <w:rFonts w:ascii="Times New Roman" w:hAnsi="Times New Roman"/>
          <w:sz w:val="24"/>
          <w:szCs w:val="24"/>
        </w:rPr>
      </w:pPr>
    </w:p>
    <w:p w:rsidR="00C71E86" w:rsidRPr="00AA34DA" w:rsidRDefault="00C71E86" w:rsidP="00C3389C">
      <w:pPr>
        <w:ind w:firstLine="601"/>
        <w:jc w:val="both"/>
        <w:rPr>
          <w:rFonts w:ascii="Times New Roman" w:hAnsi="Times New Roman"/>
          <w:b/>
          <w:sz w:val="24"/>
          <w:szCs w:val="24"/>
        </w:rPr>
      </w:pPr>
      <w:r w:rsidRPr="00AA34DA">
        <w:rPr>
          <w:rFonts w:ascii="Times New Roman" w:hAnsi="Times New Roman"/>
          <w:sz w:val="24"/>
          <w:szCs w:val="24"/>
        </w:rPr>
        <w:lastRenderedPageBreak/>
        <w:t>Розробники:</w:t>
      </w:r>
    </w:p>
    <w:p w:rsidR="00C71E86" w:rsidRPr="00AA34DA" w:rsidRDefault="00C71E86" w:rsidP="00C3389C">
      <w:pPr>
        <w:ind w:firstLine="601"/>
        <w:jc w:val="both"/>
        <w:rPr>
          <w:rFonts w:ascii="Times New Roman" w:hAnsi="Times New Roman"/>
          <w:sz w:val="24"/>
          <w:szCs w:val="24"/>
        </w:rPr>
      </w:pPr>
      <w:r w:rsidRPr="00AA34DA">
        <w:rPr>
          <w:rFonts w:ascii="Times New Roman" w:hAnsi="Times New Roman"/>
          <w:sz w:val="24"/>
          <w:szCs w:val="24"/>
        </w:rPr>
        <w:t xml:space="preserve">Ащеулова Т.В., завідувач кафедри пропедевтики внутрішньої медицини №1, основ біоетики та біобезпеки, доктор медичних наук, професор; </w:t>
      </w:r>
    </w:p>
    <w:p w:rsidR="00C71E86" w:rsidRDefault="00C71E86" w:rsidP="00C3389C">
      <w:pPr>
        <w:ind w:firstLine="601"/>
        <w:jc w:val="both"/>
        <w:rPr>
          <w:rFonts w:ascii="Times New Roman" w:hAnsi="Times New Roman"/>
          <w:sz w:val="24"/>
          <w:szCs w:val="24"/>
        </w:rPr>
      </w:pPr>
      <w:r w:rsidRPr="00AA34DA">
        <w:rPr>
          <w:rFonts w:ascii="Times New Roman" w:hAnsi="Times New Roman"/>
          <w:sz w:val="24"/>
          <w:szCs w:val="24"/>
          <w:lang w:val="uk-UA"/>
        </w:rPr>
        <w:t xml:space="preserve">Питецька Н.І., </w:t>
      </w:r>
      <w:r w:rsidRPr="00AA34DA">
        <w:rPr>
          <w:rFonts w:ascii="Times New Roman" w:hAnsi="Times New Roman"/>
          <w:sz w:val="24"/>
          <w:szCs w:val="24"/>
        </w:rPr>
        <w:t xml:space="preserve">професор кафедри пропедевтики внутрішньої медицини №1, основ біоетики та біобезпеки, доктор медичних наук, </w:t>
      </w:r>
      <w:r w:rsidR="00026179">
        <w:rPr>
          <w:rFonts w:ascii="Times New Roman" w:hAnsi="Times New Roman"/>
          <w:sz w:val="24"/>
          <w:szCs w:val="24"/>
        </w:rPr>
        <w:t>профессор.</w:t>
      </w:r>
    </w:p>
    <w:p w:rsidR="0076201D" w:rsidRDefault="0076201D" w:rsidP="00672C99">
      <w:pPr>
        <w:spacing w:line="360" w:lineRule="auto"/>
        <w:ind w:firstLine="600"/>
        <w:jc w:val="both"/>
        <w:rPr>
          <w:rFonts w:ascii="Times New Roman" w:hAnsi="Times New Roman"/>
          <w:sz w:val="24"/>
          <w:szCs w:val="24"/>
        </w:rPr>
      </w:pPr>
    </w:p>
    <w:p w:rsidR="00C71E86" w:rsidRPr="0097284B" w:rsidRDefault="00C71E86" w:rsidP="00672C99">
      <w:pPr>
        <w:spacing w:line="360" w:lineRule="auto"/>
        <w:ind w:firstLine="600"/>
        <w:jc w:val="both"/>
        <w:rPr>
          <w:rFonts w:ascii="Times New Roman" w:hAnsi="Times New Roman"/>
          <w:sz w:val="24"/>
          <w:szCs w:val="24"/>
        </w:rPr>
      </w:pPr>
    </w:p>
    <w:p w:rsidR="00C71E86" w:rsidRDefault="00C71E86">
      <w:pPr>
        <w:spacing w:line="360" w:lineRule="auto"/>
        <w:rPr>
          <w:rFonts w:ascii="Times New Roman" w:hAnsi="Times New Roman"/>
          <w:sz w:val="24"/>
        </w:rPr>
      </w:pPr>
    </w:p>
    <w:p w:rsidR="00C71E86" w:rsidRDefault="00C71E86">
      <w:pPr>
        <w:ind w:left="6720"/>
        <w:rPr>
          <w:rFonts w:ascii="Times New Roman" w:hAnsi="Times New Roman"/>
          <w:sz w:val="24"/>
        </w:rPr>
      </w:pPr>
    </w:p>
    <w:p w:rsidR="00C71E86" w:rsidRDefault="00C71E86">
      <w:pPr>
        <w:jc w:val="center"/>
        <w:rPr>
          <w:rFonts w:ascii="Times New Roman" w:hAnsi="Times New Roman"/>
          <w:b/>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pPr>
        <w:rPr>
          <w:rFonts w:ascii="Times New Roman" w:hAnsi="Times New Roman"/>
          <w:sz w:val="24"/>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C71E86" w:rsidRDefault="00C71E86" w:rsidP="00672C99">
      <w:pPr>
        <w:tabs>
          <w:tab w:val="left" w:pos="3900"/>
        </w:tabs>
        <w:jc w:val="center"/>
        <w:rPr>
          <w:rFonts w:ascii="Times New Roman" w:hAnsi="Times New Roman"/>
          <w:b/>
          <w:sz w:val="24"/>
          <w:lang w:val="uk-UA"/>
        </w:rPr>
      </w:pPr>
    </w:p>
    <w:p w:rsidR="0076201D" w:rsidRDefault="0076201D" w:rsidP="00672C99">
      <w:pPr>
        <w:tabs>
          <w:tab w:val="left" w:pos="3900"/>
        </w:tabs>
        <w:jc w:val="center"/>
        <w:rPr>
          <w:rFonts w:ascii="Times New Roman" w:hAnsi="Times New Roman"/>
          <w:b/>
          <w:sz w:val="24"/>
          <w:lang w:val="uk-UA"/>
        </w:rPr>
      </w:pPr>
    </w:p>
    <w:p w:rsidR="00C3389C" w:rsidRDefault="00C3389C" w:rsidP="00672C99">
      <w:pPr>
        <w:tabs>
          <w:tab w:val="left" w:pos="3900"/>
        </w:tabs>
        <w:jc w:val="center"/>
        <w:rPr>
          <w:rFonts w:ascii="Times New Roman" w:hAnsi="Times New Roman"/>
          <w:b/>
          <w:sz w:val="24"/>
          <w:lang w:val="uk-UA"/>
        </w:rPr>
      </w:pPr>
    </w:p>
    <w:p w:rsidR="00C3389C" w:rsidRDefault="00C3389C" w:rsidP="00672C99">
      <w:pPr>
        <w:tabs>
          <w:tab w:val="left" w:pos="3900"/>
        </w:tabs>
        <w:jc w:val="center"/>
        <w:rPr>
          <w:rFonts w:ascii="Times New Roman" w:hAnsi="Times New Roman"/>
          <w:b/>
          <w:sz w:val="24"/>
          <w:lang w:val="uk-UA"/>
        </w:rPr>
      </w:pPr>
    </w:p>
    <w:p w:rsidR="00C3389C" w:rsidRDefault="00C3389C" w:rsidP="00672C99">
      <w:pPr>
        <w:tabs>
          <w:tab w:val="left" w:pos="3900"/>
        </w:tabs>
        <w:jc w:val="center"/>
        <w:rPr>
          <w:rFonts w:ascii="Times New Roman" w:hAnsi="Times New Roman"/>
          <w:b/>
          <w:sz w:val="24"/>
          <w:lang w:val="uk-UA"/>
        </w:rPr>
      </w:pPr>
    </w:p>
    <w:p w:rsidR="00C3389C" w:rsidRDefault="00C3389C" w:rsidP="00672C99">
      <w:pPr>
        <w:tabs>
          <w:tab w:val="left" w:pos="3900"/>
        </w:tabs>
        <w:jc w:val="center"/>
        <w:rPr>
          <w:rFonts w:ascii="Times New Roman" w:hAnsi="Times New Roman"/>
          <w:b/>
          <w:sz w:val="24"/>
          <w:lang w:val="uk-UA"/>
        </w:rPr>
      </w:pPr>
    </w:p>
    <w:p w:rsidR="009830E9" w:rsidRDefault="009830E9" w:rsidP="00C1110A">
      <w:pPr>
        <w:jc w:val="center"/>
        <w:rPr>
          <w:rFonts w:ascii="Times New Roman" w:hAnsi="Times New Roman"/>
          <w:b/>
          <w:sz w:val="24"/>
          <w:szCs w:val="24"/>
          <w:lang w:val="uk-UA"/>
        </w:rPr>
      </w:pPr>
    </w:p>
    <w:p w:rsidR="009830E9" w:rsidRDefault="009830E9" w:rsidP="00C1110A">
      <w:pPr>
        <w:jc w:val="center"/>
        <w:rPr>
          <w:rFonts w:ascii="Times New Roman" w:hAnsi="Times New Roman"/>
          <w:b/>
          <w:sz w:val="24"/>
          <w:szCs w:val="24"/>
          <w:lang w:val="uk-UA"/>
        </w:rPr>
      </w:pPr>
    </w:p>
    <w:p w:rsidR="00C1110A" w:rsidRPr="001F1980" w:rsidRDefault="00C1110A" w:rsidP="00C1110A">
      <w:pPr>
        <w:jc w:val="center"/>
        <w:rPr>
          <w:rFonts w:ascii="Times New Roman" w:hAnsi="Times New Roman"/>
          <w:b/>
          <w:sz w:val="24"/>
          <w:szCs w:val="24"/>
          <w:lang w:val="uk-UA"/>
        </w:rPr>
      </w:pPr>
      <w:r w:rsidRPr="001F1980">
        <w:rPr>
          <w:rFonts w:ascii="Times New Roman" w:hAnsi="Times New Roman"/>
          <w:b/>
          <w:sz w:val="24"/>
          <w:szCs w:val="24"/>
          <w:lang w:val="uk-UA"/>
        </w:rPr>
        <w:lastRenderedPageBreak/>
        <w:t>ВСТУП</w:t>
      </w:r>
    </w:p>
    <w:p w:rsidR="009830E9" w:rsidRDefault="00C1110A" w:rsidP="009830E9">
      <w:pPr>
        <w:ind w:firstLine="708"/>
        <w:jc w:val="both"/>
        <w:rPr>
          <w:rFonts w:ascii="Times New Roman" w:hAnsi="Times New Roman"/>
          <w:sz w:val="24"/>
          <w:szCs w:val="24"/>
          <w:lang w:val="uk-UA"/>
        </w:rPr>
      </w:pPr>
      <w:r w:rsidRPr="001F1980">
        <w:rPr>
          <w:rFonts w:ascii="Times New Roman" w:hAnsi="Times New Roman"/>
          <w:b/>
          <w:sz w:val="24"/>
          <w:szCs w:val="24"/>
          <w:lang w:val="uk-UA"/>
        </w:rPr>
        <w:t>Програма вивчення навчальної дисципліни</w:t>
      </w:r>
      <w:r w:rsidRPr="001F1980">
        <w:rPr>
          <w:rFonts w:ascii="Times New Roman" w:hAnsi="Times New Roman"/>
          <w:sz w:val="24"/>
          <w:szCs w:val="24"/>
          <w:lang w:val="uk-UA"/>
        </w:rPr>
        <w:t xml:space="preserve"> </w:t>
      </w:r>
      <w:r w:rsidR="009830E9" w:rsidRPr="001F1980">
        <w:rPr>
          <w:rFonts w:ascii="Times New Roman" w:hAnsi="Times New Roman"/>
          <w:sz w:val="24"/>
          <w:szCs w:val="24"/>
          <w:lang w:val="uk-UA"/>
        </w:rPr>
        <w:t>«Пропедевтика внутрішньої медицини» складен</w:t>
      </w:r>
      <w:r w:rsidR="009830E9">
        <w:rPr>
          <w:rFonts w:ascii="Times New Roman" w:hAnsi="Times New Roman"/>
          <w:sz w:val="24"/>
          <w:szCs w:val="24"/>
          <w:lang w:val="uk-UA"/>
        </w:rPr>
        <w:t>ий</w:t>
      </w:r>
      <w:r w:rsidR="009830E9" w:rsidRPr="001F1980">
        <w:rPr>
          <w:rFonts w:ascii="Times New Roman" w:hAnsi="Times New Roman"/>
          <w:sz w:val="24"/>
          <w:szCs w:val="24"/>
          <w:lang w:val="uk-UA"/>
        </w:rPr>
        <w:t xml:space="preserve">  відповідно до Стандарту вищої освіти України підготовки спеціаліста галузі знань 22«Охорона здоров’я», спеціальності 22</w:t>
      </w:r>
      <w:r w:rsidR="009830E9">
        <w:rPr>
          <w:rFonts w:ascii="Times New Roman" w:hAnsi="Times New Roman"/>
          <w:sz w:val="24"/>
          <w:szCs w:val="24"/>
          <w:lang w:val="uk-UA"/>
        </w:rPr>
        <w:t>4</w:t>
      </w:r>
      <w:r w:rsidR="009830E9" w:rsidRPr="001F1980">
        <w:rPr>
          <w:rFonts w:ascii="Times New Roman" w:hAnsi="Times New Roman"/>
          <w:sz w:val="24"/>
          <w:szCs w:val="24"/>
          <w:lang w:val="uk-UA"/>
        </w:rPr>
        <w:t xml:space="preserve"> «</w:t>
      </w:r>
      <w:r w:rsidR="009830E9">
        <w:rPr>
          <w:rFonts w:ascii="Times New Roman" w:hAnsi="Times New Roman"/>
          <w:sz w:val="24"/>
          <w:szCs w:val="24"/>
          <w:lang w:val="uk-UA"/>
        </w:rPr>
        <w:t>Технології медичної діагностики та лікування</w:t>
      </w:r>
      <w:r w:rsidR="009830E9" w:rsidRPr="001F1980">
        <w:rPr>
          <w:rFonts w:ascii="Times New Roman" w:hAnsi="Times New Roman"/>
          <w:sz w:val="24"/>
          <w:szCs w:val="24"/>
          <w:lang w:val="uk-UA"/>
        </w:rPr>
        <w:t>», підготовки фахівців другого (магістерського) рівня вищої освіти галузі знань 22 «Охорона здоров’я» у вищих навчальних закладах МОЗ України за спеціальністю 22</w:t>
      </w:r>
      <w:r w:rsidR="009830E9">
        <w:rPr>
          <w:rFonts w:ascii="Times New Roman" w:hAnsi="Times New Roman"/>
          <w:sz w:val="24"/>
          <w:szCs w:val="24"/>
          <w:lang w:val="uk-UA"/>
        </w:rPr>
        <w:t>4</w:t>
      </w:r>
      <w:r w:rsidR="009830E9" w:rsidRPr="001F1980">
        <w:rPr>
          <w:rFonts w:ascii="Times New Roman" w:hAnsi="Times New Roman"/>
          <w:sz w:val="24"/>
          <w:szCs w:val="24"/>
          <w:lang w:val="uk-UA"/>
        </w:rPr>
        <w:t xml:space="preserve"> «</w:t>
      </w:r>
      <w:r w:rsidR="009830E9">
        <w:rPr>
          <w:rFonts w:ascii="Times New Roman" w:hAnsi="Times New Roman"/>
          <w:sz w:val="24"/>
          <w:szCs w:val="24"/>
          <w:lang w:val="uk-UA"/>
        </w:rPr>
        <w:t>Технології медичної діагностики та лікування</w:t>
      </w:r>
      <w:r w:rsidR="009830E9" w:rsidRPr="001F1980">
        <w:rPr>
          <w:rFonts w:ascii="Times New Roman" w:hAnsi="Times New Roman"/>
          <w:sz w:val="24"/>
          <w:szCs w:val="24"/>
          <w:lang w:val="uk-UA"/>
        </w:rPr>
        <w:t xml:space="preserve">» кваліфікації освітньої «Магістр медицини», кваліфікації професійної «Лікар» від 26.07.2016, наказу МОН України №943 від 16.10.2009 «Про запровадження у вищих навчальних закладах України Європейської кредитно-трансферної системи»; </w:t>
      </w:r>
      <w:r w:rsidR="009830E9" w:rsidRPr="001F1980">
        <w:rPr>
          <w:rStyle w:val="rvts23"/>
          <w:rFonts w:ascii="Times New Roman" w:hAnsi="Times New Roman"/>
          <w:color w:val="000000"/>
          <w:sz w:val="24"/>
          <w:szCs w:val="24"/>
          <w:lang w:val="uk-UA"/>
        </w:rPr>
        <w:t xml:space="preserve">Наказу </w:t>
      </w:r>
      <w:r w:rsidR="009830E9" w:rsidRPr="001F1980">
        <w:rPr>
          <w:rStyle w:val="rvts15"/>
          <w:rFonts w:ascii="Times New Roman" w:hAnsi="Times New Roman"/>
          <w:color w:val="000000"/>
          <w:sz w:val="24"/>
          <w:szCs w:val="24"/>
          <w:lang w:val="uk-UA"/>
        </w:rPr>
        <w:t xml:space="preserve">Міністерства освіти і науки, молоді та спорту України № 683 від </w:t>
      </w:r>
      <w:r w:rsidR="009830E9" w:rsidRPr="001F1980">
        <w:rPr>
          <w:rStyle w:val="rvts9"/>
          <w:rFonts w:ascii="Times New Roman" w:hAnsi="Times New Roman"/>
          <w:color w:val="000000"/>
          <w:sz w:val="24"/>
          <w:szCs w:val="24"/>
          <w:lang w:val="uk-UA"/>
        </w:rPr>
        <w:t>05.06.2013 зі змінами</w:t>
      </w:r>
      <w:r w:rsidR="009830E9" w:rsidRPr="001F1980">
        <w:rPr>
          <w:rStyle w:val="rvts9"/>
          <w:rFonts w:ascii="Times New Roman" w:hAnsi="Times New Roman"/>
          <w:color w:val="000000"/>
          <w:sz w:val="24"/>
          <w:szCs w:val="24"/>
        </w:rPr>
        <w:t> </w:t>
      </w:r>
      <w:r w:rsidR="009830E9" w:rsidRPr="001F1980">
        <w:rPr>
          <w:rStyle w:val="rvts9"/>
          <w:rFonts w:ascii="Times New Roman" w:hAnsi="Times New Roman"/>
          <w:color w:val="000000"/>
          <w:sz w:val="24"/>
          <w:szCs w:val="24"/>
          <w:lang w:val="uk-UA"/>
        </w:rPr>
        <w:t xml:space="preserve"> «</w:t>
      </w:r>
      <w:r w:rsidR="009830E9" w:rsidRPr="001F1980">
        <w:rPr>
          <w:rStyle w:val="rvts23"/>
          <w:rFonts w:ascii="Times New Roman" w:hAnsi="Times New Roman"/>
          <w:color w:val="000000"/>
          <w:sz w:val="24"/>
          <w:szCs w:val="24"/>
          <w:lang w:val="uk-UA"/>
        </w:rPr>
        <w:t>Про затвердження форм документів з підготовки кадрів у вищих навчальних закладах І-І</w:t>
      </w:r>
      <w:r w:rsidR="009830E9" w:rsidRPr="001F1980">
        <w:rPr>
          <w:rStyle w:val="rvts23"/>
          <w:rFonts w:ascii="Times New Roman" w:hAnsi="Times New Roman"/>
          <w:color w:val="000000"/>
          <w:sz w:val="24"/>
          <w:szCs w:val="24"/>
        </w:rPr>
        <w:t>V</w:t>
      </w:r>
      <w:r w:rsidR="009830E9" w:rsidRPr="001F1980">
        <w:rPr>
          <w:rStyle w:val="rvts23"/>
          <w:rFonts w:ascii="Times New Roman" w:hAnsi="Times New Roman"/>
          <w:color w:val="000000"/>
          <w:sz w:val="24"/>
          <w:szCs w:val="24"/>
          <w:lang w:val="uk-UA"/>
        </w:rPr>
        <w:t xml:space="preserve"> рівнів акредитації»; </w:t>
      </w:r>
      <w:r w:rsidR="009830E9" w:rsidRPr="001F1980">
        <w:rPr>
          <w:rFonts w:ascii="Times New Roman" w:hAnsi="Times New Roman"/>
          <w:sz w:val="24"/>
          <w:szCs w:val="24"/>
          <w:lang w:val="uk-UA"/>
        </w:rPr>
        <w:t>Інструкції щодо оцінювання навчальної діяльності студентів в умовах впровадження Європейської кредитно-трансферної системи організації навчального процесу, затвердженоі МОЗ України 15.04.2014.</w:t>
      </w:r>
      <w:r w:rsidR="009830E9">
        <w:rPr>
          <w:rFonts w:ascii="Times New Roman" w:hAnsi="Times New Roman"/>
          <w:sz w:val="24"/>
          <w:szCs w:val="24"/>
          <w:lang w:val="uk-UA"/>
        </w:rPr>
        <w:t xml:space="preserve">  </w:t>
      </w:r>
      <w:r w:rsidR="009830E9" w:rsidRPr="001F1980">
        <w:rPr>
          <w:rFonts w:ascii="Times New Roman" w:hAnsi="Times New Roman"/>
          <w:sz w:val="24"/>
          <w:szCs w:val="24"/>
          <w:lang w:val="uk-UA"/>
        </w:rPr>
        <w:t xml:space="preserve"> </w:t>
      </w:r>
      <w:r w:rsidR="009830E9">
        <w:rPr>
          <w:rFonts w:ascii="Times New Roman" w:hAnsi="Times New Roman"/>
          <w:sz w:val="24"/>
          <w:szCs w:val="24"/>
          <w:lang w:val="uk-UA"/>
        </w:rPr>
        <w:t xml:space="preserve"> </w:t>
      </w:r>
    </w:p>
    <w:p w:rsidR="00C1110A" w:rsidRPr="001F1980" w:rsidRDefault="00C1110A" w:rsidP="009830E9">
      <w:pPr>
        <w:ind w:firstLine="708"/>
        <w:jc w:val="both"/>
        <w:rPr>
          <w:rFonts w:ascii="Times New Roman" w:hAnsi="Times New Roman"/>
          <w:b/>
          <w:sz w:val="24"/>
          <w:szCs w:val="24"/>
          <w:lang w:val="uk-UA"/>
        </w:rPr>
      </w:pPr>
      <w:r w:rsidRPr="001F1980">
        <w:rPr>
          <w:rFonts w:ascii="Times New Roman" w:hAnsi="Times New Roman"/>
          <w:b/>
          <w:sz w:val="24"/>
          <w:szCs w:val="24"/>
          <w:lang w:val="uk-UA"/>
        </w:rPr>
        <w:t xml:space="preserve">Опис навчальної дисципліни (анотація) </w:t>
      </w:r>
    </w:p>
    <w:p w:rsidR="009830E9" w:rsidRPr="001F1980" w:rsidRDefault="009830E9" w:rsidP="009830E9">
      <w:pPr>
        <w:ind w:firstLine="709"/>
        <w:jc w:val="both"/>
        <w:rPr>
          <w:rFonts w:ascii="Times New Roman" w:hAnsi="Times New Roman"/>
          <w:sz w:val="24"/>
          <w:szCs w:val="24"/>
          <w:lang w:val="uk-UA"/>
        </w:rPr>
      </w:pPr>
      <w:r>
        <w:rPr>
          <w:rFonts w:ascii="Times New Roman" w:hAnsi="Times New Roman"/>
          <w:sz w:val="24"/>
          <w:szCs w:val="24"/>
          <w:lang w:val="uk-UA"/>
        </w:rPr>
        <w:t>Дисципліна «</w:t>
      </w:r>
      <w:r w:rsidRPr="001F1980">
        <w:rPr>
          <w:rFonts w:ascii="Times New Roman" w:hAnsi="Times New Roman"/>
          <w:sz w:val="24"/>
          <w:szCs w:val="24"/>
          <w:lang w:val="uk-UA"/>
        </w:rPr>
        <w:t>Пропедевтика внутрішньої медицини</w:t>
      </w:r>
      <w:r>
        <w:rPr>
          <w:rFonts w:ascii="Times New Roman" w:hAnsi="Times New Roman"/>
          <w:sz w:val="24"/>
          <w:szCs w:val="24"/>
          <w:lang w:val="uk-UA"/>
        </w:rPr>
        <w:t>»</w:t>
      </w:r>
      <w:r w:rsidRPr="001F1980">
        <w:rPr>
          <w:rFonts w:ascii="Times New Roman" w:hAnsi="Times New Roman"/>
          <w:sz w:val="24"/>
          <w:szCs w:val="24"/>
          <w:lang w:val="uk-UA"/>
        </w:rPr>
        <w:t xml:space="preserve"> є однією з перших дисциплін клінічного етапу додипломної підготовки лікаря, під час вивчення якої відбувається засвоєння студентами методів діагностики внутрішніх хвороб. </w:t>
      </w:r>
      <w:r>
        <w:rPr>
          <w:rFonts w:ascii="Times New Roman" w:hAnsi="Times New Roman"/>
          <w:sz w:val="24"/>
          <w:szCs w:val="24"/>
          <w:lang w:val="uk-UA"/>
        </w:rPr>
        <w:t xml:space="preserve">Це </w:t>
      </w:r>
      <w:r w:rsidRPr="001F1980">
        <w:rPr>
          <w:rFonts w:ascii="Times New Roman" w:hAnsi="Times New Roman"/>
          <w:sz w:val="24"/>
          <w:szCs w:val="24"/>
          <w:lang w:val="uk-UA"/>
        </w:rPr>
        <w:t xml:space="preserve">навчальна клінічна дисципліна, яка вивчає методи і прийоми клінічного обстеження хворого, особливості професійного спілкування лікаря з пацієнтом, субʼєктивні та обʼєктивні прояви захворювань (симптоми і синдроми), причини та механізми їх виникнення і розвитку (семіологія) з метою встановлення діагнозу. </w:t>
      </w:r>
    </w:p>
    <w:p w:rsidR="009830E9" w:rsidRPr="001F1980" w:rsidRDefault="009830E9" w:rsidP="009830E9">
      <w:pPr>
        <w:ind w:firstLine="709"/>
        <w:jc w:val="both"/>
        <w:rPr>
          <w:rFonts w:ascii="Times New Roman" w:hAnsi="Times New Roman"/>
          <w:sz w:val="24"/>
          <w:szCs w:val="24"/>
          <w:lang w:val="uk-UA"/>
        </w:rPr>
      </w:pPr>
      <w:r w:rsidRPr="001F1980">
        <w:rPr>
          <w:rFonts w:ascii="Times New Roman" w:hAnsi="Times New Roman"/>
          <w:sz w:val="24"/>
          <w:szCs w:val="24"/>
          <w:lang w:val="uk-UA"/>
        </w:rPr>
        <w:t xml:space="preserve">Вивчення дисципліни відбувається у два логічних етапи – засвоєння основних методів фізикального, лабораторного </w:t>
      </w:r>
      <w:r>
        <w:rPr>
          <w:rFonts w:ascii="Times New Roman" w:hAnsi="Times New Roman"/>
          <w:sz w:val="24"/>
          <w:szCs w:val="24"/>
          <w:lang w:val="uk-UA"/>
        </w:rPr>
        <w:t xml:space="preserve">та </w:t>
      </w:r>
      <w:r w:rsidRPr="001F1980">
        <w:rPr>
          <w:rFonts w:ascii="Times New Roman" w:hAnsi="Times New Roman"/>
          <w:sz w:val="24"/>
          <w:szCs w:val="24"/>
          <w:lang w:val="uk-UA"/>
        </w:rPr>
        <w:t>інструментального обстеження хворого, після чого студенти опановують основні симптоми та синдроми при найбільш розповсюджених захворюваннях внутрішніх органів та правила встановлення синдром</w:t>
      </w:r>
      <w:r>
        <w:rPr>
          <w:rFonts w:ascii="Times New Roman" w:hAnsi="Times New Roman"/>
          <w:sz w:val="24"/>
          <w:szCs w:val="24"/>
          <w:lang w:val="uk-UA"/>
        </w:rPr>
        <w:t>аль</w:t>
      </w:r>
      <w:r w:rsidRPr="001F1980">
        <w:rPr>
          <w:rFonts w:ascii="Times New Roman" w:hAnsi="Times New Roman"/>
          <w:sz w:val="24"/>
          <w:szCs w:val="24"/>
          <w:lang w:val="uk-UA"/>
        </w:rPr>
        <w:t>ного діагнозу</w:t>
      </w:r>
    </w:p>
    <w:p w:rsidR="009830E9" w:rsidRPr="001F1980" w:rsidRDefault="009830E9" w:rsidP="009830E9">
      <w:pPr>
        <w:ind w:firstLine="708"/>
        <w:jc w:val="both"/>
        <w:rPr>
          <w:rFonts w:ascii="Times New Roman" w:hAnsi="Times New Roman"/>
          <w:sz w:val="24"/>
          <w:szCs w:val="24"/>
          <w:lang w:val="uk-UA"/>
        </w:rPr>
      </w:pPr>
      <w:r w:rsidRPr="001F1980">
        <w:rPr>
          <w:rFonts w:ascii="Times New Roman" w:hAnsi="Times New Roman"/>
          <w:b/>
          <w:sz w:val="24"/>
          <w:szCs w:val="24"/>
          <w:lang w:val="uk-UA"/>
        </w:rPr>
        <w:t>Предметом</w:t>
      </w:r>
      <w:r w:rsidRPr="001F1980">
        <w:rPr>
          <w:rFonts w:ascii="Times New Roman" w:hAnsi="Times New Roman"/>
          <w:sz w:val="24"/>
          <w:szCs w:val="24"/>
          <w:lang w:val="uk-UA"/>
        </w:rPr>
        <w:t xml:space="preserve"> вивчення навчальної дисципліни «</w:t>
      </w:r>
      <w:r>
        <w:rPr>
          <w:rFonts w:ascii="Times New Roman" w:hAnsi="Times New Roman"/>
          <w:sz w:val="24"/>
          <w:szCs w:val="24"/>
          <w:lang w:val="uk-UA"/>
        </w:rPr>
        <w:t>П</w:t>
      </w:r>
      <w:r w:rsidRPr="001F1980">
        <w:rPr>
          <w:rFonts w:ascii="Times New Roman" w:hAnsi="Times New Roman"/>
          <w:sz w:val="24"/>
          <w:szCs w:val="24"/>
          <w:lang w:val="uk-UA"/>
        </w:rPr>
        <w:t>ропедевтика внутрішньої медицини» є комплекс теоретичних та практичних питань, спрямованих на засвоєння студентом основних методів обстеження пацієнта у клініці внутрішніх хвороб та правил встановлення синдромного діагнозу найбільш розповсюджених захворювань внутрішніх органів.</w:t>
      </w:r>
    </w:p>
    <w:p w:rsidR="009830E9" w:rsidRDefault="009830E9" w:rsidP="009830E9">
      <w:pPr>
        <w:tabs>
          <w:tab w:val="left" w:pos="3900"/>
        </w:tabs>
        <w:ind w:firstLine="709"/>
        <w:jc w:val="both"/>
        <w:rPr>
          <w:rFonts w:ascii="Times New Roman" w:hAnsi="Times New Roman"/>
          <w:color w:val="000000"/>
          <w:sz w:val="24"/>
          <w:szCs w:val="24"/>
          <w:lang w:val="uk-UA" w:eastAsia="uk-UA" w:bidi="uk-UA"/>
        </w:rPr>
      </w:pPr>
      <w:r w:rsidRPr="006C6DE6">
        <w:rPr>
          <w:rFonts w:ascii="Times New Roman" w:hAnsi="Times New Roman"/>
          <w:b/>
          <w:color w:val="000000"/>
          <w:sz w:val="24"/>
          <w:szCs w:val="24"/>
          <w:lang w:val="uk-UA" w:eastAsia="uk-UA" w:bidi="uk-UA"/>
        </w:rPr>
        <w:t>Ознаки дисциплін</w:t>
      </w:r>
      <w:r>
        <w:rPr>
          <w:rFonts w:ascii="Times New Roman" w:hAnsi="Times New Roman"/>
          <w:b/>
          <w:color w:val="000000"/>
          <w:sz w:val="24"/>
          <w:szCs w:val="24"/>
          <w:lang w:val="uk-UA" w:eastAsia="uk-UA" w:bidi="uk-UA"/>
        </w:rPr>
        <w:t xml:space="preserve">и. </w:t>
      </w:r>
      <w:r w:rsidRPr="002607F5">
        <w:rPr>
          <w:rFonts w:ascii="Times New Roman" w:hAnsi="Times New Roman"/>
          <w:color w:val="000000"/>
          <w:sz w:val="24"/>
          <w:szCs w:val="24"/>
          <w:lang w:val="uk-UA" w:eastAsia="uk-UA" w:bidi="uk-UA"/>
        </w:rPr>
        <w:t>Дисципліна</w:t>
      </w:r>
      <w:r w:rsidRPr="002607F5">
        <w:rPr>
          <w:rFonts w:ascii="Times New Roman" w:hAnsi="Times New Roman"/>
          <w:b/>
          <w:color w:val="000000"/>
          <w:sz w:val="24"/>
          <w:szCs w:val="24"/>
          <w:lang w:val="uk-UA" w:eastAsia="uk-UA" w:bidi="uk-UA"/>
        </w:rPr>
        <w:t xml:space="preserve"> </w:t>
      </w:r>
      <w:r w:rsidRPr="002607F5">
        <w:rPr>
          <w:rFonts w:ascii="Times New Roman" w:hAnsi="Times New Roman"/>
          <w:sz w:val="24"/>
          <w:szCs w:val="24"/>
          <w:lang w:val="uk-UA"/>
        </w:rPr>
        <w:t xml:space="preserve">«Пропедевтика внутрішньої медицини» належить до нормативних  дисциплін для студентів 2-3 курсів зі спеціальності «Технології медичної діагностики та лікування» і передбачає </w:t>
      </w:r>
      <w:r w:rsidRPr="002607F5">
        <w:rPr>
          <w:rFonts w:ascii="Times New Roman" w:hAnsi="Times New Roman"/>
          <w:color w:val="000000"/>
          <w:sz w:val="24"/>
          <w:szCs w:val="24"/>
          <w:lang w:val="uk-UA" w:eastAsia="uk-UA" w:bidi="uk-UA"/>
        </w:rPr>
        <w:t>очну форму аудиторного навчання. Але наразі створюється супровід дисципліни в системі Moodle, де пропонуються елементи електронного навчання з використанням спеціальних інформаційних технологій (аудіо, відео, інтерактивні елементи, онлайн консультування і т.п.).</w:t>
      </w:r>
    </w:p>
    <w:p w:rsidR="009830E9" w:rsidRPr="001F1980" w:rsidRDefault="009830E9" w:rsidP="009830E9">
      <w:pPr>
        <w:ind w:firstLine="708"/>
        <w:jc w:val="both"/>
        <w:rPr>
          <w:rFonts w:ascii="Times New Roman" w:hAnsi="Times New Roman"/>
          <w:sz w:val="24"/>
          <w:szCs w:val="24"/>
          <w:lang w:val="uk-UA"/>
        </w:rPr>
      </w:pPr>
      <w:r w:rsidRPr="001F1980">
        <w:rPr>
          <w:rFonts w:ascii="Times New Roman" w:hAnsi="Times New Roman"/>
          <w:b/>
          <w:sz w:val="24"/>
          <w:szCs w:val="24"/>
          <w:lang w:val="uk-UA"/>
        </w:rPr>
        <w:t>Міждисциплінарні зв’язки</w:t>
      </w:r>
      <w:r>
        <w:rPr>
          <w:rFonts w:ascii="Times New Roman" w:hAnsi="Times New Roman"/>
          <w:b/>
          <w:sz w:val="24"/>
          <w:szCs w:val="24"/>
          <w:lang w:val="uk-UA"/>
        </w:rPr>
        <w:t>.</w:t>
      </w:r>
      <w:r w:rsidRPr="001F1980">
        <w:rPr>
          <w:rFonts w:ascii="Times New Roman" w:hAnsi="Times New Roman"/>
          <w:sz w:val="24"/>
          <w:szCs w:val="24"/>
          <w:lang w:val="uk-UA"/>
        </w:rPr>
        <w:t xml:space="preserve"> </w:t>
      </w:r>
      <w:r>
        <w:rPr>
          <w:rFonts w:ascii="Times New Roman" w:hAnsi="Times New Roman"/>
          <w:sz w:val="24"/>
          <w:szCs w:val="24"/>
          <w:lang w:val="uk-UA"/>
        </w:rPr>
        <w:t>В</w:t>
      </w:r>
      <w:r w:rsidRPr="001F1980">
        <w:rPr>
          <w:rFonts w:ascii="Times New Roman" w:hAnsi="Times New Roman"/>
          <w:sz w:val="24"/>
          <w:szCs w:val="24"/>
          <w:lang w:val="uk-UA"/>
        </w:rPr>
        <w:t>ідповідно до навчального плану, вивчення навчальної дисципліни «</w:t>
      </w:r>
      <w:r>
        <w:rPr>
          <w:rFonts w:ascii="Times New Roman" w:hAnsi="Times New Roman"/>
          <w:sz w:val="24"/>
          <w:szCs w:val="24"/>
          <w:lang w:val="uk-UA"/>
        </w:rPr>
        <w:t>П</w:t>
      </w:r>
      <w:r w:rsidRPr="001F1980">
        <w:rPr>
          <w:rFonts w:ascii="Times New Roman" w:hAnsi="Times New Roman"/>
          <w:sz w:val="24"/>
          <w:szCs w:val="24"/>
          <w:lang w:val="uk-UA"/>
        </w:rPr>
        <w:t xml:space="preserve">ропедевтика внутрішньої медицини» здійснюється </w:t>
      </w:r>
      <w:r>
        <w:rPr>
          <w:rFonts w:ascii="Times New Roman" w:hAnsi="Times New Roman"/>
          <w:sz w:val="24"/>
          <w:szCs w:val="24"/>
          <w:lang w:val="uk-UA"/>
        </w:rPr>
        <w:t>на ІІ-ІІІ курсах</w:t>
      </w:r>
      <w:r w:rsidRPr="001F1980">
        <w:rPr>
          <w:rFonts w:ascii="Times New Roman" w:hAnsi="Times New Roman"/>
          <w:sz w:val="24"/>
          <w:szCs w:val="24"/>
          <w:lang w:val="uk-UA"/>
        </w:rPr>
        <w:t>, коли студентом набуті відповідні знання з основних базових дисциплін: медичної біології, медичної та біологічної фізики, анатомії людини, фізіології, біологічної та біоорганічної хімії, медичної хімії, гістології, цитології та ембріології, мікробіології, вірусології та імунології, з якими інтегрується програма пропедевтики внутрішньої медицини. У свою чергу, пропедевтика внутрішньої медицини формує засади вивчення студентом наступних клінічних дисциплін – внутрішньої медицини, загальної практики (сімейної медицини) медичної психології, інфекційних хвороб, онкології, анестезіології та інтенсивної терапії, що передбачає «вертикальну» інтеграцію з цими дисциплінами та формування умінь застосовувати знання з основних методів обстеження хворого в процесі подальшого навчання та у професійній діяльності</w:t>
      </w:r>
    </w:p>
    <w:p w:rsidR="009830E9" w:rsidRPr="003E3E27" w:rsidRDefault="009830E9" w:rsidP="009830E9">
      <w:pPr>
        <w:numPr>
          <w:ilvl w:val="0"/>
          <w:numId w:val="22"/>
        </w:numPr>
        <w:jc w:val="both"/>
        <w:rPr>
          <w:rStyle w:val="apple-converted-space"/>
          <w:rFonts w:ascii="Times New Roman" w:hAnsi="Times New Roman"/>
          <w:sz w:val="24"/>
          <w:szCs w:val="24"/>
          <w:shd w:val="clear" w:color="auto" w:fill="FFFFFF"/>
          <w:lang w:val="uk-UA"/>
        </w:rPr>
      </w:pPr>
      <w:r w:rsidRPr="003E3E27">
        <w:rPr>
          <w:rFonts w:ascii="Times New Roman" w:hAnsi="Times New Roman"/>
          <w:i/>
          <w:sz w:val="24"/>
          <w:szCs w:val="24"/>
          <w:lang w:val="uk-UA"/>
        </w:rPr>
        <w:lastRenderedPageBreak/>
        <w:t>Пререквізити.</w:t>
      </w:r>
      <w:r w:rsidRPr="003E3E27">
        <w:rPr>
          <w:rStyle w:val="apple-converted-space"/>
          <w:rFonts w:ascii="Times New Roman" w:hAnsi="Times New Roman"/>
          <w:sz w:val="24"/>
          <w:szCs w:val="24"/>
          <w:shd w:val="clear" w:color="auto" w:fill="FFFFFF"/>
          <w:lang w:val="uk-UA"/>
        </w:rPr>
        <w:t xml:space="preserve"> </w:t>
      </w:r>
      <w:r w:rsidRPr="003E3E27">
        <w:rPr>
          <w:rFonts w:ascii="Times New Roman" w:hAnsi="Times New Roman"/>
          <w:sz w:val="24"/>
          <w:szCs w:val="24"/>
          <w:lang w:val="uk-UA"/>
        </w:rPr>
        <w:t xml:space="preserve">Вивчення дисципліни передбачає попереднє засвоєння кредитів з </w:t>
      </w:r>
      <w:r w:rsidRPr="00BB0944">
        <w:rPr>
          <w:rFonts w:ascii="Times New Roman" w:hAnsi="Times New Roman"/>
          <w:sz w:val="24"/>
          <w:szCs w:val="24"/>
          <w:lang w:val="uk-UA"/>
        </w:rPr>
        <w:t>анатомії людини, фізіології, біології, мікробіології та імунології, гістології, цитології</w:t>
      </w:r>
      <w:r w:rsidRPr="003E3E27">
        <w:rPr>
          <w:rFonts w:ascii="Times New Roman" w:hAnsi="Times New Roman"/>
          <w:sz w:val="24"/>
          <w:szCs w:val="24"/>
          <w:lang w:val="uk-UA"/>
        </w:rPr>
        <w:t>.</w:t>
      </w:r>
    </w:p>
    <w:p w:rsidR="009830E9" w:rsidRPr="009830E9" w:rsidRDefault="009830E9" w:rsidP="009830E9">
      <w:pPr>
        <w:numPr>
          <w:ilvl w:val="0"/>
          <w:numId w:val="22"/>
        </w:numPr>
        <w:jc w:val="both"/>
        <w:rPr>
          <w:rFonts w:ascii="Times New Roman" w:hAnsi="Times New Roman"/>
          <w:sz w:val="24"/>
          <w:szCs w:val="24"/>
        </w:rPr>
      </w:pPr>
      <w:r w:rsidRPr="003E3E27">
        <w:rPr>
          <w:rStyle w:val="apple-converted-space"/>
          <w:rFonts w:ascii="Times New Roman" w:hAnsi="Times New Roman"/>
          <w:i/>
          <w:sz w:val="24"/>
          <w:szCs w:val="24"/>
          <w:shd w:val="clear" w:color="auto" w:fill="FFFFFF"/>
          <w:lang w:val="uk-UA"/>
        </w:rPr>
        <w:t>Постреквізити</w:t>
      </w:r>
      <w:r w:rsidRPr="003E3E27">
        <w:rPr>
          <w:rStyle w:val="apple-converted-space"/>
          <w:rFonts w:ascii="Times New Roman" w:hAnsi="Times New Roman"/>
          <w:sz w:val="24"/>
          <w:szCs w:val="24"/>
          <w:shd w:val="clear" w:color="auto" w:fill="FFFFFF"/>
          <w:lang w:val="uk-UA"/>
        </w:rPr>
        <w:t xml:space="preserve">. </w:t>
      </w:r>
      <w:r w:rsidRPr="003E3E27">
        <w:rPr>
          <w:rFonts w:ascii="Times New Roman" w:hAnsi="Times New Roman"/>
          <w:sz w:val="24"/>
          <w:szCs w:val="24"/>
          <w:lang w:val="uk-UA"/>
        </w:rPr>
        <w:t>Основні положення навчальної дисципліни мають застосовуватися при вивченні фахових дисциплін.</w:t>
      </w:r>
    </w:p>
    <w:p w:rsidR="009830E9" w:rsidRPr="003E3E27" w:rsidRDefault="009830E9" w:rsidP="009830E9">
      <w:pPr>
        <w:ind w:left="720"/>
        <w:jc w:val="both"/>
        <w:rPr>
          <w:rFonts w:ascii="Times New Roman" w:hAnsi="Times New Roman"/>
          <w:sz w:val="24"/>
          <w:szCs w:val="24"/>
        </w:rPr>
      </w:pPr>
    </w:p>
    <w:p w:rsidR="009830E9" w:rsidRDefault="009830E9" w:rsidP="009830E9">
      <w:pPr>
        <w:ind w:firstLine="567"/>
        <w:jc w:val="center"/>
        <w:rPr>
          <w:rFonts w:ascii="Times New Roman" w:hAnsi="Times New Roman"/>
          <w:b/>
          <w:sz w:val="24"/>
          <w:szCs w:val="24"/>
          <w:lang w:val="uk-UA"/>
        </w:rPr>
      </w:pPr>
    </w:p>
    <w:p w:rsidR="009830E9" w:rsidRDefault="009830E9" w:rsidP="009830E9">
      <w:pPr>
        <w:numPr>
          <w:ilvl w:val="0"/>
          <w:numId w:val="39"/>
        </w:numPr>
        <w:jc w:val="center"/>
        <w:rPr>
          <w:rFonts w:ascii="Times New Roman" w:hAnsi="Times New Roman"/>
          <w:b/>
          <w:sz w:val="24"/>
          <w:szCs w:val="24"/>
          <w:lang w:val="uk-UA"/>
        </w:rPr>
      </w:pPr>
      <w:r w:rsidRPr="0005279D">
        <w:rPr>
          <w:rFonts w:ascii="Times New Roman" w:hAnsi="Times New Roman"/>
          <w:b/>
          <w:sz w:val="24"/>
          <w:szCs w:val="24"/>
          <w:lang w:val="uk-UA"/>
        </w:rPr>
        <w:t>Мета та завдання навчальної дисципліни</w:t>
      </w:r>
    </w:p>
    <w:p w:rsidR="009830E9" w:rsidRDefault="009830E9" w:rsidP="009830E9">
      <w:pPr>
        <w:ind w:firstLine="567"/>
        <w:rPr>
          <w:rFonts w:ascii="Times New Roman" w:hAnsi="Times New Roman"/>
          <w:b/>
          <w:sz w:val="24"/>
          <w:szCs w:val="24"/>
          <w:lang w:val="uk-UA"/>
        </w:rPr>
      </w:pPr>
    </w:p>
    <w:p w:rsidR="009830E9" w:rsidRPr="00B81949" w:rsidRDefault="009830E9" w:rsidP="009830E9">
      <w:pPr>
        <w:ind w:firstLine="567"/>
        <w:rPr>
          <w:rFonts w:ascii="Times New Roman" w:hAnsi="Times New Roman"/>
          <w:b/>
          <w:sz w:val="24"/>
          <w:szCs w:val="24"/>
          <w:lang w:val="uk-UA"/>
        </w:rPr>
      </w:pPr>
      <w:r w:rsidRPr="00B81949">
        <w:rPr>
          <w:rFonts w:ascii="Times New Roman" w:hAnsi="Times New Roman"/>
          <w:b/>
          <w:sz w:val="24"/>
          <w:szCs w:val="24"/>
          <w:lang w:val="uk-UA"/>
        </w:rPr>
        <w:t>1.1</w:t>
      </w:r>
      <w:r w:rsidRPr="00B81949">
        <w:rPr>
          <w:rFonts w:ascii="Times New Roman" w:hAnsi="Times New Roman"/>
          <w:sz w:val="24"/>
          <w:szCs w:val="24"/>
          <w:lang w:val="uk-UA"/>
        </w:rPr>
        <w:t xml:space="preserve">. </w:t>
      </w:r>
      <w:r w:rsidRPr="00B81949">
        <w:rPr>
          <w:rFonts w:ascii="Times New Roman" w:hAnsi="Times New Roman"/>
          <w:b/>
          <w:iCs/>
          <w:sz w:val="24"/>
          <w:szCs w:val="24"/>
          <w:lang w:val="uk-UA"/>
        </w:rPr>
        <w:t>Метою</w:t>
      </w:r>
      <w:r w:rsidRPr="00B81949">
        <w:rPr>
          <w:rFonts w:ascii="Times New Roman" w:hAnsi="Times New Roman"/>
          <w:iCs/>
          <w:sz w:val="24"/>
          <w:szCs w:val="24"/>
          <w:lang w:val="uk-UA"/>
        </w:rPr>
        <w:t xml:space="preserve"> викладання навчальної дисципліни є формування у студента основ </w:t>
      </w:r>
      <w:r w:rsidRPr="00B81949">
        <w:rPr>
          <w:rFonts w:ascii="Times New Roman" w:hAnsi="Times New Roman"/>
          <w:color w:val="000000"/>
          <w:sz w:val="24"/>
          <w:szCs w:val="24"/>
          <w:lang w:val="uk-UA"/>
        </w:rPr>
        <w:t>клінічного мислення, набуття професійних компетентностей обстеження хворого та оцінки основних проявів захворювань внутрішніх органів із дотриманням принципів медичної етики та деонтології.</w:t>
      </w:r>
    </w:p>
    <w:p w:rsidR="009830E9" w:rsidRDefault="009830E9" w:rsidP="009830E9">
      <w:pPr>
        <w:ind w:firstLine="567"/>
        <w:jc w:val="both"/>
        <w:rPr>
          <w:rFonts w:ascii="Times New Roman" w:hAnsi="Times New Roman"/>
          <w:iCs/>
          <w:sz w:val="24"/>
          <w:szCs w:val="24"/>
          <w:lang w:val="uk-UA"/>
        </w:rPr>
      </w:pPr>
      <w:r w:rsidRPr="0005279D">
        <w:rPr>
          <w:rFonts w:ascii="Times New Roman" w:hAnsi="Times New Roman"/>
          <w:b/>
          <w:color w:val="000000"/>
          <w:sz w:val="24"/>
          <w:szCs w:val="24"/>
          <w:lang w:val="uk-UA"/>
        </w:rPr>
        <w:t>1.2.</w:t>
      </w:r>
      <w:r>
        <w:rPr>
          <w:rFonts w:ascii="Times New Roman" w:hAnsi="Times New Roman"/>
          <w:b/>
          <w:i/>
          <w:color w:val="000000"/>
          <w:sz w:val="24"/>
          <w:szCs w:val="24"/>
          <w:lang w:val="uk-UA"/>
        </w:rPr>
        <w:t xml:space="preserve"> </w:t>
      </w:r>
      <w:r w:rsidRPr="0005279D">
        <w:rPr>
          <w:rFonts w:ascii="Times New Roman" w:hAnsi="Times New Roman"/>
          <w:b/>
          <w:color w:val="000000"/>
          <w:sz w:val="24"/>
          <w:szCs w:val="24"/>
          <w:lang w:val="uk-UA"/>
        </w:rPr>
        <w:t>Основними завданнями</w:t>
      </w:r>
      <w:r w:rsidRPr="0005279D">
        <w:rPr>
          <w:rFonts w:ascii="Times New Roman" w:hAnsi="Times New Roman"/>
          <w:color w:val="000000"/>
          <w:sz w:val="24"/>
          <w:szCs w:val="24"/>
          <w:lang w:val="uk-UA"/>
        </w:rPr>
        <w:t xml:space="preserve"> </w:t>
      </w:r>
      <w:r w:rsidRPr="001F1980">
        <w:rPr>
          <w:rFonts w:ascii="Times New Roman" w:hAnsi="Times New Roman"/>
          <w:color w:val="000000"/>
          <w:sz w:val="24"/>
          <w:szCs w:val="24"/>
          <w:lang w:val="uk-UA"/>
        </w:rPr>
        <w:t>вивчення дисципліни</w:t>
      </w:r>
      <w:r>
        <w:rPr>
          <w:rFonts w:ascii="Times New Roman" w:hAnsi="Times New Roman"/>
          <w:color w:val="000000"/>
          <w:sz w:val="24"/>
          <w:szCs w:val="24"/>
          <w:lang w:val="uk-UA"/>
        </w:rPr>
        <w:t xml:space="preserve"> </w:t>
      </w:r>
      <w:r w:rsidRPr="001F1980">
        <w:rPr>
          <w:rFonts w:ascii="Times New Roman" w:hAnsi="Times New Roman"/>
          <w:iCs/>
          <w:sz w:val="24"/>
          <w:szCs w:val="24"/>
          <w:lang w:val="uk-UA"/>
        </w:rPr>
        <w:t>є:</w:t>
      </w:r>
    </w:p>
    <w:p w:rsidR="009830E9" w:rsidRDefault="009830E9" w:rsidP="009830E9">
      <w:pPr>
        <w:ind w:firstLine="709"/>
        <w:jc w:val="both"/>
        <w:rPr>
          <w:rFonts w:ascii="Times New Roman" w:hAnsi="Times New Roman"/>
          <w:iCs/>
          <w:sz w:val="24"/>
          <w:szCs w:val="24"/>
          <w:lang w:val="uk-UA"/>
        </w:rPr>
      </w:pPr>
      <w:r>
        <w:rPr>
          <w:rFonts w:ascii="Times New Roman" w:hAnsi="Times New Roman"/>
          <w:iCs/>
          <w:sz w:val="24"/>
          <w:szCs w:val="24"/>
          <w:lang w:val="uk-UA"/>
        </w:rPr>
        <w:t>- о</w:t>
      </w:r>
      <w:r w:rsidRPr="001F1980">
        <w:rPr>
          <w:rFonts w:ascii="Times New Roman" w:hAnsi="Times New Roman"/>
          <w:iCs/>
          <w:sz w:val="24"/>
          <w:szCs w:val="24"/>
          <w:lang w:val="uk-UA"/>
        </w:rPr>
        <w:t xml:space="preserve">володіння </w:t>
      </w:r>
      <w:r>
        <w:rPr>
          <w:rFonts w:ascii="Times New Roman" w:hAnsi="Times New Roman"/>
          <w:iCs/>
          <w:sz w:val="24"/>
          <w:szCs w:val="24"/>
          <w:lang w:val="uk-UA"/>
        </w:rPr>
        <w:t>студентом</w:t>
      </w:r>
      <w:r w:rsidRPr="001F1980">
        <w:rPr>
          <w:rFonts w:ascii="Times New Roman" w:hAnsi="Times New Roman"/>
          <w:iCs/>
          <w:sz w:val="24"/>
          <w:szCs w:val="24"/>
          <w:lang w:val="uk-UA"/>
        </w:rPr>
        <w:t xml:space="preserve"> теоретичними знаннями, необхідними для виявлення захворювань людини</w:t>
      </w:r>
      <w:r>
        <w:rPr>
          <w:rFonts w:ascii="Times New Roman" w:hAnsi="Times New Roman"/>
          <w:iCs/>
          <w:sz w:val="24"/>
          <w:szCs w:val="24"/>
          <w:lang w:val="uk-UA"/>
        </w:rPr>
        <w:t xml:space="preserve"> та </w:t>
      </w:r>
      <w:r w:rsidRPr="001F1980">
        <w:rPr>
          <w:rFonts w:ascii="Times New Roman" w:hAnsi="Times New Roman"/>
          <w:iCs/>
          <w:sz w:val="24"/>
          <w:szCs w:val="24"/>
          <w:lang w:val="uk-UA"/>
        </w:rPr>
        <w:t>методами фізикального</w:t>
      </w:r>
      <w:r>
        <w:rPr>
          <w:rFonts w:ascii="Times New Roman" w:hAnsi="Times New Roman"/>
          <w:iCs/>
          <w:sz w:val="24"/>
          <w:szCs w:val="24"/>
          <w:lang w:val="uk-UA"/>
        </w:rPr>
        <w:t xml:space="preserve"> і</w:t>
      </w:r>
      <w:r w:rsidRPr="001F1980">
        <w:rPr>
          <w:rFonts w:ascii="Times New Roman" w:hAnsi="Times New Roman"/>
          <w:iCs/>
          <w:sz w:val="24"/>
          <w:szCs w:val="24"/>
          <w:lang w:val="uk-UA"/>
        </w:rPr>
        <w:t xml:space="preserve"> лабораторно-інструментального </w:t>
      </w:r>
      <w:r>
        <w:rPr>
          <w:rFonts w:ascii="Times New Roman" w:hAnsi="Times New Roman"/>
          <w:iCs/>
          <w:sz w:val="24"/>
          <w:szCs w:val="24"/>
          <w:lang w:val="uk-UA"/>
        </w:rPr>
        <w:t>дослідження</w:t>
      </w:r>
      <w:r w:rsidRPr="001F1980">
        <w:rPr>
          <w:rFonts w:ascii="Times New Roman" w:hAnsi="Times New Roman"/>
          <w:iCs/>
          <w:sz w:val="24"/>
          <w:szCs w:val="24"/>
          <w:lang w:val="uk-UA"/>
        </w:rPr>
        <w:t xml:space="preserve"> пацієнтів</w:t>
      </w:r>
      <w:r>
        <w:rPr>
          <w:rFonts w:ascii="Times New Roman" w:hAnsi="Times New Roman"/>
          <w:iCs/>
          <w:sz w:val="24"/>
          <w:szCs w:val="24"/>
          <w:lang w:val="uk-UA"/>
        </w:rPr>
        <w:t>;</w:t>
      </w:r>
    </w:p>
    <w:p w:rsidR="009830E9" w:rsidRDefault="009830E9" w:rsidP="009830E9">
      <w:pPr>
        <w:ind w:firstLine="709"/>
        <w:jc w:val="both"/>
        <w:rPr>
          <w:rFonts w:ascii="Times New Roman" w:hAnsi="Times New Roman"/>
          <w:iCs/>
          <w:sz w:val="24"/>
          <w:szCs w:val="24"/>
          <w:lang w:val="uk-UA"/>
        </w:rPr>
      </w:pPr>
      <w:r>
        <w:rPr>
          <w:rFonts w:ascii="Times New Roman" w:hAnsi="Times New Roman"/>
          <w:iCs/>
          <w:sz w:val="24"/>
          <w:szCs w:val="24"/>
          <w:lang w:val="uk-UA"/>
        </w:rPr>
        <w:t>-  з</w:t>
      </w:r>
      <w:r w:rsidRPr="001F1980">
        <w:rPr>
          <w:rFonts w:ascii="Times New Roman" w:hAnsi="Times New Roman"/>
          <w:iCs/>
          <w:sz w:val="24"/>
          <w:szCs w:val="24"/>
          <w:lang w:val="uk-UA"/>
        </w:rPr>
        <w:t>асвоєння загальних методичних підходів клінічного обстеження хворого</w:t>
      </w:r>
      <w:r>
        <w:rPr>
          <w:rFonts w:ascii="Times New Roman" w:hAnsi="Times New Roman"/>
          <w:iCs/>
          <w:sz w:val="24"/>
          <w:szCs w:val="24"/>
          <w:lang w:val="uk-UA"/>
        </w:rPr>
        <w:t>;</w:t>
      </w:r>
    </w:p>
    <w:p w:rsidR="009830E9" w:rsidRDefault="009830E9" w:rsidP="009830E9">
      <w:pPr>
        <w:ind w:firstLine="709"/>
        <w:jc w:val="both"/>
        <w:rPr>
          <w:rFonts w:ascii="Times New Roman" w:hAnsi="Times New Roman"/>
          <w:iCs/>
          <w:sz w:val="24"/>
          <w:szCs w:val="24"/>
          <w:lang w:val="uk-UA"/>
        </w:rPr>
      </w:pPr>
      <w:r>
        <w:rPr>
          <w:rFonts w:ascii="Times New Roman" w:hAnsi="Times New Roman"/>
          <w:iCs/>
          <w:sz w:val="24"/>
          <w:szCs w:val="24"/>
          <w:lang w:val="uk-UA"/>
        </w:rPr>
        <w:t>- ф</w:t>
      </w:r>
      <w:r w:rsidRPr="001F1980">
        <w:rPr>
          <w:rFonts w:ascii="Times New Roman" w:hAnsi="Times New Roman"/>
          <w:iCs/>
          <w:sz w:val="24"/>
          <w:szCs w:val="24"/>
          <w:lang w:val="uk-UA"/>
        </w:rPr>
        <w:t xml:space="preserve">ормування у студентів  морально-етичних та деонтологічних якостей </w:t>
      </w:r>
      <w:r>
        <w:rPr>
          <w:rFonts w:ascii="Times New Roman" w:hAnsi="Times New Roman"/>
          <w:iCs/>
          <w:sz w:val="24"/>
          <w:szCs w:val="24"/>
          <w:lang w:val="uk-UA"/>
        </w:rPr>
        <w:t xml:space="preserve">під час </w:t>
      </w:r>
      <w:r w:rsidRPr="001F1980">
        <w:rPr>
          <w:rFonts w:ascii="Times New Roman" w:hAnsi="Times New Roman"/>
          <w:iCs/>
          <w:sz w:val="24"/>
          <w:szCs w:val="24"/>
          <w:lang w:val="uk-UA"/>
        </w:rPr>
        <w:t>спілкуванн</w:t>
      </w:r>
      <w:r>
        <w:rPr>
          <w:rFonts w:ascii="Times New Roman" w:hAnsi="Times New Roman"/>
          <w:iCs/>
          <w:sz w:val="24"/>
          <w:szCs w:val="24"/>
          <w:lang w:val="uk-UA"/>
        </w:rPr>
        <w:t>я</w:t>
      </w:r>
      <w:r w:rsidRPr="001F1980">
        <w:rPr>
          <w:rFonts w:ascii="Times New Roman" w:hAnsi="Times New Roman"/>
          <w:iCs/>
          <w:sz w:val="24"/>
          <w:szCs w:val="24"/>
          <w:lang w:val="uk-UA"/>
        </w:rPr>
        <w:t xml:space="preserve"> </w:t>
      </w:r>
      <w:r>
        <w:rPr>
          <w:rFonts w:ascii="Times New Roman" w:hAnsi="Times New Roman"/>
          <w:iCs/>
          <w:sz w:val="24"/>
          <w:szCs w:val="24"/>
          <w:lang w:val="uk-UA"/>
        </w:rPr>
        <w:t>з</w:t>
      </w:r>
      <w:r w:rsidRPr="001F1980">
        <w:rPr>
          <w:rFonts w:ascii="Times New Roman" w:hAnsi="Times New Roman"/>
          <w:iCs/>
          <w:sz w:val="24"/>
          <w:szCs w:val="24"/>
          <w:lang w:val="uk-UA"/>
        </w:rPr>
        <w:t xml:space="preserve"> хворим.</w:t>
      </w:r>
    </w:p>
    <w:p w:rsidR="009830E9" w:rsidRPr="001F1980" w:rsidRDefault="009830E9" w:rsidP="009830E9">
      <w:pPr>
        <w:ind w:hanging="425"/>
        <w:jc w:val="both"/>
        <w:rPr>
          <w:rFonts w:ascii="Times New Roman" w:hAnsi="Times New Roman"/>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r>
      <w:r>
        <w:rPr>
          <w:rFonts w:ascii="Times New Roman" w:hAnsi="Times New Roman"/>
          <w:b/>
          <w:color w:val="000000"/>
          <w:sz w:val="24"/>
          <w:szCs w:val="24"/>
          <w:lang w:val="uk-UA"/>
        </w:rPr>
        <w:tab/>
      </w:r>
      <w:r w:rsidRPr="004A756D">
        <w:rPr>
          <w:rFonts w:ascii="Times New Roman" w:hAnsi="Times New Roman"/>
          <w:b/>
          <w:color w:val="000000"/>
          <w:sz w:val="24"/>
          <w:szCs w:val="24"/>
          <w:lang w:val="uk-UA"/>
        </w:rPr>
        <w:t>1.3.</w:t>
      </w:r>
      <w:r w:rsidRPr="001F1980">
        <w:rPr>
          <w:rFonts w:ascii="Times New Roman" w:hAnsi="Times New Roman"/>
          <w:color w:val="000000"/>
          <w:sz w:val="24"/>
          <w:szCs w:val="24"/>
          <w:lang w:val="uk-UA"/>
        </w:rPr>
        <w:t xml:space="preserve"> </w:t>
      </w:r>
      <w:r w:rsidRPr="0005279D">
        <w:rPr>
          <w:rFonts w:ascii="Times New Roman" w:hAnsi="Times New Roman"/>
          <w:b/>
          <w:color w:val="000000"/>
          <w:sz w:val="24"/>
          <w:szCs w:val="24"/>
          <w:lang w:val="uk-UA"/>
        </w:rPr>
        <w:t>Компетентності та результати навчання</w:t>
      </w:r>
      <w:r w:rsidRPr="001F1980">
        <w:rPr>
          <w:rFonts w:ascii="Times New Roman" w:hAnsi="Times New Roman"/>
          <w:color w:val="000000"/>
          <w:sz w:val="24"/>
          <w:szCs w:val="24"/>
          <w:lang w:val="uk-UA"/>
        </w:rPr>
        <w:t>, формуванню яких сприяє дисциплін</w:t>
      </w:r>
      <w:r>
        <w:rPr>
          <w:rFonts w:ascii="Times New Roman" w:hAnsi="Times New Roman"/>
          <w:color w:val="000000"/>
          <w:sz w:val="24"/>
          <w:szCs w:val="24"/>
          <w:lang w:val="uk-UA"/>
        </w:rPr>
        <w:t>а</w:t>
      </w:r>
      <w:r w:rsidRPr="001F1980">
        <w:rPr>
          <w:rFonts w:ascii="Times New Roman" w:hAnsi="Times New Roman"/>
          <w:color w:val="000000"/>
          <w:sz w:val="24"/>
          <w:szCs w:val="24"/>
          <w:lang w:val="uk-UA"/>
        </w:rPr>
        <w:t>.</w:t>
      </w:r>
    </w:p>
    <w:p w:rsidR="009830E9" w:rsidRDefault="009830E9" w:rsidP="009830E9">
      <w:pPr>
        <w:ind w:firstLine="539"/>
        <w:jc w:val="both"/>
        <w:rPr>
          <w:rFonts w:ascii="Times New Roman" w:hAnsi="Times New Roman"/>
          <w:sz w:val="24"/>
          <w:szCs w:val="24"/>
          <w:lang w:val="uk-UA"/>
        </w:rPr>
      </w:pPr>
      <w:r w:rsidRPr="001F1980">
        <w:rPr>
          <w:rFonts w:ascii="Times New Roman" w:hAnsi="Times New Roman"/>
          <w:sz w:val="24"/>
          <w:szCs w:val="24"/>
          <w:lang w:val="uk-UA"/>
        </w:rPr>
        <w:t>Ди</w:t>
      </w:r>
      <w:r w:rsidRPr="001F1980">
        <w:rPr>
          <w:rFonts w:ascii="Times New Roman" w:hAnsi="Times New Roman"/>
          <w:sz w:val="24"/>
          <w:szCs w:val="24"/>
        </w:rPr>
        <w:t>сципліна забезпечує набуття студентами</w:t>
      </w:r>
      <w:r>
        <w:rPr>
          <w:rFonts w:ascii="Times New Roman" w:hAnsi="Times New Roman"/>
          <w:sz w:val="24"/>
          <w:szCs w:val="24"/>
          <w:lang w:val="uk-UA"/>
        </w:rPr>
        <w:t xml:space="preserve"> </w:t>
      </w:r>
      <w:r w:rsidRPr="001F1980">
        <w:rPr>
          <w:rFonts w:ascii="Times New Roman" w:hAnsi="Times New Roman"/>
          <w:b/>
          <w:bCs/>
          <w:i/>
          <w:iCs/>
          <w:sz w:val="24"/>
          <w:szCs w:val="24"/>
        </w:rPr>
        <w:t>компетентностей</w:t>
      </w:r>
      <w:r w:rsidRPr="001F1980">
        <w:rPr>
          <w:rFonts w:ascii="Times New Roman" w:hAnsi="Times New Roman"/>
          <w:b/>
          <w:bCs/>
          <w:sz w:val="24"/>
          <w:szCs w:val="24"/>
        </w:rPr>
        <w:t>:</w:t>
      </w:r>
      <w:r w:rsidRPr="001F1980">
        <w:rPr>
          <w:rFonts w:ascii="Times New Roman" w:hAnsi="Times New Roman"/>
          <w:sz w:val="24"/>
          <w:szCs w:val="24"/>
        </w:rPr>
        <w:t xml:space="preserve"> </w:t>
      </w:r>
    </w:p>
    <w:p w:rsidR="009830E9" w:rsidRPr="0076699C" w:rsidRDefault="009830E9" w:rsidP="009830E9">
      <w:pPr>
        <w:ind w:firstLine="539"/>
        <w:jc w:val="both"/>
        <w:rPr>
          <w:rFonts w:ascii="Times New Roman" w:hAnsi="Times New Roman"/>
          <w:sz w:val="24"/>
          <w:szCs w:val="24"/>
          <w:lang w:val="uk-UA"/>
        </w:rPr>
      </w:pPr>
      <w:r>
        <w:rPr>
          <w:rFonts w:ascii="Times New Roman" w:hAnsi="Times New Roman"/>
          <w:sz w:val="24"/>
          <w:szCs w:val="24"/>
          <w:lang w:val="uk-UA"/>
        </w:rPr>
        <w:t>– і</w:t>
      </w:r>
      <w:r w:rsidRPr="00B81949">
        <w:rPr>
          <w:rFonts w:ascii="Times New Roman" w:hAnsi="Times New Roman"/>
          <w:i/>
          <w:iCs/>
          <w:sz w:val="24"/>
          <w:szCs w:val="24"/>
          <w:lang w:val="uk-UA"/>
        </w:rPr>
        <w:t>нтегральн</w:t>
      </w:r>
      <w:r>
        <w:rPr>
          <w:rFonts w:ascii="Times New Roman" w:hAnsi="Times New Roman"/>
          <w:i/>
          <w:iCs/>
          <w:sz w:val="24"/>
          <w:szCs w:val="24"/>
          <w:lang w:val="uk-UA"/>
        </w:rPr>
        <w:t>ої</w:t>
      </w:r>
      <w:r w:rsidRPr="00B81949">
        <w:rPr>
          <w:rFonts w:ascii="Times New Roman" w:hAnsi="Times New Roman"/>
          <w:b/>
          <w:bCs/>
          <w:i/>
          <w:iCs/>
          <w:sz w:val="24"/>
          <w:szCs w:val="24"/>
          <w:lang w:val="uk-UA"/>
        </w:rPr>
        <w:t>:</w:t>
      </w:r>
      <w:r w:rsidRPr="004A756D">
        <w:rPr>
          <w:rFonts w:ascii="Times New Roman" w:hAnsi="Times New Roman"/>
          <w:b/>
          <w:bCs/>
          <w:i/>
          <w:iCs/>
          <w:sz w:val="24"/>
          <w:szCs w:val="24"/>
          <w:lang w:val="uk-UA"/>
        </w:rPr>
        <w:t xml:space="preserve"> </w:t>
      </w:r>
      <w:r w:rsidRPr="004A756D">
        <w:rPr>
          <w:rFonts w:ascii="Times New Roman" w:hAnsi="Times New Roman"/>
          <w:sz w:val="24"/>
          <w:szCs w:val="24"/>
          <w:lang w:val="uk-UA"/>
        </w:rPr>
        <w:t xml:space="preserve">здатність розв’язувати типові </w:t>
      </w:r>
      <w:r>
        <w:rPr>
          <w:rFonts w:ascii="Times New Roman" w:hAnsi="Times New Roman"/>
          <w:sz w:val="24"/>
          <w:szCs w:val="24"/>
          <w:lang w:val="uk-UA"/>
        </w:rPr>
        <w:t>і</w:t>
      </w:r>
      <w:r w:rsidRPr="004A756D">
        <w:rPr>
          <w:rFonts w:ascii="Times New Roman" w:hAnsi="Times New Roman"/>
          <w:sz w:val="24"/>
          <w:szCs w:val="24"/>
          <w:lang w:val="uk-UA"/>
        </w:rPr>
        <w:t xml:space="preserve">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w:t>
      </w:r>
      <w:r w:rsidRPr="0076699C">
        <w:rPr>
          <w:rFonts w:ascii="Times New Roman" w:hAnsi="Times New Roman"/>
          <w:sz w:val="24"/>
          <w:szCs w:val="24"/>
          <w:lang w:val="uk-UA"/>
        </w:rPr>
        <w:t>комплексністю та невизначеністю умов та вимог.</w:t>
      </w:r>
    </w:p>
    <w:p w:rsidR="009830E9" w:rsidRPr="0076699C" w:rsidRDefault="009830E9" w:rsidP="009830E9">
      <w:pPr>
        <w:pStyle w:val="a9"/>
        <w:spacing w:after="0" w:line="240" w:lineRule="auto"/>
        <w:ind w:left="0" w:firstLine="539"/>
        <w:jc w:val="both"/>
        <w:rPr>
          <w:rFonts w:ascii="Times New Roman" w:hAnsi="Times New Roman"/>
          <w:color w:val="000000"/>
          <w:sz w:val="24"/>
          <w:szCs w:val="24"/>
          <w:lang w:val="uk-UA" w:eastAsia="uk-UA"/>
        </w:rPr>
      </w:pPr>
      <w:r w:rsidRPr="0076699C">
        <w:rPr>
          <w:rFonts w:ascii="Times New Roman" w:hAnsi="Times New Roman"/>
          <w:sz w:val="24"/>
          <w:szCs w:val="24"/>
          <w:lang w:val="uk-UA"/>
        </w:rPr>
        <w:t xml:space="preserve">– </w:t>
      </w:r>
      <w:r w:rsidRPr="0076699C">
        <w:rPr>
          <w:rFonts w:ascii="Times New Roman" w:hAnsi="Times New Roman"/>
          <w:i/>
          <w:iCs/>
          <w:sz w:val="24"/>
          <w:szCs w:val="24"/>
          <w:lang w:val="uk-UA"/>
        </w:rPr>
        <w:t>загальних: з</w:t>
      </w:r>
      <w:r w:rsidRPr="0076699C">
        <w:rPr>
          <w:rFonts w:ascii="Times New Roman" w:hAnsi="Times New Roman"/>
          <w:sz w:val="24"/>
          <w:szCs w:val="24"/>
          <w:lang w:val="uk-UA" w:eastAsia="uk-UA"/>
        </w:rPr>
        <w:t>датність до абстрактного мислення, аналізу та синтезу; з</w:t>
      </w:r>
      <w:r w:rsidRPr="0076699C">
        <w:rPr>
          <w:rFonts w:ascii="Times New Roman" w:hAnsi="Times New Roman"/>
          <w:color w:val="000000"/>
          <w:sz w:val="24"/>
          <w:szCs w:val="24"/>
          <w:lang w:val="uk-UA" w:eastAsia="uk-UA"/>
        </w:rPr>
        <w:t>датність вчитися і оволодівати сучасними знаннями; здатність застосовувати знання у практичних ситуаціях; знання та розуміння предметної області та розуміння професійної діяльності; з</w:t>
      </w:r>
      <w:r w:rsidRPr="0076699C">
        <w:rPr>
          <w:rFonts w:ascii="Times New Roman" w:hAnsi="Times New Roman"/>
          <w:sz w:val="24"/>
          <w:szCs w:val="24"/>
          <w:lang w:val="uk-UA" w:eastAsia="uk-UA"/>
        </w:rPr>
        <w:t>датність до адаптації та дії в новій ситуації; з</w:t>
      </w:r>
      <w:r w:rsidRPr="0076699C">
        <w:rPr>
          <w:rFonts w:ascii="Times New Roman" w:hAnsi="Times New Roman"/>
          <w:color w:val="000000"/>
          <w:sz w:val="24"/>
          <w:szCs w:val="24"/>
          <w:lang w:val="uk-UA" w:eastAsia="uk-UA"/>
        </w:rPr>
        <w:t>датність приймати обґрунтовані рішення; здатність працювати в команді, навички міжособистісної взаємодії; з</w:t>
      </w:r>
      <w:r w:rsidRPr="0076699C">
        <w:rPr>
          <w:rFonts w:ascii="Times New Roman" w:hAnsi="Times New Roman"/>
          <w:sz w:val="24"/>
          <w:szCs w:val="24"/>
          <w:lang w:val="uk-UA" w:eastAsia="uk-UA"/>
        </w:rPr>
        <w:t>датність спілкуватися державною мовою як усно, так і письмово; з</w:t>
      </w:r>
      <w:r w:rsidRPr="0076699C">
        <w:rPr>
          <w:rFonts w:ascii="Times New Roman" w:hAnsi="Times New Roman"/>
          <w:sz w:val="24"/>
          <w:szCs w:val="24"/>
          <w:lang w:val="uk-UA"/>
        </w:rPr>
        <w:t>датність спілкуватись іноземною мовою; н</w:t>
      </w:r>
      <w:r w:rsidRPr="0076699C">
        <w:rPr>
          <w:rFonts w:ascii="Times New Roman" w:hAnsi="Times New Roman"/>
          <w:sz w:val="24"/>
          <w:szCs w:val="24"/>
          <w:lang w:val="uk-UA" w:eastAsia="uk-UA"/>
        </w:rPr>
        <w:t>авички використання інформаційних і комунікаційних технологій; в</w:t>
      </w:r>
      <w:r w:rsidRPr="0076699C">
        <w:rPr>
          <w:rFonts w:ascii="Times New Roman" w:hAnsi="Times New Roman"/>
          <w:color w:val="000000"/>
          <w:sz w:val="24"/>
          <w:szCs w:val="24"/>
          <w:lang w:val="uk-UA" w:eastAsia="uk-UA"/>
        </w:rPr>
        <w:t>изначеність і наполегливість щодо поставлених завдань і взятих обов’язків; здатність діяти соціально відповідально та свідомо; прагнення до збереження навколишнього середовища; здатність діяти на основі етичних міркувань (мотивів).</w:t>
      </w:r>
    </w:p>
    <w:p w:rsidR="009830E9" w:rsidRDefault="009830E9" w:rsidP="009830E9">
      <w:pPr>
        <w:ind w:firstLine="539"/>
        <w:jc w:val="both"/>
        <w:rPr>
          <w:rFonts w:ascii="Times New Roman" w:hAnsi="Times New Roman"/>
          <w:color w:val="000000"/>
          <w:sz w:val="24"/>
          <w:szCs w:val="24"/>
          <w:lang w:val="uk-UA"/>
        </w:rPr>
      </w:pPr>
      <w:r w:rsidRPr="001F1980">
        <w:rPr>
          <w:rFonts w:ascii="Times New Roman" w:hAnsi="Times New Roman"/>
          <w:iCs/>
          <w:sz w:val="24"/>
          <w:szCs w:val="24"/>
          <w:lang w:val="uk-UA"/>
        </w:rPr>
        <w:t xml:space="preserve">– </w:t>
      </w:r>
      <w:r w:rsidRPr="003876F7">
        <w:rPr>
          <w:rFonts w:ascii="Times New Roman" w:hAnsi="Times New Roman"/>
          <w:i/>
          <w:iCs/>
          <w:sz w:val="24"/>
          <w:szCs w:val="24"/>
          <w:lang w:val="uk-UA"/>
        </w:rPr>
        <w:t>спеціальн</w:t>
      </w:r>
      <w:r>
        <w:rPr>
          <w:rFonts w:ascii="Times New Roman" w:hAnsi="Times New Roman"/>
          <w:i/>
          <w:iCs/>
          <w:sz w:val="24"/>
          <w:szCs w:val="24"/>
          <w:lang w:val="uk-UA"/>
        </w:rPr>
        <w:t>их</w:t>
      </w:r>
      <w:r w:rsidRPr="003876F7">
        <w:rPr>
          <w:rFonts w:ascii="Times New Roman" w:hAnsi="Times New Roman"/>
          <w:i/>
          <w:iCs/>
          <w:sz w:val="24"/>
          <w:szCs w:val="24"/>
          <w:lang w:val="uk-UA"/>
        </w:rPr>
        <w:t xml:space="preserve"> (фахові, предметні):</w:t>
      </w:r>
      <w:r>
        <w:rPr>
          <w:rFonts w:ascii="Times New Roman" w:hAnsi="Times New Roman"/>
          <w:i/>
          <w:iCs/>
          <w:sz w:val="24"/>
          <w:szCs w:val="24"/>
          <w:lang w:val="uk-UA"/>
        </w:rPr>
        <w:t xml:space="preserve"> </w:t>
      </w:r>
      <w:r w:rsidRPr="003876F7">
        <w:rPr>
          <w:rFonts w:ascii="Times New Roman" w:hAnsi="Times New Roman"/>
          <w:iCs/>
          <w:sz w:val="24"/>
          <w:szCs w:val="24"/>
          <w:lang w:val="uk-UA"/>
        </w:rPr>
        <w:t>формування</w:t>
      </w:r>
      <w:r>
        <w:rPr>
          <w:rFonts w:ascii="Times New Roman" w:hAnsi="Times New Roman"/>
          <w:iCs/>
          <w:sz w:val="24"/>
          <w:szCs w:val="24"/>
          <w:lang w:val="uk-UA"/>
        </w:rPr>
        <w:t xml:space="preserve"> н</w:t>
      </w:r>
      <w:r w:rsidRPr="003876F7">
        <w:rPr>
          <w:rFonts w:ascii="Times New Roman" w:hAnsi="Times New Roman"/>
          <w:sz w:val="24"/>
          <w:szCs w:val="24"/>
          <w:lang w:val="uk-UA"/>
        </w:rPr>
        <w:t>авич</w:t>
      </w:r>
      <w:r>
        <w:rPr>
          <w:rFonts w:ascii="Times New Roman" w:hAnsi="Times New Roman"/>
          <w:sz w:val="24"/>
          <w:szCs w:val="24"/>
          <w:lang w:val="uk-UA"/>
        </w:rPr>
        <w:t>ок</w:t>
      </w:r>
      <w:r w:rsidRPr="003876F7">
        <w:rPr>
          <w:rFonts w:ascii="Times New Roman" w:hAnsi="Times New Roman"/>
          <w:sz w:val="24"/>
          <w:szCs w:val="24"/>
          <w:lang w:val="uk-UA"/>
        </w:rPr>
        <w:t xml:space="preserve"> опитування та </w:t>
      </w:r>
      <w:r>
        <w:rPr>
          <w:rFonts w:ascii="Times New Roman" w:hAnsi="Times New Roman"/>
          <w:sz w:val="24"/>
          <w:szCs w:val="24"/>
          <w:lang w:val="uk-UA"/>
        </w:rPr>
        <w:t>фізикального</w:t>
      </w:r>
      <w:r w:rsidRPr="003876F7">
        <w:rPr>
          <w:rFonts w:ascii="Times New Roman" w:hAnsi="Times New Roman"/>
          <w:sz w:val="24"/>
          <w:szCs w:val="24"/>
          <w:lang w:val="uk-UA"/>
        </w:rPr>
        <w:t xml:space="preserve"> обстеження пацієнта</w:t>
      </w:r>
      <w:r>
        <w:rPr>
          <w:rFonts w:ascii="Times New Roman" w:hAnsi="Times New Roman"/>
          <w:sz w:val="24"/>
          <w:szCs w:val="24"/>
          <w:lang w:val="uk-UA"/>
        </w:rPr>
        <w:t>; з</w:t>
      </w:r>
      <w:r w:rsidRPr="003876F7">
        <w:rPr>
          <w:rFonts w:ascii="Times New Roman" w:hAnsi="Times New Roman"/>
          <w:sz w:val="24"/>
          <w:szCs w:val="24"/>
          <w:lang w:val="uk-UA"/>
        </w:rPr>
        <w:t xml:space="preserve">датність до визначення необхідного переліку лабораторних </w:t>
      </w:r>
      <w:r>
        <w:rPr>
          <w:rFonts w:ascii="Times New Roman" w:hAnsi="Times New Roman"/>
          <w:sz w:val="24"/>
          <w:szCs w:val="24"/>
          <w:lang w:val="uk-UA"/>
        </w:rPr>
        <w:t xml:space="preserve">і </w:t>
      </w:r>
      <w:r w:rsidRPr="003876F7">
        <w:rPr>
          <w:rFonts w:ascii="Times New Roman" w:hAnsi="Times New Roman"/>
          <w:sz w:val="24"/>
          <w:szCs w:val="24"/>
          <w:lang w:val="uk-UA"/>
        </w:rPr>
        <w:t>інструментальних досліджень та оцінки їх результатів</w:t>
      </w:r>
      <w:r>
        <w:rPr>
          <w:rFonts w:ascii="Times New Roman" w:hAnsi="Times New Roman"/>
          <w:sz w:val="24"/>
          <w:szCs w:val="24"/>
          <w:lang w:val="uk-UA"/>
        </w:rPr>
        <w:t>; з</w:t>
      </w:r>
      <w:r w:rsidRPr="003876F7">
        <w:rPr>
          <w:rFonts w:ascii="Times New Roman" w:hAnsi="Times New Roman"/>
          <w:sz w:val="24"/>
          <w:szCs w:val="24"/>
          <w:lang w:val="uk-UA"/>
        </w:rPr>
        <w:t xml:space="preserve">датність до встановлення </w:t>
      </w:r>
      <w:r w:rsidRPr="001F1980">
        <w:rPr>
          <w:rFonts w:ascii="Times New Roman" w:hAnsi="Times New Roman"/>
          <w:sz w:val="24"/>
          <w:szCs w:val="24"/>
          <w:lang w:val="uk-UA"/>
        </w:rPr>
        <w:t>синдром</w:t>
      </w:r>
      <w:r>
        <w:rPr>
          <w:rFonts w:ascii="Times New Roman" w:hAnsi="Times New Roman"/>
          <w:sz w:val="24"/>
          <w:szCs w:val="24"/>
          <w:lang w:val="uk-UA"/>
        </w:rPr>
        <w:t>ального</w:t>
      </w:r>
      <w:r w:rsidRPr="003876F7">
        <w:rPr>
          <w:rFonts w:ascii="Times New Roman" w:hAnsi="Times New Roman"/>
          <w:sz w:val="24"/>
          <w:szCs w:val="24"/>
          <w:lang w:val="uk-UA"/>
        </w:rPr>
        <w:t xml:space="preserve"> діагнозу захворювання</w:t>
      </w:r>
      <w:r>
        <w:rPr>
          <w:rFonts w:ascii="Times New Roman" w:hAnsi="Times New Roman"/>
          <w:sz w:val="24"/>
          <w:szCs w:val="24"/>
          <w:lang w:val="uk-UA"/>
        </w:rPr>
        <w:t>; з</w:t>
      </w:r>
      <w:r w:rsidRPr="003876F7">
        <w:rPr>
          <w:rFonts w:ascii="Times New Roman" w:hAnsi="Times New Roman"/>
          <w:sz w:val="24"/>
          <w:szCs w:val="24"/>
          <w:lang w:val="uk-UA"/>
        </w:rPr>
        <w:t>датність до діагностування невідкладних станів</w:t>
      </w:r>
      <w:r>
        <w:rPr>
          <w:rFonts w:ascii="Times New Roman" w:hAnsi="Times New Roman"/>
          <w:sz w:val="24"/>
          <w:szCs w:val="24"/>
          <w:lang w:val="uk-UA"/>
        </w:rPr>
        <w:t xml:space="preserve">; </w:t>
      </w:r>
      <w:r>
        <w:rPr>
          <w:rFonts w:ascii="Times New Roman" w:hAnsi="Times New Roman"/>
          <w:color w:val="000000"/>
          <w:sz w:val="24"/>
          <w:szCs w:val="24"/>
          <w:lang w:val="uk-UA"/>
        </w:rPr>
        <w:t>з</w:t>
      </w:r>
      <w:r w:rsidRPr="003876F7">
        <w:rPr>
          <w:rFonts w:ascii="Times New Roman" w:hAnsi="Times New Roman"/>
          <w:color w:val="000000"/>
          <w:sz w:val="24"/>
          <w:szCs w:val="24"/>
          <w:lang w:val="uk-UA"/>
        </w:rPr>
        <w:t>датність до ведення медичної документації</w:t>
      </w:r>
      <w:r>
        <w:rPr>
          <w:rFonts w:ascii="Times New Roman" w:hAnsi="Times New Roman"/>
          <w:color w:val="000000"/>
          <w:sz w:val="24"/>
          <w:szCs w:val="24"/>
          <w:lang w:val="uk-UA"/>
        </w:rPr>
        <w:t>.</w:t>
      </w:r>
    </w:p>
    <w:p w:rsidR="009830E9" w:rsidRDefault="009830E9" w:rsidP="009830E9">
      <w:pPr>
        <w:ind w:firstLine="539"/>
        <w:jc w:val="both"/>
        <w:rPr>
          <w:rFonts w:ascii="Times New Roman" w:hAnsi="Times New Roman"/>
          <w:color w:val="000000"/>
          <w:sz w:val="24"/>
          <w:szCs w:val="24"/>
          <w:lang w:val="uk-UA"/>
        </w:rPr>
      </w:pPr>
    </w:p>
    <w:p w:rsidR="009830E9" w:rsidRPr="001F1980" w:rsidRDefault="009830E9" w:rsidP="009830E9">
      <w:pPr>
        <w:ind w:firstLine="539"/>
        <w:jc w:val="both"/>
        <w:rPr>
          <w:rFonts w:ascii="Times New Roman" w:hAnsi="Times New Roman"/>
          <w:bCs/>
          <w:sz w:val="24"/>
          <w:szCs w:val="24"/>
          <w:lang w:val="uk-UA"/>
        </w:rPr>
      </w:pPr>
      <w:r w:rsidRPr="00D66480">
        <w:rPr>
          <w:rFonts w:ascii="Times New Roman" w:hAnsi="Times New Roman"/>
          <w:bCs/>
          <w:sz w:val="24"/>
          <w:szCs w:val="24"/>
          <w:lang w:val="uk-UA"/>
        </w:rPr>
        <w:t>Деталізація компетентностей відповідно до дескрипторів НРК у формі «Матриці компетентностей».</w:t>
      </w:r>
    </w:p>
    <w:p w:rsidR="009830E9" w:rsidRPr="001F1980" w:rsidRDefault="009830E9" w:rsidP="009830E9">
      <w:pPr>
        <w:ind w:firstLine="539"/>
        <w:jc w:val="center"/>
        <w:rPr>
          <w:rFonts w:ascii="Times New Roman" w:hAnsi="Times New Roman"/>
          <w:b/>
          <w:bCs/>
          <w:i/>
          <w:iCs/>
          <w:sz w:val="24"/>
          <w:szCs w:val="24"/>
        </w:rPr>
      </w:pPr>
      <w:r w:rsidRPr="001F1980">
        <w:rPr>
          <w:rFonts w:ascii="Times New Roman" w:hAnsi="Times New Roman"/>
          <w:b/>
          <w:bCs/>
          <w:sz w:val="24"/>
          <w:szCs w:val="24"/>
        </w:rPr>
        <w:t xml:space="preserve">Матриця </w:t>
      </w:r>
      <w:r w:rsidRPr="001F1980">
        <w:rPr>
          <w:rFonts w:ascii="Times New Roman" w:hAnsi="Times New Roman"/>
          <w:b/>
          <w:bCs/>
          <w:iCs/>
          <w:sz w:val="24"/>
          <w:szCs w:val="24"/>
        </w:rPr>
        <w:t>компетентностей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60"/>
        <w:gridCol w:w="1983"/>
        <w:gridCol w:w="1843"/>
        <w:gridCol w:w="1968"/>
        <w:gridCol w:w="1683"/>
      </w:tblGrid>
      <w:tr w:rsidR="009830E9" w:rsidRPr="001F1980" w:rsidTr="009830E9">
        <w:trPr>
          <w:trHeight w:val="326"/>
          <w:tblHeader/>
        </w:trPr>
        <w:tc>
          <w:tcPr>
            <w:tcW w:w="279" w:type="pct"/>
            <w:shd w:val="clear" w:color="auto" w:fill="auto"/>
            <w:vAlign w:val="center"/>
          </w:tcPr>
          <w:p w:rsidR="009830E9" w:rsidRPr="001F1980" w:rsidRDefault="009830E9" w:rsidP="009830E9">
            <w:pPr>
              <w:jc w:val="center"/>
              <w:rPr>
                <w:rFonts w:ascii="Times New Roman" w:hAnsi="Times New Roman"/>
                <w:b/>
                <w:bCs/>
                <w:sz w:val="24"/>
                <w:szCs w:val="24"/>
              </w:rPr>
            </w:pPr>
            <w:r w:rsidRPr="001F1980">
              <w:rPr>
                <w:rFonts w:ascii="Times New Roman" w:hAnsi="Times New Roman"/>
                <w:b/>
                <w:bCs/>
                <w:sz w:val="24"/>
                <w:szCs w:val="24"/>
              </w:rPr>
              <w:t>№</w:t>
            </w:r>
          </w:p>
        </w:tc>
        <w:tc>
          <w:tcPr>
            <w:tcW w:w="815" w:type="pct"/>
            <w:shd w:val="clear" w:color="auto" w:fill="auto"/>
            <w:vAlign w:val="center"/>
          </w:tcPr>
          <w:p w:rsidR="009830E9" w:rsidRPr="001F1980" w:rsidRDefault="009830E9" w:rsidP="009830E9">
            <w:pPr>
              <w:jc w:val="center"/>
              <w:rPr>
                <w:rFonts w:ascii="Times New Roman" w:hAnsi="Times New Roman"/>
                <w:b/>
                <w:bCs/>
                <w:i/>
                <w:iCs/>
                <w:sz w:val="24"/>
                <w:szCs w:val="24"/>
              </w:rPr>
            </w:pPr>
            <w:r w:rsidRPr="001F1980">
              <w:rPr>
                <w:rFonts w:ascii="Times New Roman" w:hAnsi="Times New Roman"/>
                <w:b/>
                <w:bCs/>
                <w:sz w:val="24"/>
                <w:szCs w:val="24"/>
              </w:rPr>
              <w:t>Компетентність</w:t>
            </w:r>
          </w:p>
        </w:tc>
        <w:tc>
          <w:tcPr>
            <w:tcW w:w="1036" w:type="pct"/>
            <w:shd w:val="clear" w:color="auto" w:fill="auto"/>
            <w:vAlign w:val="center"/>
          </w:tcPr>
          <w:p w:rsidR="009830E9" w:rsidRPr="001F1980" w:rsidRDefault="009830E9" w:rsidP="009830E9">
            <w:pPr>
              <w:jc w:val="center"/>
              <w:rPr>
                <w:rFonts w:ascii="Times New Roman" w:hAnsi="Times New Roman"/>
                <w:b/>
                <w:bCs/>
                <w:sz w:val="24"/>
                <w:szCs w:val="24"/>
              </w:rPr>
            </w:pPr>
            <w:r w:rsidRPr="001F1980">
              <w:rPr>
                <w:rFonts w:ascii="Times New Roman" w:hAnsi="Times New Roman"/>
                <w:b/>
                <w:bCs/>
                <w:sz w:val="24"/>
                <w:szCs w:val="24"/>
              </w:rPr>
              <w:t>Знання</w:t>
            </w:r>
          </w:p>
        </w:tc>
        <w:tc>
          <w:tcPr>
            <w:tcW w:w="963" w:type="pct"/>
            <w:shd w:val="clear" w:color="auto" w:fill="auto"/>
            <w:vAlign w:val="center"/>
          </w:tcPr>
          <w:p w:rsidR="009830E9" w:rsidRPr="001F1980" w:rsidRDefault="009830E9" w:rsidP="009830E9">
            <w:pPr>
              <w:jc w:val="center"/>
              <w:rPr>
                <w:rFonts w:ascii="Times New Roman" w:hAnsi="Times New Roman"/>
                <w:b/>
                <w:bCs/>
                <w:sz w:val="24"/>
                <w:szCs w:val="24"/>
              </w:rPr>
            </w:pPr>
            <w:r w:rsidRPr="001F1980">
              <w:rPr>
                <w:rFonts w:ascii="Times New Roman" w:hAnsi="Times New Roman"/>
                <w:b/>
                <w:bCs/>
                <w:sz w:val="24"/>
                <w:szCs w:val="24"/>
              </w:rPr>
              <w:t>Уміння</w:t>
            </w:r>
          </w:p>
        </w:tc>
        <w:tc>
          <w:tcPr>
            <w:tcW w:w="1028" w:type="pct"/>
            <w:shd w:val="clear" w:color="auto" w:fill="auto"/>
            <w:vAlign w:val="center"/>
          </w:tcPr>
          <w:p w:rsidR="009830E9" w:rsidRPr="001F1980" w:rsidRDefault="009830E9" w:rsidP="009830E9">
            <w:pPr>
              <w:jc w:val="center"/>
              <w:rPr>
                <w:rFonts w:ascii="Times New Roman" w:hAnsi="Times New Roman"/>
                <w:b/>
                <w:bCs/>
                <w:sz w:val="24"/>
                <w:szCs w:val="24"/>
              </w:rPr>
            </w:pPr>
            <w:r w:rsidRPr="001F1980">
              <w:rPr>
                <w:rFonts w:ascii="Times New Roman" w:hAnsi="Times New Roman"/>
                <w:b/>
                <w:bCs/>
                <w:sz w:val="24"/>
                <w:szCs w:val="24"/>
              </w:rPr>
              <w:t>Комунікація</w:t>
            </w:r>
          </w:p>
        </w:tc>
        <w:tc>
          <w:tcPr>
            <w:tcW w:w="879" w:type="pct"/>
            <w:shd w:val="clear" w:color="auto" w:fill="auto"/>
            <w:vAlign w:val="center"/>
          </w:tcPr>
          <w:p w:rsidR="009830E9" w:rsidRPr="001F1980" w:rsidRDefault="009830E9" w:rsidP="009830E9">
            <w:pPr>
              <w:jc w:val="center"/>
              <w:rPr>
                <w:rFonts w:ascii="Times New Roman" w:hAnsi="Times New Roman"/>
                <w:b/>
                <w:bCs/>
                <w:sz w:val="24"/>
                <w:szCs w:val="24"/>
              </w:rPr>
            </w:pPr>
            <w:r w:rsidRPr="001F1980">
              <w:rPr>
                <w:rFonts w:ascii="Times New Roman" w:hAnsi="Times New Roman"/>
                <w:b/>
                <w:bCs/>
                <w:sz w:val="24"/>
                <w:szCs w:val="24"/>
              </w:rPr>
              <w:t>Автономія та відповідальність</w:t>
            </w:r>
          </w:p>
        </w:tc>
      </w:tr>
      <w:tr w:rsidR="009830E9" w:rsidRPr="001F1980" w:rsidTr="009830E9">
        <w:trPr>
          <w:trHeight w:val="326"/>
        </w:trPr>
        <w:tc>
          <w:tcPr>
            <w:tcW w:w="5000" w:type="pct"/>
            <w:gridSpan w:val="6"/>
            <w:shd w:val="clear" w:color="auto" w:fill="auto"/>
            <w:vAlign w:val="center"/>
          </w:tcPr>
          <w:p w:rsidR="009830E9" w:rsidRPr="001F1980" w:rsidRDefault="009830E9" w:rsidP="009830E9">
            <w:pPr>
              <w:jc w:val="center"/>
              <w:rPr>
                <w:rFonts w:ascii="Times New Roman" w:hAnsi="Times New Roman"/>
                <w:sz w:val="24"/>
                <w:szCs w:val="24"/>
                <w:lang w:val="uk-UA"/>
              </w:rPr>
            </w:pPr>
            <w:r>
              <w:rPr>
                <w:rFonts w:ascii="Times New Roman" w:hAnsi="Times New Roman"/>
                <w:b/>
                <w:sz w:val="24"/>
                <w:szCs w:val="24"/>
                <w:lang w:val="uk-UA"/>
              </w:rPr>
              <w:t xml:space="preserve">Інтегральна </w:t>
            </w:r>
            <w:r w:rsidRPr="001F1980">
              <w:rPr>
                <w:rFonts w:ascii="Times New Roman" w:hAnsi="Times New Roman"/>
                <w:b/>
                <w:sz w:val="24"/>
                <w:szCs w:val="24"/>
              </w:rPr>
              <w:t>компетентн</w:t>
            </w:r>
            <w:r>
              <w:rPr>
                <w:rFonts w:ascii="Times New Roman" w:hAnsi="Times New Roman"/>
                <w:b/>
                <w:sz w:val="24"/>
                <w:szCs w:val="24"/>
                <w:lang w:val="uk-UA"/>
              </w:rPr>
              <w:t>ість</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4721" w:type="pct"/>
            <w:gridSpan w:val="5"/>
            <w:shd w:val="clear" w:color="auto" w:fill="auto"/>
          </w:tcPr>
          <w:p w:rsidR="009830E9" w:rsidRPr="000264DD" w:rsidRDefault="009830E9" w:rsidP="009830E9">
            <w:pPr>
              <w:tabs>
                <w:tab w:val="left" w:pos="1134"/>
              </w:tabs>
              <w:jc w:val="both"/>
              <w:rPr>
                <w:rFonts w:ascii="Times New Roman" w:hAnsi="Times New Roman"/>
                <w:sz w:val="24"/>
                <w:szCs w:val="24"/>
                <w:lang w:val="uk-UA"/>
              </w:rPr>
            </w:pPr>
            <w:r w:rsidRPr="000264DD">
              <w:rPr>
                <w:rFonts w:ascii="Times New Roman" w:hAnsi="Times New Roman"/>
                <w:bCs/>
                <w:iCs/>
                <w:sz w:val="24"/>
                <w:lang w:val="uk-UA" w:eastAsia="uk-UA"/>
              </w:rPr>
              <w:t xml:space="preserve">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w:t>
            </w:r>
            <w:r w:rsidRPr="000264DD">
              <w:rPr>
                <w:rFonts w:ascii="Times New Roman" w:hAnsi="Times New Roman"/>
                <w:bCs/>
                <w:iCs/>
                <w:sz w:val="24"/>
                <w:lang w:val="uk-UA" w:eastAsia="uk-UA"/>
              </w:rPr>
              <w:lastRenderedPageBreak/>
              <w:t>фундаментальних наук (анатомії, біології, фізіології, біохімії тощо); інтегрувати знання та вирішувати складні питання, формулювати судження за недостатньої або обмеженої інформації;</w:t>
            </w:r>
            <w:r w:rsidRPr="000264DD">
              <w:rPr>
                <w:rFonts w:ascii="Times New Roman" w:hAnsi="Times New Roman"/>
                <w:sz w:val="24"/>
                <w:lang w:val="uk-UA" w:eastAsia="uk-UA"/>
              </w:rPr>
              <w:t xml:space="preserve"> </w:t>
            </w:r>
            <w:r w:rsidRPr="000264DD">
              <w:rPr>
                <w:rFonts w:ascii="Times New Roman" w:hAnsi="Times New Roman"/>
                <w:bCs/>
                <w:iCs/>
                <w:sz w:val="24"/>
                <w:lang w:val="uk-UA" w:eastAsia="uk-UA"/>
              </w:rPr>
              <w:t>ясно і недвозначно доносити свої висновки та знання, розумно їх обґрунтовуючи, до фахової аудиторії.</w:t>
            </w:r>
          </w:p>
        </w:tc>
      </w:tr>
      <w:tr w:rsidR="009830E9" w:rsidRPr="001F1980" w:rsidTr="009830E9">
        <w:trPr>
          <w:trHeight w:val="326"/>
        </w:trPr>
        <w:tc>
          <w:tcPr>
            <w:tcW w:w="279" w:type="pct"/>
            <w:shd w:val="clear" w:color="auto" w:fill="auto"/>
          </w:tcPr>
          <w:p w:rsidR="009830E9" w:rsidRPr="001F1980" w:rsidRDefault="009830E9" w:rsidP="009830E9">
            <w:pPr>
              <w:ind w:left="284"/>
              <w:jc w:val="both"/>
              <w:rPr>
                <w:rFonts w:ascii="Times New Roman" w:hAnsi="Times New Roman"/>
                <w:sz w:val="24"/>
                <w:szCs w:val="24"/>
              </w:rPr>
            </w:pPr>
          </w:p>
        </w:tc>
        <w:tc>
          <w:tcPr>
            <w:tcW w:w="4721" w:type="pct"/>
            <w:gridSpan w:val="5"/>
            <w:shd w:val="clear" w:color="auto" w:fill="auto"/>
          </w:tcPr>
          <w:p w:rsidR="009830E9" w:rsidRPr="001F1980" w:rsidRDefault="009830E9" w:rsidP="009830E9">
            <w:pPr>
              <w:jc w:val="center"/>
              <w:rPr>
                <w:rFonts w:ascii="Times New Roman" w:hAnsi="Times New Roman"/>
                <w:sz w:val="24"/>
                <w:szCs w:val="24"/>
              </w:rPr>
            </w:pPr>
            <w:r w:rsidRPr="001F1980">
              <w:rPr>
                <w:rFonts w:ascii="Times New Roman" w:hAnsi="Times New Roman"/>
                <w:b/>
                <w:sz w:val="24"/>
                <w:szCs w:val="24"/>
              </w:rPr>
              <w:t>Загальні компетентності</w:t>
            </w:r>
          </w:p>
        </w:tc>
      </w:tr>
      <w:tr w:rsidR="009830E9" w:rsidRPr="001F1980" w:rsidTr="009830E9">
        <w:trPr>
          <w:trHeight w:val="326"/>
        </w:trPr>
        <w:tc>
          <w:tcPr>
            <w:tcW w:w="279" w:type="pct"/>
            <w:shd w:val="clear" w:color="auto" w:fill="auto"/>
          </w:tcPr>
          <w:p w:rsidR="009830E9" w:rsidRPr="000264DD" w:rsidRDefault="009830E9" w:rsidP="009830E9">
            <w:pPr>
              <w:numPr>
                <w:ilvl w:val="0"/>
                <w:numId w:val="38"/>
              </w:numPr>
              <w:jc w:val="center"/>
              <w:rPr>
                <w:rFonts w:ascii="Times New Roman" w:hAnsi="Times New Roman"/>
                <w:sz w:val="24"/>
                <w:szCs w:val="24"/>
                <w:lang w:val="uk-UA"/>
              </w:rPr>
            </w:pPr>
            <w:r>
              <w:rPr>
                <w:rFonts w:ascii="Times New Roman" w:hAnsi="Times New Roman"/>
                <w:sz w:val="24"/>
                <w:szCs w:val="24"/>
                <w:lang w:val="uk-UA"/>
              </w:rPr>
              <w:t>1</w:t>
            </w: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Здатність до абстрактного мислення, аналізу та синтезу. </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способи аналізу, синтезу та подальшого сучасного навчання</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проводити аналіз інформації, приймати обґрун</w:t>
            </w:r>
            <w:r w:rsidRPr="001F1980">
              <w:rPr>
                <w:rFonts w:ascii="Times New Roman" w:hAnsi="Times New Roman"/>
                <w:sz w:val="24"/>
                <w:szCs w:val="24"/>
              </w:rPr>
              <w:softHyphen/>
              <w:t>товані рішення, вміти придбати сучасні знання</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Встановлювати відповідні зв’яз</w:t>
            </w:r>
            <w:r w:rsidRPr="001F1980">
              <w:rPr>
                <w:rFonts w:ascii="Times New Roman" w:hAnsi="Times New Roman"/>
                <w:sz w:val="24"/>
                <w:szCs w:val="24"/>
              </w:rPr>
              <w:softHyphen/>
              <w:t>ки для досягнен</w:t>
            </w:r>
            <w:r w:rsidRPr="001F1980">
              <w:rPr>
                <w:rFonts w:ascii="Times New Roman" w:hAnsi="Times New Roman"/>
                <w:sz w:val="24"/>
                <w:szCs w:val="24"/>
              </w:rPr>
              <w:softHyphen/>
              <w:t>ня цілей.</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своєчасне набуття сучасних знань.</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Здатність вчитися і оволодівати сучасними знаннями.</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сучасні тенденції розвитку галузі та аналі</w:t>
            </w:r>
            <w:r w:rsidRPr="001F1980">
              <w:rPr>
                <w:rFonts w:ascii="Times New Roman" w:hAnsi="Times New Roman"/>
                <w:sz w:val="24"/>
                <w:szCs w:val="24"/>
              </w:rPr>
              <w:softHyphen/>
              <w:t>зувати їх</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проводити аналіз професійної інформації, приймати обґрунтовані рішення, набувати сучасні знання</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Встановлювати відповідні зв’яз</w:t>
            </w:r>
            <w:r w:rsidRPr="001F1980">
              <w:rPr>
                <w:rFonts w:ascii="Times New Roman" w:hAnsi="Times New Roman"/>
                <w:sz w:val="24"/>
                <w:szCs w:val="24"/>
              </w:rPr>
              <w:softHyphen/>
              <w:t>ки для досягнен</w:t>
            </w:r>
            <w:r w:rsidRPr="001F1980">
              <w:rPr>
                <w:rFonts w:ascii="Times New Roman" w:hAnsi="Times New Roman"/>
                <w:sz w:val="24"/>
                <w:szCs w:val="24"/>
              </w:rPr>
              <w:softHyphen/>
              <w:t>ня цілей.</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своєчасне набуття сучасних знань.</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pStyle w:val="a9"/>
              <w:shd w:val="clear" w:color="auto" w:fill="FFFFFF"/>
              <w:spacing w:line="240" w:lineRule="auto"/>
              <w:ind w:left="0"/>
              <w:textAlignment w:val="baseline"/>
              <w:rPr>
                <w:rFonts w:ascii="Times New Roman" w:hAnsi="Times New Roman"/>
                <w:sz w:val="24"/>
                <w:szCs w:val="24"/>
              </w:rPr>
            </w:pPr>
            <w:r w:rsidRPr="001F1980">
              <w:rPr>
                <w:rFonts w:ascii="Times New Roman" w:hAnsi="Times New Roman"/>
                <w:sz w:val="24"/>
                <w:szCs w:val="24"/>
                <w:lang w:eastAsia="uk-UA"/>
              </w:rPr>
              <w:t>Здатність застосовувати знання в практичних ситуаціях</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Мати спеціалізо</w:t>
            </w:r>
            <w:r w:rsidRPr="001F1980">
              <w:rPr>
                <w:rFonts w:ascii="Times New Roman" w:hAnsi="Times New Roman"/>
                <w:sz w:val="24"/>
                <w:szCs w:val="24"/>
              </w:rPr>
              <w:softHyphen/>
              <w:t>вані концепту</w:t>
            </w:r>
            <w:r w:rsidRPr="001F1980">
              <w:rPr>
                <w:rFonts w:ascii="Times New Roman" w:hAnsi="Times New Roman"/>
                <w:sz w:val="24"/>
                <w:szCs w:val="24"/>
              </w:rPr>
              <w:softHyphen/>
              <w:t>альні знання, на</w:t>
            </w:r>
            <w:r w:rsidRPr="001F1980">
              <w:rPr>
                <w:rFonts w:ascii="Times New Roman" w:hAnsi="Times New Roman"/>
                <w:sz w:val="24"/>
                <w:szCs w:val="24"/>
              </w:rPr>
              <w:softHyphen/>
              <w:t>буті у процесі навчання.</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розв’язу</w:t>
            </w:r>
            <w:r w:rsidRPr="001F1980">
              <w:rPr>
                <w:rFonts w:ascii="Times New Roman" w:hAnsi="Times New Roman"/>
                <w:sz w:val="24"/>
                <w:szCs w:val="24"/>
              </w:rPr>
              <w:softHyphen/>
              <w:t>вати складні зада</w:t>
            </w:r>
            <w:r w:rsidRPr="001F1980">
              <w:rPr>
                <w:rFonts w:ascii="Times New Roman" w:hAnsi="Times New Roman"/>
                <w:sz w:val="24"/>
                <w:szCs w:val="24"/>
              </w:rPr>
              <w:softHyphen/>
              <w:t>чі і проблеми, які виникають у професійній діяльності.</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Зрозуміле і не</w:t>
            </w:r>
            <w:r w:rsidRPr="001F1980">
              <w:rPr>
                <w:rFonts w:ascii="Times New Roman" w:hAnsi="Times New Roman"/>
                <w:sz w:val="24"/>
                <w:szCs w:val="24"/>
              </w:rPr>
              <w:softHyphen/>
              <w:t>двозначне доне</w:t>
            </w:r>
            <w:r w:rsidRPr="001F1980">
              <w:rPr>
                <w:rFonts w:ascii="Times New Roman" w:hAnsi="Times New Roman"/>
                <w:sz w:val="24"/>
                <w:szCs w:val="24"/>
              </w:rPr>
              <w:softHyphen/>
              <w:t>сення власних висновків, знань та пояснень, що їх обґрунтову</w:t>
            </w:r>
            <w:r w:rsidRPr="001F1980">
              <w:rPr>
                <w:rFonts w:ascii="Times New Roman" w:hAnsi="Times New Roman"/>
                <w:sz w:val="24"/>
                <w:szCs w:val="24"/>
              </w:rPr>
              <w:softHyphen/>
              <w:t>ють, до фахівців та нефахівців.</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Відповідати за прийняття рішень у складних умовах</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pStyle w:val="a9"/>
              <w:spacing w:line="240" w:lineRule="auto"/>
              <w:ind w:left="0"/>
              <w:rPr>
                <w:rFonts w:ascii="Times New Roman" w:hAnsi="Times New Roman"/>
                <w:sz w:val="24"/>
                <w:szCs w:val="24"/>
              </w:rPr>
            </w:pPr>
            <w:r w:rsidRPr="001F1980">
              <w:rPr>
                <w:rFonts w:ascii="Times New Roman" w:hAnsi="Times New Roman"/>
                <w:sz w:val="24"/>
                <w:szCs w:val="24"/>
                <w:lang w:eastAsia="uk-UA"/>
              </w:rPr>
              <w:t>Знання та розуміння предметної області та розуміння професійної діяльності</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Мати глибокі знання із струк</w:t>
            </w:r>
            <w:r w:rsidRPr="001F1980">
              <w:rPr>
                <w:rFonts w:ascii="Times New Roman" w:hAnsi="Times New Roman"/>
                <w:sz w:val="24"/>
                <w:szCs w:val="24"/>
              </w:rPr>
              <w:softHyphen/>
              <w:t>тури професійної діяльності.</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здійснювати професійну діяль</w:t>
            </w:r>
            <w:r w:rsidRPr="001F1980">
              <w:rPr>
                <w:rFonts w:ascii="Times New Roman" w:hAnsi="Times New Roman"/>
                <w:sz w:val="24"/>
                <w:szCs w:val="24"/>
              </w:rPr>
              <w:softHyphen/>
              <w:t>ність, що потребує оновлення та інтеграції знань.</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Здатність ефек</w:t>
            </w:r>
            <w:r w:rsidRPr="001F1980">
              <w:rPr>
                <w:rFonts w:ascii="Times New Roman" w:hAnsi="Times New Roman"/>
                <w:sz w:val="24"/>
                <w:szCs w:val="24"/>
              </w:rPr>
              <w:softHyphen/>
              <w:t>тивно формувати комунікаційну стратегію у професійній діяльності</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професій</w:t>
            </w:r>
            <w:r w:rsidRPr="001F1980">
              <w:rPr>
                <w:rFonts w:ascii="Times New Roman" w:hAnsi="Times New Roman"/>
                <w:sz w:val="24"/>
                <w:szCs w:val="24"/>
              </w:rPr>
              <w:softHyphen/>
              <w:t>ний розвиток, здат</w:t>
            </w:r>
            <w:r w:rsidRPr="001F1980">
              <w:rPr>
                <w:rFonts w:ascii="Times New Roman" w:hAnsi="Times New Roman"/>
                <w:sz w:val="24"/>
                <w:szCs w:val="24"/>
              </w:rPr>
              <w:softHyphen/>
              <w:t>ність до подаль</w:t>
            </w:r>
            <w:r w:rsidRPr="001F1980">
              <w:rPr>
                <w:rFonts w:ascii="Times New Roman" w:hAnsi="Times New Roman"/>
                <w:sz w:val="24"/>
                <w:szCs w:val="24"/>
              </w:rPr>
              <w:softHyphen/>
              <w:t>шого професійного нав</w:t>
            </w:r>
            <w:r w:rsidRPr="001F1980">
              <w:rPr>
                <w:rFonts w:ascii="Times New Roman" w:hAnsi="Times New Roman"/>
                <w:sz w:val="24"/>
                <w:szCs w:val="24"/>
              </w:rPr>
              <w:softHyphen/>
              <w:t>чання з високим рівнем автоном</w:t>
            </w:r>
            <w:r w:rsidRPr="001F1980">
              <w:rPr>
                <w:rFonts w:ascii="Times New Roman" w:hAnsi="Times New Roman"/>
                <w:sz w:val="24"/>
                <w:szCs w:val="24"/>
              </w:rPr>
              <w:softHyphen/>
              <w:t>ності.</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Здатність до адаптації та дії в нової ситуації.</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види та способи адаптації, принципи дії в новій ситуації</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застосувати засоби саморегу</w:t>
            </w:r>
            <w:r w:rsidRPr="001F1980">
              <w:rPr>
                <w:rFonts w:ascii="Times New Roman" w:hAnsi="Times New Roman"/>
                <w:sz w:val="24"/>
                <w:szCs w:val="24"/>
              </w:rPr>
              <w:softHyphen/>
              <w:t>ляції, вміти при</w:t>
            </w:r>
            <w:r w:rsidRPr="001F1980">
              <w:rPr>
                <w:rFonts w:ascii="Times New Roman" w:hAnsi="Times New Roman"/>
                <w:sz w:val="24"/>
                <w:szCs w:val="24"/>
              </w:rPr>
              <w:softHyphen/>
              <w:t>сто</w:t>
            </w:r>
            <w:r w:rsidRPr="001F1980">
              <w:rPr>
                <w:rFonts w:ascii="Times New Roman" w:hAnsi="Times New Roman"/>
                <w:sz w:val="24"/>
                <w:szCs w:val="24"/>
              </w:rPr>
              <w:softHyphen/>
            </w:r>
            <w:r w:rsidRPr="001F1980">
              <w:rPr>
                <w:rFonts w:ascii="Times New Roman" w:hAnsi="Times New Roman"/>
                <w:sz w:val="24"/>
                <w:szCs w:val="24"/>
              </w:rPr>
              <w:lastRenderedPageBreak/>
              <w:t>совуватися до нових ситуацій (обставин) життя та діяльності.</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Встановлювати відповідні зв’яз</w:t>
            </w:r>
            <w:r w:rsidRPr="001F1980">
              <w:rPr>
                <w:rFonts w:ascii="Times New Roman" w:hAnsi="Times New Roman"/>
                <w:sz w:val="24"/>
                <w:szCs w:val="24"/>
              </w:rPr>
              <w:softHyphen/>
              <w:t>ки для досяг</w:t>
            </w:r>
            <w:r w:rsidRPr="001F1980">
              <w:rPr>
                <w:rFonts w:ascii="Times New Roman" w:hAnsi="Times New Roman"/>
                <w:sz w:val="24"/>
                <w:szCs w:val="24"/>
              </w:rPr>
              <w:softHyphen/>
              <w:t>нен</w:t>
            </w:r>
            <w:r w:rsidRPr="001F1980">
              <w:rPr>
                <w:rFonts w:ascii="Times New Roman" w:hAnsi="Times New Roman"/>
                <w:sz w:val="24"/>
                <w:szCs w:val="24"/>
              </w:rPr>
              <w:softHyphen/>
              <w:t>ня результату.</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 xml:space="preserve">ність своєчасне використання </w:t>
            </w:r>
            <w:r w:rsidRPr="001F1980">
              <w:rPr>
                <w:rFonts w:ascii="Times New Roman" w:hAnsi="Times New Roman"/>
                <w:sz w:val="24"/>
                <w:szCs w:val="24"/>
              </w:rPr>
              <w:lastRenderedPageBreak/>
              <w:t>методів саморегуляції.</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Здатність приймати обґрунтоване рішення </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тактики та стратегії спілку</w:t>
            </w:r>
            <w:r w:rsidRPr="001F1980">
              <w:rPr>
                <w:rFonts w:ascii="Times New Roman" w:hAnsi="Times New Roman"/>
                <w:sz w:val="24"/>
                <w:szCs w:val="24"/>
              </w:rPr>
              <w:softHyphen/>
              <w:t>вання, закони та способи комуні</w:t>
            </w:r>
            <w:r w:rsidRPr="001F1980">
              <w:rPr>
                <w:rFonts w:ascii="Times New Roman" w:hAnsi="Times New Roman"/>
                <w:sz w:val="24"/>
                <w:szCs w:val="24"/>
              </w:rPr>
              <w:softHyphen/>
              <w:t>кативної поведін</w:t>
            </w:r>
            <w:r w:rsidRPr="001F1980">
              <w:rPr>
                <w:rFonts w:ascii="Times New Roman" w:hAnsi="Times New Roman"/>
                <w:sz w:val="24"/>
                <w:szCs w:val="24"/>
              </w:rPr>
              <w:softHyphen/>
              <w:t>ки</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приймати обґрунтоване рі</w:t>
            </w:r>
            <w:r w:rsidRPr="001F1980">
              <w:rPr>
                <w:rFonts w:ascii="Times New Roman" w:hAnsi="Times New Roman"/>
                <w:sz w:val="24"/>
                <w:szCs w:val="24"/>
              </w:rPr>
              <w:softHyphen/>
              <w:t>шення, обирати способи та страте</w:t>
            </w:r>
            <w:r w:rsidRPr="001F1980">
              <w:rPr>
                <w:rFonts w:ascii="Times New Roman" w:hAnsi="Times New Roman"/>
                <w:sz w:val="24"/>
                <w:szCs w:val="24"/>
              </w:rPr>
              <w:softHyphen/>
              <w:t>гії спілкування для забезпечення ефективної командної роботи</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Використовувати стратегії спілку</w:t>
            </w:r>
            <w:r w:rsidRPr="001F1980">
              <w:rPr>
                <w:rFonts w:ascii="Times New Roman" w:hAnsi="Times New Roman"/>
                <w:sz w:val="24"/>
                <w:szCs w:val="24"/>
              </w:rPr>
              <w:softHyphen/>
              <w:t>вання та навички міжособистісної взаємодії</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вибір та тактику способу комунікації</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Здатність працювати в команді</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тактики та стратегії спілку</w:t>
            </w:r>
            <w:r w:rsidRPr="001F1980">
              <w:rPr>
                <w:rFonts w:ascii="Times New Roman" w:hAnsi="Times New Roman"/>
                <w:sz w:val="24"/>
                <w:szCs w:val="24"/>
              </w:rPr>
              <w:softHyphen/>
              <w:t>вання, закони та способи комуні</w:t>
            </w:r>
            <w:r w:rsidRPr="001F1980">
              <w:rPr>
                <w:rFonts w:ascii="Times New Roman" w:hAnsi="Times New Roman"/>
                <w:sz w:val="24"/>
                <w:szCs w:val="24"/>
              </w:rPr>
              <w:softHyphen/>
              <w:t>кативної поведін</w:t>
            </w:r>
            <w:r w:rsidRPr="001F1980">
              <w:rPr>
                <w:rFonts w:ascii="Times New Roman" w:hAnsi="Times New Roman"/>
                <w:sz w:val="24"/>
                <w:szCs w:val="24"/>
              </w:rPr>
              <w:softHyphen/>
              <w:t>ки.</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приймати обґрунтоване рі</w:t>
            </w:r>
            <w:r w:rsidRPr="001F1980">
              <w:rPr>
                <w:rFonts w:ascii="Times New Roman" w:hAnsi="Times New Roman"/>
                <w:sz w:val="24"/>
                <w:szCs w:val="24"/>
              </w:rPr>
              <w:softHyphen/>
              <w:t>шення, обирати способи та страте</w:t>
            </w:r>
            <w:r w:rsidRPr="001F1980">
              <w:rPr>
                <w:rFonts w:ascii="Times New Roman" w:hAnsi="Times New Roman"/>
                <w:sz w:val="24"/>
                <w:szCs w:val="24"/>
              </w:rPr>
              <w:softHyphen/>
              <w:t>гії спілкування для забезпечення ефективної командної роботи</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Використовувати стратегії спілку</w:t>
            </w:r>
            <w:r w:rsidRPr="001F1980">
              <w:rPr>
                <w:rFonts w:ascii="Times New Roman" w:hAnsi="Times New Roman"/>
                <w:sz w:val="24"/>
                <w:szCs w:val="24"/>
              </w:rPr>
              <w:softHyphen/>
              <w:t xml:space="preserve">вання </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вибір та тактику способу комунікації</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Навички міжособистісної взаємодії</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закони та способи міжосо</w:t>
            </w:r>
            <w:r w:rsidRPr="001F1980">
              <w:rPr>
                <w:rFonts w:ascii="Times New Roman" w:hAnsi="Times New Roman"/>
                <w:sz w:val="24"/>
                <w:szCs w:val="24"/>
              </w:rPr>
              <w:softHyphen/>
              <w:t>бистісної взаємодії</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обирати способи та страте</w:t>
            </w:r>
            <w:r w:rsidRPr="001F1980">
              <w:rPr>
                <w:rFonts w:ascii="Times New Roman" w:hAnsi="Times New Roman"/>
                <w:sz w:val="24"/>
                <w:szCs w:val="24"/>
              </w:rPr>
              <w:softHyphen/>
              <w:t>гії спілкування для міжособистісної взаємодії</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Використовувати навички міжосо</w:t>
            </w:r>
            <w:r w:rsidRPr="001F1980">
              <w:rPr>
                <w:rFonts w:ascii="Times New Roman" w:hAnsi="Times New Roman"/>
                <w:sz w:val="24"/>
                <w:szCs w:val="24"/>
              </w:rPr>
              <w:softHyphen/>
              <w:t>бистісної взаємодії</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відповідаль-ність за вибір та тактику способу комунікації</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Здатність спілкуватися державною мовою як усно, так і письмово. </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Мати досконалі знання державної мови </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застосову</w:t>
            </w:r>
            <w:r w:rsidRPr="001F1980">
              <w:rPr>
                <w:rFonts w:ascii="Times New Roman" w:hAnsi="Times New Roman"/>
                <w:sz w:val="24"/>
                <w:szCs w:val="24"/>
              </w:rPr>
              <w:softHyphen/>
              <w:t>вати знання державної мові, як усно так і письмово</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Використовувати при фаховому та діловому спілкуванні та при підготовці документів державну мову. </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вільне володіння держав</w:t>
            </w:r>
            <w:r w:rsidRPr="001F1980">
              <w:rPr>
                <w:rFonts w:ascii="Times New Roman" w:hAnsi="Times New Roman"/>
                <w:sz w:val="24"/>
                <w:szCs w:val="24"/>
              </w:rPr>
              <w:softHyphen/>
              <w:t>ною мовою, за розвиток профе</w:t>
            </w:r>
            <w:r w:rsidRPr="001F1980">
              <w:rPr>
                <w:rFonts w:ascii="Times New Roman" w:hAnsi="Times New Roman"/>
                <w:sz w:val="24"/>
                <w:szCs w:val="24"/>
              </w:rPr>
              <w:softHyphen/>
              <w:t>сійних знань.</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Здатність </w:t>
            </w:r>
            <w:r w:rsidRPr="001F1980">
              <w:rPr>
                <w:rFonts w:ascii="Times New Roman" w:hAnsi="Times New Roman"/>
                <w:sz w:val="24"/>
                <w:szCs w:val="24"/>
              </w:rPr>
              <w:lastRenderedPageBreak/>
              <w:t>спілкуватись іноземною мовою</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 xml:space="preserve">Мати базові </w:t>
            </w:r>
            <w:r w:rsidRPr="001F1980">
              <w:rPr>
                <w:rFonts w:ascii="Times New Roman" w:hAnsi="Times New Roman"/>
                <w:sz w:val="24"/>
                <w:szCs w:val="24"/>
              </w:rPr>
              <w:lastRenderedPageBreak/>
              <w:t>знан</w:t>
            </w:r>
            <w:r w:rsidRPr="001F1980">
              <w:rPr>
                <w:rFonts w:ascii="Times New Roman" w:hAnsi="Times New Roman"/>
                <w:sz w:val="24"/>
                <w:szCs w:val="24"/>
              </w:rPr>
              <w:softHyphen/>
              <w:t>ня іноземної мови</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Вміти спілку</w:t>
            </w:r>
            <w:r w:rsidRPr="001F1980">
              <w:rPr>
                <w:rFonts w:ascii="Times New Roman" w:hAnsi="Times New Roman"/>
                <w:sz w:val="24"/>
                <w:szCs w:val="24"/>
              </w:rPr>
              <w:softHyphen/>
            </w:r>
            <w:r w:rsidRPr="001F1980">
              <w:rPr>
                <w:rFonts w:ascii="Times New Roman" w:hAnsi="Times New Roman"/>
                <w:sz w:val="24"/>
                <w:szCs w:val="24"/>
              </w:rPr>
              <w:lastRenderedPageBreak/>
              <w:t>ватись іноземною мовою.</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Використовуват</w:t>
            </w:r>
            <w:r w:rsidRPr="001F1980">
              <w:rPr>
                <w:rFonts w:ascii="Times New Roman" w:hAnsi="Times New Roman"/>
                <w:sz w:val="24"/>
                <w:szCs w:val="24"/>
              </w:rPr>
              <w:lastRenderedPageBreak/>
              <w:t>и іноземну мову у професійній діяльності</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 xml:space="preserve">Нести </w:t>
            </w:r>
            <w:r w:rsidRPr="001F1980">
              <w:rPr>
                <w:rFonts w:ascii="Times New Roman" w:hAnsi="Times New Roman"/>
                <w:sz w:val="24"/>
                <w:szCs w:val="24"/>
              </w:rPr>
              <w:lastRenderedPageBreak/>
              <w:t>відповідаль</w:t>
            </w:r>
            <w:r w:rsidRPr="001F1980">
              <w:rPr>
                <w:rFonts w:ascii="Times New Roman" w:hAnsi="Times New Roman"/>
                <w:sz w:val="24"/>
                <w:szCs w:val="24"/>
              </w:rPr>
              <w:softHyphen/>
              <w:t>ність, за розвиток професійних знань з використанням іноземної мови.</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Навички використання інформаційних і комунікаційних технологій</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Мати глибокі знання в галузі інформаційних і комунікаційних технологій, що застосовуються у професійній діяльності</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використо</w:t>
            </w:r>
            <w:r w:rsidRPr="001F1980">
              <w:rPr>
                <w:rFonts w:ascii="Times New Roman" w:hAnsi="Times New Roman"/>
                <w:sz w:val="24"/>
                <w:szCs w:val="24"/>
              </w:rPr>
              <w:softHyphen/>
              <w:t>вувати інформа</w:t>
            </w:r>
            <w:r w:rsidRPr="001F1980">
              <w:rPr>
                <w:rFonts w:ascii="Times New Roman" w:hAnsi="Times New Roman"/>
                <w:sz w:val="24"/>
                <w:szCs w:val="24"/>
              </w:rPr>
              <w:softHyphen/>
              <w:t>ційні та комуні</w:t>
            </w:r>
            <w:r w:rsidRPr="001F1980">
              <w:rPr>
                <w:rFonts w:ascii="Times New Roman" w:hAnsi="Times New Roman"/>
                <w:sz w:val="24"/>
                <w:szCs w:val="24"/>
              </w:rPr>
              <w:softHyphen/>
              <w:t>каційні технології у професійній га</w:t>
            </w:r>
            <w:r w:rsidRPr="001F1980">
              <w:rPr>
                <w:rFonts w:ascii="Times New Roman" w:hAnsi="Times New Roman"/>
                <w:sz w:val="24"/>
                <w:szCs w:val="24"/>
              </w:rPr>
              <w:softHyphen/>
              <w:t>лузі, що потребує оновлення та інтеграції знань.</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Використовувати інформаційні та комунікаційні технології у професійній діяльності</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за розвиток професійних знань та умінь.</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Визначеність і наполегливість щодо поставлених завдань і взятих обов’язків </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обов’язки та шляхи виконання поставлених завдань</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визначити мету та завдання бути наполегли</w:t>
            </w:r>
            <w:r w:rsidRPr="001F1980">
              <w:rPr>
                <w:rFonts w:ascii="Times New Roman" w:hAnsi="Times New Roman"/>
                <w:sz w:val="24"/>
                <w:szCs w:val="24"/>
              </w:rPr>
              <w:softHyphen/>
              <w:t>вим та сумлінним при виконання обов’язків</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Встановлювати міжособистісні зв’язки для ефек</w:t>
            </w:r>
            <w:r w:rsidRPr="001F1980">
              <w:rPr>
                <w:rFonts w:ascii="Times New Roman" w:hAnsi="Times New Roman"/>
                <w:sz w:val="24"/>
                <w:szCs w:val="24"/>
              </w:rPr>
              <w:softHyphen/>
              <w:t>тивного вико</w:t>
            </w:r>
            <w:r w:rsidRPr="001F1980">
              <w:rPr>
                <w:rFonts w:ascii="Times New Roman" w:hAnsi="Times New Roman"/>
                <w:sz w:val="24"/>
                <w:szCs w:val="24"/>
              </w:rPr>
              <w:softHyphen/>
              <w:t>нання завдань та обов’язків</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Відповідати за якісне виконання поставлених завдань</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Здатність діяти соціально відповідально та свідомо</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Знати свої соці</w:t>
            </w:r>
            <w:r w:rsidRPr="001F1980">
              <w:rPr>
                <w:rFonts w:ascii="Times New Roman" w:hAnsi="Times New Roman"/>
                <w:sz w:val="24"/>
                <w:szCs w:val="24"/>
              </w:rPr>
              <w:softHyphen/>
              <w:t>альні та громад</w:t>
            </w:r>
            <w:r w:rsidRPr="001F1980">
              <w:rPr>
                <w:rFonts w:ascii="Times New Roman" w:hAnsi="Times New Roman"/>
                <w:sz w:val="24"/>
                <w:szCs w:val="24"/>
              </w:rPr>
              <w:softHyphen/>
              <w:t>ські права та обов’язки</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Формувати свою громадянську сві</w:t>
            </w:r>
            <w:r w:rsidRPr="001F1980">
              <w:rPr>
                <w:rFonts w:ascii="Times New Roman" w:hAnsi="Times New Roman"/>
                <w:sz w:val="24"/>
                <w:szCs w:val="24"/>
              </w:rPr>
              <w:softHyphen/>
              <w:t>домість, вміти дія</w:t>
            </w:r>
            <w:r w:rsidRPr="001F1980">
              <w:rPr>
                <w:rFonts w:ascii="Times New Roman" w:hAnsi="Times New Roman"/>
                <w:sz w:val="24"/>
                <w:szCs w:val="24"/>
              </w:rPr>
              <w:softHyphen/>
              <w:t>ти відповідно до неї</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Здатність донес</w:t>
            </w:r>
            <w:r w:rsidRPr="001F1980">
              <w:rPr>
                <w:rFonts w:ascii="Times New Roman" w:hAnsi="Times New Roman"/>
                <w:sz w:val="24"/>
                <w:szCs w:val="24"/>
              </w:rPr>
              <w:softHyphen/>
              <w:t>ти свою громад</w:t>
            </w:r>
            <w:r w:rsidRPr="001F1980">
              <w:rPr>
                <w:rFonts w:ascii="Times New Roman" w:hAnsi="Times New Roman"/>
                <w:sz w:val="24"/>
                <w:szCs w:val="24"/>
              </w:rPr>
              <w:softHyphen/>
              <w:t>ську та соціальну позицію</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Відповідати за свою громадянську пози</w:t>
            </w:r>
            <w:r w:rsidRPr="001F1980">
              <w:rPr>
                <w:rFonts w:ascii="Times New Roman" w:hAnsi="Times New Roman"/>
                <w:sz w:val="24"/>
                <w:szCs w:val="24"/>
              </w:rPr>
              <w:softHyphen/>
              <w:t xml:space="preserve">цію та діяльність </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Прагнення до збереження навколишнього середовища.</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Знати проблеми збереження навколишнього середовища та шляхи його збереження </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Вміти формувати вимоги до себе та оточуючих щодо збереження навколишнього середовища</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Вносити пропо</w:t>
            </w:r>
            <w:r w:rsidRPr="001F1980">
              <w:rPr>
                <w:rFonts w:ascii="Times New Roman" w:hAnsi="Times New Roman"/>
                <w:sz w:val="24"/>
                <w:szCs w:val="24"/>
              </w:rPr>
              <w:softHyphen/>
              <w:t>зиції відповід</w:t>
            </w:r>
            <w:r w:rsidRPr="001F1980">
              <w:rPr>
                <w:rFonts w:ascii="Times New Roman" w:hAnsi="Times New Roman"/>
                <w:sz w:val="24"/>
                <w:szCs w:val="24"/>
              </w:rPr>
              <w:softHyphen/>
              <w:t>ним органам та установам щодо заходів до збереження та охороні навко</w:t>
            </w:r>
            <w:r w:rsidRPr="001F1980">
              <w:rPr>
                <w:rFonts w:ascii="Times New Roman" w:hAnsi="Times New Roman"/>
                <w:sz w:val="24"/>
                <w:szCs w:val="24"/>
              </w:rPr>
              <w:softHyphen/>
              <w:t>лишнього середовища</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Нести відповідаль</w:t>
            </w:r>
            <w:r w:rsidRPr="001F1980">
              <w:rPr>
                <w:rFonts w:ascii="Times New Roman" w:hAnsi="Times New Roman"/>
                <w:sz w:val="24"/>
                <w:szCs w:val="24"/>
              </w:rPr>
              <w:softHyphen/>
              <w:t>ність щодо вико</w:t>
            </w:r>
            <w:r w:rsidRPr="001F1980">
              <w:rPr>
                <w:rFonts w:ascii="Times New Roman" w:hAnsi="Times New Roman"/>
                <w:sz w:val="24"/>
                <w:szCs w:val="24"/>
              </w:rPr>
              <w:softHyphen/>
              <w:t>нання заходів збере</w:t>
            </w:r>
            <w:r w:rsidRPr="001F1980">
              <w:rPr>
                <w:rFonts w:ascii="Times New Roman" w:hAnsi="Times New Roman"/>
                <w:sz w:val="24"/>
                <w:szCs w:val="24"/>
              </w:rPr>
              <w:softHyphen/>
              <w:t>ження навколиш</w:t>
            </w:r>
            <w:r w:rsidRPr="001F1980">
              <w:rPr>
                <w:rFonts w:ascii="Times New Roman" w:hAnsi="Times New Roman"/>
                <w:sz w:val="24"/>
                <w:szCs w:val="24"/>
              </w:rPr>
              <w:softHyphen/>
              <w:t>нього середовища в рамках своєї компетенції.</w:t>
            </w:r>
          </w:p>
        </w:tc>
      </w:tr>
      <w:tr w:rsidR="009830E9" w:rsidRPr="001F1980" w:rsidTr="009830E9">
        <w:trPr>
          <w:trHeight w:val="326"/>
        </w:trPr>
        <w:tc>
          <w:tcPr>
            <w:tcW w:w="279" w:type="pct"/>
            <w:shd w:val="clear" w:color="auto" w:fill="auto"/>
          </w:tcPr>
          <w:p w:rsidR="009830E9" w:rsidRPr="001F1980" w:rsidRDefault="009830E9" w:rsidP="009830E9">
            <w:pPr>
              <w:numPr>
                <w:ilvl w:val="0"/>
                <w:numId w:val="29"/>
              </w:numPr>
              <w:ind w:left="0" w:firstLine="0"/>
              <w:jc w:val="both"/>
              <w:rPr>
                <w:rFonts w:ascii="Times New Roman" w:hAnsi="Times New Roman"/>
                <w:sz w:val="24"/>
                <w:szCs w:val="24"/>
              </w:rPr>
            </w:pP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Здатність діяти на </w:t>
            </w:r>
            <w:r w:rsidRPr="001F1980">
              <w:rPr>
                <w:rFonts w:ascii="Times New Roman" w:hAnsi="Times New Roman"/>
                <w:sz w:val="24"/>
                <w:szCs w:val="24"/>
              </w:rPr>
              <w:lastRenderedPageBreak/>
              <w:t>основі етичних міркувань</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Знати основи ети</w:t>
            </w:r>
            <w:r w:rsidRPr="001F1980">
              <w:rPr>
                <w:rFonts w:ascii="Times New Roman" w:hAnsi="Times New Roman"/>
                <w:sz w:val="24"/>
                <w:szCs w:val="24"/>
              </w:rPr>
              <w:softHyphen/>
              <w:t xml:space="preserve">ки та </w:t>
            </w:r>
            <w:r w:rsidRPr="001F1980">
              <w:rPr>
                <w:rFonts w:ascii="Times New Roman" w:hAnsi="Times New Roman"/>
                <w:sz w:val="24"/>
                <w:szCs w:val="24"/>
              </w:rPr>
              <w:lastRenderedPageBreak/>
              <w:t>деонтології</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Вміти застосову</w:t>
            </w:r>
            <w:r w:rsidRPr="001F1980">
              <w:rPr>
                <w:rFonts w:ascii="Times New Roman" w:hAnsi="Times New Roman"/>
                <w:sz w:val="24"/>
                <w:szCs w:val="24"/>
              </w:rPr>
              <w:softHyphen/>
              <w:t xml:space="preserve">вати </w:t>
            </w:r>
            <w:r w:rsidRPr="001F1980">
              <w:rPr>
                <w:rFonts w:ascii="Times New Roman" w:hAnsi="Times New Roman"/>
                <w:sz w:val="24"/>
                <w:szCs w:val="24"/>
              </w:rPr>
              <w:lastRenderedPageBreak/>
              <w:t>етичні та деонтологічні норми і принципи у професійній діяльності</w:t>
            </w:r>
          </w:p>
        </w:tc>
        <w:tc>
          <w:tcPr>
            <w:tcW w:w="1028"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Здатність донес</w:t>
            </w:r>
            <w:r w:rsidRPr="001F1980">
              <w:rPr>
                <w:rFonts w:ascii="Times New Roman" w:hAnsi="Times New Roman"/>
                <w:sz w:val="24"/>
                <w:szCs w:val="24"/>
              </w:rPr>
              <w:softHyphen/>
              <w:t xml:space="preserve">ти до пацієнтів, </w:t>
            </w:r>
            <w:r w:rsidRPr="001F1980">
              <w:rPr>
                <w:rFonts w:ascii="Times New Roman" w:hAnsi="Times New Roman"/>
                <w:sz w:val="24"/>
                <w:szCs w:val="24"/>
              </w:rPr>
              <w:lastRenderedPageBreak/>
              <w:t>членів їх родин, колег свою професійну позицію</w:t>
            </w:r>
          </w:p>
        </w:tc>
        <w:tc>
          <w:tcPr>
            <w:tcW w:w="879"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lastRenderedPageBreak/>
              <w:t>Нести відповідаль</w:t>
            </w:r>
            <w:r w:rsidRPr="001F1980">
              <w:rPr>
                <w:rFonts w:ascii="Times New Roman" w:hAnsi="Times New Roman"/>
                <w:sz w:val="24"/>
                <w:szCs w:val="24"/>
              </w:rPr>
              <w:softHyphen/>
            </w:r>
            <w:r w:rsidRPr="001F1980">
              <w:rPr>
                <w:rFonts w:ascii="Times New Roman" w:hAnsi="Times New Roman"/>
                <w:sz w:val="24"/>
                <w:szCs w:val="24"/>
              </w:rPr>
              <w:lastRenderedPageBreak/>
              <w:t>ність щодо вико</w:t>
            </w:r>
            <w:r w:rsidRPr="001F1980">
              <w:rPr>
                <w:rFonts w:ascii="Times New Roman" w:hAnsi="Times New Roman"/>
                <w:sz w:val="24"/>
                <w:szCs w:val="24"/>
              </w:rPr>
              <w:softHyphen/>
              <w:t>нання етичних та деонтологічних норм і принципів у професійній діяльності</w:t>
            </w:r>
          </w:p>
        </w:tc>
      </w:tr>
      <w:tr w:rsidR="009830E9" w:rsidRPr="001F1980" w:rsidTr="009830E9">
        <w:trPr>
          <w:trHeight w:val="326"/>
        </w:trPr>
        <w:tc>
          <w:tcPr>
            <w:tcW w:w="5000" w:type="pct"/>
            <w:gridSpan w:val="6"/>
            <w:shd w:val="clear" w:color="auto" w:fill="auto"/>
            <w:vAlign w:val="center"/>
          </w:tcPr>
          <w:p w:rsidR="009830E9" w:rsidRPr="001F1980" w:rsidRDefault="009830E9" w:rsidP="009830E9">
            <w:pPr>
              <w:jc w:val="center"/>
              <w:rPr>
                <w:rFonts w:ascii="Times New Roman" w:hAnsi="Times New Roman"/>
                <w:sz w:val="24"/>
                <w:szCs w:val="24"/>
              </w:rPr>
            </w:pPr>
            <w:r w:rsidRPr="001F1980">
              <w:rPr>
                <w:rFonts w:ascii="Times New Roman" w:hAnsi="Times New Roman"/>
                <w:b/>
                <w:sz w:val="24"/>
                <w:szCs w:val="24"/>
              </w:rPr>
              <w:lastRenderedPageBreak/>
              <w:t>Спеціальні (фахові) компетентності</w:t>
            </w:r>
          </w:p>
        </w:tc>
      </w:tr>
      <w:tr w:rsidR="009830E9" w:rsidRPr="001F1980" w:rsidTr="009830E9">
        <w:trPr>
          <w:trHeight w:val="326"/>
        </w:trPr>
        <w:tc>
          <w:tcPr>
            <w:tcW w:w="279" w:type="pct"/>
            <w:shd w:val="clear" w:color="auto" w:fill="auto"/>
          </w:tcPr>
          <w:p w:rsidR="009830E9" w:rsidRDefault="009830E9" w:rsidP="009830E9">
            <w:pPr>
              <w:numPr>
                <w:ilvl w:val="0"/>
                <w:numId w:val="26"/>
              </w:numPr>
              <w:ind w:left="0" w:hanging="357"/>
              <w:jc w:val="both"/>
              <w:rPr>
                <w:rFonts w:ascii="Times New Roman" w:hAnsi="Times New Roman"/>
                <w:bCs/>
                <w:sz w:val="24"/>
                <w:szCs w:val="24"/>
                <w:lang w:val="uk-UA"/>
              </w:rPr>
            </w:pPr>
            <w:r w:rsidRPr="001F1980">
              <w:rPr>
                <w:rFonts w:ascii="Times New Roman" w:hAnsi="Times New Roman"/>
                <w:bCs/>
                <w:sz w:val="24"/>
                <w:szCs w:val="24"/>
                <w:lang w:val="uk-UA"/>
              </w:rPr>
              <w:t>1</w:t>
            </w:r>
            <w:r>
              <w:rPr>
                <w:rFonts w:ascii="Times New Roman" w:hAnsi="Times New Roman"/>
                <w:bCs/>
                <w:sz w:val="24"/>
                <w:szCs w:val="24"/>
                <w:lang w:val="uk-UA"/>
              </w:rPr>
              <w:t>1.</w:t>
            </w:r>
          </w:p>
          <w:p w:rsidR="009830E9" w:rsidRDefault="009830E9" w:rsidP="009830E9">
            <w:pPr>
              <w:jc w:val="both"/>
              <w:rPr>
                <w:rFonts w:ascii="Times New Roman" w:hAnsi="Times New Roman"/>
                <w:bCs/>
                <w:sz w:val="24"/>
                <w:szCs w:val="24"/>
                <w:lang w:val="uk-UA"/>
              </w:rPr>
            </w:pPr>
          </w:p>
          <w:p w:rsidR="009830E9" w:rsidRDefault="009830E9" w:rsidP="009830E9">
            <w:pPr>
              <w:jc w:val="both"/>
              <w:rPr>
                <w:rFonts w:ascii="Times New Roman" w:hAnsi="Times New Roman"/>
                <w:bCs/>
                <w:sz w:val="24"/>
                <w:szCs w:val="24"/>
                <w:lang w:val="uk-UA"/>
              </w:rPr>
            </w:pPr>
          </w:p>
          <w:p w:rsidR="009830E9" w:rsidRDefault="009830E9" w:rsidP="009830E9">
            <w:pPr>
              <w:jc w:val="both"/>
              <w:rPr>
                <w:rFonts w:ascii="Times New Roman" w:hAnsi="Times New Roman"/>
                <w:bCs/>
                <w:sz w:val="24"/>
                <w:szCs w:val="24"/>
                <w:lang w:val="uk-UA"/>
              </w:rPr>
            </w:pPr>
          </w:p>
          <w:p w:rsidR="009830E9" w:rsidRDefault="009830E9" w:rsidP="009830E9">
            <w:pPr>
              <w:jc w:val="both"/>
              <w:rPr>
                <w:rFonts w:ascii="Times New Roman" w:hAnsi="Times New Roman"/>
                <w:bCs/>
                <w:sz w:val="24"/>
                <w:szCs w:val="24"/>
                <w:lang w:val="uk-UA"/>
              </w:rPr>
            </w:pPr>
          </w:p>
          <w:p w:rsidR="009830E9" w:rsidRDefault="009830E9" w:rsidP="009830E9">
            <w:pPr>
              <w:jc w:val="both"/>
              <w:rPr>
                <w:rFonts w:ascii="Times New Roman" w:hAnsi="Times New Roman"/>
                <w:bCs/>
                <w:sz w:val="24"/>
                <w:szCs w:val="24"/>
                <w:lang w:val="uk-UA"/>
              </w:rPr>
            </w:pPr>
          </w:p>
          <w:p w:rsidR="009830E9" w:rsidRDefault="009830E9" w:rsidP="009830E9">
            <w:pPr>
              <w:jc w:val="both"/>
              <w:rPr>
                <w:rFonts w:ascii="Times New Roman" w:hAnsi="Times New Roman"/>
                <w:bCs/>
                <w:sz w:val="24"/>
                <w:szCs w:val="24"/>
                <w:lang w:val="uk-UA"/>
              </w:rPr>
            </w:pPr>
          </w:p>
          <w:p w:rsidR="009830E9" w:rsidRDefault="009830E9" w:rsidP="009830E9">
            <w:pPr>
              <w:jc w:val="both"/>
              <w:rPr>
                <w:rFonts w:ascii="Times New Roman" w:hAnsi="Times New Roman"/>
                <w:bCs/>
                <w:sz w:val="24"/>
                <w:szCs w:val="24"/>
                <w:lang w:val="uk-UA"/>
              </w:rPr>
            </w:pPr>
          </w:p>
          <w:p w:rsidR="009830E9" w:rsidRPr="001F1980" w:rsidRDefault="009830E9" w:rsidP="009830E9">
            <w:pPr>
              <w:jc w:val="both"/>
              <w:rPr>
                <w:rFonts w:ascii="Times New Roman" w:hAnsi="Times New Roman"/>
                <w:bCs/>
                <w:sz w:val="24"/>
                <w:szCs w:val="24"/>
                <w:lang w:val="uk-UA"/>
              </w:rPr>
            </w:pPr>
          </w:p>
        </w:tc>
        <w:tc>
          <w:tcPr>
            <w:tcW w:w="815" w:type="pct"/>
            <w:shd w:val="clear" w:color="auto" w:fill="auto"/>
          </w:tcPr>
          <w:p w:rsidR="009830E9" w:rsidRDefault="009830E9" w:rsidP="009830E9">
            <w:pPr>
              <w:rPr>
                <w:rFonts w:ascii="Times New Roman" w:hAnsi="Times New Roman"/>
                <w:sz w:val="24"/>
                <w:szCs w:val="24"/>
                <w:lang w:val="uk-UA"/>
              </w:rPr>
            </w:pPr>
            <w:r>
              <w:rPr>
                <w:rFonts w:ascii="Times New Roman" w:hAnsi="Times New Roman"/>
                <w:sz w:val="24"/>
                <w:szCs w:val="24"/>
                <w:lang w:val="uk-UA"/>
              </w:rPr>
              <w:t>Навички проведення</w:t>
            </w:r>
            <w:r w:rsidRPr="001F1980">
              <w:rPr>
                <w:rFonts w:ascii="Times New Roman" w:hAnsi="Times New Roman"/>
                <w:sz w:val="24"/>
                <w:szCs w:val="24"/>
              </w:rPr>
              <w:t xml:space="preserve"> опитування та </w:t>
            </w:r>
            <w:r>
              <w:rPr>
                <w:rFonts w:ascii="Times New Roman" w:hAnsi="Times New Roman"/>
                <w:sz w:val="24"/>
                <w:szCs w:val="24"/>
                <w:lang w:val="uk-UA"/>
              </w:rPr>
              <w:t>фізикального обстеження</w:t>
            </w:r>
            <w:r w:rsidRPr="001F1980">
              <w:rPr>
                <w:rFonts w:ascii="Times New Roman" w:hAnsi="Times New Roman"/>
                <w:sz w:val="24"/>
                <w:szCs w:val="24"/>
              </w:rPr>
              <w:t xml:space="preserve"> </w:t>
            </w:r>
            <w:r>
              <w:rPr>
                <w:rFonts w:ascii="Times New Roman" w:hAnsi="Times New Roman"/>
                <w:sz w:val="24"/>
                <w:szCs w:val="24"/>
                <w:lang w:val="uk-UA"/>
              </w:rPr>
              <w:t>хворого</w:t>
            </w:r>
          </w:p>
          <w:p w:rsidR="009830E9" w:rsidRDefault="009830E9" w:rsidP="009830E9">
            <w:pPr>
              <w:rPr>
                <w:rFonts w:ascii="Times New Roman" w:hAnsi="Times New Roman"/>
                <w:sz w:val="24"/>
                <w:szCs w:val="24"/>
                <w:lang w:val="uk-UA"/>
              </w:rPr>
            </w:pPr>
          </w:p>
          <w:p w:rsidR="009830E9" w:rsidRPr="001F1980" w:rsidRDefault="009830E9" w:rsidP="009830E9">
            <w:pPr>
              <w:rPr>
                <w:rFonts w:ascii="Times New Roman" w:hAnsi="Times New Roman"/>
                <w:bCs/>
                <w:sz w:val="24"/>
                <w:szCs w:val="24"/>
              </w:rPr>
            </w:pPr>
          </w:p>
        </w:tc>
        <w:tc>
          <w:tcPr>
            <w:tcW w:w="1036" w:type="pct"/>
            <w:shd w:val="clear" w:color="auto" w:fill="auto"/>
          </w:tcPr>
          <w:p w:rsidR="009830E9" w:rsidRDefault="009830E9" w:rsidP="009830E9">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Pr="001F1980">
              <w:rPr>
                <w:rFonts w:ascii="Times New Roman" w:hAnsi="Times New Roman"/>
                <w:sz w:val="24"/>
                <w:szCs w:val="24"/>
              </w:rPr>
              <w:t xml:space="preserve">, </w:t>
            </w:r>
            <w:r>
              <w:rPr>
                <w:rFonts w:ascii="Times New Roman" w:hAnsi="Times New Roman"/>
                <w:sz w:val="24"/>
                <w:szCs w:val="24"/>
              </w:rPr>
              <w:t>знати стандартн</w:t>
            </w:r>
            <w:r>
              <w:rPr>
                <w:rFonts w:ascii="Times New Roman" w:hAnsi="Times New Roman"/>
                <w:sz w:val="24"/>
                <w:szCs w:val="24"/>
                <w:lang w:val="uk-UA"/>
              </w:rPr>
              <w:t>у</w:t>
            </w:r>
            <w:r w:rsidRPr="001F1980">
              <w:rPr>
                <w:rFonts w:ascii="Times New Roman" w:hAnsi="Times New Roman"/>
                <w:sz w:val="24"/>
                <w:szCs w:val="24"/>
              </w:rPr>
              <w:t xml:space="preserve"> схем</w:t>
            </w:r>
            <w:r>
              <w:rPr>
                <w:rFonts w:ascii="Times New Roman" w:hAnsi="Times New Roman"/>
                <w:sz w:val="24"/>
                <w:szCs w:val="24"/>
                <w:lang w:val="uk-UA"/>
              </w:rPr>
              <w:t>у</w:t>
            </w:r>
            <w:r w:rsidRPr="001F1980">
              <w:rPr>
                <w:rFonts w:ascii="Times New Roman" w:hAnsi="Times New Roman"/>
                <w:sz w:val="24"/>
                <w:szCs w:val="24"/>
              </w:rPr>
              <w:t xml:space="preserve"> </w:t>
            </w:r>
            <w:r>
              <w:rPr>
                <w:rFonts w:ascii="Times New Roman" w:hAnsi="Times New Roman"/>
                <w:sz w:val="24"/>
                <w:szCs w:val="24"/>
                <w:lang w:val="uk-UA"/>
              </w:rPr>
              <w:t>історії хворои</w:t>
            </w:r>
          </w:p>
          <w:p w:rsidR="009830E9" w:rsidRPr="001F1980" w:rsidRDefault="009830E9" w:rsidP="009830E9">
            <w:pPr>
              <w:rPr>
                <w:rFonts w:ascii="Times New Roman" w:hAnsi="Times New Roman"/>
                <w:sz w:val="24"/>
                <w:szCs w:val="24"/>
              </w:rPr>
            </w:pPr>
          </w:p>
        </w:tc>
        <w:tc>
          <w:tcPr>
            <w:tcW w:w="963" w:type="pct"/>
            <w:shd w:val="clear" w:color="auto" w:fill="auto"/>
          </w:tcPr>
          <w:p w:rsidR="009830E9" w:rsidRDefault="009830E9" w:rsidP="009830E9">
            <w:pPr>
              <w:rPr>
                <w:rFonts w:ascii="Times New Roman" w:hAnsi="Times New Roman"/>
                <w:sz w:val="24"/>
                <w:szCs w:val="24"/>
                <w:lang w:val="uk-UA"/>
              </w:rPr>
            </w:pPr>
            <w:r w:rsidRPr="001F1980">
              <w:rPr>
                <w:rFonts w:ascii="Times New Roman" w:hAnsi="Times New Roman"/>
                <w:sz w:val="24"/>
                <w:szCs w:val="24"/>
              </w:rPr>
              <w:t>Вміти пров</w:t>
            </w:r>
            <w:r>
              <w:rPr>
                <w:rFonts w:ascii="Times New Roman" w:hAnsi="Times New Roman"/>
                <w:sz w:val="24"/>
                <w:szCs w:val="24"/>
                <w:lang w:val="uk-UA"/>
              </w:rPr>
              <w:t>одити</w:t>
            </w:r>
            <w:r w:rsidRPr="001F1980">
              <w:rPr>
                <w:rFonts w:ascii="Times New Roman" w:hAnsi="Times New Roman"/>
                <w:sz w:val="24"/>
                <w:szCs w:val="24"/>
              </w:rPr>
              <w:t xml:space="preserve"> </w:t>
            </w:r>
            <w:r>
              <w:rPr>
                <w:rFonts w:ascii="Times New Roman" w:hAnsi="Times New Roman"/>
                <w:sz w:val="24"/>
                <w:szCs w:val="24"/>
                <w:lang w:val="uk-UA"/>
              </w:rPr>
              <w:t>опитування та фізикальне обстеження хворого, використовуючи стандартну схему історії хвороби</w:t>
            </w:r>
          </w:p>
          <w:p w:rsidR="009830E9" w:rsidRPr="004A7014" w:rsidRDefault="009830E9" w:rsidP="009830E9">
            <w:pPr>
              <w:rPr>
                <w:rFonts w:ascii="Times New Roman" w:hAnsi="Times New Roman"/>
                <w:sz w:val="24"/>
                <w:szCs w:val="24"/>
              </w:rPr>
            </w:pPr>
          </w:p>
        </w:tc>
        <w:tc>
          <w:tcPr>
            <w:tcW w:w="1028" w:type="pct"/>
            <w:shd w:val="clear" w:color="auto" w:fill="auto"/>
          </w:tcPr>
          <w:p w:rsidR="009830E9" w:rsidRDefault="009830E9" w:rsidP="009830E9">
            <w:pPr>
              <w:rPr>
                <w:rFonts w:ascii="Times New Roman" w:hAnsi="Times New Roman"/>
                <w:sz w:val="24"/>
                <w:szCs w:val="24"/>
                <w:lang w:val="uk-UA"/>
              </w:rPr>
            </w:pPr>
            <w:r>
              <w:rPr>
                <w:rFonts w:ascii="Times New Roman" w:hAnsi="Times New Roman"/>
                <w:sz w:val="24"/>
                <w:szCs w:val="24"/>
                <w:lang w:val="uk-UA"/>
              </w:rPr>
              <w:t xml:space="preserve">Використовувати вміння проводити опитування і фізикальне дослідження при </w:t>
            </w:r>
            <w:r w:rsidRPr="001F1980">
              <w:rPr>
                <w:rFonts w:ascii="Times New Roman" w:hAnsi="Times New Roman"/>
                <w:sz w:val="24"/>
                <w:szCs w:val="24"/>
              </w:rPr>
              <w:t>фор</w:t>
            </w:r>
            <w:r w:rsidRPr="001F1980">
              <w:rPr>
                <w:rFonts w:ascii="Times New Roman" w:hAnsi="Times New Roman"/>
                <w:sz w:val="24"/>
                <w:szCs w:val="24"/>
                <w:lang w:val="uk-UA"/>
              </w:rPr>
              <w:softHyphen/>
            </w:r>
            <w:r w:rsidRPr="001F1980">
              <w:rPr>
                <w:rFonts w:ascii="Times New Roman" w:hAnsi="Times New Roman"/>
                <w:sz w:val="24"/>
                <w:szCs w:val="24"/>
              </w:rPr>
              <w:t>мува</w:t>
            </w:r>
            <w:r>
              <w:rPr>
                <w:rFonts w:ascii="Times New Roman" w:hAnsi="Times New Roman"/>
                <w:sz w:val="24"/>
                <w:szCs w:val="24"/>
                <w:lang w:val="uk-UA"/>
              </w:rPr>
              <w:t>нні</w:t>
            </w:r>
            <w:r w:rsidRPr="001F1980">
              <w:rPr>
                <w:rFonts w:ascii="Times New Roman" w:hAnsi="Times New Roman"/>
                <w:sz w:val="24"/>
                <w:szCs w:val="24"/>
              </w:rPr>
              <w:t xml:space="preserve"> комуніка</w:t>
            </w:r>
            <w:r w:rsidRPr="001F1980">
              <w:rPr>
                <w:rFonts w:ascii="Times New Roman" w:hAnsi="Times New Roman"/>
                <w:sz w:val="24"/>
                <w:szCs w:val="24"/>
                <w:lang w:val="uk-UA"/>
              </w:rPr>
              <w:softHyphen/>
            </w:r>
            <w:r w:rsidRPr="001F1980">
              <w:rPr>
                <w:rFonts w:ascii="Times New Roman" w:hAnsi="Times New Roman"/>
                <w:sz w:val="24"/>
                <w:szCs w:val="24"/>
              </w:rPr>
              <w:t>ційн</w:t>
            </w:r>
            <w:r>
              <w:rPr>
                <w:rFonts w:ascii="Times New Roman" w:hAnsi="Times New Roman"/>
                <w:sz w:val="24"/>
                <w:szCs w:val="24"/>
                <w:lang w:val="uk-UA"/>
              </w:rPr>
              <w:t>ої</w:t>
            </w:r>
            <w:r w:rsidRPr="001F1980">
              <w:rPr>
                <w:rFonts w:ascii="Times New Roman" w:hAnsi="Times New Roman"/>
                <w:sz w:val="24"/>
                <w:szCs w:val="24"/>
              </w:rPr>
              <w:t xml:space="preserve"> стратегі</w:t>
            </w:r>
            <w:r>
              <w:rPr>
                <w:rFonts w:ascii="Times New Roman" w:hAnsi="Times New Roman"/>
                <w:sz w:val="24"/>
                <w:szCs w:val="24"/>
                <w:lang w:val="uk-UA"/>
              </w:rPr>
              <w:t>ї</w:t>
            </w:r>
            <w:r w:rsidRPr="001F1980">
              <w:rPr>
                <w:rFonts w:ascii="Times New Roman" w:hAnsi="Times New Roman"/>
                <w:sz w:val="24"/>
                <w:szCs w:val="24"/>
              </w:rPr>
              <w:t xml:space="preserve"> п</w:t>
            </w:r>
            <w:r>
              <w:rPr>
                <w:rFonts w:ascii="Times New Roman" w:hAnsi="Times New Roman"/>
                <w:sz w:val="24"/>
                <w:szCs w:val="24"/>
                <w:lang w:val="uk-UA"/>
              </w:rPr>
              <w:t xml:space="preserve">ід час </w:t>
            </w:r>
            <w:r w:rsidRPr="001F1980">
              <w:rPr>
                <w:rFonts w:ascii="Times New Roman" w:hAnsi="Times New Roman"/>
                <w:sz w:val="24"/>
                <w:szCs w:val="24"/>
              </w:rPr>
              <w:t>спілкуванн</w:t>
            </w:r>
            <w:r>
              <w:rPr>
                <w:rFonts w:ascii="Times New Roman" w:hAnsi="Times New Roman"/>
                <w:sz w:val="24"/>
                <w:szCs w:val="24"/>
                <w:lang w:val="uk-UA"/>
              </w:rPr>
              <w:t>я</w:t>
            </w:r>
            <w:r w:rsidRPr="001F1980">
              <w:rPr>
                <w:rFonts w:ascii="Times New Roman" w:hAnsi="Times New Roman"/>
                <w:sz w:val="24"/>
                <w:szCs w:val="24"/>
              </w:rPr>
              <w:t xml:space="preserve"> з пацієнтом.</w:t>
            </w:r>
          </w:p>
          <w:p w:rsidR="009830E9" w:rsidRPr="0054367F" w:rsidRDefault="009830E9" w:rsidP="009830E9">
            <w:pPr>
              <w:rPr>
                <w:rFonts w:ascii="Times New Roman" w:hAnsi="Times New Roman"/>
                <w:sz w:val="24"/>
                <w:szCs w:val="24"/>
                <w:lang w:val="uk-UA"/>
              </w:rPr>
            </w:pPr>
          </w:p>
        </w:tc>
        <w:tc>
          <w:tcPr>
            <w:tcW w:w="879" w:type="pct"/>
            <w:shd w:val="clear" w:color="auto" w:fill="auto"/>
          </w:tcPr>
          <w:p w:rsidR="009830E9" w:rsidRDefault="009830E9" w:rsidP="009830E9">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lang w:val="uk-UA"/>
              </w:rPr>
              <w:softHyphen/>
            </w:r>
            <w:r w:rsidRPr="001F1980">
              <w:rPr>
                <w:rFonts w:ascii="Times New Roman" w:hAnsi="Times New Roman"/>
                <w:sz w:val="24"/>
                <w:szCs w:val="24"/>
              </w:rPr>
              <w:t>ність за якіс</w:t>
            </w:r>
            <w:r>
              <w:rPr>
                <w:rFonts w:ascii="Times New Roman" w:hAnsi="Times New Roman"/>
                <w:sz w:val="24"/>
                <w:szCs w:val="24"/>
                <w:lang w:val="uk-UA"/>
              </w:rPr>
              <w:t xml:space="preserve">ть </w:t>
            </w:r>
            <w:r w:rsidRPr="001F1980">
              <w:rPr>
                <w:rFonts w:ascii="Times New Roman" w:hAnsi="Times New Roman"/>
                <w:sz w:val="24"/>
                <w:szCs w:val="24"/>
              </w:rPr>
              <w:t>о</w:t>
            </w:r>
            <w:r>
              <w:rPr>
                <w:rFonts w:ascii="Times New Roman" w:hAnsi="Times New Roman"/>
                <w:sz w:val="24"/>
                <w:szCs w:val="24"/>
                <w:lang w:val="uk-UA"/>
              </w:rPr>
              <w:t xml:space="preserve">держаної </w:t>
            </w:r>
            <w:r w:rsidRPr="001F1980">
              <w:rPr>
                <w:rFonts w:ascii="Times New Roman" w:hAnsi="Times New Roman"/>
                <w:sz w:val="24"/>
                <w:szCs w:val="24"/>
              </w:rPr>
              <w:t xml:space="preserve"> інформа</w:t>
            </w:r>
            <w:r w:rsidRPr="001F1980">
              <w:rPr>
                <w:rFonts w:ascii="Times New Roman" w:hAnsi="Times New Roman"/>
                <w:sz w:val="24"/>
                <w:szCs w:val="24"/>
                <w:lang w:val="uk-UA"/>
              </w:rPr>
              <w:softHyphen/>
            </w:r>
            <w:r w:rsidRPr="001F1980">
              <w:rPr>
                <w:rFonts w:ascii="Times New Roman" w:hAnsi="Times New Roman"/>
                <w:sz w:val="24"/>
                <w:szCs w:val="24"/>
              </w:rPr>
              <w:t xml:space="preserve">ції </w:t>
            </w:r>
            <w:r>
              <w:rPr>
                <w:rFonts w:ascii="Times New Roman" w:hAnsi="Times New Roman"/>
                <w:sz w:val="24"/>
                <w:szCs w:val="24"/>
                <w:lang w:val="uk-UA"/>
              </w:rPr>
              <w:t xml:space="preserve">та її аналіз при постановці попередньогодіагнозу </w:t>
            </w:r>
          </w:p>
          <w:p w:rsidR="009830E9" w:rsidRPr="001F1980" w:rsidRDefault="009830E9" w:rsidP="009830E9">
            <w:pPr>
              <w:rPr>
                <w:rFonts w:ascii="Times New Roman" w:hAnsi="Times New Roman"/>
                <w:sz w:val="24"/>
                <w:szCs w:val="24"/>
                <w:lang w:val="uk-UA"/>
              </w:rPr>
            </w:pPr>
          </w:p>
        </w:tc>
      </w:tr>
      <w:tr w:rsidR="009830E9" w:rsidRPr="001F1980" w:rsidTr="009830E9">
        <w:trPr>
          <w:trHeight w:val="326"/>
        </w:trPr>
        <w:tc>
          <w:tcPr>
            <w:tcW w:w="279" w:type="pct"/>
            <w:shd w:val="clear" w:color="auto" w:fill="auto"/>
          </w:tcPr>
          <w:p w:rsidR="009830E9" w:rsidRPr="001F1980" w:rsidRDefault="009830E9" w:rsidP="009830E9">
            <w:pPr>
              <w:numPr>
                <w:ilvl w:val="0"/>
                <w:numId w:val="26"/>
              </w:numPr>
              <w:ind w:left="0" w:hanging="357"/>
              <w:rPr>
                <w:rFonts w:ascii="Times New Roman" w:hAnsi="Times New Roman"/>
                <w:bCs/>
                <w:sz w:val="24"/>
                <w:szCs w:val="24"/>
                <w:lang w:val="uk-UA"/>
              </w:rPr>
            </w:pPr>
            <w:r>
              <w:rPr>
                <w:rFonts w:ascii="Times New Roman" w:hAnsi="Times New Roman"/>
                <w:bCs/>
                <w:sz w:val="24"/>
                <w:szCs w:val="24"/>
                <w:lang w:val="uk-UA"/>
              </w:rPr>
              <w:t>22.</w:t>
            </w:r>
          </w:p>
        </w:tc>
        <w:tc>
          <w:tcPr>
            <w:tcW w:w="815" w:type="pct"/>
            <w:shd w:val="clear" w:color="auto" w:fill="auto"/>
          </w:tcPr>
          <w:p w:rsidR="009830E9" w:rsidRPr="001F1980" w:rsidRDefault="009830E9" w:rsidP="009830E9">
            <w:pPr>
              <w:rPr>
                <w:rFonts w:ascii="Times New Roman" w:hAnsi="Times New Roman"/>
                <w:sz w:val="24"/>
                <w:szCs w:val="24"/>
                <w:lang w:val="uk-UA"/>
              </w:rPr>
            </w:pPr>
            <w:r w:rsidRPr="001F1980">
              <w:rPr>
                <w:rFonts w:ascii="Times New Roman" w:hAnsi="Times New Roman"/>
                <w:sz w:val="24"/>
                <w:szCs w:val="24"/>
              </w:rPr>
              <w:t>Здатність  визнач</w:t>
            </w:r>
            <w:r>
              <w:rPr>
                <w:rFonts w:ascii="Times New Roman" w:hAnsi="Times New Roman"/>
                <w:sz w:val="24"/>
                <w:szCs w:val="24"/>
                <w:lang w:val="uk-UA"/>
              </w:rPr>
              <w:t>ити перелік необхідних додаткових методів дослідження (лабораторних, інструментальних)</w:t>
            </w:r>
            <w:r w:rsidRPr="001F1980">
              <w:rPr>
                <w:rFonts w:ascii="Times New Roman" w:hAnsi="Times New Roman"/>
                <w:sz w:val="24"/>
                <w:szCs w:val="24"/>
              </w:rPr>
              <w:t xml:space="preserve"> </w:t>
            </w:r>
            <w:r>
              <w:rPr>
                <w:rFonts w:ascii="Times New Roman" w:hAnsi="Times New Roman"/>
                <w:sz w:val="24"/>
                <w:szCs w:val="24"/>
                <w:lang w:val="uk-UA"/>
              </w:rPr>
              <w:t>та оцінити їх результати</w:t>
            </w:r>
          </w:p>
        </w:tc>
        <w:tc>
          <w:tcPr>
            <w:tcW w:w="1036"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 розуміти мету щодо призначення тих чи інших лабораторно-</w:t>
            </w:r>
            <w:r w:rsidRPr="001F1980">
              <w:rPr>
                <w:rFonts w:ascii="Times New Roman" w:hAnsi="Times New Roman"/>
                <w:sz w:val="24"/>
                <w:szCs w:val="24"/>
              </w:rPr>
              <w:t xml:space="preserve"> ін</w:t>
            </w:r>
            <w:r w:rsidRPr="001F1980">
              <w:rPr>
                <w:rFonts w:ascii="Times New Roman" w:hAnsi="Times New Roman"/>
                <w:sz w:val="24"/>
                <w:szCs w:val="24"/>
              </w:rPr>
              <w:softHyphen/>
              <w:t>струментальних досліджень</w:t>
            </w:r>
            <w:r>
              <w:rPr>
                <w:rFonts w:ascii="Times New Roman" w:hAnsi="Times New Roman"/>
                <w:sz w:val="24"/>
                <w:szCs w:val="24"/>
                <w:lang w:val="uk-UA"/>
              </w:rPr>
              <w:t>.</w:t>
            </w: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Вміти аналізувати результати лабораторних та інструментальних досліджень </w:t>
            </w:r>
          </w:p>
        </w:tc>
        <w:tc>
          <w:tcPr>
            <w:tcW w:w="1028" w:type="pct"/>
            <w:shd w:val="clear" w:color="auto" w:fill="auto"/>
          </w:tcPr>
          <w:p w:rsidR="009830E9" w:rsidRPr="004A73A7" w:rsidRDefault="009830E9" w:rsidP="009830E9">
            <w:pPr>
              <w:rPr>
                <w:rFonts w:ascii="Times New Roman" w:hAnsi="Times New Roman"/>
                <w:sz w:val="24"/>
                <w:szCs w:val="24"/>
                <w:lang w:val="uk-UA"/>
              </w:rPr>
            </w:pPr>
            <w:r>
              <w:rPr>
                <w:rFonts w:ascii="Times New Roman" w:hAnsi="Times New Roman"/>
                <w:sz w:val="24"/>
                <w:szCs w:val="24"/>
                <w:lang w:val="uk-UA"/>
              </w:rPr>
              <w:t>Використовувати вміння аналізувати результати додаткових досліджень у підтвердженні діагностичних припущень та пояснювати хворому необхідність їх призначень</w:t>
            </w:r>
          </w:p>
        </w:tc>
        <w:tc>
          <w:tcPr>
            <w:tcW w:w="879" w:type="pct"/>
            <w:shd w:val="clear" w:color="auto" w:fill="auto"/>
          </w:tcPr>
          <w:p w:rsidR="009830E9" w:rsidRPr="004A73A7" w:rsidRDefault="009830E9" w:rsidP="009830E9">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rPr>
              <w:softHyphen/>
              <w:t xml:space="preserve">ність за </w:t>
            </w:r>
            <w:r>
              <w:rPr>
                <w:rFonts w:ascii="Times New Roman" w:hAnsi="Times New Roman"/>
                <w:sz w:val="24"/>
                <w:szCs w:val="24"/>
                <w:lang w:val="uk-UA"/>
              </w:rPr>
              <w:t xml:space="preserve">правильність оцінки результатів лабораторно-інструментальних досліджень </w:t>
            </w:r>
          </w:p>
        </w:tc>
      </w:tr>
      <w:tr w:rsidR="009830E9" w:rsidRPr="001F1980" w:rsidTr="009830E9">
        <w:trPr>
          <w:trHeight w:val="326"/>
        </w:trPr>
        <w:tc>
          <w:tcPr>
            <w:tcW w:w="279" w:type="pct"/>
            <w:shd w:val="clear" w:color="auto" w:fill="auto"/>
          </w:tcPr>
          <w:p w:rsidR="009830E9" w:rsidRPr="001F1980" w:rsidRDefault="009830E9" w:rsidP="009830E9">
            <w:pPr>
              <w:numPr>
                <w:ilvl w:val="0"/>
                <w:numId w:val="26"/>
              </w:numPr>
              <w:ind w:left="0" w:hanging="357"/>
              <w:rPr>
                <w:rFonts w:ascii="Times New Roman" w:hAnsi="Times New Roman"/>
                <w:bCs/>
                <w:sz w:val="24"/>
                <w:szCs w:val="24"/>
                <w:lang w:val="uk-UA"/>
              </w:rPr>
            </w:pPr>
            <w:r>
              <w:rPr>
                <w:rFonts w:ascii="Times New Roman" w:hAnsi="Times New Roman"/>
                <w:bCs/>
                <w:sz w:val="24"/>
                <w:szCs w:val="24"/>
                <w:lang w:val="uk-UA"/>
              </w:rPr>
              <w:t>33.</w:t>
            </w:r>
          </w:p>
        </w:tc>
        <w:tc>
          <w:tcPr>
            <w:tcW w:w="815"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Здатність до встанов</w:t>
            </w:r>
            <w:r w:rsidRPr="001F1980">
              <w:rPr>
                <w:rFonts w:ascii="Times New Roman" w:hAnsi="Times New Roman"/>
                <w:sz w:val="24"/>
                <w:szCs w:val="24"/>
              </w:rPr>
              <w:softHyphen/>
              <w:t xml:space="preserve">лення </w:t>
            </w:r>
            <w:r w:rsidRPr="001F1980">
              <w:rPr>
                <w:rFonts w:ascii="Times New Roman" w:hAnsi="Times New Roman"/>
                <w:sz w:val="24"/>
                <w:szCs w:val="24"/>
                <w:lang w:val="uk-UA"/>
              </w:rPr>
              <w:t>синдром</w:t>
            </w:r>
            <w:r>
              <w:rPr>
                <w:rFonts w:ascii="Times New Roman" w:hAnsi="Times New Roman"/>
                <w:sz w:val="24"/>
                <w:szCs w:val="24"/>
                <w:lang w:val="uk-UA"/>
              </w:rPr>
              <w:t>ального</w:t>
            </w:r>
            <w:r w:rsidRPr="001F1980">
              <w:rPr>
                <w:rFonts w:ascii="Times New Roman" w:hAnsi="Times New Roman"/>
                <w:sz w:val="24"/>
                <w:szCs w:val="24"/>
              </w:rPr>
              <w:t xml:space="preserve"> діагнозу </w:t>
            </w:r>
          </w:p>
        </w:tc>
        <w:tc>
          <w:tcPr>
            <w:tcW w:w="1036" w:type="pct"/>
            <w:shd w:val="clear" w:color="auto" w:fill="auto"/>
          </w:tcPr>
          <w:p w:rsidR="009830E9" w:rsidRDefault="009830E9" w:rsidP="009830E9">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p>
          <w:p w:rsidR="009830E9" w:rsidRDefault="009830E9" w:rsidP="009830E9">
            <w:pPr>
              <w:rPr>
                <w:rFonts w:ascii="Times New Roman" w:hAnsi="Times New Roman"/>
                <w:sz w:val="24"/>
                <w:szCs w:val="24"/>
                <w:lang w:val="uk-UA"/>
              </w:rPr>
            </w:pPr>
            <w:r>
              <w:rPr>
                <w:rFonts w:ascii="Times New Roman" w:hAnsi="Times New Roman"/>
                <w:sz w:val="24"/>
                <w:szCs w:val="24"/>
                <w:lang w:val="uk-UA"/>
              </w:rPr>
              <w:t>Знати характеристики основних симптомів та синдромів при захворюваннях внутрішніх органів.</w:t>
            </w:r>
          </w:p>
          <w:p w:rsidR="009830E9" w:rsidRPr="00A94CDA" w:rsidRDefault="009830E9" w:rsidP="009830E9">
            <w:pPr>
              <w:rPr>
                <w:rFonts w:ascii="Times New Roman" w:hAnsi="Times New Roman"/>
                <w:sz w:val="24"/>
                <w:szCs w:val="24"/>
                <w:lang w:val="uk-UA"/>
              </w:rPr>
            </w:pPr>
          </w:p>
        </w:tc>
        <w:tc>
          <w:tcPr>
            <w:tcW w:w="963" w:type="pct"/>
            <w:shd w:val="clear" w:color="auto" w:fill="auto"/>
          </w:tcPr>
          <w:p w:rsidR="009830E9" w:rsidRPr="001F1980" w:rsidRDefault="009830E9" w:rsidP="009830E9">
            <w:pPr>
              <w:rPr>
                <w:rFonts w:ascii="Times New Roman" w:hAnsi="Times New Roman"/>
                <w:sz w:val="24"/>
                <w:szCs w:val="24"/>
              </w:rPr>
            </w:pPr>
            <w:r w:rsidRPr="001F1980">
              <w:rPr>
                <w:rFonts w:ascii="Times New Roman" w:hAnsi="Times New Roman"/>
                <w:sz w:val="24"/>
                <w:szCs w:val="24"/>
              </w:rPr>
              <w:t xml:space="preserve">Вміти </w:t>
            </w:r>
            <w:r>
              <w:rPr>
                <w:rFonts w:ascii="Times New Roman" w:hAnsi="Times New Roman"/>
                <w:sz w:val="24"/>
                <w:szCs w:val="24"/>
                <w:lang w:val="uk-UA"/>
              </w:rPr>
              <w:t>аналізувати дані, одержані за допомогою опитування, фізикального та лабораторно-інструментального досліджень</w:t>
            </w:r>
          </w:p>
        </w:tc>
        <w:tc>
          <w:tcPr>
            <w:tcW w:w="1028" w:type="pct"/>
            <w:shd w:val="clear" w:color="auto" w:fill="auto"/>
          </w:tcPr>
          <w:p w:rsidR="009830E9" w:rsidRDefault="009830E9" w:rsidP="009830E9">
            <w:pPr>
              <w:rPr>
                <w:rFonts w:ascii="Times New Roman" w:hAnsi="Times New Roman"/>
                <w:sz w:val="24"/>
                <w:szCs w:val="24"/>
                <w:lang w:val="uk-UA"/>
              </w:rPr>
            </w:pPr>
            <w:r>
              <w:rPr>
                <w:rFonts w:ascii="Times New Roman" w:hAnsi="Times New Roman"/>
                <w:sz w:val="24"/>
                <w:szCs w:val="24"/>
                <w:lang w:val="uk-UA"/>
              </w:rPr>
              <w:t>Використовувати вміння встановлення синдромального діагнозу для формування клінічного діагнозу</w:t>
            </w:r>
          </w:p>
          <w:p w:rsidR="009830E9" w:rsidRPr="001F1980" w:rsidRDefault="009830E9" w:rsidP="009830E9">
            <w:pPr>
              <w:rPr>
                <w:rFonts w:ascii="Times New Roman" w:hAnsi="Times New Roman"/>
                <w:sz w:val="24"/>
                <w:szCs w:val="24"/>
              </w:rPr>
            </w:pPr>
            <w:r>
              <w:rPr>
                <w:rFonts w:ascii="Times New Roman" w:hAnsi="Times New Roman"/>
                <w:sz w:val="24"/>
                <w:szCs w:val="24"/>
                <w:lang w:val="uk-UA"/>
              </w:rPr>
              <w:t xml:space="preserve">Вміти заповнювати карту </w:t>
            </w:r>
            <w:r w:rsidRPr="004147F2">
              <w:rPr>
                <w:rFonts w:ascii="Times New Roman" w:hAnsi="Times New Roman"/>
                <w:sz w:val="24"/>
                <w:szCs w:val="24"/>
              </w:rPr>
              <w:t xml:space="preserve"> стаціо</w:t>
            </w:r>
            <w:r w:rsidRPr="004147F2">
              <w:rPr>
                <w:rFonts w:ascii="Times New Roman" w:hAnsi="Times New Roman"/>
                <w:sz w:val="24"/>
                <w:szCs w:val="24"/>
              </w:rPr>
              <w:softHyphen/>
              <w:t>нарного</w:t>
            </w:r>
            <w:r w:rsidRPr="001F1980">
              <w:rPr>
                <w:rFonts w:ascii="Times New Roman" w:hAnsi="Times New Roman"/>
                <w:sz w:val="24"/>
                <w:szCs w:val="24"/>
              </w:rPr>
              <w:t xml:space="preserve"> хворого.</w:t>
            </w:r>
          </w:p>
        </w:tc>
        <w:tc>
          <w:tcPr>
            <w:tcW w:w="879" w:type="pct"/>
            <w:shd w:val="clear" w:color="auto" w:fill="auto"/>
          </w:tcPr>
          <w:p w:rsidR="009830E9" w:rsidRDefault="009830E9" w:rsidP="009830E9">
            <w:pPr>
              <w:rPr>
                <w:rFonts w:ascii="Times New Roman" w:hAnsi="Times New Roman"/>
                <w:sz w:val="24"/>
                <w:szCs w:val="24"/>
                <w:lang w:val="uk-UA"/>
              </w:rPr>
            </w:pPr>
            <w:r>
              <w:rPr>
                <w:rFonts w:ascii="Times New Roman" w:hAnsi="Times New Roman"/>
                <w:sz w:val="24"/>
                <w:szCs w:val="24"/>
                <w:lang w:val="uk-UA"/>
              </w:rPr>
              <w:t xml:space="preserve">Нести юридичну відповідальність за правильність оцінки клініко-лабораторно-інструментальних методів дослідження і </w:t>
            </w:r>
          </w:p>
          <w:p w:rsidR="009830E9" w:rsidRDefault="009830E9" w:rsidP="009830E9">
            <w:pPr>
              <w:rPr>
                <w:rFonts w:ascii="Times New Roman" w:hAnsi="Times New Roman"/>
                <w:sz w:val="24"/>
                <w:szCs w:val="24"/>
                <w:lang w:val="uk-UA"/>
              </w:rPr>
            </w:pPr>
            <w:r>
              <w:rPr>
                <w:rFonts w:ascii="Times New Roman" w:hAnsi="Times New Roman"/>
                <w:sz w:val="24"/>
                <w:szCs w:val="24"/>
                <w:lang w:val="uk-UA"/>
              </w:rPr>
              <w:t>встановлення клінічного діагнозу</w:t>
            </w:r>
          </w:p>
          <w:p w:rsidR="009830E9" w:rsidRPr="001F1980" w:rsidRDefault="009830E9" w:rsidP="009830E9">
            <w:pPr>
              <w:rPr>
                <w:rFonts w:ascii="Times New Roman" w:hAnsi="Times New Roman"/>
                <w:sz w:val="24"/>
                <w:szCs w:val="24"/>
              </w:rPr>
            </w:pPr>
          </w:p>
        </w:tc>
      </w:tr>
      <w:tr w:rsidR="009830E9" w:rsidRPr="001F1980" w:rsidTr="009830E9">
        <w:trPr>
          <w:trHeight w:val="326"/>
        </w:trPr>
        <w:tc>
          <w:tcPr>
            <w:tcW w:w="279" w:type="pct"/>
            <w:shd w:val="clear" w:color="auto" w:fill="auto"/>
          </w:tcPr>
          <w:p w:rsidR="009830E9" w:rsidRPr="001F1980" w:rsidRDefault="009830E9" w:rsidP="009830E9">
            <w:pPr>
              <w:numPr>
                <w:ilvl w:val="0"/>
                <w:numId w:val="26"/>
              </w:numPr>
              <w:ind w:left="0" w:hanging="357"/>
              <w:rPr>
                <w:rFonts w:ascii="Times New Roman" w:hAnsi="Times New Roman"/>
                <w:bCs/>
                <w:sz w:val="24"/>
                <w:szCs w:val="24"/>
                <w:lang w:val="uk-UA"/>
              </w:rPr>
            </w:pPr>
            <w:r>
              <w:rPr>
                <w:rFonts w:ascii="Times New Roman" w:hAnsi="Times New Roman"/>
                <w:bCs/>
                <w:sz w:val="24"/>
                <w:szCs w:val="24"/>
                <w:lang w:val="uk-UA"/>
              </w:rPr>
              <w:lastRenderedPageBreak/>
              <w:t>44.</w:t>
            </w:r>
          </w:p>
        </w:tc>
        <w:tc>
          <w:tcPr>
            <w:tcW w:w="815" w:type="pct"/>
            <w:shd w:val="clear" w:color="auto" w:fill="auto"/>
          </w:tcPr>
          <w:p w:rsidR="009830E9" w:rsidRPr="000C5377" w:rsidRDefault="009830E9" w:rsidP="009830E9">
            <w:pPr>
              <w:rPr>
                <w:rFonts w:ascii="Times New Roman" w:hAnsi="Times New Roman"/>
                <w:sz w:val="24"/>
                <w:szCs w:val="24"/>
                <w:highlight w:val="yellow"/>
              </w:rPr>
            </w:pPr>
            <w:r w:rsidRPr="00787612">
              <w:rPr>
                <w:rFonts w:ascii="Times New Roman" w:hAnsi="Times New Roman"/>
                <w:sz w:val="24"/>
                <w:szCs w:val="24"/>
              </w:rPr>
              <w:t>Здатність до діагност</w:t>
            </w:r>
            <w:r>
              <w:rPr>
                <w:rFonts w:ascii="Times New Roman" w:hAnsi="Times New Roman"/>
                <w:sz w:val="24"/>
                <w:szCs w:val="24"/>
                <w:lang w:val="uk-UA"/>
              </w:rPr>
              <w:t>ики</w:t>
            </w:r>
            <w:r w:rsidRPr="00787612">
              <w:rPr>
                <w:rFonts w:ascii="Times New Roman" w:hAnsi="Times New Roman"/>
                <w:sz w:val="24"/>
                <w:szCs w:val="24"/>
              </w:rPr>
              <w:t xml:space="preserve"> невідкладних станів</w:t>
            </w:r>
          </w:p>
        </w:tc>
        <w:tc>
          <w:tcPr>
            <w:tcW w:w="1036" w:type="pct"/>
            <w:shd w:val="clear" w:color="auto" w:fill="auto"/>
          </w:tcPr>
          <w:p w:rsidR="009830E9" w:rsidRPr="000C5377" w:rsidRDefault="009830E9" w:rsidP="009830E9">
            <w:pPr>
              <w:rPr>
                <w:rFonts w:ascii="Times New Roman" w:hAnsi="Times New Roman"/>
                <w:sz w:val="24"/>
                <w:szCs w:val="24"/>
                <w:lang w:val="uk-UA"/>
              </w:rPr>
            </w:pPr>
            <w:r w:rsidRPr="001F1980">
              <w:rPr>
                <w:rFonts w:ascii="Times New Roman" w:hAnsi="Times New Roman"/>
                <w:sz w:val="24"/>
                <w:szCs w:val="24"/>
              </w:rPr>
              <w:t xml:space="preserve">Мати знання </w:t>
            </w:r>
            <w:r>
              <w:rPr>
                <w:rFonts w:ascii="Times New Roman" w:hAnsi="Times New Roman"/>
                <w:sz w:val="24"/>
                <w:szCs w:val="24"/>
                <w:lang w:val="uk-UA"/>
              </w:rPr>
              <w:t>з анатомії, фізіології л</w:t>
            </w:r>
            <w:r w:rsidRPr="001F1980">
              <w:rPr>
                <w:rFonts w:ascii="Times New Roman" w:hAnsi="Times New Roman"/>
                <w:sz w:val="24"/>
                <w:szCs w:val="24"/>
              </w:rPr>
              <w:t>юдин</w:t>
            </w:r>
            <w:r>
              <w:rPr>
                <w:rFonts w:ascii="Times New Roman" w:hAnsi="Times New Roman"/>
                <w:sz w:val="24"/>
                <w:szCs w:val="24"/>
                <w:lang w:val="uk-UA"/>
              </w:rPr>
              <w:t>и</w:t>
            </w:r>
            <w:r w:rsidRPr="001F1980">
              <w:rPr>
                <w:rFonts w:ascii="Times New Roman" w:hAnsi="Times New Roman"/>
                <w:sz w:val="24"/>
                <w:szCs w:val="24"/>
              </w:rPr>
              <w:t xml:space="preserve"> </w:t>
            </w:r>
            <w:r>
              <w:rPr>
                <w:rFonts w:ascii="Times New Roman" w:hAnsi="Times New Roman"/>
                <w:sz w:val="24"/>
                <w:szCs w:val="24"/>
                <w:lang w:val="uk-UA"/>
              </w:rPr>
              <w:t xml:space="preserve">та </w:t>
            </w:r>
            <w:r w:rsidRPr="001F1980">
              <w:rPr>
                <w:rFonts w:ascii="Times New Roman" w:hAnsi="Times New Roman"/>
                <w:sz w:val="24"/>
                <w:szCs w:val="24"/>
              </w:rPr>
              <w:t xml:space="preserve"> </w:t>
            </w:r>
            <w:r>
              <w:rPr>
                <w:rFonts w:ascii="Times New Roman" w:hAnsi="Times New Roman"/>
                <w:sz w:val="24"/>
                <w:szCs w:val="24"/>
                <w:lang w:val="uk-UA"/>
              </w:rPr>
              <w:t>знати</w:t>
            </w:r>
            <w:r w:rsidRPr="001F1980">
              <w:rPr>
                <w:rFonts w:ascii="Times New Roman" w:hAnsi="Times New Roman"/>
                <w:sz w:val="24"/>
                <w:szCs w:val="24"/>
              </w:rPr>
              <w:t xml:space="preserve"> </w:t>
            </w:r>
            <w:r>
              <w:rPr>
                <w:rFonts w:ascii="Times New Roman" w:hAnsi="Times New Roman"/>
                <w:sz w:val="24"/>
                <w:szCs w:val="24"/>
                <w:lang w:val="uk-UA"/>
              </w:rPr>
              <w:t xml:space="preserve"> алгоритм стандартного обстеження хворого </w:t>
            </w:r>
          </w:p>
          <w:p w:rsidR="009830E9" w:rsidRPr="000C5377" w:rsidRDefault="009830E9" w:rsidP="009830E9">
            <w:pPr>
              <w:rPr>
                <w:rFonts w:ascii="Times New Roman" w:hAnsi="Times New Roman"/>
                <w:sz w:val="24"/>
                <w:szCs w:val="24"/>
                <w:highlight w:val="yellow"/>
                <w:lang w:val="uk-UA"/>
              </w:rPr>
            </w:pPr>
          </w:p>
        </w:tc>
        <w:tc>
          <w:tcPr>
            <w:tcW w:w="963" w:type="pct"/>
            <w:shd w:val="clear" w:color="auto" w:fill="auto"/>
          </w:tcPr>
          <w:p w:rsidR="009830E9" w:rsidRPr="000C5377" w:rsidRDefault="009830E9" w:rsidP="009830E9">
            <w:pPr>
              <w:rPr>
                <w:rFonts w:ascii="Times New Roman" w:hAnsi="Times New Roman"/>
                <w:sz w:val="24"/>
                <w:szCs w:val="24"/>
                <w:highlight w:val="yellow"/>
                <w:lang w:val="uk-UA"/>
              </w:rPr>
            </w:pPr>
            <w:r w:rsidRPr="00787612">
              <w:rPr>
                <w:rFonts w:ascii="Times New Roman" w:hAnsi="Times New Roman"/>
                <w:sz w:val="24"/>
                <w:szCs w:val="24"/>
                <w:lang w:val="uk-UA"/>
              </w:rPr>
              <w:t xml:space="preserve">Вміти оцінити стан </w:t>
            </w:r>
            <w:r>
              <w:rPr>
                <w:rFonts w:ascii="Times New Roman" w:hAnsi="Times New Roman"/>
                <w:sz w:val="24"/>
                <w:szCs w:val="24"/>
                <w:lang w:val="uk-UA"/>
              </w:rPr>
              <w:t>хворого</w:t>
            </w:r>
            <w:r w:rsidRPr="00787612">
              <w:rPr>
                <w:rFonts w:ascii="Times New Roman" w:hAnsi="Times New Roman"/>
                <w:sz w:val="24"/>
                <w:szCs w:val="24"/>
                <w:lang w:val="uk-UA"/>
              </w:rPr>
              <w:t xml:space="preserve"> та визначити необ</w:t>
            </w:r>
            <w:r w:rsidRPr="00787612">
              <w:rPr>
                <w:rFonts w:ascii="Times New Roman" w:hAnsi="Times New Roman"/>
                <w:sz w:val="24"/>
                <w:szCs w:val="24"/>
                <w:lang w:val="uk-UA"/>
              </w:rPr>
              <w:softHyphen/>
              <w:t>хідність на</w:t>
            </w:r>
            <w:r w:rsidRPr="00787612">
              <w:rPr>
                <w:rFonts w:ascii="Times New Roman" w:hAnsi="Times New Roman"/>
                <w:sz w:val="24"/>
                <w:szCs w:val="24"/>
                <w:lang w:val="uk-UA"/>
              </w:rPr>
              <w:softHyphen/>
              <w:t>дання невідклад</w:t>
            </w:r>
            <w:r w:rsidRPr="00787612">
              <w:rPr>
                <w:rFonts w:ascii="Times New Roman" w:hAnsi="Times New Roman"/>
                <w:sz w:val="24"/>
                <w:szCs w:val="24"/>
                <w:lang w:val="uk-UA"/>
              </w:rPr>
              <w:softHyphen/>
              <w:t>ної допомоги</w:t>
            </w:r>
          </w:p>
        </w:tc>
        <w:tc>
          <w:tcPr>
            <w:tcW w:w="1028" w:type="pct"/>
            <w:shd w:val="clear" w:color="auto" w:fill="auto"/>
          </w:tcPr>
          <w:p w:rsidR="009830E9" w:rsidRPr="000C5377" w:rsidRDefault="009830E9" w:rsidP="009830E9">
            <w:pPr>
              <w:rPr>
                <w:rFonts w:ascii="Times New Roman" w:hAnsi="Times New Roman"/>
                <w:sz w:val="24"/>
                <w:szCs w:val="24"/>
                <w:highlight w:val="yellow"/>
                <w:lang w:val="uk-UA"/>
              </w:rPr>
            </w:pPr>
            <w:r w:rsidRPr="001F1980">
              <w:rPr>
                <w:rFonts w:ascii="Times New Roman" w:hAnsi="Times New Roman"/>
                <w:sz w:val="24"/>
                <w:szCs w:val="24"/>
              </w:rPr>
              <w:t>Здатність донес</w:t>
            </w:r>
            <w:r w:rsidRPr="001F1980">
              <w:rPr>
                <w:rFonts w:ascii="Times New Roman" w:hAnsi="Times New Roman"/>
                <w:sz w:val="24"/>
                <w:szCs w:val="24"/>
              </w:rPr>
              <w:softHyphen/>
              <w:t>ти до пацієнтів, членів їх родин, колег свою професійну позицію</w:t>
            </w:r>
          </w:p>
        </w:tc>
        <w:tc>
          <w:tcPr>
            <w:tcW w:w="879" w:type="pct"/>
            <w:shd w:val="clear" w:color="auto" w:fill="auto"/>
          </w:tcPr>
          <w:p w:rsidR="009830E9" w:rsidRPr="000C5377" w:rsidRDefault="009830E9" w:rsidP="009830E9">
            <w:pPr>
              <w:rPr>
                <w:rFonts w:ascii="Times New Roman" w:hAnsi="Times New Roman"/>
                <w:sz w:val="24"/>
                <w:szCs w:val="24"/>
                <w:highlight w:val="yellow"/>
                <w:lang w:val="uk-UA"/>
              </w:rPr>
            </w:pPr>
            <w:r w:rsidRPr="00787612">
              <w:rPr>
                <w:rFonts w:ascii="Times New Roman" w:hAnsi="Times New Roman"/>
                <w:sz w:val="24"/>
                <w:szCs w:val="24"/>
              </w:rPr>
              <w:t>Нести відповідаль</w:t>
            </w:r>
            <w:r w:rsidRPr="00787612">
              <w:rPr>
                <w:rFonts w:ascii="Times New Roman" w:hAnsi="Times New Roman"/>
                <w:sz w:val="24"/>
                <w:szCs w:val="24"/>
                <w:lang w:val="uk-UA"/>
              </w:rPr>
              <w:softHyphen/>
            </w:r>
            <w:r w:rsidRPr="00787612">
              <w:rPr>
                <w:rFonts w:ascii="Times New Roman" w:hAnsi="Times New Roman"/>
                <w:sz w:val="24"/>
                <w:szCs w:val="24"/>
              </w:rPr>
              <w:t>ність за своєчас</w:t>
            </w:r>
            <w:r w:rsidRPr="00787612">
              <w:rPr>
                <w:rFonts w:ascii="Times New Roman" w:hAnsi="Times New Roman"/>
                <w:sz w:val="24"/>
                <w:szCs w:val="24"/>
                <w:lang w:val="uk-UA"/>
              </w:rPr>
              <w:softHyphen/>
            </w:r>
            <w:r w:rsidRPr="00787612">
              <w:rPr>
                <w:rFonts w:ascii="Times New Roman" w:hAnsi="Times New Roman"/>
                <w:sz w:val="24"/>
                <w:szCs w:val="24"/>
              </w:rPr>
              <w:t>ність та ефектив</w:t>
            </w:r>
            <w:r w:rsidRPr="00787612">
              <w:rPr>
                <w:rFonts w:ascii="Times New Roman" w:hAnsi="Times New Roman"/>
                <w:sz w:val="24"/>
                <w:szCs w:val="24"/>
                <w:lang w:val="uk-UA"/>
              </w:rPr>
              <w:t>-</w:t>
            </w:r>
            <w:r w:rsidRPr="00787612">
              <w:rPr>
                <w:rFonts w:ascii="Times New Roman" w:hAnsi="Times New Roman"/>
                <w:sz w:val="24"/>
                <w:szCs w:val="24"/>
              </w:rPr>
              <w:t>ність діагно</w:t>
            </w:r>
            <w:r w:rsidRPr="00787612">
              <w:rPr>
                <w:rFonts w:ascii="Times New Roman" w:hAnsi="Times New Roman"/>
                <w:sz w:val="24"/>
                <w:szCs w:val="24"/>
                <w:lang w:val="uk-UA"/>
              </w:rPr>
              <w:softHyphen/>
            </w:r>
            <w:r w:rsidRPr="00787612">
              <w:rPr>
                <w:rFonts w:ascii="Times New Roman" w:hAnsi="Times New Roman"/>
                <w:sz w:val="24"/>
                <w:szCs w:val="24"/>
              </w:rPr>
              <w:t>ст</w:t>
            </w:r>
            <w:r w:rsidRPr="00787612">
              <w:rPr>
                <w:rFonts w:ascii="Times New Roman" w:hAnsi="Times New Roman"/>
                <w:sz w:val="24"/>
                <w:szCs w:val="24"/>
                <w:lang w:val="uk-UA"/>
              </w:rPr>
              <w:t xml:space="preserve">ики </w:t>
            </w:r>
            <w:r w:rsidRPr="00787612">
              <w:rPr>
                <w:rFonts w:ascii="Times New Roman" w:hAnsi="Times New Roman"/>
                <w:sz w:val="24"/>
                <w:szCs w:val="24"/>
              </w:rPr>
              <w:t xml:space="preserve"> невідклад</w:t>
            </w:r>
            <w:r w:rsidRPr="00787612">
              <w:rPr>
                <w:rFonts w:ascii="Times New Roman" w:hAnsi="Times New Roman"/>
                <w:sz w:val="24"/>
                <w:szCs w:val="24"/>
                <w:lang w:val="uk-UA"/>
              </w:rPr>
              <w:softHyphen/>
            </w:r>
            <w:r w:rsidRPr="00787612">
              <w:rPr>
                <w:rFonts w:ascii="Times New Roman" w:hAnsi="Times New Roman"/>
                <w:sz w:val="24"/>
                <w:szCs w:val="24"/>
              </w:rPr>
              <w:t>н</w:t>
            </w:r>
            <w:r w:rsidRPr="00787612">
              <w:rPr>
                <w:rFonts w:ascii="Times New Roman" w:hAnsi="Times New Roman"/>
                <w:sz w:val="24"/>
                <w:szCs w:val="24"/>
                <w:lang w:val="uk-UA"/>
              </w:rPr>
              <w:t>ого</w:t>
            </w:r>
            <w:r w:rsidRPr="00787612">
              <w:rPr>
                <w:rFonts w:ascii="Times New Roman" w:hAnsi="Times New Roman"/>
                <w:sz w:val="24"/>
                <w:szCs w:val="24"/>
              </w:rPr>
              <w:t xml:space="preserve"> стан</w:t>
            </w:r>
            <w:r w:rsidRPr="00787612">
              <w:rPr>
                <w:rFonts w:ascii="Times New Roman" w:hAnsi="Times New Roman"/>
                <w:sz w:val="24"/>
                <w:szCs w:val="24"/>
                <w:lang w:val="uk-UA"/>
              </w:rPr>
              <w:t>у</w:t>
            </w:r>
          </w:p>
        </w:tc>
      </w:tr>
      <w:tr w:rsidR="009830E9" w:rsidRPr="001F1980" w:rsidTr="009830E9">
        <w:trPr>
          <w:trHeight w:val="326"/>
        </w:trPr>
        <w:tc>
          <w:tcPr>
            <w:tcW w:w="279" w:type="pct"/>
            <w:shd w:val="clear" w:color="auto" w:fill="auto"/>
          </w:tcPr>
          <w:p w:rsidR="009830E9" w:rsidRPr="001F1980" w:rsidRDefault="009830E9" w:rsidP="009830E9">
            <w:pPr>
              <w:numPr>
                <w:ilvl w:val="0"/>
                <w:numId w:val="26"/>
              </w:numPr>
              <w:ind w:left="0" w:hanging="357"/>
              <w:rPr>
                <w:rFonts w:ascii="Times New Roman" w:hAnsi="Times New Roman"/>
                <w:bCs/>
                <w:sz w:val="24"/>
                <w:szCs w:val="24"/>
                <w:lang w:val="uk-UA"/>
              </w:rPr>
            </w:pPr>
            <w:r>
              <w:rPr>
                <w:rFonts w:ascii="Times New Roman" w:hAnsi="Times New Roman"/>
                <w:bCs/>
                <w:sz w:val="24"/>
                <w:szCs w:val="24"/>
                <w:lang w:val="uk-UA"/>
              </w:rPr>
              <w:t>75.</w:t>
            </w:r>
          </w:p>
        </w:tc>
        <w:tc>
          <w:tcPr>
            <w:tcW w:w="815" w:type="pct"/>
            <w:shd w:val="clear" w:color="auto" w:fill="auto"/>
          </w:tcPr>
          <w:p w:rsidR="009830E9" w:rsidRPr="00433FD6" w:rsidRDefault="009830E9" w:rsidP="009830E9">
            <w:pPr>
              <w:autoSpaceDE w:val="0"/>
              <w:autoSpaceDN w:val="0"/>
              <w:adjustRightInd w:val="0"/>
              <w:rPr>
                <w:rFonts w:ascii="Times New Roman" w:hAnsi="Times New Roman"/>
                <w:sz w:val="24"/>
                <w:szCs w:val="24"/>
                <w:lang w:val="uk-UA"/>
              </w:rPr>
            </w:pPr>
            <w:r>
              <w:rPr>
                <w:rFonts w:ascii="Times New Roman" w:hAnsi="Times New Roman"/>
                <w:sz w:val="24"/>
                <w:szCs w:val="24"/>
                <w:lang w:val="uk-UA"/>
              </w:rPr>
              <w:t xml:space="preserve">Здатність до ведення </w:t>
            </w:r>
            <w:r w:rsidRPr="001F1980">
              <w:rPr>
                <w:rFonts w:ascii="Times New Roman" w:hAnsi="Times New Roman"/>
                <w:sz w:val="24"/>
                <w:szCs w:val="24"/>
              </w:rPr>
              <w:t>медичн</w:t>
            </w:r>
            <w:r>
              <w:rPr>
                <w:rFonts w:ascii="Times New Roman" w:hAnsi="Times New Roman"/>
                <w:sz w:val="24"/>
                <w:szCs w:val="24"/>
                <w:lang w:val="uk-UA"/>
              </w:rPr>
              <w:t>ої</w:t>
            </w:r>
            <w:r w:rsidRPr="001F1980">
              <w:rPr>
                <w:rFonts w:ascii="Times New Roman" w:hAnsi="Times New Roman"/>
                <w:sz w:val="24"/>
                <w:szCs w:val="24"/>
              </w:rPr>
              <w:t xml:space="preserve"> документаці</w:t>
            </w:r>
            <w:r>
              <w:rPr>
                <w:rFonts w:ascii="Times New Roman" w:hAnsi="Times New Roman"/>
                <w:sz w:val="24"/>
                <w:szCs w:val="24"/>
                <w:lang w:val="uk-UA"/>
              </w:rPr>
              <w:t>ї</w:t>
            </w:r>
          </w:p>
        </w:tc>
        <w:tc>
          <w:tcPr>
            <w:tcW w:w="1036" w:type="pct"/>
            <w:shd w:val="clear" w:color="auto" w:fill="auto"/>
          </w:tcPr>
          <w:p w:rsidR="009830E9" w:rsidRPr="00433FD6" w:rsidRDefault="009830E9" w:rsidP="009830E9">
            <w:pPr>
              <w:rPr>
                <w:rFonts w:ascii="Times New Roman" w:hAnsi="Times New Roman"/>
                <w:sz w:val="24"/>
                <w:szCs w:val="24"/>
                <w:lang w:val="uk-UA"/>
              </w:rPr>
            </w:pPr>
            <w:r w:rsidRPr="001F1980">
              <w:rPr>
                <w:rFonts w:ascii="Times New Roman" w:hAnsi="Times New Roman"/>
                <w:sz w:val="24"/>
                <w:szCs w:val="24"/>
              </w:rPr>
              <w:t xml:space="preserve">Знати </w:t>
            </w:r>
            <w:r>
              <w:rPr>
                <w:rFonts w:ascii="Times New Roman" w:hAnsi="Times New Roman"/>
                <w:sz w:val="24"/>
                <w:szCs w:val="24"/>
                <w:lang w:val="uk-UA"/>
              </w:rPr>
              <w:t xml:space="preserve">правила оформлення </w:t>
            </w:r>
            <w:r w:rsidRPr="001F1980">
              <w:rPr>
                <w:rFonts w:ascii="Times New Roman" w:hAnsi="Times New Roman"/>
                <w:sz w:val="24"/>
                <w:szCs w:val="24"/>
              </w:rPr>
              <w:t>документ</w:t>
            </w:r>
            <w:r>
              <w:rPr>
                <w:rFonts w:ascii="Times New Roman" w:hAnsi="Times New Roman"/>
                <w:sz w:val="24"/>
                <w:szCs w:val="24"/>
                <w:lang w:val="uk-UA"/>
              </w:rPr>
              <w:t xml:space="preserve">ації, володіти </w:t>
            </w:r>
            <w:r w:rsidRPr="001F1980">
              <w:rPr>
                <w:rFonts w:ascii="Times New Roman" w:hAnsi="Times New Roman"/>
                <w:sz w:val="24"/>
                <w:szCs w:val="24"/>
              </w:rPr>
              <w:t>сучасн</w:t>
            </w:r>
            <w:r>
              <w:rPr>
                <w:rFonts w:ascii="Times New Roman" w:hAnsi="Times New Roman"/>
                <w:sz w:val="24"/>
                <w:szCs w:val="24"/>
                <w:lang w:val="uk-UA"/>
              </w:rPr>
              <w:t>ими</w:t>
            </w:r>
            <w:r w:rsidRPr="001F1980">
              <w:rPr>
                <w:rFonts w:ascii="Times New Roman" w:hAnsi="Times New Roman"/>
                <w:sz w:val="24"/>
                <w:szCs w:val="24"/>
              </w:rPr>
              <w:t xml:space="preserve"> комп’ютерн</w:t>
            </w:r>
            <w:r>
              <w:rPr>
                <w:rFonts w:ascii="Times New Roman" w:hAnsi="Times New Roman"/>
                <w:sz w:val="24"/>
                <w:szCs w:val="24"/>
                <w:lang w:val="uk-UA"/>
              </w:rPr>
              <w:t>ими і</w:t>
            </w:r>
            <w:r w:rsidRPr="001F1980">
              <w:rPr>
                <w:rFonts w:ascii="Times New Roman" w:hAnsi="Times New Roman"/>
                <w:sz w:val="24"/>
                <w:szCs w:val="24"/>
              </w:rPr>
              <w:t>нформаційн</w:t>
            </w:r>
            <w:r>
              <w:rPr>
                <w:rFonts w:ascii="Times New Roman" w:hAnsi="Times New Roman"/>
                <w:sz w:val="24"/>
                <w:szCs w:val="24"/>
                <w:lang w:val="uk-UA"/>
              </w:rPr>
              <w:t>ими</w:t>
            </w:r>
            <w:r w:rsidRPr="001F1980">
              <w:rPr>
                <w:rFonts w:ascii="Times New Roman" w:hAnsi="Times New Roman"/>
                <w:sz w:val="24"/>
                <w:szCs w:val="24"/>
              </w:rPr>
              <w:t xml:space="preserve"> технологі</w:t>
            </w:r>
            <w:r>
              <w:rPr>
                <w:rFonts w:ascii="Times New Roman" w:hAnsi="Times New Roman"/>
                <w:sz w:val="24"/>
                <w:szCs w:val="24"/>
                <w:lang w:val="uk-UA"/>
              </w:rPr>
              <w:t>ями</w:t>
            </w:r>
          </w:p>
        </w:tc>
        <w:tc>
          <w:tcPr>
            <w:tcW w:w="963" w:type="pct"/>
            <w:shd w:val="clear" w:color="auto" w:fill="auto"/>
          </w:tcPr>
          <w:p w:rsidR="009830E9" w:rsidRDefault="009830E9" w:rsidP="009830E9">
            <w:pPr>
              <w:rPr>
                <w:rFonts w:ascii="Times New Roman" w:hAnsi="Times New Roman"/>
                <w:sz w:val="24"/>
                <w:szCs w:val="24"/>
                <w:lang w:val="uk-UA"/>
              </w:rPr>
            </w:pPr>
            <w:r>
              <w:rPr>
                <w:rFonts w:ascii="Times New Roman" w:hAnsi="Times New Roman"/>
                <w:sz w:val="24"/>
                <w:szCs w:val="24"/>
                <w:lang w:val="uk-UA"/>
              </w:rPr>
              <w:t>В</w:t>
            </w:r>
            <w:r w:rsidRPr="00433FD6">
              <w:rPr>
                <w:rFonts w:ascii="Times New Roman" w:hAnsi="Times New Roman"/>
                <w:sz w:val="24"/>
                <w:szCs w:val="24"/>
                <w:lang w:val="uk-UA"/>
              </w:rPr>
              <w:t>міти оброблят</w:t>
            </w:r>
            <w:r>
              <w:rPr>
                <w:rFonts w:ascii="Times New Roman" w:hAnsi="Times New Roman"/>
                <w:sz w:val="24"/>
                <w:szCs w:val="24"/>
                <w:lang w:val="uk-UA"/>
              </w:rPr>
              <w:t>и</w:t>
            </w:r>
            <w:r w:rsidRPr="00433FD6">
              <w:rPr>
                <w:rFonts w:ascii="Times New Roman" w:hAnsi="Times New Roman"/>
                <w:sz w:val="24"/>
                <w:szCs w:val="24"/>
                <w:lang w:val="uk-UA"/>
              </w:rPr>
              <w:t xml:space="preserve"> інфор</w:t>
            </w:r>
            <w:r w:rsidRPr="001F1980">
              <w:rPr>
                <w:rFonts w:ascii="Times New Roman" w:hAnsi="Times New Roman"/>
                <w:sz w:val="24"/>
                <w:szCs w:val="24"/>
                <w:lang w:val="uk-UA"/>
              </w:rPr>
              <w:softHyphen/>
            </w:r>
            <w:r w:rsidRPr="00433FD6">
              <w:rPr>
                <w:rFonts w:ascii="Times New Roman" w:hAnsi="Times New Roman"/>
                <w:sz w:val="24"/>
                <w:szCs w:val="24"/>
                <w:lang w:val="uk-UA"/>
              </w:rPr>
              <w:t xml:space="preserve">мацію </w:t>
            </w:r>
            <w:r>
              <w:rPr>
                <w:rFonts w:ascii="Times New Roman" w:hAnsi="Times New Roman"/>
                <w:sz w:val="24"/>
                <w:szCs w:val="24"/>
                <w:lang w:val="uk-UA"/>
              </w:rPr>
              <w:t>та вести медичну документацію</w:t>
            </w:r>
          </w:p>
          <w:p w:rsidR="009830E9" w:rsidRPr="00433FD6" w:rsidRDefault="009830E9" w:rsidP="009830E9">
            <w:pPr>
              <w:rPr>
                <w:rFonts w:ascii="Times New Roman" w:hAnsi="Times New Roman"/>
                <w:sz w:val="24"/>
                <w:szCs w:val="24"/>
                <w:lang w:val="uk-UA"/>
              </w:rPr>
            </w:pPr>
          </w:p>
        </w:tc>
        <w:tc>
          <w:tcPr>
            <w:tcW w:w="1028" w:type="pct"/>
            <w:shd w:val="clear" w:color="auto" w:fill="auto"/>
          </w:tcPr>
          <w:p w:rsidR="009830E9" w:rsidRPr="001F1980" w:rsidRDefault="009830E9" w:rsidP="009830E9">
            <w:pPr>
              <w:rPr>
                <w:rFonts w:ascii="Times New Roman" w:hAnsi="Times New Roman"/>
                <w:sz w:val="24"/>
                <w:szCs w:val="24"/>
              </w:rPr>
            </w:pPr>
            <w:r>
              <w:rPr>
                <w:rFonts w:ascii="Times New Roman" w:hAnsi="Times New Roman"/>
                <w:sz w:val="24"/>
                <w:szCs w:val="24"/>
                <w:lang w:val="uk-UA"/>
              </w:rPr>
              <w:t>Здатність проаналізувати одержану інформацію та внести її до відповідного реєстру</w:t>
            </w:r>
            <w:r w:rsidRPr="001F1980">
              <w:rPr>
                <w:rFonts w:ascii="Times New Roman" w:hAnsi="Times New Roman"/>
                <w:sz w:val="24"/>
                <w:szCs w:val="24"/>
              </w:rPr>
              <w:t xml:space="preserve"> </w:t>
            </w:r>
          </w:p>
        </w:tc>
        <w:tc>
          <w:tcPr>
            <w:tcW w:w="879" w:type="pct"/>
            <w:shd w:val="clear" w:color="auto" w:fill="auto"/>
          </w:tcPr>
          <w:p w:rsidR="009830E9" w:rsidRPr="008031D8" w:rsidRDefault="009830E9" w:rsidP="009830E9">
            <w:pPr>
              <w:rPr>
                <w:rFonts w:ascii="Times New Roman" w:hAnsi="Times New Roman"/>
                <w:sz w:val="24"/>
                <w:szCs w:val="24"/>
                <w:lang w:val="uk-UA"/>
              </w:rPr>
            </w:pPr>
            <w:r w:rsidRPr="001F1980">
              <w:rPr>
                <w:rFonts w:ascii="Times New Roman" w:hAnsi="Times New Roman"/>
                <w:sz w:val="24"/>
                <w:szCs w:val="24"/>
              </w:rPr>
              <w:t>Нести відповідаль</w:t>
            </w:r>
            <w:r w:rsidRPr="001F1980">
              <w:rPr>
                <w:rFonts w:ascii="Times New Roman" w:hAnsi="Times New Roman"/>
                <w:sz w:val="24"/>
                <w:szCs w:val="24"/>
                <w:lang w:val="uk-UA"/>
              </w:rPr>
              <w:softHyphen/>
            </w:r>
            <w:r w:rsidRPr="001F1980">
              <w:rPr>
                <w:rFonts w:ascii="Times New Roman" w:hAnsi="Times New Roman"/>
                <w:sz w:val="24"/>
                <w:szCs w:val="24"/>
              </w:rPr>
              <w:t xml:space="preserve">ність за якість </w:t>
            </w:r>
            <w:r>
              <w:rPr>
                <w:rFonts w:ascii="Times New Roman" w:hAnsi="Times New Roman"/>
                <w:sz w:val="24"/>
                <w:szCs w:val="24"/>
                <w:lang w:val="uk-UA"/>
              </w:rPr>
              <w:t>ведення медичної документації</w:t>
            </w:r>
          </w:p>
        </w:tc>
      </w:tr>
    </w:tbl>
    <w:p w:rsidR="00C1110A" w:rsidRPr="001F1980" w:rsidRDefault="00C1110A" w:rsidP="00C1110A">
      <w:pPr>
        <w:pStyle w:val="a3"/>
        <w:spacing w:after="0"/>
        <w:ind w:left="0"/>
        <w:rPr>
          <w:sz w:val="24"/>
        </w:rPr>
      </w:pPr>
    </w:p>
    <w:p w:rsidR="00FA64C0" w:rsidRDefault="00FA64C0" w:rsidP="00C1110A">
      <w:pPr>
        <w:pStyle w:val="a3"/>
        <w:spacing w:after="0"/>
        <w:ind w:left="0"/>
        <w:rPr>
          <w:b/>
          <w:sz w:val="24"/>
        </w:rPr>
      </w:pPr>
    </w:p>
    <w:p w:rsidR="00C1110A" w:rsidRPr="00FA64C0" w:rsidRDefault="00C1110A" w:rsidP="00C1110A">
      <w:pPr>
        <w:pStyle w:val="a3"/>
        <w:spacing w:after="0"/>
        <w:ind w:left="0"/>
        <w:rPr>
          <w:b/>
          <w:sz w:val="24"/>
        </w:rPr>
      </w:pPr>
      <w:r w:rsidRPr="00FA64C0">
        <w:rPr>
          <w:b/>
          <w:sz w:val="24"/>
        </w:rPr>
        <w:t>Результати навчання:</w:t>
      </w:r>
    </w:p>
    <w:p w:rsidR="00C1110A" w:rsidRPr="00FA64C0" w:rsidRDefault="00C1110A" w:rsidP="00C1110A">
      <w:pPr>
        <w:pStyle w:val="a3"/>
        <w:spacing w:after="0"/>
        <w:ind w:left="0"/>
        <w:rPr>
          <w:sz w:val="24"/>
        </w:rPr>
      </w:pPr>
      <w:r w:rsidRPr="00FA64C0">
        <w:rPr>
          <w:sz w:val="24"/>
        </w:rPr>
        <w:t>Інтегративні кінцеві програмні результати навчання</w:t>
      </w:r>
      <w:r w:rsidRPr="00FA64C0">
        <w:rPr>
          <w:b/>
          <w:bCs/>
          <w:sz w:val="24"/>
        </w:rPr>
        <w:t xml:space="preserve">, </w:t>
      </w:r>
      <w:r w:rsidRPr="00FA64C0">
        <w:rPr>
          <w:sz w:val="24"/>
        </w:rPr>
        <w:t xml:space="preserve"> формуванню яких сприяє вивчення навчальної дисципліни:</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sz w:val="24"/>
          <w:lang w:eastAsia="uk-UA"/>
        </w:rPr>
        <w:t>Проводити професійну діяльність у соціальній взаємодії, заснованій на гуманістичних і етичних засадах; ідентифікувати майбутню професійну діяльність як соціально значущу для здоров’я людини.</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bCs/>
          <w:iCs/>
          <w:sz w:val="24"/>
          <w:lang w:eastAsia="uk-UA"/>
        </w:rPr>
        <w:t>Застосовувати знання з загальних та фахових дисциплін у професійній діяльності</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sz w:val="24"/>
          <w:lang w:eastAsia="uk-UA"/>
        </w:rPr>
        <w:t>Дотримуватись норм санітарно-гігієнічного режиму та вимог техніки безпеки при здійснення професійної діяльності.</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sz w:val="24"/>
          <w:lang w:eastAsia="uk-UA"/>
        </w:rPr>
        <w:t>Використовувати результати самостійного пошуку, аналізу та синтезу інформації з різних джерел для рішення типових завдань професійної діяльності</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sz w:val="24"/>
          <w:lang w:eastAsia="uk-UA"/>
        </w:rPr>
        <w:t>Аргументувати інформацію для прийняття рішень, нести відповідальність за них у стандартних і нестандартних професійних ситуаціях; дотримуватися принципів деонтології та етики у професійній діяльності</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sz w:val="24"/>
          <w:lang w:eastAsia="uk-UA"/>
        </w:rPr>
        <w:t>Здійснювати професійне спілкування сучасною українською літературною мовою, використовувати навички усної комунікації іноземною мовою, аналізуючи тексти фахової направленості та перекладати іншомовні інформаційні джерела.</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sz w:val="24"/>
          <w:lang w:eastAsia="uk-UA"/>
        </w:rPr>
        <w:t>Дотримуватися норм спілкування у професійній взаємодії з колегами, керівництвом,  ефективно працювати у команді.</w:t>
      </w:r>
    </w:p>
    <w:p w:rsidR="00C1110A" w:rsidRPr="00FA64C0" w:rsidRDefault="00C1110A" w:rsidP="007F64DF">
      <w:pPr>
        <w:pStyle w:val="a3"/>
        <w:numPr>
          <w:ilvl w:val="0"/>
          <w:numId w:val="24"/>
        </w:numPr>
        <w:tabs>
          <w:tab w:val="clear" w:pos="2145"/>
          <w:tab w:val="num" w:pos="360"/>
        </w:tabs>
        <w:spacing w:after="0"/>
        <w:ind w:left="0"/>
        <w:jc w:val="both"/>
        <w:rPr>
          <w:sz w:val="24"/>
          <w:lang w:eastAsia="uk-UA"/>
        </w:rPr>
      </w:pPr>
      <w:r w:rsidRPr="00FA64C0">
        <w:rPr>
          <w:sz w:val="24"/>
          <w:lang w:eastAsia="uk-UA"/>
        </w:rPr>
        <w:t>Аналізувати інформацію, отриману в результаті наукових досліджень, узагальнювати, систематизувати й використовувати її у професійній діяльності.</w:t>
      </w:r>
    </w:p>
    <w:p w:rsidR="00C21ABD" w:rsidRDefault="00C21ABD" w:rsidP="00C1110A">
      <w:pPr>
        <w:pStyle w:val="a3"/>
        <w:spacing w:after="0"/>
        <w:ind w:left="0"/>
        <w:rPr>
          <w:b/>
          <w:sz w:val="24"/>
          <w:lang w:val="uk-UA"/>
        </w:rPr>
      </w:pPr>
    </w:p>
    <w:p w:rsidR="009830E9" w:rsidRPr="001D0CA1" w:rsidRDefault="00C1110A" w:rsidP="00C21ABD">
      <w:pPr>
        <w:pStyle w:val="a3"/>
        <w:spacing w:after="0"/>
        <w:ind w:left="0"/>
        <w:rPr>
          <w:sz w:val="24"/>
          <w:lang w:val="uk-UA"/>
        </w:rPr>
      </w:pPr>
      <w:r w:rsidRPr="00FA64C0">
        <w:rPr>
          <w:b/>
          <w:sz w:val="24"/>
        </w:rPr>
        <w:t>Рез</w:t>
      </w:r>
      <w:r w:rsidR="00C21ABD">
        <w:rPr>
          <w:b/>
          <w:sz w:val="24"/>
        </w:rPr>
        <w:t xml:space="preserve">ультати навчання </w:t>
      </w:r>
      <w:r w:rsidR="00C21ABD">
        <w:rPr>
          <w:b/>
          <w:sz w:val="24"/>
          <w:lang w:val="uk-UA"/>
        </w:rPr>
        <w:t>з</w:t>
      </w:r>
      <w:r w:rsidR="00C21ABD">
        <w:rPr>
          <w:b/>
          <w:sz w:val="24"/>
        </w:rPr>
        <w:t xml:space="preserve"> дисципліни</w:t>
      </w:r>
      <w:r w:rsidR="00C21ABD">
        <w:rPr>
          <w:b/>
          <w:sz w:val="24"/>
          <w:lang w:val="uk-UA"/>
        </w:rPr>
        <w:t xml:space="preserve">. </w:t>
      </w:r>
      <w:r w:rsidR="009830E9" w:rsidRPr="00FB6CE7">
        <w:rPr>
          <w:sz w:val="24"/>
          <w:lang w:val="uk-UA"/>
        </w:rPr>
        <w:t xml:space="preserve">У результаті засвоєння навчальної дисципліни здобувач вищої освіти повинен демонструвати такі </w:t>
      </w:r>
      <w:r w:rsidR="009830E9" w:rsidRPr="001D0CA1">
        <w:rPr>
          <w:sz w:val="24"/>
          <w:lang w:val="uk-UA"/>
        </w:rPr>
        <w:t>результати навчання:</w:t>
      </w:r>
    </w:p>
    <w:p w:rsidR="009830E9" w:rsidRDefault="009830E9" w:rsidP="009830E9">
      <w:pPr>
        <w:pStyle w:val="a3"/>
        <w:spacing w:after="0"/>
        <w:ind w:left="0" w:firstLine="708"/>
        <w:rPr>
          <w:rFonts w:eastAsia="MS Mincho"/>
          <w:sz w:val="24"/>
          <w:lang w:val="uk-UA"/>
        </w:rPr>
      </w:pPr>
      <w:r>
        <w:rPr>
          <w:rFonts w:eastAsia="MS Mincho"/>
          <w:sz w:val="24"/>
          <w:lang w:val="uk-UA"/>
        </w:rPr>
        <w:t xml:space="preserve">1. </w:t>
      </w:r>
      <w:r w:rsidRPr="005D4CCB">
        <w:rPr>
          <w:rFonts w:eastAsia="MS Mincho"/>
          <w:sz w:val="24"/>
          <w:lang w:val="uk-UA"/>
        </w:rPr>
        <w:t>Зн</w:t>
      </w:r>
      <w:r>
        <w:rPr>
          <w:rFonts w:eastAsia="MS Mincho"/>
          <w:sz w:val="24"/>
          <w:lang w:val="uk-UA"/>
        </w:rPr>
        <w:t>ати</w:t>
      </w:r>
      <w:r w:rsidRPr="005D4CCB">
        <w:rPr>
          <w:rFonts w:eastAsia="MS Mincho"/>
          <w:sz w:val="24"/>
          <w:lang w:val="uk-UA"/>
        </w:rPr>
        <w:t xml:space="preserve"> найважливіш</w:t>
      </w:r>
      <w:r>
        <w:rPr>
          <w:rFonts w:eastAsia="MS Mincho"/>
          <w:sz w:val="24"/>
          <w:lang w:val="uk-UA"/>
        </w:rPr>
        <w:t>і</w:t>
      </w:r>
      <w:r w:rsidRPr="005D4CCB">
        <w:rPr>
          <w:rFonts w:eastAsia="MS Mincho"/>
          <w:sz w:val="24"/>
          <w:lang w:val="uk-UA"/>
        </w:rPr>
        <w:t xml:space="preserve">  етіологічн</w:t>
      </w:r>
      <w:r>
        <w:rPr>
          <w:rFonts w:eastAsia="MS Mincho"/>
          <w:sz w:val="24"/>
          <w:lang w:val="uk-UA"/>
        </w:rPr>
        <w:t>і і патогенетичні</w:t>
      </w:r>
      <w:r w:rsidRPr="005D4CCB">
        <w:rPr>
          <w:rFonts w:eastAsia="MS Mincho"/>
          <w:sz w:val="24"/>
          <w:lang w:val="uk-UA"/>
        </w:rPr>
        <w:t xml:space="preserve"> фактор</w:t>
      </w:r>
      <w:r>
        <w:rPr>
          <w:rFonts w:eastAsia="MS Mincho"/>
          <w:sz w:val="24"/>
          <w:lang w:val="uk-UA"/>
        </w:rPr>
        <w:t>и</w:t>
      </w:r>
      <w:r w:rsidRPr="005D4CCB">
        <w:rPr>
          <w:rFonts w:eastAsia="MS Mincho"/>
          <w:sz w:val="24"/>
          <w:lang w:val="uk-UA"/>
        </w:rPr>
        <w:t xml:space="preserve"> </w:t>
      </w:r>
      <w:r>
        <w:rPr>
          <w:rFonts w:eastAsia="MS Mincho"/>
          <w:sz w:val="24"/>
          <w:lang w:val="uk-UA"/>
        </w:rPr>
        <w:t xml:space="preserve">виникнення і </w:t>
      </w:r>
      <w:r w:rsidRPr="005D4CCB">
        <w:rPr>
          <w:rFonts w:eastAsia="MS Mincho"/>
          <w:sz w:val="24"/>
          <w:lang w:val="uk-UA"/>
        </w:rPr>
        <w:t>формування патологічн</w:t>
      </w:r>
      <w:r>
        <w:rPr>
          <w:rFonts w:eastAsia="MS Mincho"/>
          <w:sz w:val="24"/>
          <w:lang w:val="uk-UA"/>
        </w:rPr>
        <w:t>их процесів в організмі людини.</w:t>
      </w:r>
    </w:p>
    <w:p w:rsidR="009830E9" w:rsidRDefault="009830E9" w:rsidP="009830E9">
      <w:pPr>
        <w:pStyle w:val="a3"/>
        <w:spacing w:after="0"/>
        <w:ind w:left="0" w:firstLine="708"/>
        <w:rPr>
          <w:rFonts w:eastAsia="MS Mincho"/>
          <w:sz w:val="24"/>
          <w:lang w:val="uk-UA"/>
        </w:rPr>
      </w:pPr>
      <w:r>
        <w:rPr>
          <w:rFonts w:eastAsia="MS Mincho"/>
          <w:sz w:val="24"/>
          <w:lang w:val="uk-UA"/>
        </w:rPr>
        <w:t xml:space="preserve">2. Володіти алгоритмами </w:t>
      </w:r>
      <w:r w:rsidRPr="005D4CCB">
        <w:rPr>
          <w:rFonts w:eastAsia="MS Mincho"/>
          <w:sz w:val="24"/>
          <w:lang w:val="uk-UA"/>
        </w:rPr>
        <w:t xml:space="preserve">фізикального обстеженнння хворого </w:t>
      </w:r>
      <w:r>
        <w:rPr>
          <w:rFonts w:eastAsia="MS Mincho"/>
          <w:sz w:val="24"/>
          <w:lang w:val="uk-UA"/>
        </w:rPr>
        <w:t>(о</w:t>
      </w:r>
      <w:r w:rsidRPr="005D4CCB">
        <w:rPr>
          <w:rFonts w:eastAsia="MS Mincho"/>
          <w:sz w:val="24"/>
          <w:lang w:val="uk-UA"/>
        </w:rPr>
        <w:t>питування, огляд, пальпаці</w:t>
      </w:r>
      <w:r>
        <w:rPr>
          <w:rFonts w:eastAsia="MS Mincho"/>
          <w:sz w:val="24"/>
          <w:lang w:val="uk-UA"/>
        </w:rPr>
        <w:t>я</w:t>
      </w:r>
      <w:r w:rsidRPr="005D4CCB">
        <w:rPr>
          <w:rFonts w:eastAsia="MS Mincho"/>
          <w:sz w:val="24"/>
          <w:lang w:val="uk-UA"/>
        </w:rPr>
        <w:t>, перкусі</w:t>
      </w:r>
      <w:r>
        <w:rPr>
          <w:rFonts w:eastAsia="MS Mincho"/>
          <w:sz w:val="24"/>
          <w:lang w:val="uk-UA"/>
        </w:rPr>
        <w:t>я</w:t>
      </w:r>
      <w:r w:rsidRPr="005D4CCB">
        <w:rPr>
          <w:rFonts w:eastAsia="MS Mincho"/>
          <w:sz w:val="24"/>
          <w:lang w:val="uk-UA"/>
        </w:rPr>
        <w:t>, аускультаці</w:t>
      </w:r>
      <w:r>
        <w:rPr>
          <w:rFonts w:eastAsia="MS Mincho"/>
          <w:sz w:val="24"/>
          <w:lang w:val="uk-UA"/>
        </w:rPr>
        <w:t>я).</w:t>
      </w:r>
    </w:p>
    <w:p w:rsidR="009830E9" w:rsidRDefault="009830E9" w:rsidP="009830E9">
      <w:pPr>
        <w:pStyle w:val="a3"/>
        <w:spacing w:after="0"/>
        <w:ind w:left="0" w:firstLine="708"/>
        <w:rPr>
          <w:rFonts w:eastAsia="MS Mincho"/>
          <w:sz w:val="24"/>
          <w:lang w:val="uk-UA"/>
        </w:rPr>
      </w:pPr>
      <w:r>
        <w:rPr>
          <w:rFonts w:eastAsia="MS Mincho"/>
          <w:sz w:val="24"/>
          <w:lang w:val="uk-UA"/>
        </w:rPr>
        <w:t xml:space="preserve">3. Знати принципи </w:t>
      </w:r>
      <w:r w:rsidRPr="005D4CCB">
        <w:rPr>
          <w:rFonts w:eastAsia="MS Mincho"/>
          <w:sz w:val="24"/>
          <w:lang w:val="uk-UA"/>
        </w:rPr>
        <w:t>виділ</w:t>
      </w:r>
      <w:r>
        <w:rPr>
          <w:rFonts w:eastAsia="MS Mincho"/>
          <w:sz w:val="24"/>
          <w:lang w:val="uk-UA"/>
        </w:rPr>
        <w:t>ення</w:t>
      </w:r>
      <w:r w:rsidRPr="005D4CCB">
        <w:rPr>
          <w:rFonts w:eastAsia="MS Mincho"/>
          <w:sz w:val="24"/>
          <w:lang w:val="uk-UA"/>
        </w:rPr>
        <w:t xml:space="preserve"> найважливіш</w:t>
      </w:r>
      <w:r>
        <w:rPr>
          <w:rFonts w:eastAsia="MS Mincho"/>
          <w:sz w:val="24"/>
          <w:lang w:val="uk-UA"/>
        </w:rPr>
        <w:t>их</w:t>
      </w:r>
      <w:r w:rsidRPr="005D4CCB">
        <w:rPr>
          <w:rFonts w:eastAsia="MS Mincho"/>
          <w:sz w:val="24"/>
          <w:lang w:val="uk-UA"/>
        </w:rPr>
        <w:t xml:space="preserve"> симптом</w:t>
      </w:r>
      <w:r>
        <w:rPr>
          <w:rFonts w:eastAsia="MS Mincho"/>
          <w:sz w:val="24"/>
          <w:lang w:val="uk-UA"/>
        </w:rPr>
        <w:t>ів</w:t>
      </w:r>
      <w:r w:rsidRPr="005D4CCB">
        <w:rPr>
          <w:rFonts w:eastAsia="MS Mincho"/>
          <w:sz w:val="24"/>
          <w:lang w:val="uk-UA"/>
        </w:rPr>
        <w:t xml:space="preserve"> та синдром</w:t>
      </w:r>
      <w:r>
        <w:rPr>
          <w:rFonts w:eastAsia="MS Mincho"/>
          <w:sz w:val="24"/>
          <w:lang w:val="uk-UA"/>
        </w:rPr>
        <w:t>ів</w:t>
      </w:r>
      <w:r w:rsidRPr="005D4CCB">
        <w:rPr>
          <w:rFonts w:eastAsia="MS Mincho"/>
          <w:sz w:val="24"/>
          <w:lang w:val="uk-UA"/>
        </w:rPr>
        <w:t xml:space="preserve"> в клініці захворювань внутрішніх орг</w:t>
      </w:r>
      <w:r>
        <w:rPr>
          <w:rFonts w:eastAsia="MS Mincho"/>
          <w:sz w:val="24"/>
          <w:lang w:val="uk-UA"/>
        </w:rPr>
        <w:t>анів та правильно їх тлумачити.</w:t>
      </w:r>
    </w:p>
    <w:p w:rsidR="009830E9" w:rsidRDefault="009830E9" w:rsidP="009830E9">
      <w:pPr>
        <w:pStyle w:val="a3"/>
        <w:spacing w:after="0"/>
        <w:ind w:left="0" w:firstLine="708"/>
        <w:rPr>
          <w:rFonts w:eastAsia="MS Mincho"/>
          <w:sz w:val="24"/>
          <w:lang w:val="uk-UA"/>
        </w:rPr>
      </w:pPr>
      <w:r>
        <w:rPr>
          <w:rFonts w:eastAsia="MS Mincho"/>
          <w:sz w:val="24"/>
          <w:lang w:val="uk-UA"/>
        </w:rPr>
        <w:lastRenderedPageBreak/>
        <w:t xml:space="preserve">4. Вміти </w:t>
      </w:r>
      <w:r w:rsidRPr="005D4CCB">
        <w:rPr>
          <w:rFonts w:eastAsia="MS Mincho"/>
          <w:sz w:val="24"/>
          <w:lang w:val="uk-UA"/>
        </w:rPr>
        <w:t xml:space="preserve">інтерпретувати результати лабораторно-інструментальних </w:t>
      </w:r>
      <w:r>
        <w:rPr>
          <w:rFonts w:eastAsia="MS Mincho"/>
          <w:sz w:val="24"/>
          <w:lang w:val="uk-UA"/>
        </w:rPr>
        <w:t xml:space="preserve">методів </w:t>
      </w:r>
      <w:r w:rsidRPr="005D4CCB">
        <w:rPr>
          <w:rFonts w:eastAsia="MS Mincho"/>
          <w:sz w:val="24"/>
          <w:lang w:val="uk-UA"/>
        </w:rPr>
        <w:t>досліджен</w:t>
      </w:r>
      <w:r>
        <w:rPr>
          <w:rFonts w:eastAsia="MS Mincho"/>
          <w:sz w:val="24"/>
          <w:lang w:val="uk-UA"/>
        </w:rPr>
        <w:t>ня.</w:t>
      </w:r>
    </w:p>
    <w:p w:rsidR="009830E9" w:rsidRPr="001F7D6F" w:rsidRDefault="009830E9" w:rsidP="009830E9">
      <w:pPr>
        <w:pStyle w:val="a3"/>
        <w:spacing w:after="0"/>
        <w:ind w:left="0" w:firstLine="708"/>
        <w:rPr>
          <w:rFonts w:eastAsia="MS Mincho"/>
          <w:sz w:val="24"/>
          <w:lang w:val="uk-UA"/>
        </w:rPr>
      </w:pPr>
      <w:r>
        <w:rPr>
          <w:rFonts w:eastAsia="MS Mincho"/>
          <w:sz w:val="24"/>
          <w:lang w:val="uk-UA"/>
        </w:rPr>
        <w:t xml:space="preserve">5. </w:t>
      </w:r>
      <w:r w:rsidRPr="001F7D6F">
        <w:rPr>
          <w:rFonts w:eastAsia="MS Mincho"/>
          <w:sz w:val="24"/>
          <w:lang w:val="uk-UA"/>
        </w:rPr>
        <w:t>Реалізувати одержані знання під час встановлення попереднього і клінічного діагнозів.</w:t>
      </w:r>
    </w:p>
    <w:p w:rsidR="009830E9" w:rsidRDefault="00C21ABD" w:rsidP="00C21ABD">
      <w:pPr>
        <w:pStyle w:val="a3"/>
        <w:spacing w:after="0"/>
        <w:ind w:left="0"/>
        <w:jc w:val="both"/>
        <w:rPr>
          <w:b/>
          <w:sz w:val="24"/>
        </w:rPr>
      </w:pPr>
      <w:r>
        <w:rPr>
          <w:sz w:val="24"/>
          <w:lang w:val="uk-UA"/>
        </w:rPr>
        <w:tab/>
      </w:r>
      <w:r w:rsidR="009830E9">
        <w:rPr>
          <w:sz w:val="24"/>
          <w:lang w:val="uk-UA"/>
        </w:rPr>
        <w:t>6</w:t>
      </w:r>
      <w:r w:rsidR="009830E9" w:rsidRPr="001F7D6F">
        <w:rPr>
          <w:sz w:val="24"/>
          <w:lang w:val="uk-UA"/>
        </w:rPr>
        <w:t xml:space="preserve">. </w:t>
      </w:r>
      <w:r w:rsidR="009830E9">
        <w:rPr>
          <w:sz w:val="24"/>
          <w:lang w:val="uk-UA"/>
        </w:rPr>
        <w:t>Застосо</w:t>
      </w:r>
      <w:r w:rsidR="009830E9" w:rsidRPr="001F7D6F">
        <w:rPr>
          <w:sz w:val="24"/>
          <w:lang w:val="uk-UA"/>
        </w:rPr>
        <w:t xml:space="preserve">вувати </w:t>
      </w:r>
      <w:r w:rsidR="009830E9">
        <w:rPr>
          <w:sz w:val="24"/>
          <w:lang w:val="uk-UA"/>
        </w:rPr>
        <w:t xml:space="preserve">одержані </w:t>
      </w:r>
      <w:r w:rsidR="009830E9" w:rsidRPr="001F7D6F">
        <w:rPr>
          <w:sz w:val="24"/>
          <w:lang w:val="uk-UA"/>
        </w:rPr>
        <w:t>знання у практичних ситуаціях.</w:t>
      </w:r>
    </w:p>
    <w:p w:rsidR="00C1110A" w:rsidRPr="009830E9" w:rsidRDefault="00C1110A" w:rsidP="00C1110A">
      <w:pPr>
        <w:jc w:val="both"/>
        <w:rPr>
          <w:rFonts w:ascii="Times New Roman" w:hAnsi="Times New Roman"/>
          <w:sz w:val="24"/>
          <w:szCs w:val="24"/>
        </w:rPr>
      </w:pPr>
    </w:p>
    <w:p w:rsidR="00C1110A" w:rsidRPr="00FA64C0" w:rsidRDefault="00C1110A" w:rsidP="00C1110A">
      <w:pPr>
        <w:ind w:firstLine="540"/>
        <w:rPr>
          <w:rFonts w:ascii="Times New Roman" w:hAnsi="Times New Roman"/>
          <w:color w:val="000000"/>
          <w:sz w:val="24"/>
          <w:szCs w:val="24"/>
          <w:lang w:val="uk-UA"/>
        </w:rPr>
      </w:pPr>
      <w:r w:rsidRPr="00FA64C0">
        <w:rPr>
          <w:rFonts w:ascii="Times New Roman" w:hAnsi="Times New Roman"/>
          <w:b/>
          <w:bCs/>
          <w:sz w:val="24"/>
          <w:szCs w:val="24"/>
          <w:lang w:val="uk-UA"/>
        </w:rPr>
        <w:t>2. Інформаційний обсяг навчальної дисципліни</w:t>
      </w:r>
      <w:r w:rsidRPr="00FA64C0">
        <w:rPr>
          <w:rFonts w:ascii="Times New Roman" w:hAnsi="Times New Roman"/>
          <w:color w:val="000000"/>
          <w:sz w:val="24"/>
          <w:szCs w:val="24"/>
          <w:lang w:val="uk-UA"/>
        </w:rPr>
        <w:t xml:space="preserve"> </w:t>
      </w:r>
    </w:p>
    <w:p w:rsidR="00C1110A" w:rsidRPr="00FA64C0" w:rsidRDefault="00C1110A" w:rsidP="00C1110A">
      <w:pPr>
        <w:rPr>
          <w:rFonts w:ascii="Times New Roman" w:hAnsi="Times New Roman"/>
          <w:color w:val="000000"/>
          <w:sz w:val="24"/>
          <w:szCs w:val="24"/>
          <w:lang w:val="uk-UA"/>
        </w:rPr>
      </w:pPr>
      <w:r w:rsidRPr="00FA64C0">
        <w:rPr>
          <w:rFonts w:ascii="Times New Roman" w:hAnsi="Times New Roman"/>
          <w:color w:val="000000"/>
          <w:sz w:val="24"/>
          <w:szCs w:val="24"/>
          <w:lang w:val="uk-UA"/>
        </w:rPr>
        <w:t>На вивчення навчальної дисципліни «Пропедевтика внутрішньої медицини» відводиться  90 годин –3,0 кредити ЄКТС,</w:t>
      </w:r>
      <w:r w:rsidRPr="00FA64C0">
        <w:rPr>
          <w:rFonts w:ascii="Times New Roman" w:hAnsi="Times New Roman"/>
          <w:sz w:val="24"/>
          <w:szCs w:val="24"/>
          <w:lang w:val="uk-UA"/>
        </w:rPr>
        <w:t xml:space="preserve"> 44 годин з яких складає аудиторна підготовка (у вигляді лекцій</w:t>
      </w:r>
      <w:r w:rsidRPr="00FA64C0">
        <w:rPr>
          <w:rFonts w:ascii="Times New Roman" w:hAnsi="Times New Roman"/>
          <w:sz w:val="24"/>
          <w:szCs w:val="24"/>
        </w:rPr>
        <w:t> </w:t>
      </w:r>
      <w:r w:rsidRPr="00FA64C0">
        <w:rPr>
          <w:rFonts w:ascii="Times New Roman" w:hAnsi="Times New Roman"/>
          <w:sz w:val="24"/>
          <w:szCs w:val="24"/>
          <w:lang w:val="uk-UA"/>
        </w:rPr>
        <w:t>– 20 годин та практичних занять – 24 годин) і 46 годин – самостійна робота студентів</w:t>
      </w:r>
    </w:p>
    <w:p w:rsidR="00C21ABD" w:rsidRDefault="00C21ABD" w:rsidP="00C1110A">
      <w:pPr>
        <w:tabs>
          <w:tab w:val="left" w:pos="284"/>
          <w:tab w:val="left" w:pos="567"/>
        </w:tabs>
        <w:rPr>
          <w:rFonts w:ascii="Times New Roman" w:hAnsi="Times New Roman"/>
          <w:b/>
          <w:sz w:val="24"/>
          <w:szCs w:val="24"/>
          <w:lang w:val="uk-UA"/>
        </w:rPr>
      </w:pPr>
    </w:p>
    <w:p w:rsidR="00C21ABD" w:rsidRDefault="00C21ABD" w:rsidP="00C21ABD">
      <w:pPr>
        <w:tabs>
          <w:tab w:val="left" w:pos="284"/>
          <w:tab w:val="left" w:pos="567"/>
        </w:tabs>
        <w:jc w:val="center"/>
        <w:rPr>
          <w:rFonts w:ascii="Times New Roman" w:hAnsi="Times New Roman"/>
          <w:b/>
          <w:sz w:val="24"/>
          <w:szCs w:val="24"/>
          <w:lang w:val="uk-UA"/>
        </w:rPr>
      </w:pPr>
      <w:r w:rsidRPr="00FA64C0">
        <w:rPr>
          <w:rFonts w:ascii="Times New Roman" w:hAnsi="Times New Roman"/>
          <w:b/>
          <w:sz w:val="24"/>
          <w:szCs w:val="24"/>
          <w:lang w:val="uk-UA"/>
        </w:rPr>
        <w:t>Програма навчальної дисципліни</w:t>
      </w:r>
    </w:p>
    <w:p w:rsidR="00C21ABD" w:rsidRDefault="00C21ABD" w:rsidP="00C21ABD">
      <w:pPr>
        <w:tabs>
          <w:tab w:val="left" w:pos="284"/>
          <w:tab w:val="left" w:pos="567"/>
        </w:tabs>
        <w:jc w:val="center"/>
        <w:rPr>
          <w:rFonts w:ascii="Times New Roman" w:hAnsi="Times New Roman"/>
          <w:b/>
          <w:sz w:val="24"/>
          <w:szCs w:val="24"/>
          <w:lang w:val="uk-UA"/>
        </w:rPr>
      </w:pPr>
    </w:p>
    <w:p w:rsidR="00C21ABD" w:rsidRPr="002C0404" w:rsidRDefault="00C21ABD" w:rsidP="00C21ABD">
      <w:pPr>
        <w:ind w:firstLine="708"/>
        <w:rPr>
          <w:rFonts w:ascii="Times New Roman" w:hAnsi="Times New Roman"/>
          <w:sz w:val="24"/>
          <w:szCs w:val="24"/>
          <w:lang w:val="uk-UA"/>
        </w:rPr>
      </w:pPr>
      <w:r w:rsidRPr="002C0404">
        <w:rPr>
          <w:rFonts w:ascii="Times New Roman" w:hAnsi="Times New Roman"/>
          <w:b/>
          <w:sz w:val="24"/>
          <w:szCs w:val="24"/>
          <w:lang w:val="uk-UA"/>
        </w:rPr>
        <w:t>Розділ дисципліни</w:t>
      </w:r>
      <w:r>
        <w:rPr>
          <w:rFonts w:ascii="Times New Roman" w:hAnsi="Times New Roman"/>
          <w:b/>
          <w:sz w:val="24"/>
          <w:szCs w:val="24"/>
          <w:lang w:val="uk-UA"/>
        </w:rPr>
        <w:t xml:space="preserve"> І</w:t>
      </w:r>
      <w:r w:rsidRPr="002C0404">
        <w:rPr>
          <w:rFonts w:ascii="Times New Roman" w:hAnsi="Times New Roman"/>
          <w:sz w:val="24"/>
          <w:szCs w:val="24"/>
          <w:lang w:val="uk-UA"/>
        </w:rPr>
        <w:t>.</w:t>
      </w:r>
      <w:r>
        <w:rPr>
          <w:rFonts w:ascii="Times New Roman" w:hAnsi="Times New Roman"/>
          <w:sz w:val="24"/>
          <w:szCs w:val="24"/>
          <w:lang w:val="uk-UA"/>
        </w:rPr>
        <w:t xml:space="preserve"> </w:t>
      </w:r>
      <w:r w:rsidRPr="002C0404">
        <w:rPr>
          <w:rFonts w:ascii="Times New Roman" w:hAnsi="Times New Roman"/>
          <w:sz w:val="24"/>
          <w:szCs w:val="24"/>
          <w:lang w:val="uk-UA"/>
        </w:rPr>
        <w:t>Основні методи обстеження хворих в клініці внутрішніх хвороб</w:t>
      </w:r>
    </w:p>
    <w:p w:rsidR="00C21ABD" w:rsidRPr="00F94578" w:rsidRDefault="00C21ABD" w:rsidP="00C21ABD">
      <w:pPr>
        <w:tabs>
          <w:tab w:val="left" w:pos="284"/>
          <w:tab w:val="left" w:pos="567"/>
        </w:tabs>
        <w:jc w:val="both"/>
        <w:rPr>
          <w:rFonts w:ascii="Times New Roman" w:hAnsi="Times New Roman"/>
          <w:sz w:val="24"/>
          <w:szCs w:val="24"/>
          <w:lang w:val="uk-UA"/>
        </w:rPr>
      </w:pPr>
      <w:r>
        <w:rPr>
          <w:rFonts w:ascii="Times New Roman" w:hAnsi="Times New Roman"/>
          <w:b/>
          <w:sz w:val="24"/>
          <w:szCs w:val="24"/>
          <w:lang w:val="uk-UA"/>
        </w:rPr>
        <w:tab/>
      </w:r>
      <w:r>
        <w:rPr>
          <w:rFonts w:ascii="Times New Roman" w:hAnsi="Times New Roman"/>
          <w:b/>
          <w:sz w:val="24"/>
          <w:szCs w:val="24"/>
          <w:lang w:val="uk-UA"/>
        </w:rPr>
        <w:tab/>
      </w:r>
      <w:r w:rsidRPr="00F94578">
        <w:rPr>
          <w:rFonts w:ascii="Times New Roman" w:hAnsi="Times New Roman"/>
          <w:b/>
          <w:sz w:val="24"/>
          <w:szCs w:val="24"/>
        </w:rPr>
        <w:t>Тема 1.</w:t>
      </w:r>
      <w:r w:rsidRPr="00F94578">
        <w:rPr>
          <w:rFonts w:ascii="Times New Roman" w:hAnsi="Times New Roman"/>
          <w:sz w:val="24"/>
          <w:szCs w:val="24"/>
        </w:rPr>
        <w:t xml:space="preserve">  Схема історії хвороби. Основні структурні </w:t>
      </w:r>
      <w:r w:rsidRPr="00F94578">
        <w:rPr>
          <w:rFonts w:ascii="Times New Roman" w:hAnsi="Times New Roman"/>
          <w:sz w:val="24"/>
          <w:szCs w:val="24"/>
          <w:lang w:val="uk-UA"/>
        </w:rPr>
        <w:t xml:space="preserve">анамнестичні </w:t>
      </w:r>
      <w:r w:rsidRPr="00F94578">
        <w:rPr>
          <w:rFonts w:ascii="Times New Roman" w:hAnsi="Times New Roman"/>
          <w:sz w:val="24"/>
          <w:szCs w:val="24"/>
        </w:rPr>
        <w:t>частини</w:t>
      </w:r>
      <w:r>
        <w:rPr>
          <w:rFonts w:ascii="Times New Roman" w:hAnsi="Times New Roman"/>
          <w:sz w:val="24"/>
          <w:szCs w:val="24"/>
          <w:lang w:val="uk-UA"/>
        </w:rPr>
        <w:t xml:space="preserve"> </w:t>
      </w:r>
      <w:r w:rsidRPr="00F94578">
        <w:rPr>
          <w:rFonts w:ascii="Times New Roman" w:hAnsi="Times New Roman"/>
          <w:sz w:val="24"/>
          <w:szCs w:val="24"/>
        </w:rPr>
        <w:t xml:space="preserve">(паспортна частина, скарги хворого, </w:t>
      </w:r>
      <w:r w:rsidRPr="00F94578">
        <w:rPr>
          <w:rFonts w:ascii="Times New Roman" w:hAnsi="Times New Roman"/>
          <w:sz w:val="24"/>
          <w:szCs w:val="24"/>
          <w:lang w:val="uk-UA"/>
        </w:rPr>
        <w:t>о</w:t>
      </w:r>
      <w:r w:rsidRPr="00F94578">
        <w:rPr>
          <w:rFonts w:ascii="Times New Roman" w:hAnsi="Times New Roman"/>
          <w:sz w:val="24"/>
          <w:szCs w:val="24"/>
        </w:rPr>
        <w:t xml:space="preserve">питування по органах та системах, анамнез захворювання, анамнез життя). </w:t>
      </w:r>
      <w:r w:rsidRPr="00FA64C0">
        <w:rPr>
          <w:rFonts w:ascii="Times New Roman" w:hAnsi="Times New Roman"/>
          <w:sz w:val="24"/>
          <w:szCs w:val="24"/>
        </w:rPr>
        <w:t xml:space="preserve">Загальний огляд хворого. </w:t>
      </w:r>
      <w:r>
        <w:rPr>
          <w:rFonts w:ascii="Times New Roman" w:hAnsi="Times New Roman"/>
          <w:sz w:val="24"/>
          <w:szCs w:val="24"/>
          <w:lang w:val="uk-UA"/>
        </w:rPr>
        <w:t xml:space="preserve">Діагностичне значення. </w:t>
      </w:r>
      <w:r w:rsidRPr="00B97A7D">
        <w:rPr>
          <w:rFonts w:ascii="Times New Roman" w:hAnsi="Times New Roman"/>
          <w:sz w:val="24"/>
          <w:lang w:val="uk-UA"/>
        </w:rPr>
        <w:t>Проміжний контроль знань - підсумкове заняття.</w:t>
      </w:r>
    </w:p>
    <w:p w:rsidR="00C21ABD" w:rsidRPr="00F94578" w:rsidRDefault="00C21ABD" w:rsidP="00C21ABD">
      <w:pPr>
        <w:ind w:firstLine="708"/>
        <w:jc w:val="both"/>
        <w:rPr>
          <w:rFonts w:ascii="Times New Roman" w:hAnsi="Times New Roman"/>
          <w:sz w:val="24"/>
          <w:lang w:val="uk-UA"/>
        </w:rPr>
      </w:pPr>
      <w:r w:rsidRPr="00F94578">
        <w:rPr>
          <w:rFonts w:ascii="Times New Roman" w:hAnsi="Times New Roman"/>
          <w:sz w:val="24"/>
          <w:szCs w:val="24"/>
        </w:rPr>
        <w:t>Р</w:t>
      </w:r>
      <w:r w:rsidRPr="00F94578">
        <w:rPr>
          <w:rFonts w:ascii="Times New Roman" w:eastAsia="MS Mincho" w:hAnsi="Times New Roman"/>
          <w:sz w:val="24"/>
        </w:rPr>
        <w:t>озпит</w:t>
      </w:r>
      <w:r w:rsidR="00401508">
        <w:rPr>
          <w:rFonts w:ascii="Times New Roman" w:eastAsia="MS Mincho" w:hAnsi="Times New Roman"/>
          <w:sz w:val="24"/>
          <w:lang w:val="uk-UA"/>
        </w:rPr>
        <w:t>ування</w:t>
      </w:r>
      <w:r w:rsidRPr="00F94578">
        <w:rPr>
          <w:rFonts w:ascii="Times New Roman" w:eastAsia="MS Mincho" w:hAnsi="Times New Roman"/>
          <w:sz w:val="24"/>
        </w:rPr>
        <w:t xml:space="preserve"> хворого: скарги  та їх деталізація, розпит по органах та системах.</w:t>
      </w:r>
      <w:r w:rsidRPr="00F94578">
        <w:rPr>
          <w:rFonts w:ascii="Times New Roman" w:eastAsia="MS Mincho" w:hAnsi="Times New Roman"/>
          <w:sz w:val="24"/>
          <w:lang w:val="uk-UA"/>
        </w:rPr>
        <w:t xml:space="preserve"> </w:t>
      </w:r>
      <w:r w:rsidRPr="00F94578">
        <w:rPr>
          <w:rFonts w:ascii="Times New Roman" w:hAnsi="Times New Roman"/>
          <w:sz w:val="24"/>
          <w:lang w:val="uk-UA"/>
        </w:rPr>
        <w:t xml:space="preserve"> </w:t>
      </w:r>
      <w:r w:rsidRPr="000A509B">
        <w:rPr>
          <w:rFonts w:ascii="Times New Roman" w:hAnsi="Times New Roman"/>
          <w:sz w:val="24"/>
          <w:lang w:val="uk-UA"/>
        </w:rPr>
        <w:t xml:space="preserve">Анамнез захворювання. Анамнез життя.  </w:t>
      </w:r>
    </w:p>
    <w:p w:rsidR="00C21ABD" w:rsidRPr="00F94578" w:rsidRDefault="00C21ABD" w:rsidP="00C21ABD">
      <w:pPr>
        <w:ind w:firstLine="708"/>
        <w:jc w:val="both"/>
        <w:rPr>
          <w:rFonts w:ascii="Times New Roman" w:hAnsi="Times New Roman"/>
          <w:sz w:val="24"/>
          <w:szCs w:val="24"/>
          <w:lang w:val="uk-UA"/>
        </w:rPr>
      </w:pPr>
      <w:r w:rsidRPr="00F94578">
        <w:rPr>
          <w:rFonts w:ascii="Times New Roman" w:hAnsi="Times New Roman"/>
          <w:sz w:val="24"/>
          <w:lang w:val="uk-UA"/>
        </w:rPr>
        <w:t xml:space="preserve">Методика розпитування хворого, його діагностичне значення, системність проведення з урахуванням індивідуальних, інтелектуальних та психологічних особливостей хворого. </w:t>
      </w:r>
      <w:r w:rsidRPr="00F94578">
        <w:rPr>
          <w:rFonts w:ascii="Times New Roman" w:eastAsia="MS Mincho" w:hAnsi="Times New Roman"/>
          <w:sz w:val="24"/>
          <w:lang w:val="uk-UA"/>
        </w:rPr>
        <w:t>Основні методи обстеження хворих в клініці внутрішніх хвороб: фізикальні, інструментальні, лабораторні.</w:t>
      </w:r>
    </w:p>
    <w:p w:rsidR="00C21ABD" w:rsidRDefault="00C21ABD" w:rsidP="00C21ABD">
      <w:pPr>
        <w:ind w:firstLine="709"/>
        <w:jc w:val="both"/>
        <w:rPr>
          <w:rFonts w:ascii="Times New Roman" w:hAnsi="Times New Roman"/>
          <w:sz w:val="24"/>
        </w:rPr>
      </w:pPr>
      <w:r w:rsidRPr="00683093">
        <w:rPr>
          <w:rFonts w:ascii="Times New Roman" w:hAnsi="Times New Roman"/>
          <w:sz w:val="24"/>
          <w:szCs w:val="24"/>
          <w:lang w:val="uk-UA"/>
        </w:rPr>
        <w:t>Методика проведення загального огляду</w:t>
      </w:r>
      <w:r>
        <w:rPr>
          <w:rFonts w:ascii="Times New Roman" w:hAnsi="Times New Roman"/>
          <w:sz w:val="24"/>
          <w:szCs w:val="24"/>
          <w:lang w:val="uk-UA"/>
        </w:rPr>
        <w:t xml:space="preserve"> хворого.</w:t>
      </w:r>
      <w:r w:rsidRPr="00683093">
        <w:rPr>
          <w:rFonts w:ascii="Times New Roman" w:hAnsi="Times New Roman"/>
          <w:sz w:val="24"/>
          <w:lang w:val="uk-UA"/>
        </w:rPr>
        <w:t xml:space="preserve"> Визначення загального стану хворого (різновиди загальних станів хворого та їх критерії), оцінка стану його свідомості (типи порушень свідомості), постави, ходи (різновиди постави та ходи при різній патології), положення у ліжку (активне, пасивне, вимушене, їх види). </w:t>
      </w:r>
      <w:r>
        <w:rPr>
          <w:rFonts w:ascii="Times New Roman" w:hAnsi="Times New Roman"/>
          <w:sz w:val="24"/>
          <w:lang w:val="uk-UA"/>
        </w:rPr>
        <w:t>Б</w:t>
      </w:r>
      <w:r w:rsidRPr="00C21ABD">
        <w:rPr>
          <w:rFonts w:ascii="Times New Roman" w:hAnsi="Times New Roman"/>
          <w:sz w:val="24"/>
          <w:lang w:val="uk-UA"/>
        </w:rPr>
        <w:t>удова</w:t>
      </w:r>
      <w:r>
        <w:rPr>
          <w:rFonts w:ascii="Times New Roman" w:hAnsi="Times New Roman"/>
          <w:sz w:val="24"/>
          <w:lang w:val="uk-UA"/>
        </w:rPr>
        <w:t xml:space="preserve"> т</w:t>
      </w:r>
      <w:r w:rsidRPr="00C21ABD">
        <w:rPr>
          <w:rFonts w:ascii="Times New Roman" w:hAnsi="Times New Roman"/>
          <w:sz w:val="24"/>
          <w:lang w:val="uk-UA"/>
        </w:rPr>
        <w:t>іл</w:t>
      </w:r>
      <w:r>
        <w:rPr>
          <w:rFonts w:ascii="Times New Roman" w:hAnsi="Times New Roman"/>
          <w:sz w:val="24"/>
          <w:lang w:val="uk-UA"/>
        </w:rPr>
        <w:t>а</w:t>
      </w:r>
      <w:r w:rsidRPr="00C21ABD">
        <w:rPr>
          <w:rFonts w:ascii="Times New Roman" w:hAnsi="Times New Roman"/>
          <w:sz w:val="24"/>
          <w:lang w:val="uk-UA"/>
        </w:rPr>
        <w:t xml:space="preserve"> та основні критерії нормальних конституціональних типів. Шкіра, її властивості (колір, еластичність, вологість, температура, елементивисип</w:t>
      </w:r>
      <w:r>
        <w:rPr>
          <w:rFonts w:ascii="Times New Roman" w:hAnsi="Times New Roman"/>
          <w:sz w:val="24"/>
          <w:lang w:val="uk-UA"/>
        </w:rPr>
        <w:t>ів</w:t>
      </w:r>
      <w:r w:rsidRPr="00C21ABD">
        <w:rPr>
          <w:rFonts w:ascii="Times New Roman" w:hAnsi="Times New Roman"/>
          <w:sz w:val="24"/>
          <w:lang w:val="uk-UA"/>
        </w:rPr>
        <w:t>, невуси, рубці) та патологічні зміни; оцінка стану волос</w:t>
      </w:r>
      <w:r>
        <w:rPr>
          <w:rFonts w:ascii="Times New Roman" w:hAnsi="Times New Roman"/>
          <w:sz w:val="24"/>
          <w:lang w:val="uk-UA"/>
        </w:rPr>
        <w:t>ся</w:t>
      </w:r>
      <w:r w:rsidRPr="00C21ABD">
        <w:rPr>
          <w:rFonts w:ascii="Times New Roman" w:hAnsi="Times New Roman"/>
          <w:sz w:val="24"/>
          <w:lang w:val="uk-UA"/>
        </w:rPr>
        <w:t xml:space="preserve"> та нігтів. Підшкірна клітковина (вгодованість, розподіл, типи ожиріння), стан м’язів та опорно–рухового апарату. </w:t>
      </w:r>
      <w:r>
        <w:rPr>
          <w:rFonts w:ascii="Times New Roman" w:hAnsi="Times New Roman"/>
          <w:sz w:val="24"/>
        </w:rPr>
        <w:t>Послідовність пальпації лімфатичних вузлів. Діагностичне значення симптомів, отриманих під час загального огляду хворого.</w:t>
      </w:r>
    </w:p>
    <w:p w:rsidR="00C21ABD" w:rsidRPr="00683093" w:rsidRDefault="00C21ABD" w:rsidP="00C21ABD">
      <w:pPr>
        <w:ind w:firstLine="709"/>
        <w:jc w:val="both"/>
        <w:rPr>
          <w:rFonts w:ascii="Times New Roman" w:hAnsi="Times New Roman"/>
          <w:sz w:val="24"/>
        </w:rPr>
      </w:pPr>
      <w:r w:rsidRPr="00683093">
        <w:rPr>
          <w:rFonts w:ascii="Times New Roman" w:hAnsi="Times New Roman"/>
          <w:sz w:val="24"/>
          <w:szCs w:val="24"/>
        </w:rPr>
        <w:t xml:space="preserve">Огляд окремих частин тіла. </w:t>
      </w:r>
      <w:r w:rsidRPr="00683093">
        <w:rPr>
          <w:rFonts w:ascii="Times New Roman" w:hAnsi="Times New Roman"/>
          <w:sz w:val="24"/>
        </w:rPr>
        <w:t>Методика проведення та послідовність огляду голови і шиї, кінцівок. Діагностичне значення симптомів, отриманих під час огляду окремих частин тіла хворого.</w:t>
      </w:r>
    </w:p>
    <w:p w:rsidR="00C21ABD" w:rsidRDefault="00C21ABD" w:rsidP="00C21ABD">
      <w:pPr>
        <w:ind w:firstLine="709"/>
        <w:jc w:val="both"/>
        <w:rPr>
          <w:rFonts w:ascii="Times New Roman" w:hAnsi="Times New Roman"/>
          <w:b/>
          <w:sz w:val="24"/>
          <w:lang w:val="uk-UA"/>
        </w:rPr>
      </w:pPr>
    </w:p>
    <w:p w:rsidR="00C21ABD" w:rsidRPr="00C03F37" w:rsidRDefault="00C21ABD" w:rsidP="00C21ABD">
      <w:pPr>
        <w:ind w:firstLine="709"/>
        <w:jc w:val="both"/>
        <w:rPr>
          <w:rFonts w:ascii="Times New Roman" w:hAnsi="Times New Roman"/>
          <w:sz w:val="24"/>
          <w:lang w:val="uk-UA"/>
        </w:rPr>
      </w:pPr>
      <w:r>
        <w:rPr>
          <w:rFonts w:ascii="Times New Roman" w:hAnsi="Times New Roman"/>
          <w:b/>
          <w:sz w:val="24"/>
        </w:rPr>
        <w:t xml:space="preserve">Тема </w:t>
      </w:r>
      <w:r>
        <w:rPr>
          <w:rFonts w:ascii="Times New Roman" w:hAnsi="Times New Roman"/>
          <w:b/>
          <w:sz w:val="24"/>
          <w:lang w:val="uk-UA"/>
        </w:rPr>
        <w:t>2</w:t>
      </w:r>
      <w:r>
        <w:rPr>
          <w:rFonts w:ascii="Times New Roman" w:hAnsi="Times New Roman"/>
          <w:b/>
          <w:sz w:val="24"/>
        </w:rPr>
        <w:t>.</w:t>
      </w:r>
      <w:r>
        <w:rPr>
          <w:rFonts w:ascii="Times New Roman" w:hAnsi="Times New Roman"/>
          <w:sz w:val="24"/>
        </w:rPr>
        <w:t xml:space="preserve"> Основні скарги хворих із захворюваннями органів дихання. Статичний та динамічний огляд грудної клітки. Пальпація грудної клітки. Перкусія легень. Методика і техніка проведення порівняльної та топографічної перкусії легень.</w:t>
      </w:r>
    </w:p>
    <w:p w:rsidR="00C21ABD" w:rsidRDefault="00C21ABD" w:rsidP="00C21ABD">
      <w:pPr>
        <w:ind w:firstLine="709"/>
        <w:jc w:val="both"/>
        <w:rPr>
          <w:rFonts w:ascii="Times New Roman" w:hAnsi="Times New Roman"/>
          <w:sz w:val="24"/>
        </w:rPr>
      </w:pPr>
      <w:r w:rsidRPr="00C03F37">
        <w:rPr>
          <w:rFonts w:ascii="Times New Roman" w:hAnsi="Times New Roman"/>
          <w:sz w:val="24"/>
          <w:lang w:val="uk-UA"/>
        </w:rPr>
        <w:t>Послідовність вия</w:t>
      </w:r>
      <w:r>
        <w:rPr>
          <w:rFonts w:ascii="Times New Roman" w:hAnsi="Times New Roman"/>
          <w:sz w:val="24"/>
          <w:lang w:val="uk-UA"/>
        </w:rPr>
        <w:t>влення</w:t>
      </w:r>
      <w:r w:rsidRPr="00C03F37">
        <w:rPr>
          <w:rFonts w:ascii="Times New Roman" w:hAnsi="Times New Roman"/>
          <w:sz w:val="24"/>
          <w:lang w:val="uk-UA"/>
        </w:rPr>
        <w:t xml:space="preserve"> та деталізації найважливіших суб'єктивних симптомів і їх семіологічна оцінка. </w:t>
      </w:r>
      <w:r>
        <w:rPr>
          <w:rFonts w:ascii="Times New Roman" w:hAnsi="Times New Roman"/>
          <w:sz w:val="24"/>
        </w:rPr>
        <w:t>Особливості з’ясування анамнезу захворювання та життя. Методика проведення статичного та динамічного огляду грудної клітки. 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їх критерії. Патологічні форми дихання (Чейн-Стокса, Біота, Куссмауля, Грокко), їх характеристика та причини виникнення. Послідовність проведення пальпації грудної клітки, визначення  голосового тремтіння та семіологічна оцінка його результатів.</w:t>
      </w:r>
    </w:p>
    <w:p w:rsidR="00C21ABD" w:rsidRDefault="00C21ABD" w:rsidP="00C21ABD">
      <w:pPr>
        <w:ind w:firstLine="709"/>
        <w:jc w:val="both"/>
        <w:rPr>
          <w:rFonts w:ascii="Times New Roman" w:hAnsi="Times New Roman"/>
          <w:sz w:val="24"/>
        </w:rPr>
      </w:pPr>
      <w:r w:rsidRPr="00683093">
        <w:rPr>
          <w:rFonts w:ascii="Times New Roman" w:hAnsi="Times New Roman"/>
          <w:sz w:val="24"/>
        </w:rPr>
        <w:t>Історія становлення перкусії як методу фізикального обстеження. Роль перкусії у визначенні стану легень.</w:t>
      </w:r>
      <w:r w:rsidRPr="00683093">
        <w:rPr>
          <w:rFonts w:ascii="Times New Roman" w:hAnsi="Times New Roman"/>
          <w:sz w:val="24"/>
          <w:lang w:val="uk-UA"/>
        </w:rPr>
        <w:t xml:space="preserve"> </w:t>
      </w:r>
      <w:r w:rsidRPr="00683093">
        <w:rPr>
          <w:rFonts w:ascii="Times New Roman" w:hAnsi="Times New Roman"/>
          <w:sz w:val="24"/>
        </w:rPr>
        <w:t xml:space="preserve">Класифікація перкусії за цілями, за силою нанесення </w:t>
      </w:r>
      <w:r w:rsidRPr="00683093">
        <w:rPr>
          <w:rFonts w:ascii="Times New Roman" w:hAnsi="Times New Roman"/>
          <w:sz w:val="24"/>
        </w:rPr>
        <w:lastRenderedPageBreak/>
        <w:t>перкуторного удару, за методикою проведення. Різновиди та умови виникнення перкуторних тонів. Основні топографічні ділянки та орієнтири на поверхні грудної клітки.</w:t>
      </w:r>
      <w:r>
        <w:rPr>
          <w:rFonts w:ascii="Times New Roman" w:hAnsi="Times New Roman"/>
          <w:sz w:val="24"/>
        </w:rPr>
        <w:t xml:space="preserve"> Основні завдання та методика проведення порівняльної перкусії легень. Послідовність характеристики та діагностичне значення отриманих даних. Причини виникнення тупого, тимпанічного, притуплено-тимпанічного, коробкового перкуторних тонів над легенями. Основні топографічні лінії на поверхні грудної клітки. Основні завдання та послідовність проведення топографічної перкусії легень. Визначення висоти стояння верхівок легень спереду та позаду, ширини полів Креніга. Послідовність визначення нижньої межі легень, активної та пасивної рухливості нижнього легеневого краю. Простір Траубе, його значення при патології легень. </w:t>
      </w:r>
    </w:p>
    <w:p w:rsidR="00C21ABD" w:rsidRDefault="00C21ABD" w:rsidP="00C21ABD">
      <w:pPr>
        <w:ind w:firstLine="709"/>
        <w:jc w:val="both"/>
        <w:rPr>
          <w:rFonts w:ascii="Times New Roman" w:hAnsi="Times New Roman"/>
          <w:sz w:val="24"/>
        </w:rPr>
      </w:pPr>
    </w:p>
    <w:p w:rsidR="00C21ABD" w:rsidRPr="00B97A7D" w:rsidRDefault="00C21ABD" w:rsidP="00C21ABD">
      <w:pPr>
        <w:ind w:firstLine="709"/>
        <w:jc w:val="both"/>
        <w:rPr>
          <w:rFonts w:ascii="Times New Roman" w:hAnsi="Times New Roman"/>
          <w:b/>
          <w:sz w:val="24"/>
          <w:lang w:val="uk-UA"/>
        </w:rPr>
      </w:pPr>
      <w:r>
        <w:rPr>
          <w:rFonts w:ascii="Times New Roman" w:hAnsi="Times New Roman"/>
          <w:b/>
          <w:sz w:val="24"/>
        </w:rPr>
        <w:t xml:space="preserve">Тема </w:t>
      </w:r>
      <w:r>
        <w:rPr>
          <w:rFonts w:ascii="Times New Roman" w:hAnsi="Times New Roman"/>
          <w:b/>
          <w:sz w:val="24"/>
          <w:lang w:val="uk-UA"/>
        </w:rPr>
        <w:t>3</w:t>
      </w:r>
      <w:r>
        <w:rPr>
          <w:rFonts w:ascii="Times New Roman" w:hAnsi="Times New Roman"/>
          <w:b/>
          <w:sz w:val="24"/>
        </w:rPr>
        <w:t>.</w:t>
      </w:r>
      <w:r>
        <w:rPr>
          <w:rFonts w:ascii="Times New Roman" w:hAnsi="Times New Roman"/>
          <w:b/>
          <w:sz w:val="24"/>
          <w:lang w:val="uk-UA"/>
        </w:rPr>
        <w:t xml:space="preserve"> </w:t>
      </w:r>
      <w:r w:rsidRPr="00B97A7D">
        <w:rPr>
          <w:rFonts w:ascii="Times New Roman" w:hAnsi="Times New Roman"/>
          <w:sz w:val="24"/>
          <w:lang w:val="uk-UA"/>
        </w:rPr>
        <w:t>Аускультація легень: основні дихальні шуми (везикулярне та бронхіальне дихання) та додаткові дихальні шуми (крепітація, хрипи, шум тертя плеври. Лабораторн</w:t>
      </w:r>
      <w:r>
        <w:rPr>
          <w:rFonts w:ascii="Times New Roman" w:hAnsi="Times New Roman"/>
          <w:sz w:val="24"/>
          <w:lang w:val="uk-UA"/>
        </w:rPr>
        <w:t>е</w:t>
      </w:r>
      <w:r w:rsidRPr="00B97A7D">
        <w:rPr>
          <w:rFonts w:ascii="Times New Roman" w:hAnsi="Times New Roman"/>
          <w:sz w:val="24"/>
          <w:lang w:val="uk-UA"/>
        </w:rPr>
        <w:t xml:space="preserve"> дослідження харкотиння та плевральної рі</w:t>
      </w:r>
      <w:r>
        <w:rPr>
          <w:rFonts w:ascii="Times New Roman" w:hAnsi="Times New Roman"/>
          <w:sz w:val="24"/>
          <w:lang w:val="uk-UA"/>
        </w:rPr>
        <w:t xml:space="preserve">дини. </w:t>
      </w:r>
      <w:r w:rsidRPr="00B97A7D">
        <w:rPr>
          <w:rFonts w:ascii="Times New Roman" w:hAnsi="Times New Roman"/>
          <w:sz w:val="24"/>
          <w:lang w:val="uk-UA"/>
        </w:rPr>
        <w:t>Проміжний контроль знань - підсумкове заняття.</w:t>
      </w:r>
    </w:p>
    <w:p w:rsidR="00C21ABD" w:rsidRDefault="00C21ABD" w:rsidP="00C21ABD">
      <w:pPr>
        <w:ind w:firstLine="709"/>
        <w:jc w:val="both"/>
        <w:rPr>
          <w:rFonts w:ascii="Times New Roman" w:hAnsi="Times New Roman"/>
          <w:sz w:val="24"/>
          <w:lang w:val="uk-UA"/>
        </w:rPr>
      </w:pPr>
      <w:r w:rsidRPr="00B97A7D">
        <w:rPr>
          <w:rFonts w:ascii="Times New Roman" w:hAnsi="Times New Roman"/>
          <w:sz w:val="24"/>
          <w:lang w:val="uk-UA"/>
        </w:rPr>
        <w:t>Історія розвитку аускультації як методу фізикального обстеження хворого. Правила користування стетоскопом та фонендоскопом Мет</w:t>
      </w:r>
      <w:r>
        <w:rPr>
          <w:rFonts w:ascii="Times New Roman" w:hAnsi="Times New Roman"/>
          <w:sz w:val="24"/>
        </w:rPr>
        <w:t xml:space="preserve">одика проведення орієнтовної порівняльної аускультації легень. Основні дихальні шуми: везикулярне та бронхіальне дихання, їх кількісні та якісні зміни, умови виникнення. </w:t>
      </w:r>
    </w:p>
    <w:p w:rsidR="00C21ABD" w:rsidRDefault="00C21ABD" w:rsidP="00C21ABD">
      <w:pPr>
        <w:ind w:firstLine="709"/>
        <w:jc w:val="both"/>
        <w:rPr>
          <w:rFonts w:ascii="Times New Roman" w:hAnsi="Times New Roman"/>
          <w:sz w:val="24"/>
          <w:lang w:val="uk-UA"/>
        </w:rPr>
      </w:pPr>
      <w:r w:rsidRPr="00D15083">
        <w:rPr>
          <w:rFonts w:ascii="Times New Roman" w:hAnsi="Times New Roman"/>
          <w:sz w:val="24"/>
          <w:lang w:val="uk-UA"/>
        </w:rPr>
        <w:t xml:space="preserve">Класифікація додаткових дихальних шумів (хрипи, крепітація, шум тертя плеври). </w:t>
      </w:r>
      <w:r w:rsidRPr="00D15083">
        <w:rPr>
          <w:rFonts w:ascii="Times New Roman" w:hAnsi="Times New Roman"/>
          <w:sz w:val="24"/>
        </w:rPr>
        <w:t>Причини виникнення сухих та вологих хрипів, їх різновиди.. Умови виникнення крепітації та шуму тертя плеври. Диференці</w:t>
      </w:r>
      <w:r w:rsidRPr="00D15083">
        <w:rPr>
          <w:rFonts w:ascii="Times New Roman" w:hAnsi="Times New Roman"/>
          <w:sz w:val="24"/>
          <w:lang w:val="uk-UA"/>
        </w:rPr>
        <w:t xml:space="preserve">йні </w:t>
      </w:r>
      <w:r w:rsidRPr="00D15083">
        <w:rPr>
          <w:rFonts w:ascii="Times New Roman" w:hAnsi="Times New Roman"/>
          <w:sz w:val="24"/>
        </w:rPr>
        <w:t>ознаки</w:t>
      </w:r>
      <w:r w:rsidRPr="00D15083">
        <w:rPr>
          <w:rFonts w:ascii="Times New Roman" w:hAnsi="Times New Roman"/>
          <w:sz w:val="24"/>
          <w:lang w:val="uk-UA"/>
        </w:rPr>
        <w:t xml:space="preserve"> </w:t>
      </w:r>
      <w:r w:rsidRPr="00D15083">
        <w:rPr>
          <w:rFonts w:ascii="Times New Roman" w:hAnsi="Times New Roman"/>
          <w:sz w:val="24"/>
        </w:rPr>
        <w:t>додаткових</w:t>
      </w:r>
      <w:r w:rsidRPr="00D15083">
        <w:rPr>
          <w:rFonts w:ascii="Times New Roman" w:hAnsi="Times New Roman"/>
          <w:sz w:val="24"/>
          <w:lang w:val="uk-UA"/>
        </w:rPr>
        <w:t xml:space="preserve"> </w:t>
      </w:r>
      <w:r w:rsidRPr="00D15083">
        <w:rPr>
          <w:rFonts w:ascii="Times New Roman" w:hAnsi="Times New Roman"/>
          <w:sz w:val="24"/>
        </w:rPr>
        <w:t>дихальних</w:t>
      </w:r>
      <w:r w:rsidRPr="00D15083">
        <w:rPr>
          <w:rFonts w:ascii="Times New Roman" w:hAnsi="Times New Roman"/>
          <w:sz w:val="24"/>
          <w:lang w:val="uk-UA"/>
        </w:rPr>
        <w:t xml:space="preserve"> </w:t>
      </w:r>
      <w:r w:rsidRPr="00D15083">
        <w:rPr>
          <w:rFonts w:ascii="Times New Roman" w:hAnsi="Times New Roman"/>
          <w:sz w:val="24"/>
        </w:rPr>
        <w:t>шумів. Додаткові аускультативні феномени (шум плескоту Гіпократа, шум падаючої краплі, шум “водяної дудки”), причини їх виникнення та діагностичне значення.</w:t>
      </w:r>
      <w:r>
        <w:rPr>
          <w:rFonts w:ascii="Times New Roman" w:hAnsi="Times New Roman"/>
          <w:sz w:val="24"/>
        </w:rPr>
        <w:t xml:space="preserve"> </w:t>
      </w:r>
    </w:p>
    <w:p w:rsidR="00C21ABD" w:rsidRDefault="00C21ABD" w:rsidP="00C21ABD">
      <w:pPr>
        <w:ind w:firstLine="709"/>
        <w:jc w:val="both"/>
        <w:rPr>
          <w:rFonts w:ascii="Times New Roman" w:hAnsi="Times New Roman"/>
          <w:sz w:val="24"/>
        </w:rPr>
      </w:pPr>
      <w:r>
        <w:rPr>
          <w:rFonts w:ascii="Times New Roman" w:hAnsi="Times New Roman"/>
          <w:sz w:val="24"/>
        </w:rPr>
        <w:t>Лабораторні методи дослідження харкотиння та плевральної рі</w:t>
      </w:r>
      <w:r>
        <w:rPr>
          <w:rFonts w:ascii="Times New Roman" w:hAnsi="Times New Roman"/>
          <w:sz w:val="24"/>
          <w:lang w:val="uk-UA"/>
        </w:rPr>
        <w:t>дини.</w:t>
      </w:r>
    </w:p>
    <w:p w:rsidR="00C21ABD" w:rsidRDefault="00C21ABD" w:rsidP="00C21ABD">
      <w:pPr>
        <w:ind w:firstLine="709"/>
        <w:jc w:val="both"/>
        <w:rPr>
          <w:rFonts w:ascii="Times New Roman" w:hAnsi="Times New Roman"/>
          <w:sz w:val="24"/>
        </w:rPr>
      </w:pPr>
    </w:p>
    <w:p w:rsidR="00C21ABD" w:rsidRPr="00C03F37" w:rsidRDefault="00C21ABD" w:rsidP="00C21ABD">
      <w:pPr>
        <w:ind w:firstLine="709"/>
        <w:jc w:val="both"/>
        <w:rPr>
          <w:rFonts w:ascii="Times New Roman" w:hAnsi="Times New Roman"/>
          <w:sz w:val="24"/>
          <w:lang w:val="uk-UA"/>
        </w:rPr>
      </w:pPr>
      <w:r>
        <w:rPr>
          <w:rFonts w:ascii="Times New Roman" w:hAnsi="Times New Roman"/>
          <w:b/>
          <w:sz w:val="24"/>
        </w:rPr>
        <w:t xml:space="preserve">Тема </w:t>
      </w:r>
      <w:r>
        <w:rPr>
          <w:rFonts w:ascii="Times New Roman" w:hAnsi="Times New Roman"/>
          <w:b/>
          <w:sz w:val="24"/>
          <w:lang w:val="uk-UA"/>
        </w:rPr>
        <w:t>4</w:t>
      </w:r>
      <w:r>
        <w:rPr>
          <w:rFonts w:ascii="Times New Roman" w:hAnsi="Times New Roman"/>
          <w:b/>
          <w:sz w:val="24"/>
        </w:rPr>
        <w:t xml:space="preserve">. </w:t>
      </w:r>
      <w:r>
        <w:rPr>
          <w:rFonts w:ascii="Times New Roman" w:hAnsi="Times New Roman"/>
          <w:sz w:val="24"/>
        </w:rPr>
        <w:t>Розпит</w:t>
      </w:r>
      <w:r w:rsidR="00401508">
        <w:rPr>
          <w:rFonts w:ascii="Times New Roman" w:hAnsi="Times New Roman"/>
          <w:sz w:val="24"/>
          <w:lang w:val="uk-UA"/>
        </w:rPr>
        <w:t>ування</w:t>
      </w:r>
      <w:r>
        <w:rPr>
          <w:rFonts w:ascii="Times New Roman" w:hAnsi="Times New Roman"/>
          <w:sz w:val="24"/>
        </w:rPr>
        <w:t xml:space="preserve"> та загальний огляд хворих із патологією серцево–судинної системи. Огляд</w:t>
      </w:r>
      <w:r>
        <w:rPr>
          <w:rFonts w:ascii="Times New Roman" w:hAnsi="Times New Roman"/>
          <w:sz w:val="24"/>
          <w:lang w:val="uk-UA"/>
        </w:rPr>
        <w:t>,</w:t>
      </w:r>
      <w:r>
        <w:rPr>
          <w:rFonts w:ascii="Times New Roman" w:hAnsi="Times New Roman"/>
          <w:sz w:val="24"/>
        </w:rPr>
        <w:t xml:space="preserve"> пальпація передсерцевої ділянки.</w:t>
      </w:r>
      <w:r>
        <w:rPr>
          <w:rFonts w:ascii="Times New Roman" w:hAnsi="Times New Roman"/>
          <w:sz w:val="24"/>
          <w:lang w:val="uk-UA"/>
        </w:rPr>
        <w:t xml:space="preserve"> Перкусія серця.</w:t>
      </w:r>
    </w:p>
    <w:p w:rsidR="00C21ABD" w:rsidRDefault="00C21ABD" w:rsidP="00C21ABD">
      <w:pPr>
        <w:ind w:firstLine="709"/>
        <w:jc w:val="both"/>
        <w:rPr>
          <w:rFonts w:ascii="Times New Roman" w:hAnsi="Times New Roman"/>
          <w:sz w:val="24"/>
        </w:rPr>
      </w:pPr>
      <w:r>
        <w:rPr>
          <w:rFonts w:ascii="Times New Roman" w:hAnsi="Times New Roman"/>
          <w:sz w:val="24"/>
        </w:rPr>
        <w:t xml:space="preserve">Діагностичне значення основних фізикальних методів обстеження системи кровообігу (розпитування, огляду, пальпації, перкусії, аускультації). Послідовність з’ясування та деталізації скарг хворого із серцево–судинною патологією. Особливості збирання анамнезу захворювання та життя. Проведення загального огляду кардіологічного хворого. </w:t>
      </w:r>
    </w:p>
    <w:p w:rsidR="00C21ABD" w:rsidRPr="000A509B" w:rsidRDefault="00C21ABD" w:rsidP="00C21ABD">
      <w:pPr>
        <w:ind w:firstLine="709"/>
        <w:jc w:val="both"/>
        <w:rPr>
          <w:rFonts w:ascii="Times New Roman" w:hAnsi="Times New Roman"/>
          <w:sz w:val="24"/>
          <w:lang w:val="uk-UA"/>
        </w:rPr>
      </w:pPr>
      <w:r>
        <w:rPr>
          <w:rFonts w:ascii="Times New Roman" w:hAnsi="Times New Roman"/>
          <w:sz w:val="24"/>
        </w:rPr>
        <w:t>Послідовність проведення огляду ділянки серця. Діагностичне значення серцевого горбу, пульсацій у ділянці серця та шиї. Методика і техніка пальпації прекардіальної ділянки: верхівковий поштовх (локалізація, площа, сила, висота, резистентність, зміщуваність, причини виникнення негативного верхівкового поштовху); серцевий поштовх, причини його появи та методика визначення; пульсація черевного відділу аорти, печінки, симптом Плєша, пульсація висхідного відділу аорти та її дуги, виявлення пульсації легеневого стовбура. Пресистолічне і систолічне тремтіння (симптом "котячого муркотіня"), причини виникнення. Поняття про відносну та абсолютну серцеву тупість, їх перкуторне визначення (послідовність: права, верхня, ліва межа) та зміни в умовах патології. Структури, що формують судинний пучок, перкуторне визначення його ширини.</w:t>
      </w:r>
      <w:r>
        <w:rPr>
          <w:rFonts w:ascii="Times New Roman" w:hAnsi="Times New Roman"/>
          <w:sz w:val="24"/>
          <w:lang w:val="uk-UA"/>
        </w:rPr>
        <w:t xml:space="preserve"> </w:t>
      </w:r>
      <w:r w:rsidRPr="000A509B">
        <w:rPr>
          <w:rFonts w:ascii="Times New Roman" w:hAnsi="Times New Roman"/>
          <w:sz w:val="24"/>
          <w:lang w:val="uk-UA"/>
        </w:rPr>
        <w:t>Курація хворого з написання анамнестичного розділу історії хвороби.</w:t>
      </w:r>
    </w:p>
    <w:p w:rsidR="00C21ABD" w:rsidRPr="000A509B" w:rsidRDefault="00C21ABD" w:rsidP="00C21ABD">
      <w:pPr>
        <w:ind w:firstLine="709"/>
        <w:jc w:val="both"/>
        <w:rPr>
          <w:rFonts w:ascii="Times New Roman" w:hAnsi="Times New Roman"/>
          <w:sz w:val="24"/>
          <w:lang w:val="uk-UA"/>
        </w:rPr>
      </w:pPr>
    </w:p>
    <w:p w:rsidR="00C21ABD" w:rsidRPr="00833042" w:rsidRDefault="00C21ABD" w:rsidP="00C21ABD">
      <w:pPr>
        <w:ind w:firstLine="709"/>
        <w:jc w:val="both"/>
        <w:rPr>
          <w:rFonts w:ascii="Times New Roman" w:hAnsi="Times New Roman"/>
          <w:sz w:val="24"/>
          <w:lang w:val="uk-UA"/>
        </w:rPr>
      </w:pPr>
      <w:r w:rsidRPr="000A509B">
        <w:rPr>
          <w:rFonts w:ascii="Times New Roman" w:hAnsi="Times New Roman"/>
          <w:b/>
          <w:sz w:val="24"/>
          <w:lang w:val="uk-UA"/>
        </w:rPr>
        <w:t xml:space="preserve">Тема </w:t>
      </w:r>
      <w:r>
        <w:rPr>
          <w:rFonts w:ascii="Times New Roman" w:hAnsi="Times New Roman"/>
          <w:b/>
          <w:sz w:val="24"/>
          <w:lang w:val="uk-UA"/>
        </w:rPr>
        <w:t>5</w:t>
      </w:r>
      <w:r w:rsidRPr="000A509B">
        <w:rPr>
          <w:rFonts w:ascii="Times New Roman" w:hAnsi="Times New Roman"/>
          <w:b/>
          <w:sz w:val="24"/>
          <w:lang w:val="uk-UA"/>
        </w:rPr>
        <w:t>.</w:t>
      </w:r>
      <w:r>
        <w:rPr>
          <w:rFonts w:ascii="Times New Roman" w:hAnsi="Times New Roman"/>
          <w:b/>
          <w:sz w:val="24"/>
          <w:lang w:val="uk-UA"/>
        </w:rPr>
        <w:t xml:space="preserve"> </w:t>
      </w:r>
      <w:r w:rsidRPr="008441CE">
        <w:rPr>
          <w:rFonts w:ascii="Times New Roman" w:hAnsi="Times New Roman"/>
          <w:sz w:val="24"/>
          <w:lang w:val="uk-UA"/>
        </w:rPr>
        <w:t>Аускультація серця: серцеві тони, їх розщеплення, роздвоєння, додаткові тони. Органічні та функціональні шуми серця.</w:t>
      </w:r>
      <w:r>
        <w:rPr>
          <w:rFonts w:ascii="Times New Roman" w:hAnsi="Times New Roman"/>
          <w:sz w:val="24"/>
          <w:lang w:val="uk-UA"/>
        </w:rPr>
        <w:t xml:space="preserve"> </w:t>
      </w:r>
      <w:r>
        <w:rPr>
          <w:rFonts w:ascii="Times New Roman" w:hAnsi="Times New Roman"/>
          <w:sz w:val="24"/>
        </w:rPr>
        <w:t>Дослідження пульсу та артеріального тиску.</w:t>
      </w:r>
      <w:r>
        <w:rPr>
          <w:rFonts w:ascii="Times New Roman" w:hAnsi="Times New Roman"/>
          <w:sz w:val="24"/>
          <w:lang w:val="uk-UA"/>
        </w:rPr>
        <w:t xml:space="preserve"> </w:t>
      </w:r>
      <w:r w:rsidRPr="00F704DE">
        <w:rPr>
          <w:rFonts w:ascii="Times New Roman" w:hAnsi="Times New Roman"/>
          <w:sz w:val="24"/>
          <w:lang w:val="uk-UA"/>
        </w:rPr>
        <w:t>Проміжний контроль знань - підсумкове заняття.</w:t>
      </w:r>
    </w:p>
    <w:p w:rsidR="00C21ABD" w:rsidRPr="00D15083" w:rsidRDefault="00C21ABD" w:rsidP="00C21ABD">
      <w:pPr>
        <w:ind w:firstLine="709"/>
        <w:jc w:val="both"/>
        <w:rPr>
          <w:rFonts w:ascii="Times New Roman" w:hAnsi="Times New Roman"/>
          <w:sz w:val="24"/>
        </w:rPr>
      </w:pPr>
      <w:r w:rsidRPr="008441CE">
        <w:rPr>
          <w:rFonts w:ascii="Times New Roman" w:hAnsi="Times New Roman"/>
          <w:sz w:val="24"/>
          <w:lang w:val="uk-UA"/>
        </w:rPr>
        <w:t>Методика і техніка аускультації серця</w:t>
      </w:r>
      <w:r>
        <w:rPr>
          <w:rFonts w:ascii="Times New Roman" w:hAnsi="Times New Roman"/>
          <w:sz w:val="24"/>
          <w:lang w:val="uk-UA"/>
        </w:rPr>
        <w:t xml:space="preserve">. </w:t>
      </w:r>
      <w:r w:rsidRPr="003E5D6A">
        <w:rPr>
          <w:rFonts w:ascii="Times New Roman" w:hAnsi="Times New Roman"/>
          <w:sz w:val="24"/>
          <w:lang w:val="uk-UA"/>
        </w:rPr>
        <w:t xml:space="preserve">Основні та додаткові точки аускультації. Місця проекції та найкращого вислуховування клапанів серця. Механізм формування серцевих тонів. </w:t>
      </w:r>
      <w:r>
        <w:rPr>
          <w:rFonts w:ascii="Times New Roman" w:hAnsi="Times New Roman"/>
          <w:sz w:val="24"/>
        </w:rPr>
        <w:t xml:space="preserve">Причини посилення та послаблення тонів. Акцент тону. Зміни тонівза тембром (хлопаючий, приглушений, металевий, гарматний тони). Поняття про </w:t>
      </w:r>
      <w:r>
        <w:rPr>
          <w:rFonts w:ascii="Times New Roman" w:hAnsi="Times New Roman"/>
          <w:sz w:val="24"/>
        </w:rPr>
        <w:lastRenderedPageBreak/>
        <w:t xml:space="preserve">розщеплення та роздвоєння серцевих тонів, причини їх виникнення та часові характеристики. Додаткові тони – щиголь відкриття мітрального клапана, галопні тони (протодіастолічний, мезодіастолічний та пресистолічний ритм галопу). Методичні особливості аускультації серця - безпосередньо вухом, стетоскопом, фонендоскопом: у положенні хворого стоячи, лежачи, у стані спокою і після фізичного навантаження. </w:t>
      </w:r>
      <w:r w:rsidRPr="00D15083">
        <w:rPr>
          <w:rFonts w:ascii="Times New Roman" w:hAnsi="Times New Roman"/>
          <w:sz w:val="24"/>
        </w:rPr>
        <w:t>Причини виникнення та класифікація серцевих шумів (внутрішньосерцеві та позасерцеві, органічні та функціональні, систолічні та діастолічні, шуми вигнання, наповнення, регургітації). Правила вислуховування та алгоритм характеристики шумів серця: відношення до фаз серцевої діяльності, місце найкращого вислуховування, місця проведення, характер, інтенсивність, форма, зв’язок із тонами серця, зміни у залежності від положення тіла (вертикальне, горизонтальне) та фізичного навантаження. Поняття про функціональні шуми та їх відмінностій від органічних серцевих шумів. Позасерцеві шуми. Шум тертя перикарда, плевроперикардіальний шум, кардіопульмональний шуми.  Шум  "дзиги"  на  яремній  вені. Подвійні тон Траубе та шум Виноградова-Дюрозьє на стегновій артерії: методика визначення, причини та механізм виникнення.</w:t>
      </w:r>
    </w:p>
    <w:p w:rsidR="00C21ABD" w:rsidRDefault="00C21ABD" w:rsidP="00C21ABD">
      <w:pPr>
        <w:ind w:firstLine="709"/>
        <w:jc w:val="both"/>
        <w:rPr>
          <w:rFonts w:ascii="Times New Roman" w:hAnsi="Times New Roman"/>
          <w:sz w:val="24"/>
        </w:rPr>
      </w:pPr>
      <w:r w:rsidRPr="00D15083">
        <w:rPr>
          <w:rFonts w:ascii="Times New Roman" w:hAnsi="Times New Roman"/>
          <w:sz w:val="24"/>
        </w:rPr>
        <w:t>Дослідження пульсу та артеріального тиску.</w:t>
      </w:r>
      <w:r w:rsidRPr="00D15083">
        <w:rPr>
          <w:rFonts w:ascii="Times New Roman" w:hAnsi="Times New Roman"/>
          <w:sz w:val="24"/>
          <w:lang w:val="uk-UA"/>
        </w:rPr>
        <w:t xml:space="preserve"> </w:t>
      </w:r>
      <w:r w:rsidRPr="00D15083">
        <w:rPr>
          <w:rFonts w:ascii="Times New Roman" w:hAnsi="Times New Roman"/>
          <w:sz w:val="24"/>
        </w:rPr>
        <w:t>Судини, доступні для визначення пульсу (артеріального, венозного). Правила та послідовність дослідження пульсу на променевій артерії. Визначення основних властивостей пульсу (синхронності, ритмічності, частоти, напруження, наповнення, висоти, швидкості, рівномірності), виявлення дефіциту, лабільності, парадоксальності, дикротичності пульсу. Правила вимірювання артеріального тиску. Основні методи визначення артеріального тиску. Поняття про тони Короткова. Основні параметри, що визначають показники систолічного та діастолічного артеріального тиску. Поняття про пульсовий та середньодинамічний артеріальний тиск.</w:t>
      </w:r>
      <w:r>
        <w:rPr>
          <w:rFonts w:ascii="Times New Roman" w:hAnsi="Times New Roman"/>
          <w:sz w:val="24"/>
        </w:rPr>
        <w:t xml:space="preserve"> </w:t>
      </w:r>
    </w:p>
    <w:p w:rsidR="00C21ABD" w:rsidRDefault="00C21ABD" w:rsidP="00C21ABD">
      <w:pPr>
        <w:ind w:firstLine="709"/>
        <w:jc w:val="both"/>
        <w:rPr>
          <w:rFonts w:ascii="Times New Roman" w:hAnsi="Times New Roman"/>
          <w:sz w:val="24"/>
        </w:rPr>
      </w:pPr>
    </w:p>
    <w:p w:rsidR="00C21ABD" w:rsidRPr="00683093" w:rsidRDefault="00C21ABD" w:rsidP="00C21ABD">
      <w:pPr>
        <w:ind w:firstLine="709"/>
        <w:jc w:val="both"/>
        <w:rPr>
          <w:rFonts w:ascii="Times New Roman" w:hAnsi="Times New Roman"/>
          <w:b/>
          <w:sz w:val="24"/>
        </w:rPr>
      </w:pPr>
      <w:r w:rsidRPr="00683093">
        <w:rPr>
          <w:rFonts w:ascii="Times New Roman" w:hAnsi="Times New Roman"/>
          <w:b/>
          <w:sz w:val="24"/>
        </w:rPr>
        <w:t xml:space="preserve">Тема </w:t>
      </w:r>
      <w:r w:rsidRPr="00683093">
        <w:rPr>
          <w:rFonts w:ascii="Times New Roman" w:hAnsi="Times New Roman"/>
          <w:b/>
          <w:sz w:val="24"/>
          <w:lang w:val="uk-UA"/>
        </w:rPr>
        <w:t>6</w:t>
      </w:r>
      <w:r w:rsidRPr="00683093">
        <w:rPr>
          <w:rFonts w:ascii="Times New Roman" w:hAnsi="Times New Roman"/>
          <w:b/>
          <w:sz w:val="24"/>
        </w:rPr>
        <w:t>.</w:t>
      </w:r>
      <w:r w:rsidRPr="00683093">
        <w:rPr>
          <w:rFonts w:ascii="Times New Roman" w:hAnsi="Times New Roman"/>
          <w:b/>
          <w:sz w:val="24"/>
          <w:lang w:val="uk-UA"/>
        </w:rPr>
        <w:t xml:space="preserve"> </w:t>
      </w:r>
      <w:r w:rsidRPr="00683093">
        <w:rPr>
          <w:rFonts w:ascii="Times New Roman" w:hAnsi="Times New Roman"/>
          <w:sz w:val="24"/>
        </w:rPr>
        <w:t>Методика реєстрації та розшифрування ЕКГ.</w:t>
      </w:r>
    </w:p>
    <w:p w:rsidR="00C21ABD" w:rsidRPr="00683093" w:rsidRDefault="00C21ABD" w:rsidP="00C21ABD">
      <w:pPr>
        <w:ind w:firstLine="709"/>
        <w:jc w:val="both"/>
        <w:rPr>
          <w:rFonts w:ascii="Times New Roman" w:hAnsi="Times New Roman"/>
          <w:sz w:val="24"/>
          <w:lang w:val="uk-UA"/>
        </w:rPr>
      </w:pPr>
      <w:r w:rsidRPr="00683093">
        <w:rPr>
          <w:rFonts w:ascii="Times New Roman" w:hAnsi="Times New Roman"/>
          <w:sz w:val="24"/>
        </w:rPr>
        <w:t>Клініко-діагностичне значення методу електрокардіографії. Біофізичні і  фізіологічні основи ЕКГ. Структура і функція водіїв ритму серця та провідикової системи. Основні та додаткові шляхи проведення імпульсу. Методика і техніка реєстрації ЕКГ: стандартні відведення, однополюсні відведення від кінцівок, грудні відведення. Основні елементи ЕКГ: значення тривалості та амплітуди зубців, тривалості інтервалів і сегментів в нормі. Алгоритм і методика розшифрування ЕКГ.</w:t>
      </w:r>
      <w:r w:rsidRPr="00683093">
        <w:rPr>
          <w:rFonts w:ascii="Times New Roman" w:hAnsi="Times New Roman"/>
          <w:sz w:val="24"/>
          <w:lang w:val="uk-UA"/>
        </w:rPr>
        <w:t xml:space="preserve"> Гіпертрофії. Інфаркт міокарду. Порушення ритму і провідності. </w:t>
      </w:r>
    </w:p>
    <w:p w:rsidR="00C21ABD" w:rsidRPr="00D20B79" w:rsidRDefault="00C21ABD" w:rsidP="00C21ABD">
      <w:pPr>
        <w:ind w:firstLine="709"/>
        <w:jc w:val="both"/>
        <w:rPr>
          <w:rFonts w:ascii="Times New Roman" w:hAnsi="Times New Roman"/>
          <w:sz w:val="24"/>
          <w:lang w:val="uk-UA"/>
        </w:rPr>
      </w:pPr>
      <w:r w:rsidRPr="00683093">
        <w:rPr>
          <w:rFonts w:ascii="Times New Roman" w:hAnsi="Times New Roman"/>
          <w:sz w:val="24"/>
          <w:lang w:val="uk-UA"/>
        </w:rPr>
        <w:t>Інструментальні методи обстеження серцево-судинної системи. Ехокардіографія: діагностичне значення методу, методика і техніка ехокардіографічного дослідження. Найважлівіші ехокардіографічні параметри - об'єми порожнин серця, фракція викиду, товщина міжшлуночкової перетинки та задньої стінки лівого шлуночка. Доплерографія серця та судин. Флебографія, реовазографія: діагностичне  значення  методів. Методика і техніка дослідження.</w:t>
      </w:r>
    </w:p>
    <w:p w:rsidR="00C21ABD" w:rsidRPr="00D20B79" w:rsidRDefault="00C21ABD" w:rsidP="00C21ABD">
      <w:pPr>
        <w:ind w:firstLine="709"/>
        <w:jc w:val="both"/>
        <w:rPr>
          <w:rFonts w:ascii="Times New Roman" w:hAnsi="Times New Roman"/>
          <w:sz w:val="24"/>
          <w:lang w:val="uk-UA"/>
        </w:rPr>
      </w:pPr>
    </w:p>
    <w:p w:rsidR="00C21ABD" w:rsidRPr="00F704DE" w:rsidRDefault="00C21ABD" w:rsidP="00C21ABD">
      <w:pPr>
        <w:ind w:firstLine="709"/>
        <w:jc w:val="both"/>
        <w:rPr>
          <w:rFonts w:ascii="Times New Roman" w:hAnsi="Times New Roman"/>
          <w:sz w:val="24"/>
          <w:lang w:val="uk-UA"/>
        </w:rPr>
      </w:pPr>
      <w:r>
        <w:rPr>
          <w:rFonts w:ascii="Times New Roman" w:hAnsi="Times New Roman"/>
          <w:b/>
          <w:sz w:val="24"/>
        </w:rPr>
        <w:t xml:space="preserve">Тема </w:t>
      </w:r>
      <w:r>
        <w:rPr>
          <w:rFonts w:ascii="Times New Roman" w:hAnsi="Times New Roman"/>
          <w:b/>
          <w:sz w:val="24"/>
          <w:lang w:val="uk-UA"/>
        </w:rPr>
        <w:t>7</w:t>
      </w:r>
      <w:r>
        <w:rPr>
          <w:rFonts w:ascii="Times New Roman" w:hAnsi="Times New Roman"/>
          <w:b/>
          <w:sz w:val="24"/>
        </w:rPr>
        <w:t>.</w:t>
      </w:r>
      <w:r>
        <w:rPr>
          <w:rFonts w:ascii="Times New Roman" w:hAnsi="Times New Roman"/>
          <w:sz w:val="24"/>
        </w:rPr>
        <w:t xml:space="preserve"> Розпит</w:t>
      </w:r>
      <w:r w:rsidR="00401508">
        <w:rPr>
          <w:rFonts w:ascii="Times New Roman" w:hAnsi="Times New Roman"/>
          <w:sz w:val="24"/>
          <w:lang w:val="uk-UA"/>
        </w:rPr>
        <w:t>ування</w:t>
      </w:r>
      <w:r>
        <w:rPr>
          <w:rFonts w:ascii="Times New Roman" w:hAnsi="Times New Roman"/>
          <w:sz w:val="24"/>
        </w:rPr>
        <w:t xml:space="preserve"> та огляд хворих із захворюваннями органів травлення. Огляд та поверхнева пальпація живота.</w:t>
      </w:r>
      <w:r>
        <w:rPr>
          <w:rFonts w:ascii="Times New Roman" w:hAnsi="Times New Roman"/>
          <w:sz w:val="24"/>
          <w:lang w:val="uk-UA"/>
        </w:rPr>
        <w:t xml:space="preserve"> </w:t>
      </w:r>
      <w:r w:rsidRPr="00F704DE">
        <w:rPr>
          <w:rFonts w:ascii="Times New Roman" w:hAnsi="Times New Roman"/>
          <w:sz w:val="24"/>
          <w:lang w:val="uk-UA"/>
        </w:rPr>
        <w:t xml:space="preserve">Глибока ковзна методична пальпація відділів кишківника, печінки, </w:t>
      </w:r>
      <w:r>
        <w:rPr>
          <w:rFonts w:ascii="Times New Roman" w:hAnsi="Times New Roman"/>
          <w:sz w:val="24"/>
          <w:lang w:val="uk-UA"/>
        </w:rPr>
        <w:t>с</w:t>
      </w:r>
      <w:r w:rsidRPr="00F704DE">
        <w:rPr>
          <w:rFonts w:ascii="Times New Roman" w:hAnsi="Times New Roman"/>
          <w:sz w:val="24"/>
          <w:lang w:val="uk-UA"/>
        </w:rPr>
        <w:t>елезінки. Інструментальні та лабораторні методи дослідження стану шлунково–кишкового тракту. Проміжний контроль знань - підсумкове заняття.</w:t>
      </w:r>
    </w:p>
    <w:p w:rsidR="00C21ABD" w:rsidRDefault="00C21ABD" w:rsidP="00C21ABD">
      <w:pPr>
        <w:ind w:firstLine="709"/>
        <w:jc w:val="both"/>
        <w:rPr>
          <w:rFonts w:ascii="Times New Roman" w:hAnsi="Times New Roman"/>
          <w:sz w:val="24"/>
        </w:rPr>
      </w:pPr>
      <w:r w:rsidRPr="00F704DE">
        <w:rPr>
          <w:rFonts w:ascii="Times New Roman" w:hAnsi="Times New Roman"/>
          <w:sz w:val="24"/>
          <w:lang w:val="uk-UA"/>
        </w:rPr>
        <w:t xml:space="preserve">Послідовність з’ясування та деталізації скарг хворого із патологією шлунково–кишкового тракту. </w:t>
      </w:r>
      <w:r>
        <w:rPr>
          <w:rFonts w:ascii="Times New Roman" w:hAnsi="Times New Roman"/>
          <w:sz w:val="24"/>
        </w:rPr>
        <w:t xml:space="preserve">Особливості збирання анамнезу захворювання та життя. Зміни зовнішнього вигляду хворого при різній патології шлунково–кишкового тракту. Послідовність огляду живота (форма, розмір, симетричність, стан шкіри та пупка, вгодованість, стан підшкірних судин, характер оволосіння). Поняття протопографічні зони та топографічні лінії на поверхні живота. Завдання та методика проведення поверхневої пальпації живота (пальпація до дузі великого та малого радіусу, перевірка симптомів подразнення очеревини, виявлення розходження прямих м’язів живота, наявності </w:t>
      </w:r>
      <w:r>
        <w:rPr>
          <w:rFonts w:ascii="Times New Roman" w:hAnsi="Times New Roman"/>
          <w:sz w:val="24"/>
        </w:rPr>
        <w:lastRenderedPageBreak/>
        <w:t>пупкових кил та кил білої лінії живота). Методи виявлення асциту (оглядовий, перкуторний, флюктуації).</w:t>
      </w:r>
    </w:p>
    <w:p w:rsidR="00C21ABD" w:rsidRDefault="00C21ABD" w:rsidP="00C21ABD">
      <w:pPr>
        <w:ind w:firstLine="709"/>
        <w:jc w:val="both"/>
        <w:rPr>
          <w:rFonts w:ascii="Times New Roman" w:hAnsi="Times New Roman"/>
          <w:sz w:val="24"/>
        </w:rPr>
      </w:pPr>
      <w:r>
        <w:rPr>
          <w:rFonts w:ascii="Times New Roman" w:hAnsi="Times New Roman"/>
          <w:sz w:val="24"/>
        </w:rPr>
        <w:t xml:space="preserve"> Проекція відділів шлунково-кишкового тракту на поверхню живота. Послідовність проведення глибокої ковзної методичної пальпації відділів кишківника за методом Образцова–Стражеска: нормальні </w:t>
      </w:r>
      <w:r>
        <w:rPr>
          <w:rFonts w:ascii="Times New Roman" w:hAnsi="Times New Roman"/>
          <w:sz w:val="24"/>
          <w:lang w:val="uk-UA"/>
        </w:rPr>
        <w:t>властивості</w:t>
      </w:r>
      <w:r>
        <w:rPr>
          <w:rFonts w:ascii="Times New Roman" w:hAnsi="Times New Roman"/>
          <w:sz w:val="24"/>
        </w:rPr>
        <w:t xml:space="preserve"> сигмо</w:t>
      </w:r>
      <w:r>
        <w:rPr>
          <w:rFonts w:ascii="Times New Roman" w:hAnsi="Times New Roman"/>
          <w:sz w:val="24"/>
          <w:lang w:val="uk-UA"/>
        </w:rPr>
        <w:t>видної</w:t>
      </w:r>
      <w:r>
        <w:rPr>
          <w:rFonts w:ascii="Times New Roman" w:hAnsi="Times New Roman"/>
          <w:sz w:val="24"/>
        </w:rPr>
        <w:t xml:space="preserve">, сліпої, висхідної, нисхідної та поперечно-ободової кишки. </w:t>
      </w:r>
    </w:p>
    <w:p w:rsidR="00C21ABD" w:rsidRPr="00D15083" w:rsidRDefault="00C21ABD" w:rsidP="00C21ABD">
      <w:pPr>
        <w:ind w:firstLine="709"/>
        <w:jc w:val="both"/>
        <w:rPr>
          <w:rFonts w:ascii="Times New Roman" w:hAnsi="Times New Roman"/>
          <w:sz w:val="24"/>
          <w:lang w:val="uk-UA"/>
        </w:rPr>
      </w:pPr>
      <w:r w:rsidRPr="00D15083">
        <w:rPr>
          <w:rFonts w:ascii="Times New Roman" w:hAnsi="Times New Roman"/>
          <w:sz w:val="24"/>
        </w:rPr>
        <w:t>Перкуторне визначення розмірів та меж печінки за методами Образцова та Курлова. Причини збільшення та зменшення розмірів печінки. Методика проведення глибокої ковзної пальпації печінки. Характеристика нормальної пальпаторної картини та можливі зміни нижнього краю печінки при патології. Методика перкуторного визначення розмірів селезінки, основні причини її збільшення. Правила пальпації селезінки.</w:t>
      </w:r>
    </w:p>
    <w:p w:rsidR="00C21ABD" w:rsidRPr="00F834E6" w:rsidRDefault="00C21ABD" w:rsidP="00C21ABD">
      <w:pPr>
        <w:ind w:firstLine="709"/>
        <w:jc w:val="both"/>
        <w:rPr>
          <w:rFonts w:ascii="Times New Roman" w:hAnsi="Times New Roman"/>
          <w:sz w:val="24"/>
          <w:lang w:val="uk-UA"/>
        </w:rPr>
      </w:pPr>
      <w:r w:rsidRPr="00D15083">
        <w:rPr>
          <w:rFonts w:ascii="Times New Roman" w:hAnsi="Times New Roman"/>
          <w:sz w:val="24"/>
          <w:lang w:val="uk-UA"/>
        </w:rPr>
        <w:t xml:space="preserve">Інструментальні та лабораторні методи дослідження стану шлунково–кишкового тракту. </w:t>
      </w:r>
    </w:p>
    <w:p w:rsidR="00C21ABD" w:rsidRDefault="00C21ABD" w:rsidP="00C21ABD">
      <w:pPr>
        <w:rPr>
          <w:rFonts w:ascii="Times New Roman" w:hAnsi="Times New Roman"/>
          <w:b/>
          <w:sz w:val="24"/>
          <w:szCs w:val="24"/>
          <w:lang w:val="uk-UA"/>
        </w:rPr>
      </w:pPr>
    </w:p>
    <w:p w:rsidR="00C21ABD" w:rsidRPr="002C0404" w:rsidRDefault="00C21ABD" w:rsidP="00C21ABD">
      <w:pPr>
        <w:ind w:firstLine="708"/>
        <w:rPr>
          <w:rFonts w:ascii="Times New Roman" w:hAnsi="Times New Roman"/>
          <w:b/>
          <w:sz w:val="24"/>
          <w:lang w:val="uk-UA"/>
        </w:rPr>
      </w:pPr>
      <w:r w:rsidRPr="00C21ABD">
        <w:rPr>
          <w:rFonts w:ascii="Times New Roman" w:hAnsi="Times New Roman"/>
          <w:b/>
          <w:sz w:val="24"/>
          <w:szCs w:val="24"/>
          <w:lang w:val="uk-UA"/>
        </w:rPr>
        <w:t xml:space="preserve">Розділ дисципліни </w:t>
      </w:r>
      <w:r>
        <w:rPr>
          <w:rFonts w:ascii="Times New Roman" w:hAnsi="Times New Roman"/>
          <w:b/>
          <w:sz w:val="24"/>
          <w:szCs w:val="24"/>
          <w:lang w:val="uk-UA"/>
        </w:rPr>
        <w:t>ІІ</w:t>
      </w:r>
      <w:r w:rsidRPr="00C21ABD">
        <w:rPr>
          <w:rFonts w:ascii="Times New Roman" w:hAnsi="Times New Roman"/>
          <w:b/>
          <w:sz w:val="24"/>
          <w:szCs w:val="24"/>
          <w:lang w:val="uk-UA"/>
        </w:rPr>
        <w:t>.</w:t>
      </w:r>
      <w:r w:rsidRPr="00C21ABD">
        <w:rPr>
          <w:rFonts w:ascii="Times New Roman" w:hAnsi="Times New Roman"/>
          <w:sz w:val="24"/>
          <w:szCs w:val="24"/>
          <w:lang w:val="uk-UA"/>
        </w:rPr>
        <w:t xml:space="preserve"> Симптоми та синдроми при захворюваннях внутрішніх органі</w:t>
      </w:r>
      <w:r>
        <w:rPr>
          <w:rFonts w:ascii="Times New Roman" w:hAnsi="Times New Roman"/>
          <w:sz w:val="24"/>
          <w:szCs w:val="24"/>
          <w:lang w:val="uk-UA"/>
        </w:rPr>
        <w:t>в.</w:t>
      </w:r>
    </w:p>
    <w:p w:rsidR="00C21ABD" w:rsidRPr="00683093" w:rsidRDefault="00C21ABD" w:rsidP="00C21ABD">
      <w:pPr>
        <w:ind w:firstLine="709"/>
        <w:jc w:val="both"/>
        <w:rPr>
          <w:rFonts w:ascii="Times New Roman" w:hAnsi="Times New Roman"/>
          <w:b/>
          <w:sz w:val="24"/>
          <w:lang w:val="uk-UA"/>
        </w:rPr>
      </w:pPr>
      <w:r>
        <w:rPr>
          <w:rFonts w:ascii="Times New Roman" w:hAnsi="Times New Roman"/>
          <w:b/>
          <w:sz w:val="24"/>
        </w:rPr>
        <w:t xml:space="preserve">Тема </w:t>
      </w:r>
      <w:r>
        <w:rPr>
          <w:rFonts w:ascii="Times New Roman" w:hAnsi="Times New Roman"/>
          <w:b/>
          <w:sz w:val="24"/>
          <w:lang w:val="uk-UA"/>
        </w:rPr>
        <w:t>8</w:t>
      </w:r>
      <w:r>
        <w:rPr>
          <w:rFonts w:ascii="Times New Roman" w:hAnsi="Times New Roman"/>
          <w:b/>
          <w:sz w:val="24"/>
        </w:rPr>
        <w:t>.</w:t>
      </w:r>
      <w:r>
        <w:rPr>
          <w:rFonts w:ascii="Times New Roman" w:hAnsi="Times New Roman"/>
          <w:sz w:val="24"/>
        </w:rPr>
        <w:t xml:space="preserve"> Обстеження хворих з патологією нирок на підставі клініко-лабораторно-інструментальних досліджень.</w:t>
      </w:r>
      <w:r w:rsidRPr="00833042">
        <w:rPr>
          <w:rFonts w:ascii="Times New Roman" w:hAnsi="Times New Roman"/>
          <w:sz w:val="24"/>
        </w:rPr>
        <w:t xml:space="preserve"> </w:t>
      </w:r>
      <w:r>
        <w:rPr>
          <w:rFonts w:ascii="Times New Roman" w:hAnsi="Times New Roman"/>
          <w:sz w:val="24"/>
        </w:rPr>
        <w:t>Основні симптоми та синдроми при захворюваннях нирок.</w:t>
      </w:r>
      <w:r>
        <w:rPr>
          <w:rFonts w:ascii="Times New Roman" w:hAnsi="Times New Roman"/>
          <w:sz w:val="24"/>
          <w:lang w:val="uk-UA"/>
        </w:rPr>
        <w:t xml:space="preserve"> </w:t>
      </w:r>
      <w:r w:rsidRPr="00F704DE">
        <w:rPr>
          <w:rFonts w:ascii="Times New Roman" w:hAnsi="Times New Roman"/>
          <w:sz w:val="24"/>
          <w:lang w:val="uk-UA"/>
        </w:rPr>
        <w:t>Проміжний контроль знань - підсумкове заняття</w:t>
      </w:r>
      <w:r>
        <w:rPr>
          <w:rFonts w:ascii="Times New Roman" w:hAnsi="Times New Roman"/>
          <w:sz w:val="24"/>
          <w:lang w:val="uk-UA"/>
        </w:rPr>
        <w:t>.</w:t>
      </w:r>
    </w:p>
    <w:p w:rsidR="00C21ABD" w:rsidRDefault="00C21ABD" w:rsidP="00C21ABD">
      <w:pPr>
        <w:ind w:firstLine="709"/>
        <w:jc w:val="both"/>
        <w:rPr>
          <w:rFonts w:ascii="Times New Roman" w:hAnsi="Times New Roman"/>
          <w:sz w:val="24"/>
        </w:rPr>
      </w:pPr>
      <w:r>
        <w:rPr>
          <w:rFonts w:ascii="Times New Roman" w:hAnsi="Times New Roman"/>
          <w:sz w:val="24"/>
        </w:rPr>
        <w:t xml:space="preserve">Діагностичне значення основних фізикальних методів обстеження </w:t>
      </w:r>
      <w:r>
        <w:rPr>
          <w:rFonts w:ascii="Times New Roman" w:hAnsi="Times New Roman"/>
          <w:sz w:val="24"/>
          <w:lang w:val="uk-UA"/>
        </w:rPr>
        <w:t xml:space="preserve">сечової </w:t>
      </w:r>
      <w:r>
        <w:rPr>
          <w:rFonts w:ascii="Times New Roman" w:hAnsi="Times New Roman"/>
          <w:sz w:val="24"/>
        </w:rPr>
        <w:t>системи (розпитування, огляд, пальпаці</w:t>
      </w:r>
      <w:r>
        <w:rPr>
          <w:rFonts w:ascii="Times New Roman" w:hAnsi="Times New Roman"/>
          <w:sz w:val="24"/>
          <w:lang w:val="uk-UA"/>
        </w:rPr>
        <w:t>я</w:t>
      </w:r>
      <w:r>
        <w:rPr>
          <w:rFonts w:ascii="Times New Roman" w:hAnsi="Times New Roman"/>
          <w:sz w:val="24"/>
        </w:rPr>
        <w:t>, перкусі</w:t>
      </w:r>
      <w:r>
        <w:rPr>
          <w:rFonts w:ascii="Times New Roman" w:hAnsi="Times New Roman"/>
          <w:sz w:val="24"/>
          <w:lang w:val="uk-UA"/>
        </w:rPr>
        <w:t>я</w:t>
      </w:r>
      <w:r>
        <w:rPr>
          <w:rFonts w:ascii="Times New Roman" w:hAnsi="Times New Roman"/>
          <w:sz w:val="24"/>
        </w:rPr>
        <w:t>, аускультаці</w:t>
      </w:r>
      <w:r>
        <w:rPr>
          <w:rFonts w:ascii="Times New Roman" w:hAnsi="Times New Roman"/>
          <w:sz w:val="24"/>
          <w:lang w:val="uk-UA"/>
        </w:rPr>
        <w:t>я</w:t>
      </w:r>
      <w:r>
        <w:rPr>
          <w:rFonts w:ascii="Times New Roman" w:hAnsi="Times New Roman"/>
          <w:sz w:val="24"/>
        </w:rPr>
        <w:t>). Послідовність з’ясування та деталізації скарг хворого із патологією</w:t>
      </w:r>
      <w:r>
        <w:rPr>
          <w:rFonts w:ascii="Times New Roman" w:hAnsi="Times New Roman"/>
          <w:sz w:val="24"/>
          <w:lang w:val="uk-UA"/>
        </w:rPr>
        <w:t xml:space="preserve"> сечової системи</w:t>
      </w:r>
      <w:r>
        <w:rPr>
          <w:rFonts w:ascii="Times New Roman" w:hAnsi="Times New Roman"/>
          <w:sz w:val="24"/>
        </w:rPr>
        <w:t xml:space="preserve">. Особливості збирання анамнезу захворювання та життя. Проведення загального огляду хворого. Курація хворого з написання </w:t>
      </w:r>
      <w:r>
        <w:rPr>
          <w:rFonts w:ascii="Times New Roman" w:hAnsi="Times New Roman"/>
          <w:sz w:val="24"/>
          <w:lang w:val="uk-UA"/>
        </w:rPr>
        <w:t>фрагменту</w:t>
      </w:r>
      <w:r>
        <w:rPr>
          <w:rFonts w:ascii="Times New Roman" w:hAnsi="Times New Roman"/>
          <w:sz w:val="24"/>
        </w:rPr>
        <w:t xml:space="preserve"> історії хвороби.</w:t>
      </w:r>
      <w:r>
        <w:rPr>
          <w:rFonts w:ascii="Times New Roman" w:hAnsi="Times New Roman"/>
          <w:sz w:val="24"/>
          <w:lang w:val="uk-UA"/>
        </w:rPr>
        <w:t xml:space="preserve"> </w:t>
      </w:r>
      <w:r>
        <w:rPr>
          <w:rFonts w:ascii="Times New Roman" w:hAnsi="Times New Roman"/>
          <w:sz w:val="24"/>
        </w:rPr>
        <w:t>Методика пальпаторного</w:t>
      </w:r>
      <w:r>
        <w:rPr>
          <w:rFonts w:ascii="Times New Roman" w:hAnsi="Times New Roman"/>
          <w:sz w:val="24"/>
          <w:lang w:val="uk-UA"/>
        </w:rPr>
        <w:t xml:space="preserve"> та перкуторного </w:t>
      </w:r>
      <w:r>
        <w:rPr>
          <w:rFonts w:ascii="Times New Roman" w:hAnsi="Times New Roman"/>
          <w:sz w:val="24"/>
        </w:rPr>
        <w:t>дослідження</w:t>
      </w:r>
      <w:r>
        <w:rPr>
          <w:rFonts w:ascii="Times New Roman" w:hAnsi="Times New Roman"/>
          <w:sz w:val="24"/>
          <w:lang w:val="uk-UA"/>
        </w:rPr>
        <w:t xml:space="preserve"> </w:t>
      </w:r>
      <w:r>
        <w:rPr>
          <w:rFonts w:ascii="Times New Roman" w:hAnsi="Times New Roman"/>
          <w:sz w:val="24"/>
        </w:rPr>
        <w:t>нирок у положення стоячи та лежачи.</w:t>
      </w:r>
      <w:r>
        <w:rPr>
          <w:rFonts w:ascii="Times New Roman" w:hAnsi="Times New Roman"/>
          <w:sz w:val="24"/>
          <w:lang w:val="uk-UA"/>
        </w:rPr>
        <w:t xml:space="preserve"> </w:t>
      </w:r>
      <w:r>
        <w:rPr>
          <w:rFonts w:ascii="Times New Roman" w:hAnsi="Times New Roman"/>
          <w:sz w:val="24"/>
        </w:rPr>
        <w:t>Діагностична</w:t>
      </w:r>
      <w:r>
        <w:rPr>
          <w:rFonts w:ascii="Times New Roman" w:hAnsi="Times New Roman"/>
          <w:sz w:val="24"/>
          <w:lang w:val="uk-UA"/>
        </w:rPr>
        <w:t xml:space="preserve"> </w:t>
      </w:r>
      <w:r>
        <w:rPr>
          <w:rFonts w:ascii="Times New Roman" w:hAnsi="Times New Roman"/>
          <w:sz w:val="24"/>
        </w:rPr>
        <w:t>цінність</w:t>
      </w:r>
      <w:r>
        <w:rPr>
          <w:rFonts w:ascii="Times New Roman" w:hAnsi="Times New Roman"/>
          <w:sz w:val="24"/>
          <w:lang w:val="uk-UA"/>
        </w:rPr>
        <w:t xml:space="preserve"> </w:t>
      </w:r>
      <w:r>
        <w:rPr>
          <w:rFonts w:ascii="Times New Roman" w:hAnsi="Times New Roman"/>
          <w:sz w:val="24"/>
        </w:rPr>
        <w:t>визначення симптому Пастернацького.</w:t>
      </w:r>
    </w:p>
    <w:p w:rsidR="00C21ABD" w:rsidRDefault="00C21ABD" w:rsidP="00C21ABD">
      <w:pPr>
        <w:ind w:firstLine="709"/>
        <w:jc w:val="both"/>
        <w:rPr>
          <w:rFonts w:ascii="Times New Roman" w:hAnsi="Times New Roman"/>
          <w:sz w:val="24"/>
          <w:lang w:val="uk-UA"/>
        </w:rPr>
      </w:pPr>
      <w:r>
        <w:rPr>
          <w:rFonts w:ascii="Times New Roman" w:hAnsi="Times New Roman"/>
          <w:sz w:val="24"/>
        </w:rPr>
        <w:t xml:space="preserve">Ознайомлення з показаннями та методикою проведення </w:t>
      </w:r>
      <w:r>
        <w:rPr>
          <w:rFonts w:ascii="Times New Roman" w:hAnsi="Times New Roman"/>
          <w:sz w:val="24"/>
          <w:lang w:val="uk-UA"/>
        </w:rPr>
        <w:t>клінічного дослідження сечі.</w:t>
      </w:r>
      <w:r>
        <w:rPr>
          <w:rFonts w:ascii="Times New Roman" w:hAnsi="Times New Roman"/>
          <w:sz w:val="24"/>
        </w:rPr>
        <w:t xml:space="preserve"> Рентгенологічні методи обстеження нирок, сцинтіграфія нирок. </w:t>
      </w:r>
    </w:p>
    <w:p w:rsidR="00C21ABD" w:rsidRPr="00833042" w:rsidRDefault="00C21ABD" w:rsidP="00C21ABD">
      <w:pPr>
        <w:ind w:firstLine="709"/>
        <w:jc w:val="both"/>
        <w:rPr>
          <w:rFonts w:ascii="Times New Roman" w:hAnsi="Times New Roman"/>
          <w:sz w:val="24"/>
          <w:lang w:val="uk-UA"/>
        </w:rPr>
      </w:pPr>
      <w:r w:rsidRPr="00D15083">
        <w:rPr>
          <w:rFonts w:ascii="Times New Roman" w:hAnsi="Times New Roman"/>
          <w:sz w:val="24"/>
        </w:rPr>
        <w:t>Основні симптоми та синдроми при захворюваннях нирок. Ознайомлення з основними симптомами та синдромами при захворюванні нирок. Симптоматологія гострого та хронічного гломерулонефриту</w:t>
      </w:r>
      <w:r w:rsidRPr="00D15083">
        <w:rPr>
          <w:rFonts w:ascii="Times New Roman" w:hAnsi="Times New Roman"/>
          <w:sz w:val="24"/>
          <w:lang w:val="uk-UA"/>
        </w:rPr>
        <w:t>,</w:t>
      </w:r>
      <w:r w:rsidRPr="00D15083">
        <w:rPr>
          <w:rFonts w:ascii="Times New Roman" w:hAnsi="Times New Roman"/>
          <w:sz w:val="24"/>
        </w:rPr>
        <w:t xml:space="preserve"> пієлонефриту</w:t>
      </w:r>
      <w:r w:rsidRPr="00D15083">
        <w:rPr>
          <w:rFonts w:ascii="Times New Roman" w:hAnsi="Times New Roman"/>
          <w:sz w:val="24"/>
          <w:lang w:val="uk-UA"/>
        </w:rPr>
        <w:t>, циститу. Нефропатії.</w:t>
      </w:r>
    </w:p>
    <w:p w:rsidR="00C21ABD" w:rsidRDefault="00C21ABD" w:rsidP="00C21ABD">
      <w:pPr>
        <w:ind w:firstLine="709"/>
        <w:jc w:val="both"/>
        <w:rPr>
          <w:rFonts w:ascii="Times New Roman" w:hAnsi="Times New Roman"/>
          <w:sz w:val="24"/>
        </w:rPr>
      </w:pPr>
    </w:p>
    <w:p w:rsidR="00C21ABD" w:rsidRPr="00E67CD2" w:rsidRDefault="00C21ABD" w:rsidP="00C21ABD">
      <w:pPr>
        <w:ind w:firstLine="709"/>
        <w:jc w:val="both"/>
        <w:rPr>
          <w:rFonts w:ascii="Times New Roman" w:hAnsi="Times New Roman"/>
          <w:b/>
          <w:sz w:val="24"/>
          <w:szCs w:val="24"/>
          <w:lang w:val="uk-UA"/>
        </w:rPr>
      </w:pPr>
      <w:r w:rsidRPr="00AD7A90">
        <w:rPr>
          <w:rFonts w:ascii="Times New Roman" w:hAnsi="Times New Roman"/>
          <w:b/>
          <w:sz w:val="24"/>
        </w:rPr>
        <w:t xml:space="preserve">Тема </w:t>
      </w:r>
      <w:r>
        <w:rPr>
          <w:rFonts w:ascii="Times New Roman" w:hAnsi="Times New Roman"/>
          <w:b/>
          <w:sz w:val="24"/>
          <w:lang w:val="uk-UA"/>
        </w:rPr>
        <w:t>9</w:t>
      </w:r>
      <w:r w:rsidRPr="00AD7A90">
        <w:rPr>
          <w:rFonts w:ascii="Times New Roman" w:hAnsi="Times New Roman"/>
          <w:b/>
          <w:sz w:val="24"/>
        </w:rPr>
        <w:t>.</w:t>
      </w:r>
      <w:r>
        <w:rPr>
          <w:rFonts w:ascii="Times New Roman" w:hAnsi="Times New Roman"/>
          <w:b/>
          <w:sz w:val="24"/>
          <w:lang w:val="uk-UA"/>
        </w:rPr>
        <w:t xml:space="preserve"> </w:t>
      </w:r>
      <w:r w:rsidRPr="007C7914">
        <w:rPr>
          <w:rFonts w:ascii="Times New Roman" w:hAnsi="Times New Roman"/>
          <w:sz w:val="24"/>
          <w:szCs w:val="24"/>
          <w:lang w:val="uk-UA"/>
        </w:rPr>
        <w:t>Обсте</w:t>
      </w:r>
      <w:r w:rsidRPr="00E67CD2">
        <w:rPr>
          <w:rFonts w:ascii="Times New Roman" w:hAnsi="Times New Roman"/>
          <w:sz w:val="24"/>
          <w:szCs w:val="24"/>
          <w:lang w:val="uk-UA"/>
        </w:rPr>
        <w:t>ження</w:t>
      </w:r>
      <w:r>
        <w:rPr>
          <w:rFonts w:ascii="Times New Roman" w:hAnsi="Times New Roman"/>
          <w:sz w:val="24"/>
          <w:szCs w:val="24"/>
          <w:lang w:val="uk-UA"/>
        </w:rPr>
        <w:t xml:space="preserve"> </w:t>
      </w:r>
      <w:r w:rsidRPr="00E67CD2">
        <w:rPr>
          <w:rFonts w:ascii="Times New Roman" w:hAnsi="Times New Roman"/>
          <w:sz w:val="24"/>
          <w:szCs w:val="24"/>
          <w:lang w:val="uk-UA"/>
        </w:rPr>
        <w:t>хворих з патологією</w:t>
      </w:r>
      <w:r>
        <w:rPr>
          <w:rFonts w:ascii="Times New Roman" w:hAnsi="Times New Roman"/>
          <w:sz w:val="24"/>
          <w:szCs w:val="24"/>
          <w:lang w:val="uk-UA"/>
        </w:rPr>
        <w:t xml:space="preserve"> </w:t>
      </w:r>
      <w:r w:rsidRPr="007C7914">
        <w:rPr>
          <w:rFonts w:ascii="Times New Roman" w:hAnsi="Times New Roman"/>
          <w:sz w:val="24"/>
          <w:szCs w:val="24"/>
          <w:lang w:val="uk-UA"/>
        </w:rPr>
        <w:t>крові</w:t>
      </w:r>
      <w:r w:rsidRPr="00E67CD2">
        <w:rPr>
          <w:rFonts w:ascii="Times New Roman" w:hAnsi="Times New Roman"/>
          <w:sz w:val="24"/>
          <w:szCs w:val="24"/>
          <w:lang w:val="uk-UA"/>
        </w:rPr>
        <w:t xml:space="preserve"> на підставі клініко-лабораторно-інструментальних досліджень.</w:t>
      </w:r>
      <w:r>
        <w:rPr>
          <w:rFonts w:ascii="Times New Roman" w:hAnsi="Times New Roman"/>
          <w:sz w:val="24"/>
          <w:szCs w:val="24"/>
          <w:lang w:val="uk-UA"/>
        </w:rPr>
        <w:t xml:space="preserve"> </w:t>
      </w:r>
      <w:r w:rsidRPr="00E67CD2">
        <w:rPr>
          <w:rFonts w:ascii="Times New Roman" w:hAnsi="Times New Roman"/>
          <w:sz w:val="24"/>
          <w:szCs w:val="24"/>
          <w:lang w:val="uk-UA"/>
        </w:rPr>
        <w:t xml:space="preserve">Основні симптоми та синдроми при захворюваннях </w:t>
      </w:r>
      <w:r w:rsidRPr="007C7914">
        <w:rPr>
          <w:rFonts w:ascii="Times New Roman" w:hAnsi="Times New Roman"/>
          <w:sz w:val="24"/>
          <w:szCs w:val="24"/>
          <w:lang w:val="uk-UA"/>
        </w:rPr>
        <w:t xml:space="preserve">крові. </w:t>
      </w:r>
      <w:r w:rsidRPr="00F704DE">
        <w:rPr>
          <w:rFonts w:ascii="Times New Roman" w:hAnsi="Times New Roman"/>
          <w:sz w:val="24"/>
          <w:lang w:val="uk-UA"/>
        </w:rPr>
        <w:t>Проміжний контроль знань - підсумкове заняття</w:t>
      </w:r>
      <w:r>
        <w:rPr>
          <w:rFonts w:ascii="Times New Roman" w:hAnsi="Times New Roman"/>
          <w:sz w:val="24"/>
          <w:lang w:val="uk-UA"/>
        </w:rPr>
        <w:t>.</w:t>
      </w:r>
    </w:p>
    <w:p w:rsidR="00C21ABD" w:rsidRPr="007C7914" w:rsidRDefault="00C21ABD" w:rsidP="00C21ABD">
      <w:pPr>
        <w:ind w:firstLine="709"/>
        <w:jc w:val="both"/>
        <w:rPr>
          <w:rFonts w:ascii="Times New Roman" w:hAnsi="Times New Roman"/>
          <w:sz w:val="24"/>
          <w:szCs w:val="24"/>
          <w:lang w:val="uk-UA"/>
        </w:rPr>
      </w:pPr>
      <w:r w:rsidRPr="00B2342C">
        <w:rPr>
          <w:rFonts w:ascii="Times New Roman" w:hAnsi="Times New Roman"/>
          <w:sz w:val="24"/>
          <w:szCs w:val="24"/>
          <w:lang w:val="uk-UA"/>
        </w:rPr>
        <w:t xml:space="preserve">Діагностичне значення основних фізикальних методів обстеження </w:t>
      </w:r>
      <w:r w:rsidRPr="007C7914">
        <w:rPr>
          <w:rFonts w:ascii="Times New Roman" w:hAnsi="Times New Roman"/>
          <w:sz w:val="24"/>
          <w:szCs w:val="24"/>
          <w:lang w:val="uk-UA"/>
        </w:rPr>
        <w:t>хворих з патологією крові</w:t>
      </w:r>
      <w:r w:rsidRPr="00B2342C">
        <w:rPr>
          <w:rFonts w:ascii="Times New Roman" w:hAnsi="Times New Roman"/>
          <w:sz w:val="24"/>
          <w:szCs w:val="24"/>
          <w:lang w:val="uk-UA"/>
        </w:rPr>
        <w:t xml:space="preserve"> (розпитування, огляд, пальпаці</w:t>
      </w:r>
      <w:r w:rsidRPr="007C7914">
        <w:rPr>
          <w:rFonts w:ascii="Times New Roman" w:hAnsi="Times New Roman"/>
          <w:sz w:val="24"/>
          <w:szCs w:val="24"/>
          <w:lang w:val="uk-UA"/>
        </w:rPr>
        <w:t>я</w:t>
      </w:r>
      <w:r w:rsidRPr="00B2342C">
        <w:rPr>
          <w:rFonts w:ascii="Times New Roman" w:hAnsi="Times New Roman"/>
          <w:sz w:val="24"/>
          <w:szCs w:val="24"/>
          <w:lang w:val="uk-UA"/>
        </w:rPr>
        <w:t>, перкусі</w:t>
      </w:r>
      <w:r w:rsidRPr="007C7914">
        <w:rPr>
          <w:rFonts w:ascii="Times New Roman" w:hAnsi="Times New Roman"/>
          <w:sz w:val="24"/>
          <w:szCs w:val="24"/>
          <w:lang w:val="uk-UA"/>
        </w:rPr>
        <w:t>я</w:t>
      </w:r>
      <w:r w:rsidRPr="00B2342C">
        <w:rPr>
          <w:rFonts w:ascii="Times New Roman" w:hAnsi="Times New Roman"/>
          <w:sz w:val="24"/>
          <w:szCs w:val="24"/>
          <w:lang w:val="uk-UA"/>
        </w:rPr>
        <w:t>, аускультаці</w:t>
      </w:r>
      <w:r w:rsidRPr="007C7914">
        <w:rPr>
          <w:rFonts w:ascii="Times New Roman" w:hAnsi="Times New Roman"/>
          <w:sz w:val="24"/>
          <w:szCs w:val="24"/>
          <w:lang w:val="uk-UA"/>
        </w:rPr>
        <w:t>я</w:t>
      </w:r>
      <w:r w:rsidRPr="00B2342C">
        <w:rPr>
          <w:rFonts w:ascii="Times New Roman" w:hAnsi="Times New Roman"/>
          <w:sz w:val="24"/>
          <w:szCs w:val="24"/>
          <w:lang w:val="uk-UA"/>
        </w:rPr>
        <w:t>). Послідовність з’ясування та деталізації скарг хворого із патологією</w:t>
      </w:r>
      <w:r w:rsidRPr="007C7914">
        <w:rPr>
          <w:rFonts w:ascii="Times New Roman" w:hAnsi="Times New Roman"/>
          <w:sz w:val="24"/>
          <w:szCs w:val="24"/>
          <w:lang w:val="uk-UA"/>
        </w:rPr>
        <w:t xml:space="preserve"> крові</w:t>
      </w:r>
      <w:r w:rsidRPr="00B2342C">
        <w:rPr>
          <w:rFonts w:ascii="Times New Roman" w:hAnsi="Times New Roman"/>
          <w:sz w:val="24"/>
          <w:szCs w:val="24"/>
          <w:lang w:val="uk-UA"/>
        </w:rPr>
        <w:t xml:space="preserve">. Особливості збирання анамнезу захворювання та життя. </w:t>
      </w:r>
      <w:r w:rsidRPr="007C7914">
        <w:rPr>
          <w:rFonts w:ascii="Times New Roman" w:hAnsi="Times New Roman"/>
          <w:sz w:val="24"/>
          <w:szCs w:val="24"/>
        </w:rPr>
        <w:t xml:space="preserve">Проведення загального огляду хворого. Курація хворого з написання </w:t>
      </w:r>
      <w:r w:rsidRPr="007C7914">
        <w:rPr>
          <w:rFonts w:ascii="Times New Roman" w:hAnsi="Times New Roman"/>
          <w:sz w:val="24"/>
          <w:szCs w:val="24"/>
          <w:lang w:val="uk-UA"/>
        </w:rPr>
        <w:t>фрагменту</w:t>
      </w:r>
      <w:r w:rsidRPr="007C7914">
        <w:rPr>
          <w:rFonts w:ascii="Times New Roman" w:hAnsi="Times New Roman"/>
          <w:sz w:val="24"/>
          <w:szCs w:val="24"/>
        </w:rPr>
        <w:t xml:space="preserve"> історії хвороби.</w:t>
      </w:r>
    </w:p>
    <w:p w:rsidR="00C21ABD" w:rsidRPr="007C7914" w:rsidRDefault="00C21ABD" w:rsidP="00C21ABD">
      <w:pPr>
        <w:ind w:firstLine="709"/>
        <w:jc w:val="both"/>
        <w:rPr>
          <w:rFonts w:ascii="Times New Roman" w:hAnsi="Times New Roman"/>
          <w:sz w:val="24"/>
          <w:szCs w:val="24"/>
          <w:lang w:val="uk-UA"/>
        </w:rPr>
      </w:pPr>
      <w:r w:rsidRPr="007C7914">
        <w:rPr>
          <w:rFonts w:ascii="Times New Roman" w:hAnsi="Times New Roman"/>
          <w:sz w:val="24"/>
          <w:szCs w:val="24"/>
        </w:rPr>
        <w:t xml:space="preserve">Ознайомлення з показаннями та методикою проведення </w:t>
      </w:r>
      <w:r w:rsidRPr="007C7914">
        <w:rPr>
          <w:rFonts w:ascii="Times New Roman" w:hAnsi="Times New Roman"/>
          <w:sz w:val="24"/>
          <w:szCs w:val="24"/>
          <w:lang w:val="uk-UA"/>
        </w:rPr>
        <w:t>загального аналізу крові.</w:t>
      </w:r>
      <w:r w:rsidRPr="007C7914">
        <w:rPr>
          <w:rFonts w:ascii="Times New Roman" w:hAnsi="Times New Roman"/>
          <w:sz w:val="24"/>
          <w:szCs w:val="24"/>
        </w:rPr>
        <w:t xml:space="preserve"> Діагностична цінність </w:t>
      </w:r>
      <w:r w:rsidRPr="007C7914">
        <w:rPr>
          <w:rFonts w:ascii="Times New Roman" w:hAnsi="Times New Roman"/>
          <w:sz w:val="24"/>
          <w:szCs w:val="24"/>
          <w:lang w:val="uk-UA"/>
        </w:rPr>
        <w:t>загального аналізу крові.</w:t>
      </w:r>
      <w:r>
        <w:rPr>
          <w:rFonts w:ascii="Times New Roman" w:hAnsi="Times New Roman"/>
          <w:sz w:val="24"/>
          <w:szCs w:val="24"/>
          <w:lang w:val="uk-UA"/>
        </w:rPr>
        <w:t xml:space="preserve"> </w:t>
      </w:r>
      <w:r w:rsidRPr="007C7914">
        <w:rPr>
          <w:rFonts w:ascii="Times New Roman" w:hAnsi="Times New Roman"/>
          <w:sz w:val="24"/>
          <w:szCs w:val="24"/>
          <w:lang w:val="uk-UA"/>
        </w:rPr>
        <w:t xml:space="preserve">Біохімічні, імунологічні та інструментальні методи дослідження хворих із захворюваннями крові. </w:t>
      </w:r>
    </w:p>
    <w:p w:rsidR="00C21ABD" w:rsidRPr="007C7914" w:rsidRDefault="00C21ABD" w:rsidP="00C21ABD">
      <w:pPr>
        <w:ind w:firstLine="709"/>
        <w:jc w:val="both"/>
        <w:rPr>
          <w:rFonts w:ascii="Times New Roman" w:hAnsi="Times New Roman"/>
          <w:sz w:val="24"/>
          <w:szCs w:val="24"/>
          <w:lang w:val="uk-UA"/>
        </w:rPr>
      </w:pPr>
      <w:r w:rsidRPr="008A74DA">
        <w:rPr>
          <w:rFonts w:ascii="Times New Roman" w:hAnsi="Times New Roman"/>
          <w:sz w:val="24"/>
          <w:szCs w:val="24"/>
        </w:rPr>
        <w:t>Ознайомлення з основними симптомами та синдромами при захворюванн</w:t>
      </w:r>
      <w:r w:rsidRPr="008A74DA">
        <w:rPr>
          <w:rFonts w:ascii="Times New Roman" w:hAnsi="Times New Roman"/>
          <w:sz w:val="24"/>
          <w:szCs w:val="24"/>
          <w:lang w:val="uk-UA"/>
        </w:rPr>
        <w:t>ях крові. Анемії, лейкози.</w:t>
      </w:r>
      <w:r w:rsidRPr="007C7914">
        <w:rPr>
          <w:rFonts w:ascii="Times New Roman" w:hAnsi="Times New Roman"/>
          <w:sz w:val="24"/>
          <w:szCs w:val="24"/>
          <w:lang w:val="uk-UA"/>
        </w:rPr>
        <w:t xml:space="preserve"> </w:t>
      </w:r>
    </w:p>
    <w:p w:rsidR="00C21ABD" w:rsidRPr="007C7914" w:rsidRDefault="00C21ABD" w:rsidP="00C21ABD">
      <w:pPr>
        <w:ind w:firstLine="709"/>
        <w:jc w:val="both"/>
        <w:rPr>
          <w:rFonts w:ascii="Times New Roman" w:hAnsi="Times New Roman"/>
          <w:b/>
          <w:sz w:val="24"/>
          <w:szCs w:val="24"/>
          <w:lang w:val="uk-UA"/>
        </w:rPr>
      </w:pPr>
    </w:p>
    <w:p w:rsidR="00C21ABD" w:rsidRPr="00683093" w:rsidRDefault="00C21ABD" w:rsidP="00C21ABD">
      <w:pPr>
        <w:ind w:firstLine="709"/>
        <w:jc w:val="both"/>
        <w:rPr>
          <w:rFonts w:ascii="Times New Roman" w:hAnsi="Times New Roman"/>
          <w:spacing w:val="-4"/>
          <w:sz w:val="24"/>
          <w:szCs w:val="24"/>
          <w:lang w:val="uk-UA"/>
        </w:rPr>
      </w:pPr>
      <w:r w:rsidRPr="007C7914">
        <w:rPr>
          <w:rFonts w:ascii="Times New Roman" w:hAnsi="Times New Roman"/>
          <w:b/>
          <w:sz w:val="24"/>
          <w:szCs w:val="24"/>
          <w:lang w:val="uk-UA"/>
        </w:rPr>
        <w:t>Тема 1</w:t>
      </w:r>
      <w:r>
        <w:rPr>
          <w:rFonts w:ascii="Times New Roman" w:hAnsi="Times New Roman"/>
          <w:b/>
          <w:sz w:val="24"/>
          <w:szCs w:val="24"/>
          <w:lang w:val="uk-UA"/>
        </w:rPr>
        <w:t>0</w:t>
      </w:r>
      <w:r w:rsidRPr="007C7914">
        <w:rPr>
          <w:rFonts w:ascii="Times New Roman" w:hAnsi="Times New Roman"/>
          <w:b/>
          <w:sz w:val="24"/>
          <w:szCs w:val="24"/>
          <w:lang w:val="uk-UA"/>
        </w:rPr>
        <w:t>.</w:t>
      </w:r>
      <w:r>
        <w:rPr>
          <w:rFonts w:ascii="Times New Roman" w:hAnsi="Times New Roman"/>
          <w:b/>
          <w:sz w:val="24"/>
          <w:szCs w:val="24"/>
          <w:lang w:val="uk-UA"/>
        </w:rPr>
        <w:t xml:space="preserve"> </w:t>
      </w:r>
      <w:r w:rsidRPr="00683093">
        <w:rPr>
          <w:rFonts w:ascii="Times New Roman" w:hAnsi="Times New Roman"/>
          <w:spacing w:val="-4"/>
          <w:sz w:val="24"/>
          <w:szCs w:val="24"/>
          <w:lang w:val="uk-UA"/>
        </w:rPr>
        <w:t xml:space="preserve">Основні симптоми та синдроми при артеріальній гіпертензіїї та ішемічній хворобі серця. </w:t>
      </w:r>
    </w:p>
    <w:p w:rsidR="00C21ABD" w:rsidRPr="00683093" w:rsidRDefault="00C21ABD" w:rsidP="00C21ABD">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 xml:space="preserve">Визначення ВОЗ/МТГ для артеріальної гіпертензії, ессенціальної гіпертензії (гіпертонічної хвороби) та симптоматичної гіпертензії. Основні фактори ризику гіпертонічної хвороби та механізми її розвитку. Класифікація гіпертонічної хвороби за рівнем артеріального тиску та за ураженням органів–мішеней. Основні скарги хворого на </w:t>
      </w:r>
      <w:r w:rsidRPr="00683093">
        <w:rPr>
          <w:rFonts w:ascii="Times New Roman" w:eastAsia="MS Mincho" w:hAnsi="Times New Roman"/>
          <w:sz w:val="24"/>
          <w:szCs w:val="24"/>
          <w:lang w:val="uk-UA"/>
        </w:rPr>
        <w:lastRenderedPageBreak/>
        <w:t>гіпертонічну хворобу, дані огляду, пальпації прекардіальної ділянки, перкусії меж серцевої тупості та аускультації серця. ЕКГ–ознаки змін міокарда при гіпертонічній хворобі. Симптоматичні артеріальні гіпертензії. Ускладнені та неускладнені гіпертонічні кризи.</w:t>
      </w:r>
    </w:p>
    <w:p w:rsidR="00C21ABD" w:rsidRPr="00683093" w:rsidRDefault="00C21ABD" w:rsidP="00C21ABD">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Визначення поняття «ішемічна хвороба серця» (ІХС). Основні патогенетичні механізми та фактори ризику ІХС. Сучасна класифікація ІХС. Визначення та основні клінічні прояви стенокардії. Функціональні класи стенокардії. Методи об’єктивної діагностики стенокардії (ЕКГ, добове моніторування ЕКГ, навантажувальні тести, коронарографія, сцинтіграфія серця). Нестабільна стенокардія, поняття про гострий коронарний синдром. Визначення та основні клінічні прояви гострого інфаркту міокарда. Дані фізикальних методів обстеження хворих на гострий інфаркт міокарда. Періодизація інфаркту міокарда. ЕКГ–зміни при різних формах інфаркту міокарда в різні періоду його перебігу. Сучасні лабораторні маркери некрозу міокарда.</w:t>
      </w:r>
    </w:p>
    <w:p w:rsidR="00C21ABD" w:rsidRPr="00683093" w:rsidRDefault="00C21ABD" w:rsidP="00C21ABD">
      <w:pPr>
        <w:ind w:firstLine="709"/>
        <w:jc w:val="both"/>
        <w:rPr>
          <w:rFonts w:ascii="Times New Roman" w:hAnsi="Times New Roman"/>
          <w:sz w:val="24"/>
          <w:szCs w:val="24"/>
          <w:lang w:val="uk-UA"/>
        </w:rPr>
      </w:pPr>
    </w:p>
    <w:p w:rsidR="00C21ABD" w:rsidRPr="00683093" w:rsidRDefault="00C21ABD" w:rsidP="00C21ABD">
      <w:pPr>
        <w:ind w:firstLine="709"/>
        <w:jc w:val="both"/>
        <w:rPr>
          <w:rFonts w:ascii="Times New Roman" w:hAnsi="Times New Roman"/>
          <w:sz w:val="24"/>
          <w:szCs w:val="24"/>
          <w:lang w:val="uk-UA"/>
        </w:rPr>
      </w:pPr>
      <w:r w:rsidRPr="00683093">
        <w:rPr>
          <w:rFonts w:ascii="Times New Roman" w:hAnsi="Times New Roman"/>
          <w:b/>
          <w:sz w:val="24"/>
          <w:szCs w:val="24"/>
          <w:lang w:val="uk-UA"/>
        </w:rPr>
        <w:t xml:space="preserve">Тема 11. </w:t>
      </w:r>
      <w:r w:rsidRPr="00683093">
        <w:rPr>
          <w:rFonts w:ascii="Times New Roman" w:hAnsi="Times New Roman"/>
          <w:sz w:val="24"/>
          <w:szCs w:val="24"/>
        </w:rPr>
        <w:t xml:space="preserve">Основні симптоми та синдроми при пневмоніях. </w:t>
      </w:r>
      <w:r w:rsidRPr="00683093">
        <w:rPr>
          <w:rFonts w:ascii="Times New Roman" w:eastAsia="MS Mincho" w:hAnsi="Times New Roman"/>
          <w:sz w:val="24"/>
          <w:szCs w:val="24"/>
        </w:rPr>
        <w:t>Хронічні обструк</w:t>
      </w:r>
      <w:r w:rsidRPr="00683093">
        <w:rPr>
          <w:rFonts w:ascii="Times New Roman" w:eastAsia="MS Mincho" w:hAnsi="Times New Roman"/>
          <w:sz w:val="24"/>
          <w:szCs w:val="24"/>
        </w:rPr>
        <w:softHyphen/>
        <w:t>тивні захворювання легень.</w:t>
      </w:r>
      <w:r w:rsidRPr="00683093">
        <w:rPr>
          <w:rFonts w:ascii="Times New Roman" w:hAnsi="Times New Roman"/>
          <w:sz w:val="24"/>
          <w:szCs w:val="24"/>
        </w:rPr>
        <w:t xml:space="preserve"> Бронхіальна астма.</w:t>
      </w:r>
    </w:p>
    <w:p w:rsidR="00C21ABD" w:rsidRPr="00683093" w:rsidRDefault="00C21ABD" w:rsidP="00C21ABD">
      <w:pPr>
        <w:ind w:firstLine="540"/>
        <w:jc w:val="both"/>
        <w:rPr>
          <w:rFonts w:ascii="Times New Roman" w:eastAsia="MS Mincho" w:hAnsi="Times New Roman"/>
          <w:sz w:val="24"/>
          <w:szCs w:val="24"/>
          <w:lang w:val="uk-UA"/>
        </w:rPr>
      </w:pPr>
      <w:r w:rsidRPr="00683093">
        <w:rPr>
          <w:rFonts w:ascii="Times New Roman" w:eastAsia="MS Mincho" w:hAnsi="Times New Roman"/>
          <w:sz w:val="24"/>
          <w:szCs w:val="24"/>
          <w:lang w:val="uk-UA"/>
        </w:rPr>
        <w:t>Визначення та основні механізми розвитку хронічного бронхіту та бронхіальної астми. Основні скарги та дані фізикального обстеження  хворих на хронічний бронхіт і бронхіальну астму. Синдром бронхіальної обструкції, мукоциліарної недостатності та підвищеної повітряності легень. Основні методи інструментальної діагностики. Лабораторні ознаки бронхіальної астми за даними загального аналізу крові та дослідження харкотиння. Визначення та основні клінічні прояви бронхоектатичної хвороби. Поняття про хронічне обструктивне захворювання легень.</w:t>
      </w:r>
    </w:p>
    <w:p w:rsidR="00C21ABD" w:rsidRPr="00683093" w:rsidRDefault="00C21ABD" w:rsidP="00C21ABD">
      <w:pPr>
        <w:ind w:firstLine="709"/>
        <w:jc w:val="both"/>
        <w:rPr>
          <w:rFonts w:ascii="Times New Roman" w:hAnsi="Times New Roman"/>
          <w:sz w:val="24"/>
          <w:szCs w:val="24"/>
          <w:lang w:val="uk-UA"/>
        </w:rPr>
      </w:pPr>
      <w:r w:rsidRPr="00683093">
        <w:rPr>
          <w:rFonts w:ascii="Times New Roman" w:hAnsi="Times New Roman"/>
          <w:b/>
          <w:sz w:val="24"/>
          <w:szCs w:val="24"/>
          <w:lang w:val="uk-UA"/>
        </w:rPr>
        <w:t xml:space="preserve">Тема 12. </w:t>
      </w:r>
      <w:r w:rsidRPr="00683093">
        <w:rPr>
          <w:rFonts w:ascii="Times New Roman" w:hAnsi="Times New Roman"/>
          <w:sz w:val="24"/>
          <w:szCs w:val="24"/>
        </w:rPr>
        <w:t>Основні симптоми та синдроми при захворюваннях шлунка та печінки. Методи клінічного, лабора</w:t>
      </w:r>
      <w:r w:rsidRPr="00683093">
        <w:rPr>
          <w:rFonts w:ascii="Times New Roman" w:hAnsi="Times New Roman"/>
          <w:sz w:val="24"/>
          <w:szCs w:val="24"/>
        </w:rPr>
        <w:softHyphen/>
        <w:t>торного та інструментального дослідження при гастритах, виразковій хворобі шлунка та 12-палої кишки</w:t>
      </w:r>
      <w:r w:rsidRPr="00683093">
        <w:rPr>
          <w:rFonts w:ascii="Times New Roman" w:hAnsi="Times New Roman"/>
          <w:sz w:val="24"/>
          <w:szCs w:val="24"/>
          <w:lang w:val="uk-UA"/>
        </w:rPr>
        <w:t>, гепатитах і цирозах печінки</w:t>
      </w:r>
      <w:r w:rsidRPr="00683093">
        <w:rPr>
          <w:rFonts w:ascii="Times New Roman" w:hAnsi="Times New Roman"/>
          <w:sz w:val="24"/>
          <w:szCs w:val="24"/>
        </w:rPr>
        <w:t>.</w:t>
      </w:r>
    </w:p>
    <w:p w:rsidR="00C21ABD" w:rsidRDefault="00C21ABD" w:rsidP="00C21ABD">
      <w:pPr>
        <w:ind w:firstLine="709"/>
        <w:jc w:val="both"/>
        <w:rPr>
          <w:rFonts w:ascii="Times New Roman" w:hAnsi="Times New Roman"/>
          <w:sz w:val="24"/>
          <w:szCs w:val="24"/>
          <w:lang w:val="uk-UA"/>
        </w:rPr>
      </w:pPr>
      <w:r w:rsidRPr="00683093">
        <w:rPr>
          <w:rFonts w:ascii="Times New Roman" w:hAnsi="Times New Roman"/>
          <w:sz w:val="24"/>
          <w:szCs w:val="24"/>
          <w:lang w:val="uk-UA"/>
        </w:rPr>
        <w:t>Визначення та сучасна класифікація гастриту і пептичної виразки шлунка та 12-палої кишки. Основні етіологічні чинники цих захворювань. Розповсюдженість хелікобактеріозу, умови пошкодження слизової оболонки шлунка та 12-палої кишки. Основні скарги хворих на хронічний гастрит та пептичну виразку. Особливості больового синдрому в залежності від локалізації патологічного вогнища та стану кислотопродукуючої функції шлунка. Прояви диспептичного синдрому при хроніч</w:t>
      </w:r>
      <w:r w:rsidRPr="00683093">
        <w:rPr>
          <w:rFonts w:ascii="Times New Roman" w:hAnsi="Times New Roman"/>
          <w:sz w:val="24"/>
          <w:szCs w:val="24"/>
          <w:lang w:val="uk-UA"/>
        </w:rPr>
        <w:softHyphen/>
        <w:t>ному гастриті та пептичній виразці шлунка і 12-палої кишки. Можливості інструмен</w:t>
      </w:r>
      <w:r w:rsidRPr="00683093">
        <w:rPr>
          <w:rFonts w:ascii="Times New Roman" w:hAnsi="Times New Roman"/>
          <w:sz w:val="24"/>
          <w:szCs w:val="24"/>
          <w:lang w:val="uk-UA"/>
        </w:rPr>
        <w:softHyphen/>
        <w:t>тального та лабораторного обстеження хворих. Основні ускладнення пептичної виразки шлунка та 12-палої кишки.</w:t>
      </w:r>
      <w:r w:rsidRPr="00384562">
        <w:rPr>
          <w:rFonts w:ascii="Times New Roman" w:hAnsi="Times New Roman"/>
          <w:sz w:val="24"/>
          <w:szCs w:val="24"/>
          <w:lang w:val="uk-UA"/>
        </w:rPr>
        <w:t xml:space="preserve"> </w:t>
      </w:r>
    </w:p>
    <w:p w:rsidR="00C21ABD" w:rsidRDefault="00C21ABD" w:rsidP="00C21ABD">
      <w:pPr>
        <w:ind w:left="360"/>
        <w:rPr>
          <w:rFonts w:ascii="Times New Roman" w:hAnsi="Times New Roman"/>
          <w:b/>
          <w:sz w:val="24"/>
          <w:lang w:val="uk-UA"/>
        </w:rPr>
      </w:pPr>
      <w:r w:rsidRPr="00D15083">
        <w:rPr>
          <w:rFonts w:ascii="Times New Roman" w:hAnsi="Times New Roman"/>
          <w:sz w:val="24"/>
          <w:lang w:val="uk-UA"/>
        </w:rPr>
        <w:t>Контроль практичних навичок.</w:t>
      </w:r>
      <w:r w:rsidRPr="00D15083">
        <w:rPr>
          <w:rFonts w:ascii="Times New Roman" w:hAnsi="Times New Roman"/>
          <w:b/>
          <w:sz w:val="24"/>
          <w:lang w:val="uk-UA"/>
        </w:rPr>
        <w:t xml:space="preserve"> </w:t>
      </w:r>
      <w:r w:rsidRPr="00D15083">
        <w:rPr>
          <w:rFonts w:ascii="Times New Roman" w:hAnsi="Times New Roman"/>
          <w:sz w:val="24"/>
          <w:szCs w:val="24"/>
          <w:lang w:val="uk-UA"/>
        </w:rPr>
        <w:t xml:space="preserve">Аналіз результатів лабораторних </w:t>
      </w:r>
      <w:r>
        <w:rPr>
          <w:rFonts w:ascii="Times New Roman" w:hAnsi="Times New Roman"/>
          <w:sz w:val="24"/>
          <w:szCs w:val="24"/>
          <w:lang w:val="uk-UA"/>
        </w:rPr>
        <w:t xml:space="preserve">та </w:t>
      </w:r>
      <w:r w:rsidRPr="00D15083">
        <w:rPr>
          <w:rFonts w:ascii="Times New Roman" w:hAnsi="Times New Roman"/>
          <w:sz w:val="24"/>
          <w:szCs w:val="24"/>
          <w:lang w:val="uk-UA"/>
        </w:rPr>
        <w:t>інструментальних досліджень</w:t>
      </w:r>
      <w:r w:rsidRPr="00D15083">
        <w:rPr>
          <w:rFonts w:ascii="Times New Roman" w:hAnsi="Times New Roman"/>
          <w:b/>
          <w:sz w:val="24"/>
          <w:lang w:val="uk-UA"/>
        </w:rPr>
        <w:t>.</w:t>
      </w:r>
    </w:p>
    <w:p w:rsidR="00C21ABD" w:rsidRPr="00384562" w:rsidRDefault="00C21ABD" w:rsidP="00C21ABD">
      <w:pPr>
        <w:ind w:left="360"/>
        <w:rPr>
          <w:rFonts w:ascii="Times New Roman" w:hAnsi="Times New Roman"/>
          <w:b/>
          <w:sz w:val="24"/>
          <w:lang w:val="uk-UA"/>
        </w:rPr>
      </w:pPr>
      <w:r w:rsidRPr="00D15083">
        <w:rPr>
          <w:rFonts w:ascii="Times New Roman" w:hAnsi="Times New Roman"/>
          <w:b/>
          <w:sz w:val="24"/>
          <w:lang w:val="uk-UA"/>
        </w:rPr>
        <w:t>Диференцій</w:t>
      </w:r>
      <w:r w:rsidRPr="00384562">
        <w:rPr>
          <w:rFonts w:ascii="Times New Roman" w:hAnsi="Times New Roman"/>
          <w:b/>
          <w:sz w:val="24"/>
          <w:lang w:val="uk-UA"/>
        </w:rPr>
        <w:t>ова</w:t>
      </w:r>
      <w:r w:rsidRPr="00D15083">
        <w:rPr>
          <w:rFonts w:ascii="Times New Roman" w:hAnsi="Times New Roman"/>
          <w:b/>
          <w:sz w:val="24"/>
          <w:lang w:val="uk-UA"/>
        </w:rPr>
        <w:t>ний залік.</w:t>
      </w:r>
    </w:p>
    <w:p w:rsidR="00C71E86" w:rsidRPr="001A2542" w:rsidRDefault="00C71E86" w:rsidP="00BA7BEF">
      <w:pPr>
        <w:ind w:left="360"/>
        <w:rPr>
          <w:rFonts w:ascii="Times New Roman" w:hAnsi="Times New Roman"/>
          <w:b/>
          <w:sz w:val="24"/>
          <w:lang w:val="uk-UA"/>
        </w:rPr>
      </w:pPr>
    </w:p>
    <w:p w:rsidR="00C71E86" w:rsidRDefault="00C71E86" w:rsidP="00BA7BEF">
      <w:pPr>
        <w:tabs>
          <w:tab w:val="left" w:pos="284"/>
          <w:tab w:val="left" w:pos="567"/>
        </w:tabs>
        <w:ind w:left="720"/>
        <w:jc w:val="center"/>
        <w:rPr>
          <w:rFonts w:ascii="Times New Roman" w:hAnsi="Times New Roman"/>
          <w:b/>
          <w:sz w:val="24"/>
          <w:lang w:val="uk-UA"/>
        </w:rPr>
      </w:pPr>
      <w:r>
        <w:rPr>
          <w:rFonts w:ascii="Times New Roman" w:hAnsi="Times New Roman"/>
          <w:b/>
          <w:sz w:val="24"/>
        </w:rPr>
        <w:t>Опис навчальної дисципліни</w:t>
      </w:r>
    </w:p>
    <w:p w:rsidR="00C71E86" w:rsidRPr="00827A81" w:rsidRDefault="00C71E86" w:rsidP="00BA7BEF">
      <w:pPr>
        <w:tabs>
          <w:tab w:val="left" w:pos="284"/>
          <w:tab w:val="left" w:pos="567"/>
        </w:tabs>
        <w:ind w:left="720"/>
        <w:jc w:val="center"/>
        <w:rPr>
          <w:rFonts w:ascii="Times New Roman" w:hAnsi="Times New Roman"/>
          <w:b/>
          <w:sz w:val="24"/>
          <w:lang w:val="uk-UA"/>
        </w:rPr>
      </w:pPr>
    </w:p>
    <w:tbl>
      <w:tblPr>
        <w:tblW w:w="0" w:type="auto"/>
        <w:tblInd w:w="250" w:type="dxa"/>
        <w:tblCellMar>
          <w:left w:w="10" w:type="dxa"/>
          <w:right w:w="10" w:type="dxa"/>
        </w:tblCellMar>
        <w:tblLook w:val="0000" w:firstRow="0" w:lastRow="0" w:firstColumn="0" w:lastColumn="0" w:noHBand="0" w:noVBand="0"/>
      </w:tblPr>
      <w:tblGrid>
        <w:gridCol w:w="2782"/>
        <w:gridCol w:w="3197"/>
        <w:gridCol w:w="1547"/>
        <w:gridCol w:w="1795"/>
      </w:tblGrid>
      <w:tr w:rsidR="00C71E86" w:rsidRPr="00D146D5">
        <w:trPr>
          <w:trHeight w:val="803"/>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Галузь знань, напрям підготовки, освітньо-кваліфікаційний рівень</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Характеристика навчальної дисципліни</w:t>
            </w:r>
          </w:p>
        </w:tc>
      </w:tr>
      <w:tr w:rsidR="00C71E86" w:rsidRPr="00D146D5">
        <w:trPr>
          <w:trHeight w:val="549"/>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Pr="00D146D5" w:rsidRDefault="00C71E86" w:rsidP="00BA7BEF">
            <w:pPr>
              <w:jc w:val="center"/>
            </w:pPr>
            <w:r>
              <w:rPr>
                <w:rFonts w:ascii="Times New Roman" w:hAnsi="Times New Roman"/>
                <w:b/>
                <w:sz w:val="24"/>
              </w:rPr>
              <w:t>денна форма навчання</w:t>
            </w:r>
          </w:p>
        </w:tc>
      </w:tr>
      <w:tr w:rsidR="00C71E86" w:rsidRPr="00D146D5">
        <w:trPr>
          <w:trHeight w:val="1247"/>
        </w:trPr>
        <w:tc>
          <w:tcPr>
            <w:tcW w:w="2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r>
              <w:rPr>
                <w:rFonts w:ascii="Times New Roman" w:hAnsi="Times New Roman"/>
                <w:sz w:val="24"/>
              </w:rPr>
              <w:t xml:space="preserve">Кількість кредитів  </w:t>
            </w:r>
            <w:r>
              <w:rPr>
                <w:rFonts w:ascii="Times New Roman" w:hAnsi="Times New Roman"/>
                <w:b/>
                <w:sz w:val="24"/>
              </w:rPr>
              <w:t xml:space="preserve">– </w:t>
            </w:r>
            <w:r>
              <w:rPr>
                <w:rFonts w:ascii="Times New Roman" w:hAnsi="Times New Roman"/>
                <w:sz w:val="24"/>
              </w:rPr>
              <w:t>3</w:t>
            </w:r>
          </w:p>
        </w:tc>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1E86" w:rsidRDefault="00C71E86" w:rsidP="00BA7BEF">
            <w:pPr>
              <w:jc w:val="center"/>
              <w:rPr>
                <w:rFonts w:ascii="Times New Roman" w:hAnsi="Times New Roman"/>
                <w:sz w:val="24"/>
              </w:rPr>
            </w:pPr>
            <w:r>
              <w:rPr>
                <w:rFonts w:ascii="Times New Roman" w:hAnsi="Times New Roman"/>
                <w:sz w:val="24"/>
              </w:rPr>
              <w:t>Напрям підготовки</w:t>
            </w:r>
          </w:p>
          <w:p w:rsidR="00A5214C" w:rsidRPr="00CE3E33" w:rsidRDefault="00A5214C" w:rsidP="00A5214C">
            <w:pPr>
              <w:jc w:val="center"/>
              <w:rPr>
                <w:rFonts w:ascii="Times New Roman" w:hAnsi="Times New Roman"/>
                <w:sz w:val="24"/>
                <w:szCs w:val="24"/>
                <w:u w:val="single"/>
                <w:lang w:val="uk-UA"/>
              </w:rPr>
            </w:pPr>
            <w:r w:rsidRPr="00AA34DA">
              <w:rPr>
                <w:rFonts w:ascii="Times New Roman" w:hAnsi="Times New Roman"/>
                <w:sz w:val="24"/>
                <w:szCs w:val="24"/>
              </w:rPr>
              <w:t>2</w:t>
            </w:r>
            <w:r w:rsidRPr="0076201D">
              <w:rPr>
                <w:rFonts w:ascii="Times New Roman" w:hAnsi="Times New Roman"/>
                <w:sz w:val="24"/>
                <w:szCs w:val="24"/>
              </w:rPr>
              <w:t xml:space="preserve">2 </w:t>
            </w:r>
            <w:r>
              <w:rPr>
                <w:rFonts w:ascii="Times New Roman" w:hAnsi="Times New Roman"/>
                <w:sz w:val="24"/>
                <w:szCs w:val="24"/>
                <w:lang w:val="uk-UA"/>
              </w:rPr>
              <w:t>«Охорона здоров</w:t>
            </w:r>
            <w:r w:rsidRPr="0076201D">
              <w:rPr>
                <w:rFonts w:ascii="Times New Roman" w:hAnsi="Times New Roman"/>
                <w:sz w:val="24"/>
                <w:szCs w:val="24"/>
              </w:rPr>
              <w:t>’</w:t>
            </w:r>
            <w:r>
              <w:rPr>
                <w:rFonts w:ascii="Times New Roman" w:hAnsi="Times New Roman"/>
                <w:sz w:val="24"/>
                <w:szCs w:val="24"/>
                <w:lang w:val="uk-UA"/>
              </w:rPr>
              <w:t>я»</w:t>
            </w:r>
          </w:p>
          <w:p w:rsidR="00C71E86" w:rsidRPr="00D146D5" w:rsidRDefault="00C71E86" w:rsidP="00BA7BEF">
            <w:pPr>
              <w:jc w:val="cente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336023" w:rsidRDefault="007D54AC" w:rsidP="00BA7BEF">
            <w:pPr>
              <w:jc w:val="center"/>
              <w:rPr>
                <w:rFonts w:ascii="Times New Roman" w:hAnsi="Times New Roman"/>
                <w:sz w:val="24"/>
                <w:lang w:val="uk-UA"/>
              </w:rPr>
            </w:pPr>
            <w:r>
              <w:rPr>
                <w:rFonts w:ascii="Times New Roman" w:hAnsi="Times New Roman"/>
                <w:sz w:val="24"/>
                <w:lang w:val="uk-UA"/>
              </w:rPr>
              <w:t>Нормативна</w:t>
            </w:r>
          </w:p>
          <w:p w:rsidR="00C71E86" w:rsidRPr="00D146D5" w:rsidRDefault="00C71E86" w:rsidP="00BA7BEF">
            <w:pPr>
              <w:jc w:val="center"/>
            </w:pPr>
          </w:p>
        </w:tc>
      </w:tr>
      <w:tr w:rsidR="00C71E86" w:rsidRPr="00D146D5">
        <w:trPr>
          <w:trHeight w:val="70"/>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r>
              <w:rPr>
                <w:rFonts w:ascii="Times New Roman" w:hAnsi="Times New Roman"/>
                <w:sz w:val="24"/>
              </w:rPr>
              <w:t>Загальна кількість годин – 90</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ascii="Times New Roman" w:hAnsi="Times New Roman"/>
                <w:sz w:val="24"/>
              </w:rPr>
            </w:pPr>
            <w:r>
              <w:rPr>
                <w:rFonts w:ascii="Times New Roman" w:hAnsi="Times New Roman"/>
                <w:sz w:val="24"/>
              </w:rPr>
              <w:t>Спеціальність:</w:t>
            </w:r>
          </w:p>
          <w:p w:rsidR="00C71E86" w:rsidRPr="00A5214C" w:rsidRDefault="00A5214C" w:rsidP="00A5214C">
            <w:pPr>
              <w:rPr>
                <w:lang w:val="uk-UA"/>
              </w:rPr>
            </w:pPr>
            <w:r>
              <w:rPr>
                <w:rFonts w:ascii="Times New Roman" w:hAnsi="Times New Roman"/>
                <w:sz w:val="24"/>
                <w:szCs w:val="24"/>
                <w:lang w:val="uk-UA"/>
              </w:rPr>
              <w:t xml:space="preserve">224 «Технології медичної </w:t>
            </w:r>
            <w:r>
              <w:rPr>
                <w:rFonts w:ascii="Times New Roman" w:hAnsi="Times New Roman"/>
                <w:sz w:val="24"/>
                <w:szCs w:val="24"/>
                <w:lang w:val="uk-UA"/>
              </w:rPr>
              <w:lastRenderedPageBreak/>
              <w:t>діагностики та лікування</w:t>
            </w:r>
            <w:r>
              <w:t>»</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lastRenderedPageBreak/>
              <w:t>Рік підготовки:</w:t>
            </w:r>
          </w:p>
        </w:tc>
      </w:tr>
      <w:tr w:rsidR="00C71E86" w:rsidRPr="00D146D5">
        <w:trPr>
          <w:trHeight w:val="207"/>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jc w:val="center"/>
              <w:rPr>
                <w:rFonts w:ascii="Times New Roman" w:hAnsi="Times New Roman"/>
                <w:sz w:val="24"/>
              </w:rPr>
            </w:pPr>
            <w:r w:rsidRPr="00A55A9E">
              <w:rPr>
                <w:rFonts w:ascii="Times New Roman" w:hAnsi="Times New Roman"/>
                <w:sz w:val="24"/>
                <w:lang w:val="en-US"/>
              </w:rPr>
              <w:t>2-</w:t>
            </w:r>
            <w:r w:rsidRPr="00A55A9E">
              <w:rPr>
                <w:rFonts w:ascii="Times New Roman" w:hAnsi="Times New Roman"/>
                <w:sz w:val="24"/>
                <w:lang w:val="uk-UA"/>
              </w:rPr>
              <w:t>й, 3</w:t>
            </w:r>
            <w:r w:rsidRPr="00A55A9E">
              <w:rPr>
                <w:rFonts w:ascii="Times New Roman" w:hAnsi="Times New Roman"/>
                <w:sz w:val="24"/>
              </w:rPr>
              <w:t>-й</w:t>
            </w:r>
          </w:p>
          <w:p w:rsidR="00C71E86" w:rsidRPr="00D146D5" w:rsidRDefault="00C71E86" w:rsidP="00BA7BEF">
            <w:pPr>
              <w:jc w:val="center"/>
            </w:pPr>
          </w:p>
        </w:tc>
      </w:tr>
      <w:tr w:rsidR="00C71E86" w:rsidRPr="00D146D5">
        <w:trPr>
          <w:trHeight w:val="7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Семестр</w:t>
            </w:r>
          </w:p>
        </w:tc>
      </w:tr>
      <w:tr w:rsidR="00C71E86" w:rsidRPr="00D146D5">
        <w:trPr>
          <w:trHeight w:val="323"/>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7D54AC">
            <w:pPr>
              <w:jc w:val="center"/>
            </w:pPr>
          </w:p>
        </w:tc>
      </w:tr>
      <w:tr w:rsidR="00C71E86" w:rsidRPr="00D146D5">
        <w:trPr>
          <w:trHeight w:val="322"/>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Лекції</w:t>
            </w:r>
          </w:p>
        </w:tc>
      </w:tr>
      <w:tr w:rsidR="00C71E86" w:rsidRPr="00D146D5">
        <w:trPr>
          <w:trHeight w:val="320"/>
        </w:trPr>
        <w:tc>
          <w:tcPr>
            <w:tcW w:w="28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ascii="Times New Roman" w:hAnsi="Times New Roman"/>
                <w:sz w:val="24"/>
              </w:rPr>
            </w:pPr>
            <w:r>
              <w:rPr>
                <w:rFonts w:ascii="Times New Roman" w:hAnsi="Times New Roman"/>
                <w:sz w:val="24"/>
              </w:rPr>
              <w:t>Годин для денної форми навчання:</w:t>
            </w:r>
          </w:p>
          <w:p w:rsidR="00C71E86" w:rsidRPr="00827A81" w:rsidRDefault="00C71E86" w:rsidP="00BA7BEF">
            <w:pPr>
              <w:rPr>
                <w:rFonts w:ascii="Times New Roman" w:hAnsi="Times New Roman"/>
                <w:sz w:val="24"/>
                <w:lang w:val="uk-UA"/>
              </w:rPr>
            </w:pPr>
            <w:r>
              <w:rPr>
                <w:rFonts w:ascii="Times New Roman" w:hAnsi="Times New Roman"/>
                <w:sz w:val="24"/>
              </w:rPr>
              <w:t>аудиторних – 4</w:t>
            </w:r>
            <w:r>
              <w:rPr>
                <w:rFonts w:ascii="Times New Roman" w:hAnsi="Times New Roman"/>
                <w:sz w:val="24"/>
                <w:lang w:val="uk-UA"/>
              </w:rPr>
              <w:t>4</w:t>
            </w:r>
          </w:p>
          <w:p w:rsidR="00C71E86" w:rsidRPr="00827A81" w:rsidRDefault="00C71E86" w:rsidP="00BA7BEF">
            <w:pPr>
              <w:rPr>
                <w:lang w:val="uk-UA"/>
              </w:rPr>
            </w:pPr>
            <w:r>
              <w:rPr>
                <w:rFonts w:ascii="Times New Roman" w:hAnsi="Times New Roman"/>
                <w:sz w:val="24"/>
              </w:rPr>
              <w:t xml:space="preserve">самостійної роботи студента – </w:t>
            </w:r>
            <w:r>
              <w:rPr>
                <w:rFonts w:ascii="Times New Roman" w:hAnsi="Times New Roman"/>
                <w:sz w:val="24"/>
                <w:lang w:val="uk-UA"/>
              </w:rPr>
              <w:t>46</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36023" w:rsidRDefault="00C71E86" w:rsidP="00BA7BEF">
            <w:pPr>
              <w:jc w:val="center"/>
              <w:rPr>
                <w:rFonts w:ascii="Times New Roman" w:hAnsi="Times New Roman"/>
                <w:sz w:val="24"/>
                <w:lang w:val="uk-UA"/>
              </w:rPr>
            </w:pPr>
            <w:r w:rsidRPr="00C3389C">
              <w:rPr>
                <w:rFonts w:ascii="Times New Roman" w:hAnsi="Times New Roman"/>
                <w:sz w:val="24"/>
                <w:lang w:val="uk-UA"/>
              </w:rPr>
              <w:t>Освітньо-кваліфікаційний рівень: бакалавр</w:t>
            </w:r>
            <w:r w:rsidR="00336023">
              <w:rPr>
                <w:rFonts w:ascii="Times New Roman" w:hAnsi="Times New Roman"/>
                <w:sz w:val="24"/>
                <w:lang w:val="uk-UA"/>
              </w:rPr>
              <w:t>;</w:t>
            </w:r>
          </w:p>
          <w:p w:rsidR="00C71E86" w:rsidRDefault="00336023" w:rsidP="00336023">
            <w:pPr>
              <w:jc w:val="center"/>
              <w:rPr>
                <w:rFonts w:ascii="Times New Roman" w:hAnsi="Times New Roman"/>
                <w:sz w:val="24"/>
                <w:szCs w:val="24"/>
                <w:lang w:val="uk-UA"/>
              </w:rPr>
            </w:pPr>
            <w:r>
              <w:rPr>
                <w:rFonts w:ascii="Times New Roman" w:hAnsi="Times New Roman"/>
                <w:sz w:val="24"/>
                <w:lang w:val="uk-UA"/>
              </w:rPr>
              <w:t xml:space="preserve">бакалавр </w:t>
            </w:r>
            <w:r w:rsidRPr="00C3389C">
              <w:rPr>
                <w:rFonts w:ascii="Times New Roman" w:hAnsi="Times New Roman"/>
                <w:sz w:val="24"/>
                <w:szCs w:val="24"/>
                <w:lang w:val="uk-UA"/>
              </w:rPr>
              <w:t>ПМС</w:t>
            </w:r>
            <w:r>
              <w:rPr>
                <w:rFonts w:ascii="Times New Roman" w:hAnsi="Times New Roman"/>
                <w:sz w:val="24"/>
                <w:szCs w:val="24"/>
                <w:lang w:val="uk-UA"/>
              </w:rPr>
              <w:t>-</w:t>
            </w:r>
            <w:r w:rsidRPr="00C3389C">
              <w:rPr>
                <w:rFonts w:ascii="Times New Roman" w:hAnsi="Times New Roman"/>
                <w:sz w:val="24"/>
                <w:szCs w:val="24"/>
                <w:lang w:val="uk-UA"/>
              </w:rPr>
              <w:t>2</w:t>
            </w:r>
            <w:r>
              <w:rPr>
                <w:rFonts w:ascii="Times New Roman" w:hAnsi="Times New Roman"/>
                <w:sz w:val="24"/>
                <w:szCs w:val="24"/>
                <w:lang w:val="uk-UA"/>
              </w:rPr>
              <w:t>;</w:t>
            </w:r>
          </w:p>
          <w:p w:rsidR="00336023" w:rsidRPr="00336023" w:rsidRDefault="00336023" w:rsidP="00336023">
            <w:pPr>
              <w:jc w:val="center"/>
              <w:rPr>
                <w:lang w:val="uk-UA"/>
              </w:rPr>
            </w:pPr>
            <w:r>
              <w:rPr>
                <w:rFonts w:ascii="Times New Roman" w:hAnsi="Times New Roman"/>
                <w:sz w:val="24"/>
                <w:lang w:val="uk-UA"/>
              </w:rPr>
              <w:t xml:space="preserve">бакалавр </w:t>
            </w:r>
            <w:r>
              <w:rPr>
                <w:rFonts w:ascii="Times New Roman" w:hAnsi="Times New Roman"/>
                <w:sz w:val="24"/>
                <w:szCs w:val="24"/>
              </w:rPr>
              <w:t>ПМС</w:t>
            </w:r>
            <w:r>
              <w:rPr>
                <w:rFonts w:ascii="Times New Roman" w:hAnsi="Times New Roman"/>
                <w:sz w:val="24"/>
                <w:szCs w:val="24"/>
                <w:lang w:val="uk-UA"/>
              </w:rPr>
              <w:t>-3;</w:t>
            </w: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jc w:val="center"/>
              <w:rPr>
                <w:rFonts w:ascii="Times New Roman" w:hAnsi="Times New Roman"/>
                <w:sz w:val="24"/>
              </w:rPr>
            </w:pPr>
            <w:r>
              <w:rPr>
                <w:rFonts w:ascii="Times New Roman" w:hAnsi="Times New Roman"/>
                <w:sz w:val="24"/>
              </w:rPr>
              <w:t>2</w:t>
            </w:r>
            <w:r>
              <w:rPr>
                <w:rFonts w:ascii="Times New Roman" w:hAnsi="Times New Roman"/>
                <w:sz w:val="24"/>
                <w:lang w:val="uk-UA"/>
              </w:rPr>
              <w:t>0</w:t>
            </w:r>
            <w:r>
              <w:rPr>
                <w:rFonts w:ascii="Times New Roman" w:hAnsi="Times New Roman"/>
                <w:sz w:val="24"/>
              </w:rPr>
              <w:t xml:space="preserve"> год.</w:t>
            </w:r>
          </w:p>
          <w:p w:rsidR="00C71E86" w:rsidRPr="00D146D5" w:rsidRDefault="00C71E86" w:rsidP="00BA7BEF">
            <w:pPr>
              <w:jc w:val="center"/>
            </w:pPr>
          </w:p>
        </w:tc>
      </w:tr>
      <w:tr w:rsidR="00C71E86" w:rsidRPr="00D146D5">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Практичні, семінарські</w:t>
            </w:r>
          </w:p>
        </w:tc>
      </w:tr>
      <w:tr w:rsidR="00C71E86" w:rsidRPr="00D146D5">
        <w:trPr>
          <w:trHeight w:val="320"/>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53603C">
            <w:pPr>
              <w:jc w:val="center"/>
            </w:pPr>
            <w:r>
              <w:rPr>
                <w:rFonts w:ascii="Times New Roman" w:hAnsi="Times New Roman"/>
                <w:sz w:val="24"/>
              </w:rPr>
              <w:t>2</w:t>
            </w:r>
            <w:r>
              <w:rPr>
                <w:rFonts w:ascii="Times New Roman" w:hAnsi="Times New Roman"/>
                <w:sz w:val="24"/>
                <w:lang w:val="uk-UA"/>
              </w:rPr>
              <w:t>4</w:t>
            </w:r>
            <w:r>
              <w:rPr>
                <w:rFonts w:ascii="Times New Roman" w:hAnsi="Times New Roman"/>
                <w:sz w:val="24"/>
              </w:rPr>
              <w:t xml:space="preserve"> год.</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Лабораторні</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1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rPr>
              <w:t xml:space="preserve"> -</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Самостійна робота</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sz w:val="24"/>
                <w:lang w:val="uk-UA"/>
              </w:rPr>
              <w:t>46</w:t>
            </w:r>
            <w:r>
              <w:rPr>
                <w:rFonts w:ascii="Times New Roman" w:hAnsi="Times New Roman"/>
                <w:sz w:val="24"/>
              </w:rPr>
              <w:t xml:space="preserve"> год.</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Pr="00D146D5" w:rsidRDefault="00C71E86" w:rsidP="00BA7BEF">
            <w:pPr>
              <w:jc w:val="center"/>
            </w:pPr>
            <w:r>
              <w:rPr>
                <w:rFonts w:ascii="Times New Roman" w:hAnsi="Times New Roman"/>
                <w:b/>
                <w:sz w:val="24"/>
              </w:rPr>
              <w:t xml:space="preserve">Індивідуальні завдання: </w:t>
            </w:r>
            <w:r>
              <w:rPr>
                <w:rFonts w:ascii="Times New Roman" w:hAnsi="Times New Roman"/>
                <w:sz w:val="24"/>
              </w:rPr>
              <w:t>-</w:t>
            </w:r>
          </w:p>
        </w:tc>
      </w:tr>
      <w:tr w:rsidR="00C71E86" w:rsidRPr="00D146D5">
        <w:trPr>
          <w:trHeight w:val="138"/>
        </w:trPr>
        <w:tc>
          <w:tcPr>
            <w:tcW w:w="28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26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rPr>
                <w:rFonts w:cs="Calibri"/>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1E86" w:rsidRDefault="00C71E86" w:rsidP="00BA7BEF">
            <w:pPr>
              <w:ind w:left="72" w:right="-52" w:hanging="72"/>
              <w:rPr>
                <w:rFonts w:ascii="Times New Roman" w:hAnsi="Times New Roman"/>
                <w:sz w:val="24"/>
              </w:rPr>
            </w:pPr>
            <w:r>
              <w:rPr>
                <w:rFonts w:ascii="Times New Roman" w:hAnsi="Times New Roman"/>
                <w:sz w:val="24"/>
              </w:rPr>
              <w:t>Вид контролю:</w:t>
            </w:r>
          </w:p>
          <w:p w:rsidR="00C71E86" w:rsidRPr="00D146D5" w:rsidRDefault="00C71E86" w:rsidP="007D54AC">
            <w:pPr>
              <w:ind w:left="72" w:right="-52" w:hanging="72"/>
            </w:pPr>
            <w:r>
              <w:rPr>
                <w:rFonts w:ascii="Times New Roman" w:hAnsi="Times New Roman"/>
                <w:sz w:val="24"/>
              </w:rPr>
              <w:t>Диференцій</w:t>
            </w:r>
            <w:r w:rsidR="007D54AC">
              <w:rPr>
                <w:rFonts w:ascii="Times New Roman" w:hAnsi="Times New Roman"/>
                <w:sz w:val="24"/>
                <w:lang w:val="uk-UA"/>
              </w:rPr>
              <w:t>ований</w:t>
            </w:r>
            <w:r>
              <w:rPr>
                <w:rFonts w:ascii="Times New Roman" w:hAnsi="Times New Roman"/>
                <w:sz w:val="24"/>
              </w:rPr>
              <w:t xml:space="preserve"> залік</w:t>
            </w:r>
          </w:p>
        </w:tc>
      </w:tr>
    </w:tbl>
    <w:p w:rsidR="00C71E86" w:rsidRDefault="00C71E86" w:rsidP="007F64DF">
      <w:pPr>
        <w:numPr>
          <w:ilvl w:val="0"/>
          <w:numId w:val="36"/>
        </w:numPr>
        <w:tabs>
          <w:tab w:val="left" w:pos="720"/>
        </w:tabs>
        <w:jc w:val="center"/>
        <w:rPr>
          <w:rFonts w:ascii="Times New Roman" w:hAnsi="Times New Roman"/>
          <w:b/>
          <w:sz w:val="24"/>
        </w:rPr>
      </w:pPr>
      <w:r>
        <w:rPr>
          <w:rFonts w:ascii="Times New Roman" w:hAnsi="Times New Roman"/>
          <w:b/>
          <w:sz w:val="24"/>
        </w:rPr>
        <w:t>Структура навчальної</w:t>
      </w:r>
      <w:r w:rsidR="007D54AC">
        <w:rPr>
          <w:rFonts w:ascii="Times New Roman" w:hAnsi="Times New Roman"/>
          <w:b/>
          <w:sz w:val="24"/>
          <w:lang w:val="uk-UA"/>
        </w:rPr>
        <w:t xml:space="preserve"> </w:t>
      </w:r>
      <w:r>
        <w:rPr>
          <w:rFonts w:ascii="Times New Roman" w:hAnsi="Times New Roman"/>
          <w:b/>
          <w:sz w:val="24"/>
        </w:rPr>
        <w:t>дисципліни</w:t>
      </w:r>
    </w:p>
    <w:tbl>
      <w:tblPr>
        <w:tblW w:w="0" w:type="auto"/>
        <w:tblInd w:w="250" w:type="dxa"/>
        <w:tblCellMar>
          <w:left w:w="10" w:type="dxa"/>
          <w:right w:w="10" w:type="dxa"/>
        </w:tblCellMar>
        <w:tblLook w:val="0000" w:firstRow="0" w:lastRow="0" w:firstColumn="0" w:lastColumn="0" w:noHBand="0" w:noVBand="0"/>
      </w:tblPr>
      <w:tblGrid>
        <w:gridCol w:w="4440"/>
        <w:gridCol w:w="841"/>
        <w:gridCol w:w="769"/>
        <w:gridCol w:w="763"/>
        <w:gridCol w:w="769"/>
        <w:gridCol w:w="768"/>
        <w:gridCol w:w="971"/>
      </w:tblGrid>
      <w:tr w:rsidR="00C21ABD" w:rsidRPr="00C338F3" w:rsidTr="00401508">
        <w:trPr>
          <w:trHeight w:val="1"/>
        </w:trPr>
        <w:tc>
          <w:tcPr>
            <w:tcW w:w="4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Назви розділів дисципліни і тем</w:t>
            </w:r>
          </w:p>
        </w:tc>
        <w:tc>
          <w:tcPr>
            <w:tcW w:w="48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Кількість годин</w:t>
            </w:r>
          </w:p>
        </w:tc>
      </w:tr>
      <w:tr w:rsidR="00C21ABD" w:rsidRPr="00C338F3" w:rsidTr="00401508">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rFonts w:cs="Calibri"/>
                <w:sz w:val="24"/>
                <w:szCs w:val="24"/>
              </w:rPr>
            </w:pPr>
          </w:p>
        </w:tc>
        <w:tc>
          <w:tcPr>
            <w:tcW w:w="488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Форма навчання (денна або вечірня)</w:t>
            </w:r>
          </w:p>
        </w:tc>
      </w:tr>
      <w:tr w:rsidR="00C21ABD" w:rsidRPr="00C338F3" w:rsidTr="00401508">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rFonts w:cs="Calibri"/>
                <w:sz w:val="24"/>
                <w:szCs w:val="24"/>
              </w:rPr>
            </w:pPr>
          </w:p>
        </w:tc>
        <w:tc>
          <w:tcPr>
            <w:tcW w:w="8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left="-108" w:right="-108"/>
              <w:jc w:val="center"/>
              <w:rPr>
                <w:sz w:val="24"/>
                <w:szCs w:val="24"/>
              </w:rPr>
            </w:pPr>
            <w:r>
              <w:rPr>
                <w:rFonts w:ascii="Times New Roman" w:hAnsi="Times New Roman"/>
                <w:sz w:val="24"/>
                <w:szCs w:val="24"/>
                <w:lang w:val="uk-UA"/>
              </w:rPr>
              <w:t>У</w:t>
            </w:r>
            <w:r w:rsidRPr="00C338F3">
              <w:rPr>
                <w:rFonts w:ascii="Times New Roman" w:hAnsi="Times New Roman"/>
                <w:sz w:val="24"/>
                <w:szCs w:val="24"/>
              </w:rPr>
              <w:t xml:space="preserve">сього </w:t>
            </w:r>
          </w:p>
        </w:tc>
        <w:tc>
          <w:tcPr>
            <w:tcW w:w="404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У тому числі</w:t>
            </w:r>
          </w:p>
        </w:tc>
      </w:tr>
      <w:tr w:rsidR="00C21ABD" w:rsidRPr="00C338F3" w:rsidTr="00401508">
        <w:trPr>
          <w:trHeight w:val="1"/>
        </w:trPr>
        <w:tc>
          <w:tcPr>
            <w:tcW w:w="4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rFonts w:cs="Calibri"/>
                <w:sz w:val="24"/>
                <w:szCs w:val="24"/>
              </w:rPr>
            </w:pPr>
          </w:p>
        </w:tc>
        <w:tc>
          <w:tcPr>
            <w:tcW w:w="8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rFonts w:cs="Calibri"/>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sz w:val="24"/>
                <w:szCs w:val="24"/>
              </w:rPr>
            </w:pPr>
            <w:r w:rsidRPr="00C338F3">
              <w:rPr>
                <w:rFonts w:ascii="Times New Roman" w:hAnsi="Times New Roman"/>
                <w:sz w:val="24"/>
                <w:szCs w:val="24"/>
              </w:rPr>
              <w:t>Лек</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sz w:val="24"/>
                <w:szCs w:val="24"/>
              </w:rPr>
            </w:pPr>
            <w:r w:rsidRPr="00C338F3">
              <w:rPr>
                <w:rFonts w:ascii="Times New Roman" w:hAnsi="Times New Roman"/>
                <w:sz w:val="24"/>
                <w:szCs w:val="24"/>
              </w:rPr>
              <w:t>Пр</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sz w:val="24"/>
                <w:szCs w:val="24"/>
              </w:rPr>
            </w:pPr>
            <w:r>
              <w:rPr>
                <w:rFonts w:ascii="Times New Roman" w:hAnsi="Times New Roman"/>
                <w:sz w:val="24"/>
                <w:szCs w:val="24"/>
                <w:lang w:val="uk-UA"/>
              </w:rPr>
              <w:t>Л</w:t>
            </w:r>
            <w:r w:rsidRPr="00C338F3">
              <w:rPr>
                <w:rFonts w:ascii="Times New Roman" w:hAnsi="Times New Roman"/>
                <w:sz w:val="24"/>
                <w:szCs w:val="24"/>
              </w:rPr>
              <w:t>аб</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sz w:val="24"/>
                <w:szCs w:val="24"/>
              </w:rPr>
            </w:pPr>
            <w:r>
              <w:rPr>
                <w:rFonts w:ascii="Times New Roman" w:hAnsi="Times New Roman"/>
                <w:sz w:val="24"/>
                <w:szCs w:val="24"/>
                <w:lang w:val="uk-UA"/>
              </w:rPr>
              <w:t>І</w:t>
            </w:r>
            <w:r w:rsidRPr="00C338F3">
              <w:rPr>
                <w:rFonts w:ascii="Times New Roman" w:hAnsi="Times New Roman"/>
                <w:sz w:val="24"/>
                <w:szCs w:val="24"/>
              </w:rPr>
              <w:t>нд</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2C0404" w:rsidRDefault="00C21ABD" w:rsidP="00401508">
            <w:pPr>
              <w:rPr>
                <w:sz w:val="24"/>
                <w:szCs w:val="24"/>
                <w:lang w:val="uk-UA"/>
              </w:rPr>
            </w:pPr>
            <w:r w:rsidRPr="00C338F3">
              <w:rPr>
                <w:rFonts w:ascii="Times New Roman" w:hAnsi="Times New Roman"/>
                <w:sz w:val="24"/>
                <w:szCs w:val="24"/>
              </w:rPr>
              <w:t>С</w:t>
            </w:r>
            <w:r>
              <w:rPr>
                <w:rFonts w:ascii="Times New Roman" w:hAnsi="Times New Roman"/>
                <w:sz w:val="24"/>
                <w:szCs w:val="24"/>
                <w:lang w:val="uk-UA"/>
              </w:rPr>
              <w:t>РС</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3</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5</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7</w:t>
            </w:r>
          </w:p>
        </w:tc>
      </w:tr>
      <w:tr w:rsidR="00C21ABD" w:rsidRPr="00C338F3" w:rsidTr="00401508">
        <w:trPr>
          <w:trHeight w:val="1"/>
        </w:trPr>
        <w:tc>
          <w:tcPr>
            <w:tcW w:w="93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ascii="Times New Roman" w:hAnsi="Times New Roman"/>
                <w:sz w:val="24"/>
                <w:szCs w:val="24"/>
              </w:rPr>
            </w:pPr>
            <w:r w:rsidRPr="00C338F3">
              <w:rPr>
                <w:rFonts w:ascii="Times New Roman" w:hAnsi="Times New Roman"/>
                <w:sz w:val="24"/>
                <w:szCs w:val="24"/>
              </w:rPr>
              <w:t xml:space="preserve">Розділ дисципліни </w:t>
            </w:r>
            <w:r>
              <w:rPr>
                <w:rFonts w:ascii="Times New Roman" w:hAnsi="Times New Roman"/>
                <w:sz w:val="24"/>
                <w:szCs w:val="24"/>
                <w:lang w:val="uk-UA"/>
              </w:rPr>
              <w:t>І</w:t>
            </w:r>
            <w:r w:rsidRPr="00C338F3">
              <w:rPr>
                <w:rFonts w:ascii="Times New Roman" w:hAnsi="Times New Roman"/>
                <w:sz w:val="24"/>
                <w:szCs w:val="24"/>
              </w:rPr>
              <w:t>.Основні методи обстеження хворих в клініці внутрішніх хвороб</w:t>
            </w:r>
          </w:p>
          <w:p w:rsidR="00C21ABD" w:rsidRPr="00C338F3" w:rsidRDefault="00C21ABD" w:rsidP="00401508">
            <w:pPr>
              <w:rPr>
                <w:sz w:val="24"/>
                <w:szCs w:val="24"/>
              </w:rPr>
            </w:pP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left="-108" w:firstLine="108"/>
              <w:jc w:val="both"/>
              <w:rPr>
                <w:sz w:val="24"/>
                <w:szCs w:val="24"/>
              </w:rPr>
            </w:pPr>
            <w:r w:rsidRPr="00C338F3">
              <w:rPr>
                <w:rFonts w:ascii="Times New Roman" w:hAnsi="Times New Roman"/>
                <w:sz w:val="24"/>
                <w:szCs w:val="24"/>
              </w:rPr>
              <w:t>Тема 1. Схема історії хвороби. Розпит</w:t>
            </w:r>
            <w:r w:rsidR="00401508">
              <w:rPr>
                <w:rFonts w:ascii="Times New Roman" w:hAnsi="Times New Roman"/>
                <w:sz w:val="24"/>
                <w:szCs w:val="24"/>
                <w:lang w:val="uk-UA"/>
              </w:rPr>
              <w:t>ування</w:t>
            </w:r>
            <w:r w:rsidRPr="00C338F3">
              <w:rPr>
                <w:rFonts w:ascii="Times New Roman" w:hAnsi="Times New Roman"/>
                <w:sz w:val="24"/>
                <w:szCs w:val="24"/>
              </w:rPr>
              <w:t xml:space="preserve"> хворого. Анамнез хвороби. Загальний огляд хворого. </w:t>
            </w:r>
            <w:r w:rsidRPr="00003D7D">
              <w:rPr>
                <w:rFonts w:ascii="Times New Roman" w:hAnsi="Times New Roman"/>
                <w:sz w:val="24"/>
                <w:szCs w:val="24"/>
              </w:rPr>
              <w:t>Огляд окремих частин тіла.</w:t>
            </w:r>
            <w:r w:rsidRPr="00C338F3">
              <w:rPr>
                <w:rFonts w:ascii="Times New Roman" w:hAnsi="Times New Roman"/>
                <w:sz w:val="24"/>
                <w:szCs w:val="24"/>
              </w:rPr>
              <w:t xml:space="preserve"> Проміжний контроль знань - підсумкове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F6EC8" w:rsidRDefault="00C21ABD" w:rsidP="00401508">
            <w:pPr>
              <w:jc w:val="center"/>
              <w:rPr>
                <w:sz w:val="24"/>
                <w:szCs w:val="24"/>
                <w:lang w:val="uk-UA"/>
              </w:rPr>
            </w:pPr>
            <w:r>
              <w:rPr>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67E1B" w:rsidRDefault="00C21ABD" w:rsidP="00401508">
            <w:pPr>
              <w:jc w:val="center"/>
              <w:rPr>
                <w:sz w:val="24"/>
                <w:szCs w:val="24"/>
                <w:lang w:val="uk-UA"/>
              </w:rPr>
            </w:pPr>
            <w:r>
              <w:rPr>
                <w:rFonts w:ascii="Times New Roman" w:hAnsi="Times New Roman"/>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67E1B" w:rsidRDefault="00C21ABD" w:rsidP="00401508">
            <w:pPr>
              <w:jc w:val="center"/>
              <w:rPr>
                <w:sz w:val="24"/>
                <w:szCs w:val="24"/>
                <w:lang w:val="uk-UA"/>
              </w:rPr>
            </w:pPr>
            <w:r>
              <w:rPr>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F6EC8" w:rsidRDefault="00C21ABD" w:rsidP="00401508">
            <w:pPr>
              <w:jc w:val="center"/>
              <w:rPr>
                <w:sz w:val="24"/>
                <w:szCs w:val="24"/>
                <w:lang w:val="uk-UA"/>
              </w:rPr>
            </w:pPr>
            <w:r>
              <w:rPr>
                <w:sz w:val="24"/>
                <w:szCs w:val="24"/>
                <w:lang w:val="uk-UA"/>
              </w:rPr>
              <w:t>–</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both"/>
              <w:rPr>
                <w:sz w:val="24"/>
                <w:szCs w:val="24"/>
              </w:rPr>
            </w:pPr>
            <w:r w:rsidRPr="00C338F3">
              <w:rPr>
                <w:rFonts w:ascii="Times New Roman" w:hAnsi="Times New Roman"/>
                <w:sz w:val="24"/>
                <w:szCs w:val="24"/>
              </w:rPr>
              <w:t xml:space="preserve">Тема </w:t>
            </w:r>
            <w:r>
              <w:rPr>
                <w:rFonts w:ascii="Times New Roman" w:hAnsi="Times New Roman"/>
                <w:sz w:val="24"/>
                <w:szCs w:val="24"/>
                <w:lang w:val="uk-UA"/>
              </w:rPr>
              <w:t>2</w:t>
            </w:r>
            <w:r w:rsidRPr="00C338F3">
              <w:rPr>
                <w:rFonts w:ascii="Times New Roman" w:hAnsi="Times New Roman"/>
                <w:sz w:val="24"/>
                <w:szCs w:val="24"/>
              </w:rPr>
              <w:t>. Основні скарги хворих із захворюваннями органів дихання. Статичний та динамічний огляд грудної клітки. Пальпація грудної клітки.  Перкусія легень.</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sidRPr="00C338F3">
              <w:rPr>
                <w:sz w:val="24"/>
                <w:szCs w:val="24"/>
                <w:lang w:val="uk-UA"/>
              </w:rPr>
              <w:t xml:space="preserve">2 </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w:t>
            </w:r>
          </w:p>
        </w:tc>
      </w:tr>
      <w:tr w:rsidR="00C21ABD" w:rsidRPr="00C338F3" w:rsidTr="00401508">
        <w:trPr>
          <w:trHeight w:val="1425"/>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firstLine="34"/>
              <w:jc w:val="both"/>
              <w:rPr>
                <w:sz w:val="24"/>
                <w:szCs w:val="24"/>
              </w:rPr>
            </w:pPr>
            <w:r w:rsidRPr="00C338F3">
              <w:rPr>
                <w:rFonts w:ascii="Times New Roman" w:hAnsi="Times New Roman"/>
                <w:sz w:val="24"/>
                <w:szCs w:val="24"/>
              </w:rPr>
              <w:t xml:space="preserve">Тема </w:t>
            </w:r>
            <w:r>
              <w:rPr>
                <w:rFonts w:ascii="Times New Roman" w:hAnsi="Times New Roman"/>
                <w:sz w:val="24"/>
                <w:szCs w:val="24"/>
                <w:lang w:val="uk-UA"/>
              </w:rPr>
              <w:t>3</w:t>
            </w:r>
            <w:r w:rsidRPr="00C338F3">
              <w:rPr>
                <w:rFonts w:ascii="Times New Roman" w:hAnsi="Times New Roman"/>
                <w:sz w:val="24"/>
                <w:szCs w:val="24"/>
              </w:rPr>
              <w:t>. Аускультація легень: осно</w:t>
            </w:r>
            <w:r>
              <w:rPr>
                <w:rFonts w:ascii="Times New Roman" w:hAnsi="Times New Roman"/>
                <w:sz w:val="24"/>
                <w:szCs w:val="24"/>
              </w:rPr>
              <w:t>вні та додаткові дихальні шуми.</w:t>
            </w:r>
            <w:r w:rsidRPr="00C338F3">
              <w:rPr>
                <w:rFonts w:ascii="Times New Roman" w:hAnsi="Times New Roman"/>
                <w:sz w:val="24"/>
                <w:szCs w:val="24"/>
              </w:rPr>
              <w:t xml:space="preserve"> </w:t>
            </w:r>
            <w:r w:rsidRPr="00003D7D">
              <w:rPr>
                <w:rFonts w:ascii="Times New Roman" w:hAnsi="Times New Roman"/>
                <w:sz w:val="24"/>
                <w:szCs w:val="24"/>
              </w:rPr>
              <w:t>Лабораторні дослідження харкотиння та плевральної річовини.</w:t>
            </w:r>
            <w:r w:rsidRPr="00C338F3">
              <w:rPr>
                <w:rFonts w:ascii="Times New Roman" w:hAnsi="Times New Roman"/>
                <w:sz w:val="24"/>
                <w:szCs w:val="24"/>
              </w:rPr>
              <w:t xml:space="preserve"> Проміжний контроль знань - підсумкове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sidRPr="00C338F3">
              <w:rPr>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rFonts w:ascii="Times New Roman" w:hAnsi="Times New Roman"/>
                <w:sz w:val="24"/>
                <w:szCs w:val="24"/>
                <w:lang w:val="uk-UA"/>
              </w:rPr>
            </w:pPr>
            <w:r>
              <w:rPr>
                <w:rFonts w:ascii="Times New Roman" w:hAnsi="Times New Roman"/>
                <w:sz w:val="24"/>
                <w:szCs w:val="24"/>
                <w:lang w:val="uk-UA"/>
              </w:rPr>
              <w:t>–</w:t>
            </w:r>
          </w:p>
          <w:p w:rsidR="00C21ABD" w:rsidRPr="00C338F3" w:rsidRDefault="00C21ABD" w:rsidP="00401508">
            <w:pPr>
              <w:jc w:val="center"/>
              <w:rPr>
                <w:sz w:val="24"/>
                <w:szCs w:val="24"/>
              </w:rPr>
            </w:pP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both"/>
              <w:rPr>
                <w:sz w:val="24"/>
                <w:szCs w:val="24"/>
              </w:rPr>
            </w:pPr>
            <w:r w:rsidRPr="00C338F3">
              <w:rPr>
                <w:rFonts w:ascii="Times New Roman" w:hAnsi="Times New Roman"/>
                <w:sz w:val="24"/>
                <w:szCs w:val="24"/>
              </w:rPr>
              <w:t xml:space="preserve">Тема </w:t>
            </w:r>
            <w:r>
              <w:rPr>
                <w:rFonts w:ascii="Times New Roman" w:hAnsi="Times New Roman"/>
                <w:sz w:val="24"/>
                <w:szCs w:val="24"/>
                <w:lang w:val="uk-UA"/>
              </w:rPr>
              <w:t>4</w:t>
            </w:r>
            <w:r w:rsidRPr="00C338F3">
              <w:rPr>
                <w:rFonts w:ascii="Times New Roman" w:hAnsi="Times New Roman"/>
                <w:sz w:val="24"/>
                <w:szCs w:val="24"/>
              </w:rPr>
              <w:t>. Розпит</w:t>
            </w:r>
            <w:r w:rsidR="00401508">
              <w:rPr>
                <w:rFonts w:ascii="Times New Roman" w:hAnsi="Times New Roman"/>
                <w:sz w:val="24"/>
                <w:szCs w:val="24"/>
                <w:lang w:val="uk-UA"/>
              </w:rPr>
              <w:t>ування</w:t>
            </w:r>
            <w:r w:rsidRPr="00C338F3">
              <w:rPr>
                <w:rFonts w:ascii="Times New Roman" w:hAnsi="Times New Roman"/>
                <w:sz w:val="24"/>
                <w:szCs w:val="24"/>
              </w:rPr>
              <w:t xml:space="preserve"> та загальний огляд хворих із патологією серцево–судинної системи. Огляд та пальпація передсерцевої ділянки</w:t>
            </w:r>
            <w:r>
              <w:rPr>
                <w:rFonts w:ascii="Times New Roman" w:hAnsi="Times New Roman"/>
                <w:sz w:val="24"/>
                <w:szCs w:val="24"/>
                <w:lang w:val="uk-UA"/>
              </w:rPr>
              <w:t>.</w:t>
            </w:r>
            <w:r w:rsidRPr="00C338F3">
              <w:rPr>
                <w:rFonts w:ascii="Times New Roman" w:hAnsi="Times New Roman"/>
                <w:sz w:val="24"/>
                <w:szCs w:val="24"/>
              </w:rPr>
              <w:t xml:space="preserve"> Перкусія серця: визначення меж відносної та абсолютної серцевої тупості, ширини судинного пучка.</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3</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rFonts w:ascii="Times New Roman" w:hAnsi="Times New Roman"/>
                <w:sz w:val="24"/>
                <w:szCs w:val="24"/>
              </w:rPr>
              <w:t>–</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E67CD2" w:rsidRDefault="00C21ABD" w:rsidP="00401508">
            <w:pPr>
              <w:ind w:firstLine="34"/>
              <w:jc w:val="both"/>
              <w:rPr>
                <w:rFonts w:ascii="Times New Roman" w:hAnsi="Times New Roman"/>
                <w:sz w:val="24"/>
                <w:szCs w:val="24"/>
                <w:lang w:val="uk-UA"/>
              </w:rPr>
            </w:pPr>
            <w:r w:rsidRPr="00C338F3">
              <w:rPr>
                <w:rFonts w:ascii="Times New Roman" w:hAnsi="Times New Roman"/>
                <w:sz w:val="24"/>
                <w:szCs w:val="24"/>
              </w:rPr>
              <w:t xml:space="preserve">Тема </w:t>
            </w:r>
            <w:r>
              <w:rPr>
                <w:rFonts w:ascii="Times New Roman" w:hAnsi="Times New Roman"/>
                <w:sz w:val="24"/>
                <w:szCs w:val="24"/>
                <w:lang w:val="uk-UA"/>
              </w:rPr>
              <w:t>5</w:t>
            </w:r>
            <w:r w:rsidRPr="00C338F3">
              <w:rPr>
                <w:rFonts w:ascii="Times New Roman" w:hAnsi="Times New Roman"/>
                <w:sz w:val="24"/>
                <w:szCs w:val="24"/>
              </w:rPr>
              <w:t xml:space="preserve">. Аускультація серця: серцеві тони, їх розщеплення, роздвоєння, додаткові тони. </w:t>
            </w:r>
            <w:r w:rsidRPr="00E67CD2">
              <w:rPr>
                <w:rFonts w:ascii="Times New Roman" w:hAnsi="Times New Roman"/>
                <w:sz w:val="24"/>
                <w:szCs w:val="24"/>
              </w:rPr>
              <w:t xml:space="preserve">Органічні та функціональні шуми серця. </w:t>
            </w:r>
          </w:p>
          <w:p w:rsidR="00C21ABD" w:rsidRPr="00F834E6" w:rsidRDefault="00C21ABD" w:rsidP="00401508">
            <w:pPr>
              <w:ind w:firstLine="34"/>
              <w:jc w:val="both"/>
              <w:rPr>
                <w:rFonts w:ascii="Times New Roman" w:hAnsi="Times New Roman"/>
                <w:sz w:val="24"/>
                <w:szCs w:val="24"/>
                <w:lang w:val="uk-UA"/>
              </w:rPr>
            </w:pPr>
            <w:r w:rsidRPr="00E67CD2">
              <w:rPr>
                <w:rFonts w:ascii="Times New Roman" w:hAnsi="Times New Roman"/>
                <w:sz w:val="24"/>
                <w:szCs w:val="24"/>
              </w:rPr>
              <w:t>Дослідження пульсу та артеріального тиску</w:t>
            </w:r>
          </w:p>
          <w:p w:rsidR="00C21ABD" w:rsidRPr="00C338F3" w:rsidRDefault="00C21ABD" w:rsidP="00401508">
            <w:pPr>
              <w:ind w:firstLine="34"/>
              <w:jc w:val="both"/>
              <w:rPr>
                <w:sz w:val="24"/>
                <w:szCs w:val="24"/>
              </w:rPr>
            </w:pPr>
            <w:r w:rsidRPr="00C338F3">
              <w:rPr>
                <w:rFonts w:ascii="Times New Roman" w:hAnsi="Times New Roman"/>
                <w:sz w:val="24"/>
                <w:szCs w:val="24"/>
              </w:rPr>
              <w:lastRenderedPageBreak/>
              <w:t xml:space="preserve">Проміжний контроль знань - підсумкове заняття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F834E6" w:rsidRDefault="00C21ABD" w:rsidP="00401508">
            <w:pPr>
              <w:jc w:val="center"/>
              <w:rPr>
                <w:rFonts w:ascii="Times New Roman" w:hAnsi="Times New Roman"/>
                <w:sz w:val="24"/>
                <w:szCs w:val="24"/>
                <w:lang w:val="uk-UA"/>
              </w:rPr>
            </w:pPr>
            <w:r>
              <w:rPr>
                <w:rFonts w:ascii="Times New Roman" w:hAnsi="Times New Roman"/>
                <w:sz w:val="24"/>
                <w:szCs w:val="24"/>
                <w:lang w:val="uk-UA"/>
              </w:rPr>
              <w:lastRenderedPageBreak/>
              <w:t>3</w:t>
            </w:r>
          </w:p>
          <w:p w:rsidR="00C21ABD" w:rsidRPr="00C338F3" w:rsidRDefault="00C21ABD" w:rsidP="00401508">
            <w:pPr>
              <w:jc w:val="center"/>
              <w:rPr>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E13638" w:rsidRDefault="00C21ABD" w:rsidP="00401508">
            <w:pPr>
              <w:jc w:val="center"/>
              <w:rPr>
                <w:sz w:val="24"/>
                <w:szCs w:val="24"/>
                <w:lang w:val="uk-UA"/>
              </w:rPr>
            </w:pPr>
            <w:r>
              <w:rPr>
                <w:sz w:val="24"/>
                <w:szCs w:val="24"/>
                <w:lang w:val="uk-UA"/>
              </w:rPr>
              <w:t>1</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827A81" w:rsidRDefault="00C21ABD" w:rsidP="00401508">
            <w:pPr>
              <w:jc w:val="center"/>
              <w:rPr>
                <w:sz w:val="24"/>
                <w:szCs w:val="24"/>
                <w:lang w:val="uk-UA"/>
              </w:rPr>
            </w:pPr>
            <w:r>
              <w:rPr>
                <w:rFonts w:ascii="Times New Roman" w:hAnsi="Times New Roman"/>
                <w:sz w:val="24"/>
                <w:szCs w:val="24"/>
                <w:lang w:val="uk-UA"/>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softHyphen/>
              <w:t>–</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5A6B31" w:rsidRDefault="00C21ABD" w:rsidP="00401508">
            <w:pPr>
              <w:jc w:val="both"/>
              <w:rPr>
                <w:sz w:val="24"/>
                <w:szCs w:val="24"/>
                <w:lang w:val="uk-UA"/>
              </w:rPr>
            </w:pPr>
            <w:r w:rsidRPr="00C338F3">
              <w:rPr>
                <w:rFonts w:ascii="Times New Roman" w:hAnsi="Times New Roman"/>
                <w:sz w:val="24"/>
                <w:szCs w:val="24"/>
              </w:rPr>
              <w:lastRenderedPageBreak/>
              <w:t xml:space="preserve">Тема </w:t>
            </w:r>
            <w:r>
              <w:rPr>
                <w:rFonts w:ascii="Times New Roman" w:hAnsi="Times New Roman"/>
                <w:sz w:val="24"/>
                <w:szCs w:val="24"/>
                <w:lang w:val="uk-UA"/>
              </w:rPr>
              <w:t>6</w:t>
            </w:r>
            <w:r w:rsidRPr="00C338F3">
              <w:rPr>
                <w:rFonts w:ascii="Times New Roman" w:hAnsi="Times New Roman"/>
                <w:sz w:val="24"/>
                <w:szCs w:val="24"/>
              </w:rPr>
              <w:t>. Інструментальні методи обстеження серцево-судинної системи. Методика реєстрації та розшифрування ЕКГ.</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14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71162D" w:rsidRDefault="00C21ABD" w:rsidP="00401508">
            <w:pPr>
              <w:jc w:val="center"/>
              <w:rPr>
                <w:sz w:val="24"/>
                <w:szCs w:val="24"/>
                <w:lang w:val="uk-UA"/>
              </w:rPr>
            </w:pPr>
            <w:r>
              <w:rPr>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12</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firstLine="34"/>
              <w:jc w:val="both"/>
              <w:rPr>
                <w:sz w:val="24"/>
                <w:szCs w:val="24"/>
              </w:rPr>
            </w:pPr>
            <w:r w:rsidRPr="00C338F3">
              <w:rPr>
                <w:rFonts w:ascii="Times New Roman" w:hAnsi="Times New Roman"/>
                <w:sz w:val="24"/>
                <w:szCs w:val="24"/>
              </w:rPr>
              <w:t xml:space="preserve">Тема </w:t>
            </w:r>
            <w:r>
              <w:rPr>
                <w:rFonts w:ascii="Times New Roman" w:hAnsi="Times New Roman"/>
                <w:sz w:val="24"/>
                <w:szCs w:val="24"/>
                <w:lang w:val="uk-UA"/>
              </w:rPr>
              <w:t>7</w:t>
            </w:r>
            <w:r w:rsidRPr="00C338F3">
              <w:rPr>
                <w:rFonts w:ascii="Times New Roman" w:hAnsi="Times New Roman"/>
                <w:sz w:val="24"/>
                <w:szCs w:val="24"/>
              </w:rPr>
              <w:t>. Розпит</w:t>
            </w:r>
            <w:r w:rsidR="00401508">
              <w:rPr>
                <w:rFonts w:ascii="Times New Roman" w:hAnsi="Times New Roman"/>
                <w:sz w:val="24"/>
                <w:szCs w:val="24"/>
                <w:lang w:val="uk-UA"/>
              </w:rPr>
              <w:t>ування</w:t>
            </w:r>
            <w:r w:rsidRPr="00C338F3">
              <w:rPr>
                <w:rFonts w:ascii="Times New Roman" w:hAnsi="Times New Roman"/>
                <w:sz w:val="24"/>
                <w:szCs w:val="24"/>
              </w:rPr>
              <w:t xml:space="preserve"> та огляд хворих із захворюваннями органів травлення. Огляд та поверхнева пальпація живота. </w:t>
            </w:r>
            <w:r w:rsidRPr="00003D7D">
              <w:rPr>
                <w:rFonts w:ascii="Times New Roman" w:hAnsi="Times New Roman"/>
                <w:sz w:val="24"/>
                <w:szCs w:val="24"/>
              </w:rPr>
              <w:t>Глибока ковзна методична пальпація відділів кишківника, печінки, селезінки. Інструментальні та лабораторні методи дослідження стану шлунково–кишкового тракту.</w:t>
            </w:r>
            <w:r w:rsidRPr="00C338F3">
              <w:rPr>
                <w:rFonts w:ascii="Times New Roman" w:hAnsi="Times New Roman"/>
                <w:sz w:val="24"/>
                <w:szCs w:val="24"/>
              </w:rPr>
              <w:t xml:space="preserve"> Проміжний контроль знань - підсумкове заняття.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71162D" w:rsidRDefault="00C21ABD" w:rsidP="00401508">
            <w:pPr>
              <w:jc w:val="center"/>
              <w:rPr>
                <w:sz w:val="24"/>
                <w:szCs w:val="24"/>
                <w:lang w:val="uk-UA"/>
              </w:rPr>
            </w:pPr>
            <w:r>
              <w:rPr>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sz w:val="24"/>
                <w:szCs w:val="24"/>
                <w:lang w:val="uk-UA"/>
              </w:rPr>
            </w:pPr>
            <w:r>
              <w:rPr>
                <w:sz w:val="24"/>
                <w:szCs w:val="24"/>
                <w:lang w:val="uk-UA"/>
              </w:rPr>
              <w:t>4</w:t>
            </w:r>
          </w:p>
          <w:p w:rsidR="00C21ABD" w:rsidRPr="0071162D" w:rsidRDefault="00C21ABD" w:rsidP="00401508">
            <w:pPr>
              <w:rPr>
                <w:sz w:val="24"/>
                <w:szCs w:val="24"/>
                <w:lang w:val="uk-UA"/>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right="-284"/>
              <w:jc w:val="center"/>
              <w:rPr>
                <w:b/>
                <w:sz w:val="24"/>
                <w:szCs w:val="24"/>
              </w:rPr>
            </w:pPr>
            <w:r w:rsidRPr="00C338F3">
              <w:rPr>
                <w:rFonts w:ascii="Times New Roman" w:hAnsi="Times New Roman"/>
                <w:b/>
                <w:sz w:val="24"/>
                <w:szCs w:val="24"/>
              </w:rPr>
              <w:t>Разом за розділом 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lang w:val="uk-UA"/>
              </w:rPr>
            </w:pPr>
            <w:r>
              <w:rPr>
                <w:b/>
                <w:sz w:val="24"/>
                <w:szCs w:val="24"/>
                <w:lang w:val="uk-UA"/>
              </w:rPr>
              <w:t>38</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lang w:val="uk-UA"/>
              </w:rPr>
            </w:pPr>
            <w:r>
              <w:rPr>
                <w:b/>
                <w:sz w:val="24"/>
                <w:szCs w:val="24"/>
                <w:lang w:val="uk-UA"/>
              </w:rPr>
              <w:t>10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lang w:val="uk-UA"/>
              </w:rPr>
            </w:pPr>
            <w:r w:rsidRPr="00C338F3">
              <w:rPr>
                <w:b/>
                <w:sz w:val="24"/>
                <w:szCs w:val="24"/>
                <w:lang w:val="uk-UA"/>
              </w:rPr>
              <w:t>1</w:t>
            </w:r>
            <w:r>
              <w:rPr>
                <w:b/>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rPr>
            </w:pPr>
            <w:r w:rsidRPr="00C338F3">
              <w:rPr>
                <w:rFonts w:ascii="Times New Roman" w:hAnsi="Times New Roman"/>
                <w:b/>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rPr>
            </w:pPr>
            <w:r w:rsidRPr="00C338F3">
              <w:rPr>
                <w:rFonts w:ascii="Times New Roman" w:hAnsi="Times New Roman"/>
                <w:b/>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b/>
                <w:sz w:val="24"/>
                <w:szCs w:val="24"/>
                <w:lang w:val="uk-UA"/>
              </w:rPr>
            </w:pPr>
            <w:r>
              <w:rPr>
                <w:rFonts w:ascii="Times New Roman" w:hAnsi="Times New Roman"/>
                <w:b/>
                <w:sz w:val="24"/>
                <w:szCs w:val="24"/>
                <w:lang w:val="uk-UA"/>
              </w:rPr>
              <w:t>12</w:t>
            </w:r>
          </w:p>
        </w:tc>
      </w:tr>
      <w:tr w:rsidR="00C21ABD" w:rsidRPr="00C338F3" w:rsidTr="00401508">
        <w:trPr>
          <w:trHeight w:val="1"/>
        </w:trPr>
        <w:tc>
          <w:tcPr>
            <w:tcW w:w="932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 xml:space="preserve">Розділ дисципліни </w:t>
            </w:r>
            <w:r>
              <w:rPr>
                <w:rFonts w:ascii="Times New Roman" w:hAnsi="Times New Roman"/>
                <w:sz w:val="24"/>
                <w:szCs w:val="24"/>
                <w:lang w:val="uk-UA"/>
              </w:rPr>
              <w:t>ІІ</w:t>
            </w:r>
            <w:r w:rsidRPr="00C338F3">
              <w:rPr>
                <w:rFonts w:ascii="Times New Roman" w:hAnsi="Times New Roman"/>
                <w:sz w:val="24"/>
                <w:szCs w:val="24"/>
              </w:rPr>
              <w:t>. Симптоми та синдроми при захворюваннях внутрішніх органі</w:t>
            </w:r>
            <w:r>
              <w:rPr>
                <w:rFonts w:ascii="Times New Roman" w:hAnsi="Times New Roman"/>
                <w:sz w:val="24"/>
                <w:szCs w:val="24"/>
              </w:rPr>
              <w:t>в</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3</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5</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6</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7</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firstLine="34"/>
              <w:rPr>
                <w:sz w:val="24"/>
                <w:szCs w:val="24"/>
              </w:rPr>
            </w:pPr>
            <w:r w:rsidRPr="00C338F3">
              <w:rPr>
                <w:rFonts w:ascii="Times New Roman" w:hAnsi="Times New Roman"/>
                <w:sz w:val="24"/>
                <w:szCs w:val="24"/>
              </w:rPr>
              <w:t xml:space="preserve">Тема </w:t>
            </w:r>
            <w:r>
              <w:rPr>
                <w:rFonts w:ascii="Times New Roman" w:hAnsi="Times New Roman"/>
                <w:sz w:val="24"/>
                <w:szCs w:val="24"/>
                <w:lang w:val="uk-UA"/>
              </w:rPr>
              <w:t>8</w:t>
            </w:r>
            <w:r w:rsidRPr="00C338F3">
              <w:rPr>
                <w:rFonts w:ascii="Times New Roman" w:hAnsi="Times New Roman"/>
                <w:sz w:val="24"/>
                <w:szCs w:val="24"/>
              </w:rPr>
              <w:t>. Обстеження хворих з патологією нирок на підставі клініко-лаборатор</w:t>
            </w:r>
            <w:r>
              <w:rPr>
                <w:rFonts w:ascii="Times New Roman" w:hAnsi="Times New Roman"/>
                <w:sz w:val="24"/>
                <w:szCs w:val="24"/>
              </w:rPr>
              <w:t>но-інструментальних досліджень.</w:t>
            </w:r>
            <w:r>
              <w:rPr>
                <w:rFonts w:ascii="Times New Roman" w:hAnsi="Times New Roman"/>
                <w:sz w:val="24"/>
                <w:szCs w:val="24"/>
                <w:lang w:val="uk-UA"/>
              </w:rPr>
              <w:t xml:space="preserve"> </w:t>
            </w:r>
            <w:r w:rsidRPr="00C338F3">
              <w:rPr>
                <w:rFonts w:ascii="Times New Roman" w:hAnsi="Times New Roman"/>
                <w:sz w:val="24"/>
                <w:szCs w:val="24"/>
              </w:rPr>
              <w:t xml:space="preserve">Основні симптоми та синдроми при захворюваннях нирок.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sz w:val="24"/>
                <w:szCs w:val="24"/>
                <w:lang w:val="uk-UA"/>
              </w:rPr>
            </w:pPr>
            <w:r>
              <w:rPr>
                <w:sz w:val="24"/>
                <w:szCs w:val="24"/>
                <w:lang w:val="uk-UA"/>
              </w:rPr>
              <w:t>6</w:t>
            </w:r>
          </w:p>
          <w:p w:rsidR="00C21ABD" w:rsidRPr="00C338F3" w:rsidRDefault="00C21ABD" w:rsidP="00401508">
            <w:pPr>
              <w:jc w:val="center"/>
              <w:rPr>
                <w:sz w:val="24"/>
                <w:szCs w:val="24"/>
                <w:lang w:val="uk-UA"/>
              </w:rPr>
            </w:pP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sidRPr="00C338F3">
              <w:rPr>
                <w:rFonts w:ascii="Times New Roman" w:hAnsi="Times New Roman"/>
                <w:sz w:val="24"/>
                <w:szCs w:val="24"/>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sidRPr="00C338F3">
              <w:rPr>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firstLine="709"/>
              <w:jc w:val="both"/>
              <w:rPr>
                <w:rFonts w:ascii="Times New Roman" w:hAnsi="Times New Roman"/>
                <w:sz w:val="24"/>
                <w:szCs w:val="24"/>
              </w:rPr>
            </w:pPr>
            <w:r w:rsidRPr="00C338F3">
              <w:rPr>
                <w:rFonts w:ascii="Times New Roman" w:hAnsi="Times New Roman"/>
                <w:sz w:val="24"/>
                <w:szCs w:val="24"/>
              </w:rPr>
              <w:t xml:space="preserve">Тема </w:t>
            </w:r>
            <w:r>
              <w:rPr>
                <w:rFonts w:ascii="Times New Roman" w:hAnsi="Times New Roman"/>
                <w:sz w:val="24"/>
                <w:szCs w:val="24"/>
                <w:lang w:val="uk-UA"/>
              </w:rPr>
              <w:t>9</w:t>
            </w:r>
            <w:r w:rsidRPr="00C338F3">
              <w:rPr>
                <w:rFonts w:ascii="Times New Roman" w:hAnsi="Times New Roman"/>
                <w:sz w:val="24"/>
                <w:szCs w:val="24"/>
              </w:rPr>
              <w:t xml:space="preserve">. Обстеження хворих з патологією </w:t>
            </w:r>
            <w:r w:rsidRPr="00C338F3">
              <w:rPr>
                <w:rFonts w:ascii="Times New Roman" w:hAnsi="Times New Roman"/>
                <w:sz w:val="24"/>
                <w:szCs w:val="24"/>
                <w:lang w:val="uk-UA"/>
              </w:rPr>
              <w:t>крові</w:t>
            </w:r>
            <w:r>
              <w:rPr>
                <w:rFonts w:ascii="Times New Roman" w:hAnsi="Times New Roman"/>
                <w:sz w:val="24"/>
                <w:szCs w:val="24"/>
                <w:lang w:val="uk-UA"/>
              </w:rPr>
              <w:t xml:space="preserve"> </w:t>
            </w:r>
            <w:r w:rsidRPr="00C338F3">
              <w:rPr>
                <w:rFonts w:ascii="Times New Roman" w:hAnsi="Times New Roman"/>
                <w:sz w:val="24"/>
                <w:szCs w:val="24"/>
              </w:rPr>
              <w:t>на підставі клініко-лаборатор</w:t>
            </w:r>
            <w:r>
              <w:rPr>
                <w:rFonts w:ascii="Times New Roman" w:hAnsi="Times New Roman"/>
                <w:sz w:val="24"/>
                <w:szCs w:val="24"/>
              </w:rPr>
              <w:t>но-інструментальних досліджень.</w:t>
            </w:r>
            <w:r>
              <w:rPr>
                <w:rFonts w:ascii="Times New Roman" w:hAnsi="Times New Roman"/>
                <w:sz w:val="24"/>
                <w:szCs w:val="24"/>
                <w:lang w:val="uk-UA"/>
              </w:rPr>
              <w:t xml:space="preserve"> </w:t>
            </w:r>
            <w:r w:rsidRPr="00C338F3">
              <w:rPr>
                <w:rFonts w:ascii="Times New Roman" w:hAnsi="Times New Roman"/>
                <w:sz w:val="24"/>
                <w:szCs w:val="24"/>
              </w:rPr>
              <w:t xml:space="preserve">Основні симптоми та синдроми при захворюваннях </w:t>
            </w:r>
            <w:r w:rsidRPr="00C338F3">
              <w:rPr>
                <w:rFonts w:ascii="Times New Roman" w:hAnsi="Times New Roman"/>
                <w:sz w:val="24"/>
                <w:szCs w:val="24"/>
                <w:lang w:val="uk-UA"/>
              </w:rPr>
              <w:t>крові</w:t>
            </w:r>
            <w:r w:rsidRPr="00C338F3">
              <w:rPr>
                <w:rFonts w:ascii="Times New Roman" w:hAnsi="Times New Roman"/>
                <w:sz w:val="24"/>
                <w:szCs w:val="24"/>
              </w:rPr>
              <w:t xml:space="preserve">.  </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ascii="Times New Roman" w:hAnsi="Times New Roman"/>
                <w:sz w:val="24"/>
                <w:szCs w:val="24"/>
                <w:lang w:val="uk-UA"/>
              </w:rPr>
            </w:pPr>
            <w:r>
              <w:rPr>
                <w:rFonts w:ascii="Times New Roman" w:hAnsi="Times New Roman"/>
                <w:sz w:val="24"/>
                <w:szCs w:val="24"/>
                <w:lang w:val="uk-UA"/>
              </w:rPr>
              <w:t>6</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sz w:val="24"/>
                <w:szCs w:val="24"/>
                <w:lang w:val="uk-UA"/>
              </w:rPr>
            </w:pPr>
            <w:r w:rsidRPr="00C338F3">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ascii="Times New Roman" w:hAnsi="Times New Roman"/>
                <w:sz w:val="24"/>
                <w:szCs w:val="24"/>
                <w:lang w:val="uk-UA"/>
              </w:rPr>
            </w:pPr>
            <w:r w:rsidRPr="00C338F3">
              <w:rPr>
                <w:rFonts w:ascii="Times New Roman" w:hAnsi="Times New Roman"/>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ascii="Times New Roman" w:hAnsi="Times New Roman"/>
                <w:sz w:val="24"/>
                <w:szCs w:val="24"/>
                <w:lang w:val="uk-UA"/>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ascii="Times New Roman" w:hAnsi="Times New Roman"/>
                <w:sz w:val="24"/>
                <w:szCs w:val="24"/>
                <w:lang w:val="uk-UA"/>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ascii="Times New Roman" w:hAnsi="Times New Roman"/>
                <w:sz w:val="24"/>
                <w:szCs w:val="24"/>
                <w:lang w:val="uk-UA"/>
              </w:rPr>
            </w:pPr>
            <w:r>
              <w:rPr>
                <w:rFonts w:ascii="Times New Roman" w:hAnsi="Times New Roman"/>
                <w:sz w:val="24"/>
                <w:szCs w:val="24"/>
                <w:lang w:val="uk-UA"/>
              </w:rPr>
              <w:t>–</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ind w:firstLine="709"/>
              <w:jc w:val="both"/>
              <w:rPr>
                <w:sz w:val="24"/>
                <w:szCs w:val="24"/>
              </w:rPr>
            </w:pPr>
            <w:r w:rsidRPr="00C338F3">
              <w:rPr>
                <w:rFonts w:ascii="Times New Roman" w:hAnsi="Times New Roman"/>
                <w:sz w:val="24"/>
                <w:szCs w:val="24"/>
              </w:rPr>
              <w:t>Тема 1</w:t>
            </w:r>
            <w:r>
              <w:rPr>
                <w:rFonts w:ascii="Times New Roman" w:hAnsi="Times New Roman"/>
                <w:sz w:val="24"/>
                <w:szCs w:val="24"/>
              </w:rPr>
              <w:t>0</w:t>
            </w:r>
            <w:r>
              <w:rPr>
                <w:rFonts w:ascii="Times New Roman" w:hAnsi="Times New Roman"/>
                <w:sz w:val="24"/>
                <w:szCs w:val="24"/>
                <w:lang w:val="uk-UA"/>
              </w:rPr>
              <w:t xml:space="preserve">. </w:t>
            </w: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10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E13638" w:rsidRDefault="00C21ABD" w:rsidP="00401508">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rPr>
            </w:pPr>
            <w:r>
              <w:rPr>
                <w:rFonts w:ascii="Times New Roman" w:hAnsi="Times New Roman"/>
                <w:sz w:val="24"/>
                <w:szCs w:val="24"/>
              </w:rPr>
              <w:t>–</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sz w:val="24"/>
                <w:szCs w:val="24"/>
                <w:lang w:val="uk-UA"/>
              </w:rPr>
              <w:t>8</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1F6524" w:rsidRDefault="00C21ABD" w:rsidP="00401508">
            <w:pPr>
              <w:ind w:firstLine="709"/>
              <w:jc w:val="both"/>
              <w:rPr>
                <w:sz w:val="24"/>
                <w:szCs w:val="24"/>
                <w:lang w:val="uk-UA"/>
              </w:rPr>
            </w:pPr>
            <w:r w:rsidRPr="00C338F3">
              <w:rPr>
                <w:rFonts w:ascii="Times New Roman" w:hAnsi="Times New Roman"/>
                <w:sz w:val="24"/>
                <w:szCs w:val="24"/>
              </w:rPr>
              <w:t>Тема 1</w:t>
            </w:r>
            <w:r>
              <w:rPr>
                <w:rFonts w:ascii="Times New Roman" w:hAnsi="Times New Roman"/>
                <w:sz w:val="24"/>
                <w:szCs w:val="24"/>
              </w:rPr>
              <w:t>1</w:t>
            </w:r>
            <w:r w:rsidRPr="00C338F3">
              <w:rPr>
                <w:rFonts w:ascii="Times New Roman" w:hAnsi="Times New Roman"/>
                <w:sz w:val="24"/>
                <w:szCs w:val="24"/>
              </w:rPr>
              <w:t xml:space="preserve">. </w:t>
            </w:r>
            <w:r w:rsidRPr="00607284">
              <w:rPr>
                <w:rFonts w:ascii="Times New Roman" w:hAnsi="Times New Roman"/>
                <w:sz w:val="24"/>
                <w:szCs w:val="24"/>
              </w:rPr>
              <w:t xml:space="preserve">Основні симптоми та синдроми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E18B8" w:rsidRDefault="00C21ABD" w:rsidP="00401508">
            <w:pPr>
              <w:jc w:val="center"/>
              <w:rPr>
                <w:sz w:val="24"/>
                <w:szCs w:val="24"/>
                <w:lang w:val="uk-UA"/>
              </w:rPr>
            </w:pPr>
            <w:r>
              <w:rPr>
                <w:sz w:val="24"/>
                <w:szCs w:val="24"/>
                <w:lang w:val="uk-UA"/>
              </w:rPr>
              <w:t>10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E13638" w:rsidRDefault="00C21ABD" w:rsidP="00401508">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rFonts w:ascii="Times New Roman" w:hAnsi="Times New Roman"/>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ascii="Times New Roman" w:hAnsi="Times New Roman"/>
                <w:sz w:val="24"/>
                <w:szCs w:val="24"/>
                <w:lang w:val="uk-UA"/>
              </w:rPr>
            </w:pPr>
            <w:r>
              <w:rPr>
                <w:rFonts w:ascii="Times New Roman" w:hAnsi="Times New Roman"/>
                <w:sz w:val="24"/>
                <w:szCs w:val="24"/>
                <w:lang w:val="uk-UA"/>
              </w:rPr>
              <w:t>8</w:t>
            </w:r>
          </w:p>
          <w:p w:rsidR="00C21ABD" w:rsidRPr="00C338F3" w:rsidRDefault="00C21ABD" w:rsidP="00401508">
            <w:pPr>
              <w:jc w:val="center"/>
              <w:rPr>
                <w:rFonts w:ascii="Times New Roman" w:hAnsi="Times New Roman"/>
                <w:sz w:val="24"/>
                <w:szCs w:val="24"/>
              </w:rPr>
            </w:pPr>
          </w:p>
          <w:p w:rsidR="00C21ABD" w:rsidRPr="00C338F3" w:rsidRDefault="00C21ABD" w:rsidP="00401508">
            <w:pPr>
              <w:jc w:val="center"/>
              <w:rPr>
                <w:sz w:val="24"/>
                <w:szCs w:val="24"/>
              </w:rPr>
            </w:pP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50AC4" w:rsidRDefault="00C21ABD" w:rsidP="00401508">
            <w:pPr>
              <w:ind w:firstLine="709"/>
              <w:jc w:val="both"/>
              <w:rPr>
                <w:rFonts w:ascii="Times New Roman" w:hAnsi="Times New Roman"/>
                <w:sz w:val="24"/>
                <w:szCs w:val="24"/>
                <w:lang w:val="uk-UA"/>
              </w:rPr>
            </w:pPr>
            <w:r>
              <w:rPr>
                <w:rFonts w:ascii="Times New Roman" w:hAnsi="Times New Roman"/>
                <w:sz w:val="24"/>
                <w:szCs w:val="24"/>
                <w:lang w:val="uk-UA"/>
              </w:rPr>
              <w:t xml:space="preserve">Тема 12. </w:t>
            </w: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дослідження при гастритах, </w:t>
            </w:r>
            <w:r>
              <w:rPr>
                <w:rFonts w:ascii="Times New Roman" w:hAnsi="Times New Roman"/>
                <w:sz w:val="24"/>
                <w:szCs w:val="24"/>
                <w:lang w:val="uk-UA"/>
              </w:rPr>
              <w:t>пептичній виразці</w:t>
            </w:r>
            <w:r w:rsidRPr="00607284">
              <w:rPr>
                <w:rFonts w:ascii="Times New Roman" w:hAnsi="Times New Roman"/>
                <w:sz w:val="24"/>
                <w:szCs w:val="24"/>
              </w:rPr>
              <w:t xml:space="preserve"> шлунка та 12-палої кишки.</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sz w:val="24"/>
                <w:szCs w:val="24"/>
                <w:lang w:val="uk-UA"/>
              </w:rPr>
            </w:pPr>
            <w:r>
              <w:rPr>
                <w:sz w:val="24"/>
                <w:szCs w:val="24"/>
                <w:lang w:val="uk-UA"/>
              </w:rPr>
              <w:t>10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rFonts w:cs="Calibri"/>
                <w:sz w:val="24"/>
                <w:szCs w:val="24"/>
                <w:lang w:val="uk-UA"/>
              </w:rPr>
            </w:pPr>
            <w:r>
              <w:rPr>
                <w:rFonts w:cs="Calibri"/>
                <w:sz w:val="24"/>
                <w:szCs w:val="24"/>
                <w:lang w:val="uk-UA"/>
              </w:rPr>
              <w:t>2</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rFonts w:ascii="Times New Roman" w:hAnsi="Times New Roman"/>
                <w:sz w:val="24"/>
                <w:szCs w:val="24"/>
                <w:lang w:val="uk-UA"/>
              </w:rPr>
            </w:pPr>
            <w:r>
              <w:rPr>
                <w:rFonts w:ascii="Times New Roman" w:hAnsi="Times New Roman"/>
                <w:sz w:val="24"/>
                <w:szCs w:val="24"/>
                <w:lang w:val="uk-UA"/>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rFonts w:ascii="Times New Roman" w:hAnsi="Times New Roman"/>
                <w:sz w:val="24"/>
                <w:szCs w:val="24"/>
                <w:lang w:val="uk-UA"/>
              </w:rPr>
            </w:pPr>
            <w:r>
              <w:rPr>
                <w:rFonts w:ascii="Times New Roman" w:hAnsi="Times New Roman"/>
                <w:sz w:val="24"/>
                <w:szCs w:val="24"/>
                <w:lang w:val="uk-UA"/>
              </w:rPr>
              <w:t>8</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b/>
                <w:sz w:val="24"/>
                <w:szCs w:val="24"/>
              </w:rPr>
            </w:pPr>
            <w:r w:rsidRPr="00C338F3">
              <w:rPr>
                <w:rFonts w:ascii="Times New Roman" w:hAnsi="Times New Roman"/>
                <w:b/>
                <w:sz w:val="24"/>
                <w:szCs w:val="24"/>
              </w:rPr>
              <w:t>Разом за розділом 2</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rPr>
            </w:pPr>
            <w:r>
              <w:rPr>
                <w:rFonts w:ascii="Times New Roman" w:hAnsi="Times New Roman"/>
                <w:b/>
                <w:sz w:val="24"/>
                <w:szCs w:val="24"/>
                <w:lang w:val="uk-UA"/>
              </w:rPr>
              <w:t>42</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lang w:val="uk-UA"/>
              </w:rPr>
            </w:pPr>
            <w:r>
              <w:rPr>
                <w:b/>
                <w:sz w:val="24"/>
                <w:szCs w:val="24"/>
                <w:lang w:val="uk-UA"/>
              </w:rPr>
              <w:t>10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lang w:val="uk-UA"/>
              </w:rPr>
            </w:pPr>
            <w:r>
              <w:rPr>
                <w:b/>
                <w:sz w:val="24"/>
                <w:szCs w:val="24"/>
                <w:lang w:val="uk-UA"/>
              </w:rPr>
              <w:t>8</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b/>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b/>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b/>
                <w:sz w:val="24"/>
                <w:szCs w:val="24"/>
                <w:lang w:val="uk-UA"/>
              </w:rPr>
            </w:pPr>
            <w:r>
              <w:rPr>
                <w:rFonts w:ascii="Times New Roman" w:hAnsi="Times New Roman"/>
                <w:b/>
                <w:sz w:val="24"/>
                <w:szCs w:val="24"/>
                <w:lang w:val="uk-UA"/>
              </w:rPr>
              <w:t>24</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92F29" w:rsidRDefault="00C21ABD" w:rsidP="00401508">
            <w:pPr>
              <w:rPr>
                <w:b/>
                <w:sz w:val="24"/>
                <w:szCs w:val="24"/>
                <w:lang w:val="uk-UA"/>
              </w:rPr>
            </w:pPr>
            <w:r w:rsidRPr="00C338F3">
              <w:rPr>
                <w:rFonts w:ascii="Times New Roman" w:hAnsi="Times New Roman"/>
                <w:b/>
                <w:sz w:val="24"/>
                <w:szCs w:val="24"/>
              </w:rPr>
              <w:t>Диференцій</w:t>
            </w:r>
            <w:r>
              <w:rPr>
                <w:rFonts w:ascii="Times New Roman" w:hAnsi="Times New Roman"/>
                <w:b/>
                <w:sz w:val="24"/>
                <w:szCs w:val="24"/>
                <w:lang w:val="uk-UA"/>
              </w:rPr>
              <w:t>ова</w:t>
            </w:r>
            <w:r w:rsidRPr="00C338F3">
              <w:rPr>
                <w:rFonts w:ascii="Times New Roman" w:hAnsi="Times New Roman"/>
                <w:b/>
                <w:sz w:val="24"/>
                <w:szCs w:val="24"/>
              </w:rPr>
              <w:t>ний залік</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sz w:val="24"/>
                <w:szCs w:val="24"/>
                <w:lang w:val="uk-UA"/>
              </w:rPr>
              <w:t>10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D12A3" w:rsidRDefault="00C21ABD" w:rsidP="00401508">
            <w:pPr>
              <w:jc w:val="center"/>
              <w:rPr>
                <w:rFonts w:cs="Calibri"/>
                <w:sz w:val="24"/>
                <w:szCs w:val="24"/>
                <w:lang w:val="uk-UA"/>
              </w:rPr>
            </w:pPr>
            <w:r>
              <w:rPr>
                <w:rFonts w:cs="Calibri"/>
                <w:sz w:val="24"/>
                <w:szCs w:val="24"/>
                <w:lang w:val="uk-UA"/>
              </w:rPr>
              <w:t>–</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414108" w:rsidRDefault="00C21ABD" w:rsidP="00401508">
            <w:pPr>
              <w:jc w:val="center"/>
              <w:rPr>
                <w:sz w:val="24"/>
                <w:szCs w:val="24"/>
                <w:lang w:val="uk-UA"/>
              </w:rPr>
            </w:pPr>
            <w:r>
              <w:rPr>
                <w:rFonts w:ascii="Times New Roman" w:hAnsi="Times New Roman"/>
                <w:sz w:val="24"/>
                <w:szCs w:val="24"/>
              </w:rPr>
              <w:t>–</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rFonts w:cs="Calibri"/>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jc w:val="center"/>
              <w:rPr>
                <w:sz w:val="24"/>
                <w:szCs w:val="24"/>
                <w:lang w:val="uk-UA"/>
              </w:rPr>
            </w:pPr>
            <w:r>
              <w:rPr>
                <w:sz w:val="24"/>
                <w:szCs w:val="24"/>
                <w:lang w:val="uk-UA"/>
              </w:rPr>
              <w:t>10</w:t>
            </w:r>
          </w:p>
        </w:tc>
      </w:tr>
      <w:tr w:rsidR="00C21ABD" w:rsidRPr="00C338F3" w:rsidTr="00401508">
        <w:trPr>
          <w:trHeight w:val="1"/>
        </w:trPr>
        <w:tc>
          <w:tcPr>
            <w:tcW w:w="4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338F3" w:rsidRDefault="00C21ABD" w:rsidP="00401508">
            <w:pPr>
              <w:rPr>
                <w:b/>
                <w:sz w:val="24"/>
                <w:szCs w:val="24"/>
              </w:rPr>
            </w:pPr>
            <w:r w:rsidRPr="00C338F3">
              <w:rPr>
                <w:rFonts w:ascii="Times New Roman" w:hAnsi="Times New Roman"/>
                <w:b/>
                <w:sz w:val="24"/>
                <w:szCs w:val="24"/>
              </w:rPr>
              <w:t xml:space="preserve">Всього годин </w:t>
            </w:r>
            <w:r>
              <w:rPr>
                <w:rFonts w:ascii="Times New Roman" w:hAnsi="Times New Roman"/>
                <w:b/>
                <w:sz w:val="24"/>
                <w:szCs w:val="24"/>
                <w:lang w:val="uk-UA"/>
              </w:rPr>
              <w:t>з</w:t>
            </w:r>
            <w:r w:rsidRPr="00C338F3">
              <w:rPr>
                <w:rFonts w:ascii="Times New Roman" w:hAnsi="Times New Roman"/>
                <w:b/>
                <w:sz w:val="24"/>
                <w:szCs w:val="24"/>
              </w:rPr>
              <w:t xml:space="preserve"> дисципліні</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F4E77" w:rsidRDefault="00C21ABD" w:rsidP="00401508">
            <w:pPr>
              <w:jc w:val="center"/>
              <w:rPr>
                <w:b/>
                <w:sz w:val="24"/>
                <w:szCs w:val="24"/>
              </w:rPr>
            </w:pPr>
            <w:r w:rsidRPr="00CF4E77">
              <w:rPr>
                <w:rFonts w:ascii="Times New Roman" w:hAnsi="Times New Roman"/>
                <w:b/>
                <w:sz w:val="24"/>
                <w:szCs w:val="24"/>
              </w:rPr>
              <w:t>90</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F4E77" w:rsidRDefault="00C21ABD" w:rsidP="00401508">
            <w:pPr>
              <w:jc w:val="center"/>
              <w:rPr>
                <w:b/>
                <w:sz w:val="24"/>
                <w:szCs w:val="24"/>
                <w:lang w:val="uk-UA"/>
              </w:rPr>
            </w:pPr>
            <w:r w:rsidRPr="00CF4E77">
              <w:rPr>
                <w:b/>
                <w:sz w:val="24"/>
                <w:szCs w:val="24"/>
                <w:lang w:val="uk-UA"/>
              </w:rPr>
              <w:t>20</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F4E77" w:rsidRDefault="00C21ABD" w:rsidP="00401508">
            <w:pPr>
              <w:jc w:val="center"/>
              <w:rPr>
                <w:b/>
                <w:sz w:val="24"/>
                <w:szCs w:val="24"/>
                <w:lang w:val="uk-UA"/>
              </w:rPr>
            </w:pPr>
            <w:r w:rsidRPr="00CF4E77">
              <w:rPr>
                <w:rFonts w:ascii="Times New Roman" w:hAnsi="Times New Roman"/>
                <w:b/>
                <w:sz w:val="24"/>
                <w:szCs w:val="24"/>
              </w:rPr>
              <w:t>2</w:t>
            </w:r>
            <w:r w:rsidRPr="00CF4E77">
              <w:rPr>
                <w:rFonts w:ascii="Times New Roman" w:hAnsi="Times New Roman"/>
                <w:b/>
                <w:sz w:val="24"/>
                <w:szCs w:val="24"/>
                <w:lang w:val="uk-UA"/>
              </w:rPr>
              <w:t>4</w:t>
            </w:r>
          </w:p>
        </w:tc>
        <w:tc>
          <w:tcPr>
            <w:tcW w:w="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F4E77" w:rsidRDefault="00C21ABD" w:rsidP="00401508">
            <w:pPr>
              <w:jc w:val="center"/>
              <w:rPr>
                <w:rFonts w:cs="Calibri"/>
                <w:b/>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F4E77" w:rsidRDefault="00C21ABD" w:rsidP="00401508">
            <w:pPr>
              <w:jc w:val="center"/>
              <w:rPr>
                <w:rFonts w:cs="Calibri"/>
                <w:b/>
                <w:sz w:val="24"/>
                <w:szCs w:val="24"/>
              </w:rP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CF4E77" w:rsidRDefault="00C21ABD" w:rsidP="00401508">
            <w:pPr>
              <w:jc w:val="center"/>
              <w:rPr>
                <w:b/>
                <w:sz w:val="24"/>
                <w:szCs w:val="24"/>
                <w:lang w:val="uk-UA"/>
              </w:rPr>
            </w:pPr>
            <w:r w:rsidRPr="00CF4E77">
              <w:rPr>
                <w:b/>
                <w:sz w:val="24"/>
                <w:szCs w:val="24"/>
                <w:lang w:val="uk-UA"/>
              </w:rPr>
              <w:t>46</w:t>
            </w:r>
          </w:p>
        </w:tc>
      </w:tr>
    </w:tbl>
    <w:p w:rsidR="00C71E86" w:rsidRDefault="00C71E86" w:rsidP="00BA7BEF">
      <w:pPr>
        <w:rPr>
          <w:rFonts w:ascii="Times New Roman" w:hAnsi="Times New Roman"/>
          <w:sz w:val="24"/>
        </w:rPr>
      </w:pPr>
    </w:p>
    <w:p w:rsidR="00C71E86" w:rsidRDefault="00C71E86" w:rsidP="00C21ABD">
      <w:pPr>
        <w:numPr>
          <w:ilvl w:val="0"/>
          <w:numId w:val="36"/>
        </w:numPr>
        <w:tabs>
          <w:tab w:val="left" w:pos="720"/>
        </w:tabs>
        <w:jc w:val="center"/>
        <w:rPr>
          <w:rFonts w:ascii="Times New Roman" w:hAnsi="Times New Roman"/>
          <w:b/>
          <w:sz w:val="24"/>
          <w:lang w:val="uk-UA"/>
        </w:rPr>
      </w:pPr>
      <w:r>
        <w:rPr>
          <w:rFonts w:ascii="Times New Roman" w:hAnsi="Times New Roman"/>
          <w:b/>
          <w:sz w:val="24"/>
        </w:rPr>
        <w:t>Теми лекцій</w:t>
      </w:r>
    </w:p>
    <w:p w:rsidR="00C21ABD" w:rsidRDefault="00C21ABD" w:rsidP="00C21ABD">
      <w:pPr>
        <w:tabs>
          <w:tab w:val="left" w:pos="720"/>
        </w:tabs>
        <w:rPr>
          <w:rFonts w:ascii="Times New Roman" w:hAnsi="Times New Roman"/>
          <w:b/>
          <w:sz w:val="24"/>
          <w:lang w:val="uk-UA"/>
        </w:rPr>
      </w:pPr>
    </w:p>
    <w:tbl>
      <w:tblPr>
        <w:tblW w:w="0" w:type="auto"/>
        <w:tblInd w:w="250" w:type="dxa"/>
        <w:tblCellMar>
          <w:left w:w="10" w:type="dxa"/>
          <w:right w:w="10" w:type="dxa"/>
        </w:tblCellMar>
        <w:tblLook w:val="0000" w:firstRow="0" w:lastRow="0" w:firstColumn="0" w:lastColumn="0" w:noHBand="0" w:noVBand="0"/>
      </w:tblPr>
      <w:tblGrid>
        <w:gridCol w:w="574"/>
        <w:gridCol w:w="6923"/>
        <w:gridCol w:w="1824"/>
      </w:tblGrid>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sz w:val="24"/>
              </w:rPr>
              <w:t>№ з/п</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sz w:val="24"/>
              </w:rPr>
              <w:t>Назва теми</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sz w:val="24"/>
              </w:rPr>
              <w:t>Кількість годин</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1.</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r>
              <w:rPr>
                <w:rFonts w:ascii="Times New Roman" w:hAnsi="Times New Roman"/>
                <w:sz w:val="24"/>
              </w:rPr>
              <w:t>Основні методи обстеження хворих. Розпит</w:t>
            </w:r>
            <w:r w:rsidR="00401508">
              <w:rPr>
                <w:rFonts w:ascii="Times New Roman" w:hAnsi="Times New Roman"/>
                <w:sz w:val="24"/>
                <w:lang w:val="uk-UA"/>
              </w:rPr>
              <w:t>ування</w:t>
            </w:r>
            <w:r>
              <w:rPr>
                <w:rFonts w:ascii="Times New Roman" w:hAnsi="Times New Roman"/>
                <w:sz w:val="24"/>
              </w:rPr>
              <w:t xml:space="preserve"> хворого. Анамнез хвороби. </w:t>
            </w:r>
            <w:r>
              <w:rPr>
                <w:rFonts w:ascii="Times New Roman" w:hAnsi="Times New Roman"/>
                <w:sz w:val="24"/>
                <w:lang w:val="uk-UA"/>
              </w:rPr>
              <w:t xml:space="preserve">Анамнез життя. </w:t>
            </w:r>
            <w:r>
              <w:rPr>
                <w:rFonts w:ascii="Times New Roman" w:hAnsi="Times New Roman"/>
                <w:sz w:val="24"/>
              </w:rPr>
              <w:t>Зовнішній огляд хворого</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lastRenderedPageBreak/>
              <w:t>2.</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8A74DA" w:rsidRDefault="00C21ABD" w:rsidP="00401508">
            <w:pPr>
              <w:rPr>
                <w:lang w:val="uk-UA"/>
              </w:rPr>
            </w:pPr>
            <w:r w:rsidRPr="008A74DA">
              <w:rPr>
                <w:rFonts w:ascii="Times New Roman" w:hAnsi="Times New Roman"/>
                <w:sz w:val="24"/>
                <w:lang w:val="uk-UA"/>
              </w:rPr>
              <w:t>Обстеження хворих з патологією органів дихання: розпит хворого, огляд, пальпація і перкусія грудної клітки та аускультація легенів.</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3.</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DA4415">
            <w:pPr>
              <w:ind w:firstLine="23"/>
            </w:pPr>
            <w:r w:rsidRPr="008A74DA">
              <w:rPr>
                <w:rFonts w:ascii="Times New Roman" w:hAnsi="Times New Roman"/>
                <w:sz w:val="24"/>
                <w:lang w:val="uk-UA"/>
              </w:rPr>
              <w:t xml:space="preserve">Обстеження хворих з патологією органів  кровообігу: розпит хворого, огляд, пальпація передсерцевої ділянки, перкусія серця. </w:t>
            </w:r>
            <w:r>
              <w:rPr>
                <w:rFonts w:ascii="Times New Roman" w:hAnsi="Times New Roman"/>
                <w:sz w:val="24"/>
              </w:rPr>
              <w:t>Аускультація серця: тони серця і їх змін</w:t>
            </w:r>
            <w:r w:rsidR="00DA4415">
              <w:rPr>
                <w:rFonts w:ascii="Times New Roman" w:hAnsi="Times New Roman"/>
                <w:sz w:val="24"/>
                <w:lang w:val="uk-UA"/>
              </w:rPr>
              <w:t>и</w:t>
            </w:r>
            <w:r>
              <w:rPr>
                <w:rFonts w:ascii="Times New Roman" w:hAnsi="Times New Roman"/>
                <w:sz w:val="24"/>
              </w:rPr>
              <w:t>; шуми серця і їх діагностичне значення.</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4.</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607284" w:rsidRDefault="00C21ABD" w:rsidP="00401508">
            <w:pPr>
              <w:ind w:firstLine="23"/>
              <w:rPr>
                <w:rFonts w:ascii="Times New Roman" w:hAnsi="Times New Roman"/>
                <w:sz w:val="24"/>
                <w:szCs w:val="24"/>
                <w:lang w:val="uk-UA"/>
              </w:rPr>
            </w:pPr>
            <w:r w:rsidRPr="00607284">
              <w:rPr>
                <w:rFonts w:ascii="Times New Roman" w:hAnsi="Times New Roman"/>
                <w:sz w:val="24"/>
                <w:szCs w:val="24"/>
                <w:lang w:val="uk-UA"/>
              </w:rPr>
              <w:t xml:space="preserve">Основи клінічної електрокардіографії : принцип і методика реєстрації  і аналіз  ЕКГ. Основні  ЕКГ-синдроми </w:t>
            </w:r>
            <w:r>
              <w:rPr>
                <w:rFonts w:ascii="Times New Roman" w:hAnsi="Times New Roman"/>
                <w:sz w:val="24"/>
                <w:szCs w:val="24"/>
                <w:lang w:val="uk-UA"/>
              </w:rPr>
              <w:t xml:space="preserve">ураження </w:t>
            </w:r>
            <w:r w:rsidRPr="00607284">
              <w:rPr>
                <w:rFonts w:ascii="Times New Roman" w:hAnsi="Times New Roman"/>
                <w:sz w:val="24"/>
                <w:szCs w:val="24"/>
                <w:lang w:val="uk-UA"/>
              </w:rPr>
              <w:t>міокарду (гіпертрофія, ішемія, ушкодження, некроз). ЕКГ при інфаркті міокарду</w:t>
            </w:r>
            <w:r>
              <w:rPr>
                <w:rFonts w:ascii="Times New Roman" w:hAnsi="Times New Roman"/>
                <w:sz w:val="24"/>
                <w:szCs w:val="24"/>
                <w:lang w:val="uk-UA"/>
              </w:rPr>
              <w:t>.</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5.</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ind w:firstLine="23"/>
              <w:rPr>
                <w:rFonts w:ascii="Times New Roman" w:hAnsi="Times New Roman"/>
                <w:sz w:val="24"/>
              </w:rPr>
            </w:pPr>
            <w:r>
              <w:rPr>
                <w:rFonts w:ascii="Times New Roman" w:hAnsi="Times New Roman"/>
                <w:sz w:val="24"/>
              </w:rPr>
              <w:t>Обстеження хворих з патологією органів травлення та гепато-б</w:t>
            </w:r>
            <w:r>
              <w:rPr>
                <w:rFonts w:ascii="Times New Roman" w:hAnsi="Times New Roman"/>
                <w:sz w:val="24"/>
                <w:lang w:val="uk-UA"/>
              </w:rPr>
              <w:t>і</w:t>
            </w:r>
            <w:r>
              <w:rPr>
                <w:rFonts w:ascii="Times New Roman" w:hAnsi="Times New Roman"/>
                <w:sz w:val="24"/>
              </w:rPr>
              <w:t>л</w:t>
            </w:r>
            <w:r>
              <w:rPr>
                <w:rFonts w:ascii="Times New Roman" w:hAnsi="Times New Roman"/>
                <w:sz w:val="24"/>
                <w:lang w:val="uk-UA"/>
              </w:rPr>
              <w:t>і</w:t>
            </w:r>
            <w:r>
              <w:rPr>
                <w:rFonts w:ascii="Times New Roman" w:hAnsi="Times New Roman"/>
                <w:sz w:val="24"/>
              </w:rPr>
              <w:t>арно</w:t>
            </w:r>
            <w:r>
              <w:rPr>
                <w:rFonts w:ascii="Times New Roman" w:hAnsi="Times New Roman"/>
                <w:sz w:val="24"/>
                <w:lang w:val="uk-UA"/>
              </w:rPr>
              <w:t>ї</w:t>
            </w:r>
            <w:r>
              <w:rPr>
                <w:rFonts w:ascii="Times New Roman" w:hAnsi="Times New Roman"/>
                <w:sz w:val="24"/>
              </w:rPr>
              <w:t xml:space="preserve"> системи на підставі клініко-лабораторно-інструментальних досліджень</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607284" w:rsidRDefault="00C21ABD" w:rsidP="00401508">
            <w:pPr>
              <w:jc w:val="center"/>
              <w:rPr>
                <w:rFonts w:ascii="Times New Roman" w:hAnsi="Times New Roman"/>
                <w:sz w:val="24"/>
                <w:lang w:val="uk-UA"/>
              </w:rPr>
            </w:pPr>
            <w:r>
              <w:rPr>
                <w:rFonts w:ascii="Times New Roman" w:hAnsi="Times New Roman"/>
                <w:sz w:val="24"/>
                <w:lang w:val="uk-UA"/>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6.</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ind w:firstLine="23"/>
              <w:rPr>
                <w:rFonts w:ascii="Times New Roman" w:hAnsi="Times New Roman"/>
                <w:sz w:val="24"/>
              </w:rPr>
            </w:pPr>
            <w:r>
              <w:rPr>
                <w:rFonts w:ascii="Times New Roman" w:hAnsi="Times New Roman"/>
                <w:sz w:val="24"/>
              </w:rPr>
              <w:t>Обстеження хворих з патологією нирок на підставі клініко-лабораторно-інструментальних досліджень. Основні симптоми та синдроми при захворюваннях нирок.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607284" w:rsidRDefault="00C21ABD" w:rsidP="00401508">
            <w:pPr>
              <w:jc w:val="center"/>
              <w:rPr>
                <w:rFonts w:ascii="Times New Roman" w:hAnsi="Times New Roman"/>
                <w:sz w:val="24"/>
                <w:lang w:val="uk-UA"/>
              </w:rPr>
            </w:pPr>
            <w:r>
              <w:rPr>
                <w:rFonts w:ascii="Times New Roman" w:hAnsi="Times New Roman"/>
                <w:sz w:val="24"/>
                <w:lang w:val="uk-UA"/>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7.</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ind w:firstLine="23"/>
              <w:rPr>
                <w:rFonts w:ascii="Times New Roman" w:hAnsi="Times New Roman"/>
                <w:sz w:val="24"/>
              </w:rPr>
            </w:pPr>
            <w:r w:rsidRPr="00243DC9">
              <w:rPr>
                <w:rFonts w:ascii="Times New Roman" w:hAnsi="Times New Roman"/>
                <w:sz w:val="24"/>
                <w:lang w:val="uk-UA"/>
              </w:rPr>
              <w:t>Обсте</w:t>
            </w:r>
            <w:r w:rsidRPr="00243DC9">
              <w:rPr>
                <w:rFonts w:ascii="Times New Roman" w:hAnsi="Times New Roman"/>
                <w:sz w:val="24"/>
              </w:rPr>
              <w:t>ження</w:t>
            </w:r>
            <w:r>
              <w:rPr>
                <w:rFonts w:ascii="Times New Roman" w:hAnsi="Times New Roman"/>
                <w:sz w:val="24"/>
              </w:rPr>
              <w:t xml:space="preserve"> </w:t>
            </w:r>
            <w:r w:rsidRPr="00243DC9">
              <w:rPr>
                <w:rFonts w:ascii="Times New Roman" w:hAnsi="Times New Roman"/>
                <w:sz w:val="24"/>
              </w:rPr>
              <w:t>хворих з патологією</w:t>
            </w:r>
            <w:r>
              <w:rPr>
                <w:rFonts w:ascii="Times New Roman" w:hAnsi="Times New Roman"/>
                <w:sz w:val="24"/>
              </w:rPr>
              <w:t xml:space="preserve"> </w:t>
            </w:r>
            <w:r>
              <w:rPr>
                <w:rFonts w:ascii="Times New Roman" w:hAnsi="Times New Roman"/>
                <w:sz w:val="24"/>
                <w:lang w:val="uk-UA"/>
              </w:rPr>
              <w:t>крові</w:t>
            </w:r>
            <w:r w:rsidRPr="00243DC9">
              <w:rPr>
                <w:rFonts w:ascii="Times New Roman" w:hAnsi="Times New Roman"/>
                <w:sz w:val="24"/>
              </w:rPr>
              <w:t xml:space="preserve"> на підставі клініко-лабораторно-інструментальних досліджень</w:t>
            </w:r>
            <w:r w:rsidRPr="00D20B79">
              <w:rPr>
                <w:rFonts w:ascii="Times New Roman" w:hAnsi="Times New Roman"/>
                <w:sz w:val="24"/>
              </w:rPr>
              <w:t xml:space="preserve">. </w:t>
            </w:r>
            <w:r w:rsidRPr="00243DC9">
              <w:rPr>
                <w:rFonts w:ascii="Times New Roman" w:hAnsi="Times New Roman"/>
                <w:sz w:val="24"/>
              </w:rPr>
              <w:t xml:space="preserve">Основні симптоми та синдроми при захворюваннях </w:t>
            </w:r>
            <w:r w:rsidRPr="00243DC9">
              <w:rPr>
                <w:rFonts w:ascii="Times New Roman" w:hAnsi="Times New Roman"/>
                <w:sz w:val="24"/>
                <w:lang w:val="uk-UA"/>
              </w:rPr>
              <w:t>крові.</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607284" w:rsidRDefault="00C21ABD" w:rsidP="00401508">
            <w:pPr>
              <w:jc w:val="center"/>
              <w:rPr>
                <w:rFonts w:ascii="Times New Roman" w:hAnsi="Times New Roman"/>
                <w:sz w:val="24"/>
                <w:lang w:val="uk-UA"/>
              </w:rPr>
            </w:pPr>
            <w:r>
              <w:rPr>
                <w:rFonts w:ascii="Times New Roman" w:hAnsi="Times New Roman"/>
                <w:sz w:val="24"/>
                <w:lang w:val="uk-UA"/>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8.</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607284" w:rsidRDefault="00C21ABD" w:rsidP="00401508">
            <w:pPr>
              <w:ind w:firstLine="23"/>
              <w:rPr>
                <w:rFonts w:ascii="Times New Roman" w:hAnsi="Times New Roman"/>
                <w:spacing w:val="-4"/>
                <w:sz w:val="24"/>
                <w:szCs w:val="24"/>
                <w:lang w:val="uk-UA"/>
              </w:rPr>
            </w:pP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607284" w:rsidRDefault="00C21ABD" w:rsidP="00401508">
            <w:pPr>
              <w:jc w:val="center"/>
              <w:rPr>
                <w:rFonts w:ascii="Times New Roman" w:hAnsi="Times New Roman"/>
                <w:sz w:val="24"/>
                <w:lang w:val="uk-UA"/>
              </w:rPr>
            </w:pPr>
            <w:r>
              <w:rPr>
                <w:rFonts w:ascii="Times New Roman" w:hAnsi="Times New Roman"/>
                <w:sz w:val="24"/>
                <w:lang w:val="uk-UA"/>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9.</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607284" w:rsidRDefault="00C21ABD" w:rsidP="00401508">
            <w:pPr>
              <w:ind w:firstLine="23"/>
              <w:rPr>
                <w:rFonts w:ascii="Times New Roman" w:hAnsi="Times New Roman"/>
                <w:spacing w:val="-4"/>
                <w:sz w:val="24"/>
                <w:szCs w:val="24"/>
              </w:rPr>
            </w:pPr>
            <w:r w:rsidRPr="00607284">
              <w:rPr>
                <w:rFonts w:ascii="Times New Roman" w:hAnsi="Times New Roman"/>
                <w:sz w:val="24"/>
                <w:szCs w:val="24"/>
              </w:rPr>
              <w:t xml:space="preserve">Основні симптоми та синдроми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987AC1" w:rsidRDefault="00C21ABD" w:rsidP="00401508">
            <w:pPr>
              <w:tabs>
                <w:tab w:val="left" w:pos="786"/>
              </w:tabs>
              <w:jc w:val="center"/>
              <w:rPr>
                <w:rFonts w:cs="Calibri"/>
                <w:lang w:val="uk-UA"/>
              </w:rPr>
            </w:pPr>
            <w:r>
              <w:rPr>
                <w:rFonts w:cs="Calibri"/>
                <w:lang w:val="uk-UA"/>
              </w:rPr>
              <w:t>10.</w:t>
            </w:r>
          </w:p>
        </w:tc>
        <w:tc>
          <w:tcPr>
            <w:tcW w:w="6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607284" w:rsidRDefault="00C21ABD" w:rsidP="00401508">
            <w:pPr>
              <w:ind w:firstLine="23"/>
              <w:rPr>
                <w:rFonts w:ascii="Times New Roman" w:hAnsi="Times New Roman"/>
                <w:spacing w:val="-4"/>
                <w:sz w:val="24"/>
                <w:szCs w:val="24"/>
              </w:rPr>
            </w:pP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 xml:space="preserve">торного та інструментального дослідження при гастритах, </w:t>
            </w:r>
            <w:r>
              <w:rPr>
                <w:rFonts w:ascii="Times New Roman" w:hAnsi="Times New Roman"/>
                <w:sz w:val="24"/>
                <w:szCs w:val="24"/>
                <w:lang w:val="uk-UA"/>
              </w:rPr>
              <w:t xml:space="preserve">пептичній виразці </w:t>
            </w:r>
            <w:r w:rsidRPr="00607284">
              <w:rPr>
                <w:rFonts w:ascii="Times New Roman" w:hAnsi="Times New Roman"/>
                <w:sz w:val="24"/>
                <w:szCs w:val="24"/>
              </w:rPr>
              <w:t xml:space="preserve"> шлунка та 12-палої кишки.</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7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174B2" w:rsidRDefault="00C21ABD" w:rsidP="00401508">
            <w:pPr>
              <w:ind w:firstLine="1077"/>
              <w:rPr>
                <w:b/>
              </w:rPr>
            </w:pPr>
            <w:r w:rsidRPr="003174B2">
              <w:rPr>
                <w:rFonts w:ascii="Times New Roman" w:hAnsi="Times New Roman"/>
                <w:b/>
                <w:caps/>
                <w:sz w:val="24"/>
              </w:rPr>
              <w:t>Разом</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174B2" w:rsidRDefault="00C21ABD" w:rsidP="00401508">
            <w:pPr>
              <w:ind w:firstLine="477"/>
              <w:jc w:val="center"/>
              <w:rPr>
                <w:b/>
                <w:lang w:val="uk-UA"/>
              </w:rPr>
            </w:pPr>
            <w:r w:rsidRPr="003174B2">
              <w:rPr>
                <w:rFonts w:ascii="Times New Roman" w:hAnsi="Times New Roman"/>
                <w:b/>
                <w:sz w:val="24"/>
              </w:rPr>
              <w:t>2</w:t>
            </w:r>
            <w:r w:rsidRPr="003174B2">
              <w:rPr>
                <w:rFonts w:ascii="Times New Roman" w:hAnsi="Times New Roman"/>
                <w:b/>
                <w:sz w:val="24"/>
                <w:lang w:val="uk-UA"/>
              </w:rPr>
              <w:t>0</w:t>
            </w:r>
          </w:p>
        </w:tc>
      </w:tr>
    </w:tbl>
    <w:p w:rsidR="00C21ABD" w:rsidRPr="00C21ABD" w:rsidRDefault="00C21ABD" w:rsidP="00C21ABD">
      <w:pPr>
        <w:tabs>
          <w:tab w:val="left" w:pos="720"/>
        </w:tabs>
        <w:rPr>
          <w:rFonts w:ascii="Times New Roman" w:hAnsi="Times New Roman"/>
          <w:b/>
          <w:sz w:val="24"/>
          <w:lang w:val="uk-UA"/>
        </w:rPr>
      </w:pPr>
    </w:p>
    <w:p w:rsidR="00C71E86" w:rsidRPr="004A11B0" w:rsidRDefault="00C71E86" w:rsidP="007F64DF">
      <w:pPr>
        <w:numPr>
          <w:ilvl w:val="0"/>
          <w:numId w:val="37"/>
        </w:numPr>
        <w:tabs>
          <w:tab w:val="left" w:pos="720"/>
        </w:tabs>
        <w:jc w:val="center"/>
        <w:rPr>
          <w:rFonts w:ascii="Times New Roman" w:hAnsi="Times New Roman"/>
          <w:b/>
          <w:sz w:val="24"/>
        </w:rPr>
      </w:pPr>
      <w:r w:rsidRPr="004A11B0">
        <w:rPr>
          <w:rFonts w:ascii="Times New Roman" w:hAnsi="Times New Roman"/>
          <w:b/>
          <w:sz w:val="24"/>
        </w:rPr>
        <w:t>Теми семінарських занять - не передбачено.</w:t>
      </w:r>
    </w:p>
    <w:p w:rsidR="00C71E86" w:rsidRPr="00C21ABD" w:rsidRDefault="00C71E86" w:rsidP="007F64DF">
      <w:pPr>
        <w:numPr>
          <w:ilvl w:val="0"/>
          <w:numId w:val="37"/>
        </w:numPr>
        <w:tabs>
          <w:tab w:val="left" w:pos="720"/>
        </w:tabs>
        <w:jc w:val="center"/>
        <w:rPr>
          <w:rFonts w:ascii="Times New Roman" w:hAnsi="Times New Roman"/>
          <w:b/>
          <w:sz w:val="24"/>
        </w:rPr>
      </w:pPr>
      <w:r>
        <w:rPr>
          <w:rFonts w:ascii="Times New Roman" w:hAnsi="Times New Roman"/>
          <w:b/>
          <w:sz w:val="24"/>
        </w:rPr>
        <w:t>Теми практичних занять</w:t>
      </w:r>
    </w:p>
    <w:tbl>
      <w:tblPr>
        <w:tblW w:w="0" w:type="auto"/>
        <w:tblInd w:w="-8" w:type="dxa"/>
        <w:tblCellMar>
          <w:left w:w="10" w:type="dxa"/>
          <w:right w:w="10" w:type="dxa"/>
        </w:tblCellMar>
        <w:tblLook w:val="0000" w:firstRow="0" w:lastRow="0" w:firstColumn="0" w:lastColumn="0" w:noHBand="0" w:noVBand="0"/>
      </w:tblPr>
      <w:tblGrid>
        <w:gridCol w:w="814"/>
        <w:gridCol w:w="6987"/>
        <w:gridCol w:w="1778"/>
      </w:tblGrid>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sz w:val="24"/>
              </w:rPr>
              <w:t>№  з/п</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keepNext/>
              <w:jc w:val="center"/>
            </w:pPr>
            <w:r>
              <w:rPr>
                <w:rFonts w:ascii="Times New Roman" w:hAnsi="Times New Roman"/>
                <w:sz w:val="24"/>
              </w:rPr>
              <w:t>Назва теми</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sz w:val="24"/>
              </w:rPr>
              <w:t>Кількість годин</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1.</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B93BC8">
            <w:pPr>
              <w:ind w:left="180" w:hanging="180"/>
            </w:pPr>
            <w:r w:rsidRPr="009F00FF">
              <w:rPr>
                <w:rFonts w:ascii="Times New Roman" w:hAnsi="Times New Roman"/>
                <w:sz w:val="24"/>
                <w:lang w:val="uk-UA"/>
              </w:rPr>
              <w:t>Схема історії хвороби. Розпит</w:t>
            </w:r>
            <w:r w:rsidR="00B93BC8">
              <w:rPr>
                <w:rFonts w:ascii="Times New Roman" w:hAnsi="Times New Roman"/>
                <w:sz w:val="24"/>
                <w:lang w:val="uk-UA"/>
              </w:rPr>
              <w:t xml:space="preserve">ування </w:t>
            </w:r>
            <w:r w:rsidRPr="009F00FF">
              <w:rPr>
                <w:rFonts w:ascii="Times New Roman" w:hAnsi="Times New Roman"/>
                <w:sz w:val="24"/>
                <w:lang w:val="uk-UA"/>
              </w:rPr>
              <w:t xml:space="preserve">хворого: </w:t>
            </w:r>
            <w:r w:rsidR="00401508">
              <w:rPr>
                <w:rFonts w:ascii="Times New Roman" w:hAnsi="Times New Roman"/>
                <w:sz w:val="24"/>
                <w:lang w:val="uk-UA"/>
              </w:rPr>
              <w:t>скарги</w:t>
            </w:r>
            <w:r w:rsidR="00474843">
              <w:rPr>
                <w:rFonts w:ascii="Times New Roman" w:hAnsi="Times New Roman"/>
                <w:sz w:val="24"/>
                <w:lang w:val="uk-UA"/>
              </w:rPr>
              <w:t xml:space="preserve"> </w:t>
            </w:r>
            <w:r w:rsidRPr="009F00FF">
              <w:rPr>
                <w:rFonts w:ascii="Times New Roman" w:hAnsi="Times New Roman"/>
                <w:sz w:val="24"/>
                <w:lang w:val="uk-UA"/>
              </w:rPr>
              <w:t xml:space="preserve">та їх деталізація, </w:t>
            </w:r>
            <w:r w:rsidR="00F61409">
              <w:rPr>
                <w:rFonts w:ascii="Times New Roman" w:hAnsi="Times New Roman"/>
                <w:sz w:val="24"/>
                <w:lang w:val="uk-UA"/>
              </w:rPr>
              <w:t>р</w:t>
            </w:r>
            <w:r w:rsidR="00401508">
              <w:rPr>
                <w:rFonts w:ascii="Times New Roman" w:hAnsi="Times New Roman"/>
                <w:sz w:val="24"/>
                <w:lang w:val="uk-UA"/>
              </w:rPr>
              <w:t>о</w:t>
            </w:r>
            <w:r w:rsidR="00F61409">
              <w:rPr>
                <w:rFonts w:ascii="Times New Roman" w:hAnsi="Times New Roman"/>
                <w:sz w:val="24"/>
                <w:lang w:val="uk-UA"/>
              </w:rPr>
              <w:t>з</w:t>
            </w:r>
            <w:r w:rsidR="00401508">
              <w:rPr>
                <w:rFonts w:ascii="Times New Roman" w:hAnsi="Times New Roman"/>
                <w:sz w:val="24"/>
                <w:lang w:val="uk-UA"/>
              </w:rPr>
              <w:t>питування</w:t>
            </w:r>
            <w:r w:rsidRPr="009F00FF">
              <w:rPr>
                <w:rFonts w:ascii="Times New Roman" w:hAnsi="Times New Roman"/>
                <w:sz w:val="24"/>
                <w:lang w:val="uk-UA"/>
              </w:rPr>
              <w:t xml:space="preserve"> </w:t>
            </w:r>
            <w:r>
              <w:rPr>
                <w:rFonts w:ascii="Times New Roman" w:hAnsi="Times New Roman"/>
                <w:sz w:val="24"/>
                <w:lang w:val="uk-UA"/>
              </w:rPr>
              <w:t>за</w:t>
            </w:r>
            <w:r w:rsidRPr="009F00FF">
              <w:rPr>
                <w:rFonts w:ascii="Times New Roman" w:hAnsi="Times New Roman"/>
                <w:sz w:val="24"/>
                <w:lang w:val="uk-UA"/>
              </w:rPr>
              <w:t xml:space="preserve"> системам</w:t>
            </w:r>
            <w:r>
              <w:rPr>
                <w:rFonts w:ascii="Times New Roman" w:hAnsi="Times New Roman"/>
                <w:sz w:val="24"/>
                <w:lang w:val="uk-UA"/>
              </w:rPr>
              <w:t>и.</w:t>
            </w:r>
            <w:r w:rsidRPr="009F00FF">
              <w:rPr>
                <w:rFonts w:ascii="Times New Roman" w:hAnsi="Times New Roman"/>
                <w:sz w:val="24"/>
                <w:lang w:val="uk-UA"/>
              </w:rPr>
              <w:t xml:space="preserve"> </w:t>
            </w:r>
            <w:r>
              <w:rPr>
                <w:rFonts w:ascii="Times New Roman" w:hAnsi="Times New Roman"/>
                <w:sz w:val="24"/>
              </w:rPr>
              <w:t>Анамнез захворювання. Анамнез життя.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2.</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tabs>
                <w:tab w:val="left" w:pos="6360"/>
              </w:tabs>
            </w:pPr>
            <w:r>
              <w:rPr>
                <w:rFonts w:ascii="Times New Roman" w:hAnsi="Times New Roman"/>
                <w:sz w:val="24"/>
              </w:rPr>
              <w:t>Загальний огляд хворого. Діагностичне значення симптомів, виявлених під час огляду хворого.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3.</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r>
              <w:rPr>
                <w:rFonts w:ascii="Times New Roman" w:hAnsi="Times New Roman"/>
                <w:sz w:val="24"/>
              </w:rPr>
              <w:t>Основні скарги хворих із захворюваннями органів дихання. Статичний та динамічний огляд грудної клітки. Пальпація грудної клітки</w:t>
            </w:r>
            <w:r>
              <w:rPr>
                <w:rFonts w:ascii="Times New Roman" w:hAnsi="Times New Roman"/>
                <w:sz w:val="24"/>
                <w:lang w:val="uk-UA"/>
              </w:rPr>
              <w:t>.</w:t>
            </w:r>
            <w:r>
              <w:rPr>
                <w:rFonts w:ascii="Times New Roman" w:hAnsi="Times New Roman"/>
                <w:sz w:val="24"/>
              </w:rPr>
              <w:t xml:space="preserve"> Перкусія легень. Методика і техніка проведення порівняльної та топографічної перкусії легень.</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4.</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r>
              <w:rPr>
                <w:rFonts w:ascii="Times New Roman" w:hAnsi="Times New Roman"/>
                <w:sz w:val="24"/>
              </w:rPr>
              <w:t>Аускультація легень: основні дихальні шуми (везикулярне та бронхіальне дихання). Аускультація легень: додаткові дихальні шуми (крепітація, хрипи, шум тертя плеври</w:t>
            </w:r>
            <w:r w:rsidR="00B93BC8">
              <w:rPr>
                <w:rFonts w:ascii="Times New Roman" w:hAnsi="Times New Roman"/>
                <w:sz w:val="24"/>
                <w:lang w:val="uk-UA"/>
              </w:rPr>
              <w:t>)</w:t>
            </w:r>
            <w:r>
              <w:rPr>
                <w:rFonts w:ascii="Times New Roman" w:hAnsi="Times New Roman"/>
                <w:sz w:val="24"/>
              </w:rPr>
              <w:t>.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5.</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both"/>
            </w:pPr>
            <w:r>
              <w:rPr>
                <w:rFonts w:ascii="Times New Roman" w:hAnsi="Times New Roman"/>
                <w:sz w:val="24"/>
              </w:rPr>
              <w:t>Розпит</w:t>
            </w:r>
            <w:r w:rsidR="00B93BC8">
              <w:rPr>
                <w:rFonts w:ascii="Times New Roman" w:hAnsi="Times New Roman"/>
                <w:sz w:val="24"/>
                <w:lang w:val="uk-UA"/>
              </w:rPr>
              <w:t>ування</w:t>
            </w:r>
            <w:r>
              <w:rPr>
                <w:rFonts w:ascii="Times New Roman" w:hAnsi="Times New Roman"/>
                <w:sz w:val="24"/>
              </w:rPr>
              <w:t xml:space="preserve"> та загальний огляд хворих із патологією серцево–судинної системи. Огляд та пальпація передсерцевої ділянки. Перкусія серця: визначення меж відносної та абсолютної серцевої тупості, ширини судинного пучка.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r>
              <w:rPr>
                <w:rFonts w:ascii="Times New Roman" w:hAnsi="Times New Roman"/>
                <w:sz w:val="24"/>
              </w:rPr>
              <w:t>2</w:t>
            </w:r>
          </w:p>
        </w:tc>
      </w:tr>
      <w:tr w:rsidR="00C21ABD" w:rsidRPr="00D146D5" w:rsidTr="00401508">
        <w:trPr>
          <w:trHeight w:val="749"/>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lastRenderedPageBreak/>
              <w:t>6.</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03165D" w:rsidRDefault="00C21ABD" w:rsidP="00401508">
            <w:pPr>
              <w:ind w:firstLine="34"/>
              <w:jc w:val="both"/>
              <w:rPr>
                <w:rFonts w:ascii="Times New Roman" w:hAnsi="Times New Roman"/>
                <w:sz w:val="24"/>
                <w:szCs w:val="24"/>
                <w:lang w:val="uk-UA"/>
              </w:rPr>
            </w:pPr>
            <w:r w:rsidRPr="008A74DA">
              <w:rPr>
                <w:rFonts w:ascii="Times New Roman" w:hAnsi="Times New Roman"/>
                <w:sz w:val="24"/>
                <w:lang w:val="uk-UA"/>
              </w:rPr>
              <w:t xml:space="preserve">Аускультація серця: серцеві тони, їх розщеплення, роздвоєння, додаткові тони. </w:t>
            </w:r>
            <w:r w:rsidRPr="005014FD">
              <w:rPr>
                <w:rFonts w:ascii="Times New Roman" w:hAnsi="Times New Roman"/>
                <w:sz w:val="24"/>
              </w:rPr>
              <w:t>Органічні та функціональні шуми серця.</w:t>
            </w:r>
            <w:r>
              <w:rPr>
                <w:rFonts w:ascii="Times New Roman" w:hAnsi="Times New Roman"/>
                <w:sz w:val="24"/>
                <w:lang w:val="uk-UA"/>
              </w:rPr>
              <w:t xml:space="preserve"> </w:t>
            </w:r>
            <w:r w:rsidRPr="00E67CD2">
              <w:rPr>
                <w:rFonts w:ascii="Times New Roman" w:hAnsi="Times New Roman"/>
                <w:sz w:val="24"/>
                <w:szCs w:val="24"/>
              </w:rPr>
              <w:t>Дослідження пульсу та артеріального тиску</w:t>
            </w:r>
            <w:r>
              <w:rPr>
                <w:rFonts w:ascii="Times New Roman" w:hAnsi="Times New Roman"/>
                <w:sz w:val="24"/>
                <w:szCs w:val="24"/>
                <w:lang w:val="uk-UA"/>
              </w:rPr>
              <w:t>.</w:t>
            </w:r>
            <w:r>
              <w:rPr>
                <w:rFonts w:ascii="Times New Roman" w:hAnsi="Times New Roman"/>
                <w:sz w:val="24"/>
              </w:rPr>
              <w:t xml:space="preserve">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rFonts w:ascii="Times New Roman" w:hAnsi="Times New Roman"/>
                <w:sz w:val="24"/>
              </w:rPr>
            </w:pPr>
            <w:r>
              <w:rPr>
                <w:rFonts w:ascii="Times New Roman" w:hAnsi="Times New Roman"/>
                <w:sz w:val="24"/>
              </w:rPr>
              <w:t>2</w:t>
            </w:r>
          </w:p>
          <w:p w:rsidR="00C21ABD" w:rsidRPr="00C132AB" w:rsidRDefault="00C21ABD" w:rsidP="00401508">
            <w:pPr>
              <w:jc w:val="center"/>
              <w:rPr>
                <w:lang w:val="uk-UA"/>
              </w:rPr>
            </w:pP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7.</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both"/>
            </w:pPr>
            <w:r>
              <w:rPr>
                <w:rFonts w:ascii="Times New Roman" w:hAnsi="Times New Roman"/>
                <w:sz w:val="24"/>
              </w:rPr>
              <w:t>Розпит</w:t>
            </w:r>
            <w:r w:rsidR="00B93BC8">
              <w:rPr>
                <w:rFonts w:ascii="Times New Roman" w:hAnsi="Times New Roman"/>
                <w:sz w:val="24"/>
                <w:lang w:val="uk-UA"/>
              </w:rPr>
              <w:t>ування</w:t>
            </w:r>
            <w:r>
              <w:rPr>
                <w:rFonts w:ascii="Times New Roman" w:hAnsi="Times New Roman"/>
                <w:sz w:val="24"/>
              </w:rPr>
              <w:t xml:space="preserve"> та огляд хворих із захворюваннями органів травлення. Огляд та поверхнева пальпація живота.</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243DC9" w:rsidRDefault="00C21ABD" w:rsidP="00401508">
            <w:pPr>
              <w:jc w:val="center"/>
              <w:rPr>
                <w:lang w:val="uk-UA"/>
              </w:rPr>
            </w:pPr>
            <w:r>
              <w:rPr>
                <w:rFonts w:ascii="Times New Roman" w:hAnsi="Times New Roman"/>
                <w:sz w:val="24"/>
                <w:lang w:val="uk-UA"/>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8.</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ind w:right="-284"/>
              <w:jc w:val="both"/>
            </w:pPr>
            <w:r>
              <w:rPr>
                <w:rFonts w:ascii="Times New Roman" w:hAnsi="Times New Roman"/>
                <w:sz w:val="24"/>
              </w:rPr>
              <w:t>Глибока ковзна методична пальпація відділів кишківника, печінк</w:t>
            </w:r>
            <w:r>
              <w:rPr>
                <w:rFonts w:ascii="Times New Roman" w:hAnsi="Times New Roman"/>
                <w:sz w:val="24"/>
                <w:lang w:val="uk-UA"/>
              </w:rPr>
              <w:t xml:space="preserve">и, </w:t>
            </w:r>
            <w:r>
              <w:rPr>
                <w:rFonts w:ascii="Times New Roman" w:hAnsi="Times New Roman"/>
                <w:sz w:val="24"/>
              </w:rPr>
              <w:t xml:space="preserve"> селезінки. 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40474C" w:rsidRDefault="00C21ABD" w:rsidP="00401508">
            <w:pPr>
              <w:jc w:val="center"/>
              <w:rPr>
                <w:lang w:val="uk-UA"/>
              </w:rPr>
            </w:pPr>
            <w:r>
              <w:rPr>
                <w:lang w:val="uk-UA"/>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9.</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ind w:right="-284"/>
              <w:jc w:val="both"/>
            </w:pPr>
            <w:r>
              <w:rPr>
                <w:rFonts w:ascii="Times New Roman" w:hAnsi="Times New Roman"/>
                <w:sz w:val="24"/>
              </w:rPr>
              <w:t xml:space="preserve">Обстеження хворих з патологією нирок на підставі клініко-лабораторно-інструментальних досліджень. </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40474C" w:rsidRDefault="00C21ABD" w:rsidP="00401508">
            <w:pPr>
              <w:jc w:val="center"/>
              <w:rPr>
                <w:lang w:val="uk-UA"/>
              </w:rPr>
            </w:pPr>
            <w:r>
              <w:rPr>
                <w:lang w:val="uk-UA"/>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tabs>
                <w:tab w:val="left" w:pos="1080"/>
              </w:tabs>
              <w:jc w:val="center"/>
              <w:rPr>
                <w:rFonts w:cs="Calibri"/>
                <w:lang w:val="uk-UA"/>
              </w:rPr>
            </w:pPr>
            <w:r>
              <w:rPr>
                <w:rFonts w:cs="Calibri"/>
                <w:lang w:val="uk-UA"/>
              </w:rPr>
              <w:t>10</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060573" w:rsidRDefault="00C21ABD" w:rsidP="00401508">
            <w:pPr>
              <w:ind w:right="-284"/>
              <w:jc w:val="both"/>
              <w:rPr>
                <w:lang w:val="uk-UA"/>
              </w:rPr>
            </w:pPr>
            <w:r w:rsidRPr="008F56C4">
              <w:rPr>
                <w:rFonts w:ascii="Times New Roman" w:hAnsi="Times New Roman"/>
                <w:sz w:val="24"/>
              </w:rPr>
              <w:t>Основні симптоми та синдроми при захворюваннях нирок.</w:t>
            </w:r>
            <w:r>
              <w:rPr>
                <w:rFonts w:ascii="Times New Roman" w:hAnsi="Times New Roman"/>
                <w:sz w:val="24"/>
                <w:lang w:val="uk-UA"/>
              </w:rPr>
              <w:t xml:space="preserve"> </w:t>
            </w:r>
            <w:r>
              <w:rPr>
                <w:rFonts w:ascii="Times New Roman" w:hAnsi="Times New Roman"/>
                <w:sz w:val="24"/>
              </w:rPr>
              <w:t>Проміжний контроль знань - підсумкове заняття.</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40474C" w:rsidRDefault="00C21ABD" w:rsidP="00401508">
            <w:pPr>
              <w:jc w:val="center"/>
              <w:rPr>
                <w:lang w:val="uk-UA"/>
              </w:rPr>
            </w:pPr>
            <w:r>
              <w:rPr>
                <w:lang w:val="uk-UA"/>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jc w:val="center"/>
              <w:rPr>
                <w:rFonts w:cs="Calibri"/>
                <w:lang w:val="uk-UA"/>
              </w:rPr>
            </w:pPr>
            <w:r>
              <w:rPr>
                <w:rFonts w:cs="Calibri"/>
                <w:lang w:val="uk-UA"/>
              </w:rPr>
              <w:t>11.</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ind w:right="-284"/>
              <w:jc w:val="both"/>
              <w:rPr>
                <w:rFonts w:ascii="Times New Roman" w:hAnsi="Times New Roman"/>
                <w:caps/>
                <w:sz w:val="24"/>
              </w:rPr>
            </w:pPr>
            <w:r w:rsidRPr="00243DC9">
              <w:rPr>
                <w:rFonts w:ascii="Times New Roman" w:hAnsi="Times New Roman"/>
                <w:sz w:val="24"/>
                <w:lang w:val="uk-UA"/>
              </w:rPr>
              <w:t>Обсте</w:t>
            </w:r>
            <w:r w:rsidRPr="00243DC9">
              <w:rPr>
                <w:rFonts w:ascii="Times New Roman" w:hAnsi="Times New Roman"/>
                <w:sz w:val="24"/>
              </w:rPr>
              <w:t>ження</w:t>
            </w:r>
            <w:r>
              <w:rPr>
                <w:rFonts w:ascii="Times New Roman" w:hAnsi="Times New Roman"/>
                <w:sz w:val="24"/>
                <w:lang w:val="uk-UA"/>
              </w:rPr>
              <w:t xml:space="preserve"> </w:t>
            </w:r>
            <w:r w:rsidRPr="00243DC9">
              <w:rPr>
                <w:rFonts w:ascii="Times New Roman" w:hAnsi="Times New Roman"/>
                <w:sz w:val="24"/>
              </w:rPr>
              <w:t>хворих з патологією</w:t>
            </w:r>
            <w:r>
              <w:rPr>
                <w:rFonts w:ascii="Times New Roman" w:hAnsi="Times New Roman"/>
                <w:sz w:val="24"/>
                <w:lang w:val="uk-UA"/>
              </w:rPr>
              <w:t xml:space="preserve"> крові</w:t>
            </w:r>
            <w:r w:rsidRPr="00243DC9">
              <w:rPr>
                <w:rFonts w:ascii="Times New Roman" w:hAnsi="Times New Roman"/>
                <w:sz w:val="24"/>
              </w:rPr>
              <w:t xml:space="preserve"> на підставі клініко-лабораторно-інструментальних досліджень</w:t>
            </w:r>
            <w:r w:rsidRPr="00D20B79">
              <w:rPr>
                <w:rFonts w:ascii="Times New Roman" w:hAnsi="Times New Roman"/>
                <w:sz w:val="24"/>
              </w:rPr>
              <w:t xml:space="preserve">. </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5389C" w:rsidRDefault="00C21ABD" w:rsidP="00401508">
            <w:pPr>
              <w:jc w:val="center"/>
              <w:rPr>
                <w:rFonts w:ascii="Times New Roman" w:hAnsi="Times New Roman"/>
                <w:sz w:val="24"/>
                <w:lang w:val="uk-UA"/>
              </w:rPr>
            </w:pPr>
            <w:r>
              <w:rPr>
                <w:rFonts w:ascii="Times New Roman" w:hAnsi="Times New Roman"/>
                <w:sz w:val="24"/>
                <w:lang w:val="uk-UA"/>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B33A01" w:rsidRDefault="00C21ABD" w:rsidP="00401508">
            <w:pPr>
              <w:jc w:val="center"/>
              <w:rPr>
                <w:rFonts w:cs="Calibri"/>
                <w:lang w:val="uk-UA"/>
              </w:rPr>
            </w:pPr>
            <w:r>
              <w:rPr>
                <w:rFonts w:cs="Calibri"/>
                <w:lang w:val="uk-UA"/>
              </w:rPr>
              <w:t>12.</w:t>
            </w: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ind w:right="-284"/>
              <w:jc w:val="both"/>
              <w:rPr>
                <w:rFonts w:ascii="Times New Roman" w:hAnsi="Times New Roman"/>
                <w:sz w:val="24"/>
                <w:lang w:val="uk-UA"/>
              </w:rPr>
            </w:pPr>
            <w:r w:rsidRPr="005014FD">
              <w:rPr>
                <w:rFonts w:ascii="Times New Roman" w:hAnsi="Times New Roman"/>
                <w:sz w:val="24"/>
              </w:rPr>
              <w:t xml:space="preserve">Основні симптоми та синдроми при захворюваннях </w:t>
            </w:r>
            <w:r w:rsidRPr="005014FD">
              <w:rPr>
                <w:rFonts w:ascii="Times New Roman" w:hAnsi="Times New Roman"/>
                <w:sz w:val="24"/>
                <w:lang w:val="uk-UA"/>
              </w:rPr>
              <w:t>крові.</w:t>
            </w:r>
            <w:r>
              <w:rPr>
                <w:rFonts w:ascii="Times New Roman" w:hAnsi="Times New Roman"/>
                <w:sz w:val="24"/>
                <w:lang w:val="uk-UA"/>
              </w:rPr>
              <w:t xml:space="preserve"> </w:t>
            </w:r>
            <w:r>
              <w:rPr>
                <w:rFonts w:ascii="Times New Roman" w:hAnsi="Times New Roman"/>
                <w:sz w:val="24"/>
              </w:rPr>
              <w:t>Проміжний контроль знань - підсумкове заняття.</w:t>
            </w:r>
          </w:p>
          <w:p w:rsidR="00C21ABD" w:rsidRPr="00E3191E" w:rsidRDefault="00C21ABD" w:rsidP="00401508">
            <w:pPr>
              <w:rPr>
                <w:rFonts w:ascii="Times New Roman" w:hAnsi="Times New Roman"/>
                <w:sz w:val="24"/>
                <w:lang w:val="uk-UA"/>
              </w:rPr>
            </w:pPr>
            <w:r>
              <w:rPr>
                <w:rFonts w:ascii="Times New Roman" w:hAnsi="Times New Roman"/>
                <w:sz w:val="24"/>
              </w:rPr>
              <w:t>Диференціований залік, у т.ч.</w:t>
            </w:r>
            <w:r>
              <w:rPr>
                <w:rFonts w:ascii="Times New Roman" w:hAnsi="Times New Roman"/>
                <w:sz w:val="24"/>
                <w:lang w:val="uk-UA"/>
              </w:rPr>
              <w:t>:</w:t>
            </w:r>
          </w:p>
          <w:p w:rsidR="00C21ABD" w:rsidRDefault="00C21ABD" w:rsidP="00401508">
            <w:pPr>
              <w:rPr>
                <w:rFonts w:ascii="Times New Roman" w:hAnsi="Times New Roman"/>
                <w:sz w:val="24"/>
              </w:rPr>
            </w:pPr>
            <w:r>
              <w:rPr>
                <w:rFonts w:ascii="Times New Roman" w:hAnsi="Times New Roman"/>
                <w:sz w:val="24"/>
              </w:rPr>
              <w:t xml:space="preserve"> -тест-контроль теоретичної підготовки</w:t>
            </w:r>
          </w:p>
          <w:p w:rsidR="00C21ABD" w:rsidRDefault="00C21ABD" w:rsidP="00401508">
            <w:pPr>
              <w:rPr>
                <w:rFonts w:ascii="Times New Roman" w:hAnsi="Times New Roman"/>
                <w:sz w:val="24"/>
              </w:rPr>
            </w:pPr>
            <w:r>
              <w:rPr>
                <w:rFonts w:ascii="Times New Roman" w:hAnsi="Times New Roman"/>
                <w:sz w:val="24"/>
              </w:rPr>
              <w:t>- контроль практичних навичок</w:t>
            </w:r>
          </w:p>
          <w:p w:rsidR="00C21ABD" w:rsidRPr="008F56C4" w:rsidRDefault="00C21ABD" w:rsidP="00401508">
            <w:pPr>
              <w:rPr>
                <w:rFonts w:ascii="Times New Roman" w:hAnsi="Times New Roman"/>
                <w:sz w:val="24"/>
              </w:rPr>
            </w:pPr>
            <w:r>
              <w:rPr>
                <w:rFonts w:ascii="Times New Roman" w:hAnsi="Times New Roman"/>
                <w:sz w:val="24"/>
              </w:rPr>
              <w:t>- аналіз результатів лабораторно-інструментальних досліджень</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5389C" w:rsidRDefault="00C21ABD" w:rsidP="00401508">
            <w:pPr>
              <w:jc w:val="center"/>
              <w:rPr>
                <w:rFonts w:ascii="Times New Roman" w:hAnsi="Times New Roman"/>
                <w:sz w:val="24"/>
                <w:lang w:val="uk-UA"/>
              </w:rPr>
            </w:pPr>
            <w:r>
              <w:rPr>
                <w:rFonts w:ascii="Times New Roman" w:hAnsi="Times New Roman"/>
                <w:sz w:val="24"/>
                <w:lang w:val="uk-UA"/>
              </w:rPr>
              <w:t>2</w:t>
            </w:r>
          </w:p>
        </w:tc>
      </w:tr>
      <w:tr w:rsidR="00C21ABD" w:rsidRPr="00D146D5" w:rsidTr="00401508">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rPr>
                <w:rFonts w:cs="Calibri"/>
              </w:rPr>
            </w:pPr>
          </w:p>
        </w:tc>
        <w:tc>
          <w:tcPr>
            <w:tcW w:w="6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174B2" w:rsidRDefault="00C21ABD" w:rsidP="00401508">
            <w:pPr>
              <w:ind w:firstLine="1080"/>
              <w:rPr>
                <w:b/>
              </w:rPr>
            </w:pPr>
            <w:r w:rsidRPr="003174B2">
              <w:rPr>
                <w:rFonts w:ascii="Times New Roman" w:hAnsi="Times New Roman"/>
                <w:b/>
                <w:caps/>
                <w:sz w:val="24"/>
              </w:rPr>
              <w:t>Разом</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174B2" w:rsidRDefault="00C21ABD" w:rsidP="00401508">
            <w:pPr>
              <w:jc w:val="center"/>
              <w:rPr>
                <w:b/>
                <w:lang w:val="uk-UA"/>
              </w:rPr>
            </w:pPr>
            <w:r w:rsidRPr="003174B2">
              <w:rPr>
                <w:rFonts w:ascii="Times New Roman" w:hAnsi="Times New Roman"/>
                <w:b/>
                <w:sz w:val="24"/>
              </w:rPr>
              <w:t>2</w:t>
            </w:r>
            <w:r w:rsidRPr="003174B2">
              <w:rPr>
                <w:rFonts w:ascii="Times New Roman" w:hAnsi="Times New Roman"/>
                <w:b/>
                <w:sz w:val="24"/>
                <w:lang w:val="uk-UA"/>
              </w:rPr>
              <w:t>4</w:t>
            </w:r>
          </w:p>
        </w:tc>
      </w:tr>
    </w:tbl>
    <w:p w:rsidR="00C21ABD" w:rsidRDefault="00C21ABD" w:rsidP="00C21ABD">
      <w:pPr>
        <w:tabs>
          <w:tab w:val="left" w:pos="720"/>
        </w:tabs>
        <w:ind w:left="1080"/>
        <w:rPr>
          <w:rFonts w:ascii="Times New Roman" w:hAnsi="Times New Roman"/>
          <w:b/>
          <w:sz w:val="24"/>
          <w:lang w:val="uk-UA"/>
        </w:rPr>
      </w:pPr>
    </w:p>
    <w:p w:rsidR="00C71E86" w:rsidRDefault="00C71E86" w:rsidP="007F64DF">
      <w:pPr>
        <w:numPr>
          <w:ilvl w:val="0"/>
          <w:numId w:val="37"/>
        </w:numPr>
        <w:tabs>
          <w:tab w:val="left" w:pos="720"/>
        </w:tabs>
        <w:jc w:val="center"/>
        <w:rPr>
          <w:rFonts w:ascii="Times New Roman" w:hAnsi="Times New Roman"/>
          <w:b/>
          <w:sz w:val="24"/>
        </w:rPr>
      </w:pPr>
      <w:r>
        <w:rPr>
          <w:rFonts w:ascii="Times New Roman" w:hAnsi="Times New Roman"/>
          <w:b/>
          <w:sz w:val="24"/>
        </w:rPr>
        <w:t>Теми лабораторних занять - не передбачено.</w:t>
      </w:r>
    </w:p>
    <w:p w:rsidR="00C71E86" w:rsidRDefault="00C71E86" w:rsidP="00BA7BEF">
      <w:pPr>
        <w:ind w:left="720"/>
        <w:rPr>
          <w:rFonts w:ascii="Times New Roman" w:hAnsi="Times New Roman"/>
          <w:b/>
          <w:sz w:val="24"/>
        </w:rPr>
      </w:pPr>
    </w:p>
    <w:p w:rsidR="00C71E86" w:rsidRPr="00BE55F3" w:rsidRDefault="001A1B72" w:rsidP="00BA7BEF">
      <w:pPr>
        <w:ind w:left="7513" w:hanging="6946"/>
        <w:jc w:val="center"/>
        <w:rPr>
          <w:rFonts w:ascii="Times New Roman" w:hAnsi="Times New Roman"/>
          <w:b/>
          <w:sz w:val="24"/>
          <w:lang w:val="uk-UA"/>
        </w:rPr>
      </w:pPr>
      <w:r>
        <w:rPr>
          <w:rFonts w:ascii="Times New Roman" w:hAnsi="Times New Roman"/>
          <w:b/>
          <w:sz w:val="24"/>
        </w:rPr>
        <w:t>8</w:t>
      </w:r>
      <w:r w:rsidR="00C71E86">
        <w:rPr>
          <w:rFonts w:ascii="Times New Roman" w:hAnsi="Times New Roman"/>
          <w:b/>
          <w:sz w:val="24"/>
        </w:rPr>
        <w:t>. Самостійна робота</w:t>
      </w:r>
      <w:r w:rsidR="00BE55F3">
        <w:rPr>
          <w:rFonts w:ascii="Times New Roman" w:hAnsi="Times New Roman"/>
          <w:b/>
          <w:sz w:val="24"/>
          <w:lang w:val="uk-UA"/>
        </w:rPr>
        <w:t xml:space="preserve"> студентів (СРС)</w:t>
      </w:r>
    </w:p>
    <w:tbl>
      <w:tblPr>
        <w:tblW w:w="0" w:type="auto"/>
        <w:tblInd w:w="-8" w:type="dxa"/>
        <w:tblCellMar>
          <w:left w:w="10" w:type="dxa"/>
          <w:right w:w="10" w:type="dxa"/>
        </w:tblCellMar>
        <w:tblLook w:val="0000" w:firstRow="0" w:lastRow="0" w:firstColumn="0" w:lastColumn="0" w:noHBand="0" w:noVBand="0"/>
      </w:tblPr>
      <w:tblGrid>
        <w:gridCol w:w="813"/>
        <w:gridCol w:w="7159"/>
        <w:gridCol w:w="1607"/>
      </w:tblGrid>
      <w:tr w:rsidR="00C21ABD" w:rsidRPr="00D146D5" w:rsidTr="00401508">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b/>
                <w:sz w:val="24"/>
              </w:rPr>
              <w:t>№ з/п</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b/>
                <w:sz w:val="24"/>
              </w:rPr>
              <w:t>Тема</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D146D5" w:rsidRDefault="00C21ABD" w:rsidP="00401508">
            <w:pPr>
              <w:jc w:val="center"/>
            </w:pPr>
            <w:r>
              <w:rPr>
                <w:rFonts w:ascii="Times New Roman" w:hAnsi="Times New Roman"/>
                <w:b/>
                <w:sz w:val="24"/>
              </w:rPr>
              <w:t>Кількість годин</w:t>
            </w:r>
          </w:p>
        </w:tc>
      </w:tr>
      <w:tr w:rsidR="00C21ABD" w:rsidRPr="00D146D5" w:rsidTr="00401508">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215FE9" w:rsidRDefault="00C21ABD" w:rsidP="00401508">
            <w:pPr>
              <w:tabs>
                <w:tab w:val="left" w:pos="1080"/>
              </w:tabs>
              <w:jc w:val="center"/>
              <w:rPr>
                <w:rFonts w:cs="Calibri"/>
                <w:lang w:val="uk-UA"/>
              </w:rPr>
            </w:pP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rFonts w:cs="Calibri"/>
              </w:rPr>
            </w:pPr>
          </w:p>
        </w:tc>
      </w:tr>
      <w:tr w:rsidR="00C21ABD" w:rsidRPr="00D146D5" w:rsidTr="00401508">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5389C" w:rsidRDefault="00C21ABD" w:rsidP="00401508">
            <w:pPr>
              <w:jc w:val="center"/>
              <w:rPr>
                <w:rFonts w:cs="Calibri"/>
                <w:lang w:val="uk-UA"/>
              </w:rPr>
            </w:pPr>
            <w:r>
              <w:rPr>
                <w:rFonts w:cs="Calibri"/>
                <w:lang w:val="uk-UA"/>
              </w:rPr>
              <w:t>1.</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5389C" w:rsidRDefault="00C21ABD" w:rsidP="00072BC0">
            <w:pPr>
              <w:rPr>
                <w:lang w:val="uk-UA"/>
              </w:rPr>
            </w:pPr>
            <w:r w:rsidRPr="00C338F3">
              <w:rPr>
                <w:rFonts w:ascii="Times New Roman" w:hAnsi="Times New Roman"/>
                <w:sz w:val="24"/>
                <w:szCs w:val="24"/>
              </w:rPr>
              <w:t>Інструментальні методи обстеження серцево-судинної системи. Методика реєстрації та розшифрування ЕКГ</w:t>
            </w:r>
            <w:r>
              <w:rPr>
                <w:rFonts w:ascii="Times New Roman" w:hAnsi="Times New Roman"/>
                <w:sz w:val="24"/>
                <w:szCs w:val="24"/>
                <w:lang w:val="uk-UA"/>
              </w:rPr>
              <w:t xml:space="preserve">. </w:t>
            </w:r>
            <w:r w:rsidR="00072BC0">
              <w:rPr>
                <w:rFonts w:ascii="Times New Roman" w:hAnsi="Times New Roman"/>
                <w:sz w:val="24"/>
                <w:szCs w:val="24"/>
                <w:lang w:val="uk-UA"/>
              </w:rPr>
              <w:t>ЕКГ-ознаки гіпертрофій різних відділів серця, ІХС: інфаркту міокарда, аритмій</w:t>
            </w:r>
            <w:r>
              <w:rPr>
                <w:rFonts w:ascii="Times New Roman" w:hAnsi="Times New Roman"/>
                <w:sz w:val="24"/>
                <w:szCs w:val="24"/>
                <w:lang w:val="uk-UA"/>
              </w:rPr>
              <w:t xml:space="preserve"> </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1F6524" w:rsidRDefault="00C21ABD" w:rsidP="00401508">
            <w:pPr>
              <w:jc w:val="center"/>
              <w:rPr>
                <w:lang w:val="uk-UA"/>
              </w:rPr>
            </w:pPr>
            <w:r>
              <w:rPr>
                <w:lang w:val="uk-UA"/>
              </w:rPr>
              <w:t>12</w:t>
            </w:r>
          </w:p>
        </w:tc>
      </w:tr>
      <w:tr w:rsidR="00C21ABD" w:rsidRPr="0035389C" w:rsidTr="00401508">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5389C" w:rsidRDefault="00C21ABD" w:rsidP="00401508">
            <w:pPr>
              <w:jc w:val="center"/>
              <w:rPr>
                <w:rFonts w:cs="Calibri"/>
                <w:lang w:val="uk-UA"/>
              </w:rPr>
            </w:pPr>
            <w:r>
              <w:rPr>
                <w:rFonts w:cs="Calibri"/>
                <w:lang w:val="uk-UA"/>
              </w:rPr>
              <w:t>2.</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607284" w:rsidRDefault="00C21ABD" w:rsidP="00401508">
            <w:pPr>
              <w:ind w:firstLine="23"/>
              <w:rPr>
                <w:rFonts w:ascii="Times New Roman" w:hAnsi="Times New Roman"/>
                <w:spacing w:val="-4"/>
                <w:sz w:val="24"/>
                <w:szCs w:val="24"/>
                <w:lang w:val="uk-UA"/>
              </w:rPr>
            </w:pPr>
            <w:r w:rsidRPr="00607284">
              <w:rPr>
                <w:rFonts w:ascii="Times New Roman" w:hAnsi="Times New Roman"/>
                <w:spacing w:val="-4"/>
                <w:sz w:val="24"/>
                <w:szCs w:val="24"/>
                <w:lang w:val="uk-UA"/>
              </w:rPr>
              <w:t>Основні симптоми та синдроми при артеріальній гіпертензіїї та ішемічній хворобі серця.</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lang w:val="uk-UA"/>
              </w:rPr>
            </w:pPr>
            <w:r>
              <w:rPr>
                <w:lang w:val="uk-UA"/>
              </w:rPr>
              <w:t>8</w:t>
            </w:r>
          </w:p>
        </w:tc>
      </w:tr>
      <w:tr w:rsidR="00C21ABD" w:rsidRPr="00D146D5" w:rsidTr="00401508">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5389C" w:rsidRDefault="00C21ABD" w:rsidP="00401508">
            <w:pPr>
              <w:jc w:val="center"/>
              <w:rPr>
                <w:rFonts w:cs="Calibri"/>
                <w:lang w:val="uk-UA"/>
              </w:rPr>
            </w:pPr>
            <w:r>
              <w:rPr>
                <w:rFonts w:cs="Calibri"/>
                <w:lang w:val="uk-UA"/>
              </w:rPr>
              <w:t>3.</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607284" w:rsidRDefault="00C21ABD" w:rsidP="00401508">
            <w:pPr>
              <w:ind w:firstLine="23"/>
              <w:rPr>
                <w:rFonts w:ascii="Times New Roman" w:hAnsi="Times New Roman"/>
                <w:spacing w:val="-4"/>
                <w:sz w:val="24"/>
                <w:szCs w:val="24"/>
              </w:rPr>
            </w:pPr>
            <w:r w:rsidRPr="0035389C">
              <w:rPr>
                <w:rFonts w:ascii="Times New Roman" w:hAnsi="Times New Roman"/>
                <w:sz w:val="24"/>
                <w:szCs w:val="24"/>
                <w:lang w:val="uk-UA"/>
              </w:rPr>
              <w:t>Основні симптоми та синдро</w:t>
            </w:r>
            <w:r w:rsidRPr="00607284">
              <w:rPr>
                <w:rFonts w:ascii="Times New Roman" w:hAnsi="Times New Roman"/>
                <w:sz w:val="24"/>
                <w:szCs w:val="24"/>
              </w:rPr>
              <w:t xml:space="preserve">ми при пневмоніях. </w:t>
            </w:r>
            <w:r w:rsidRPr="00607284">
              <w:rPr>
                <w:rFonts w:ascii="Times New Roman" w:eastAsia="MS Mincho" w:hAnsi="Times New Roman"/>
                <w:sz w:val="24"/>
                <w:szCs w:val="24"/>
              </w:rPr>
              <w:t>Хронічні обструк</w:t>
            </w:r>
            <w:r w:rsidRPr="00607284">
              <w:rPr>
                <w:rFonts w:ascii="Times New Roman" w:eastAsia="MS Mincho" w:hAnsi="Times New Roman"/>
                <w:sz w:val="24"/>
                <w:szCs w:val="24"/>
              </w:rPr>
              <w:softHyphen/>
              <w:t>тивні захворювання легень.</w:t>
            </w:r>
            <w:r w:rsidRPr="00607284">
              <w:rPr>
                <w:rFonts w:ascii="Times New Roman" w:hAnsi="Times New Roman"/>
                <w:sz w:val="24"/>
                <w:szCs w:val="24"/>
              </w:rPr>
              <w:t xml:space="preserve"> Бронхіальна астма.</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lang w:val="uk-UA"/>
              </w:rPr>
            </w:pPr>
            <w:r>
              <w:rPr>
                <w:lang w:val="uk-UA"/>
              </w:rPr>
              <w:t>8</w:t>
            </w:r>
          </w:p>
        </w:tc>
      </w:tr>
      <w:tr w:rsidR="00C21ABD" w:rsidRPr="00D146D5" w:rsidTr="00401508">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5389C" w:rsidRDefault="00C21ABD" w:rsidP="00401508">
            <w:pPr>
              <w:jc w:val="center"/>
              <w:rPr>
                <w:rFonts w:cs="Calibri"/>
                <w:lang w:val="uk-UA"/>
              </w:rPr>
            </w:pPr>
            <w:r>
              <w:rPr>
                <w:rFonts w:cs="Calibri"/>
                <w:lang w:val="uk-UA"/>
              </w:rPr>
              <w:t>4.</w:t>
            </w: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1ABD" w:rsidRPr="00B273F3" w:rsidRDefault="00C21ABD" w:rsidP="00401508">
            <w:pPr>
              <w:ind w:firstLine="23"/>
              <w:rPr>
                <w:rFonts w:ascii="Times New Roman" w:hAnsi="Times New Roman"/>
                <w:spacing w:val="-4"/>
                <w:sz w:val="24"/>
                <w:szCs w:val="24"/>
                <w:lang w:val="uk-UA"/>
              </w:rPr>
            </w:pPr>
            <w:r w:rsidRPr="00607284">
              <w:rPr>
                <w:rFonts w:ascii="Times New Roman" w:hAnsi="Times New Roman"/>
                <w:sz w:val="24"/>
                <w:szCs w:val="24"/>
              </w:rPr>
              <w:t>Основні симптоми та синдроми при захворюваннях шлунка та печінки. Методи клінічного, лабора</w:t>
            </w:r>
            <w:r w:rsidRPr="00607284">
              <w:rPr>
                <w:rFonts w:ascii="Times New Roman" w:hAnsi="Times New Roman"/>
                <w:sz w:val="24"/>
                <w:szCs w:val="24"/>
              </w:rPr>
              <w:softHyphen/>
              <w:t>торного та інструментального дослідження при гастритах, виразковій хворобі шлунка та 12-палої кишки.</w:t>
            </w:r>
            <w:r>
              <w:rPr>
                <w:rFonts w:ascii="Times New Roman" w:hAnsi="Times New Roman"/>
                <w:sz w:val="24"/>
                <w:szCs w:val="24"/>
                <w:lang w:val="uk-UA"/>
              </w:rPr>
              <w:t xml:space="preserve"> </w:t>
            </w:r>
            <w:r w:rsidRPr="00607284">
              <w:rPr>
                <w:rFonts w:ascii="Times New Roman" w:hAnsi="Times New Roman"/>
                <w:sz w:val="24"/>
                <w:szCs w:val="24"/>
              </w:rPr>
              <w:t>Методи клінічного, лабора</w:t>
            </w:r>
            <w:r w:rsidRPr="00607284">
              <w:rPr>
                <w:rFonts w:ascii="Times New Roman" w:hAnsi="Times New Roman"/>
                <w:sz w:val="24"/>
                <w:szCs w:val="24"/>
              </w:rPr>
              <w:softHyphen/>
              <w:t xml:space="preserve">торного та інструментального дослідження при </w:t>
            </w:r>
            <w:r>
              <w:rPr>
                <w:rFonts w:ascii="Times New Roman" w:hAnsi="Times New Roman"/>
                <w:sz w:val="24"/>
                <w:szCs w:val="24"/>
                <w:lang w:val="uk-UA"/>
              </w:rPr>
              <w:t>гепатитах та цирозах печінки</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Default="00C21ABD" w:rsidP="00401508">
            <w:pPr>
              <w:jc w:val="center"/>
              <w:rPr>
                <w:lang w:val="uk-UA"/>
              </w:rPr>
            </w:pPr>
            <w:r>
              <w:rPr>
                <w:lang w:val="uk-UA"/>
              </w:rPr>
              <w:t>8</w:t>
            </w:r>
          </w:p>
        </w:tc>
      </w:tr>
      <w:tr w:rsidR="00C21ABD" w:rsidRPr="00D146D5" w:rsidTr="00401508">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pPr>
              <w:jc w:val="center"/>
            </w:pPr>
          </w:p>
        </w:tc>
        <w:tc>
          <w:tcPr>
            <w:tcW w:w="7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D146D5" w:rsidRDefault="00C21ABD" w:rsidP="00401508">
            <w:r>
              <w:rPr>
                <w:rFonts w:ascii="Times New Roman" w:hAnsi="Times New Roman"/>
                <w:sz w:val="24"/>
              </w:rPr>
              <w:t>Підготовка до диференційного заліку</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1F6524" w:rsidRDefault="00C21ABD" w:rsidP="00401508">
            <w:pPr>
              <w:jc w:val="center"/>
              <w:rPr>
                <w:lang w:val="uk-UA"/>
              </w:rPr>
            </w:pPr>
            <w:r>
              <w:rPr>
                <w:lang w:val="uk-UA"/>
              </w:rPr>
              <w:t>10</w:t>
            </w:r>
          </w:p>
        </w:tc>
      </w:tr>
      <w:tr w:rsidR="00C21ABD" w:rsidRPr="00D146D5" w:rsidTr="00401508">
        <w:trPr>
          <w:trHeight w:val="1"/>
        </w:trPr>
        <w:tc>
          <w:tcPr>
            <w:tcW w:w="79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174B2" w:rsidRDefault="00C21ABD" w:rsidP="00401508">
            <w:pPr>
              <w:ind w:firstLine="1080"/>
              <w:rPr>
                <w:b/>
              </w:rPr>
            </w:pPr>
            <w:r w:rsidRPr="003174B2">
              <w:rPr>
                <w:rFonts w:ascii="Times New Roman" w:hAnsi="Times New Roman"/>
                <w:b/>
                <w:caps/>
                <w:sz w:val="24"/>
              </w:rPr>
              <w:t>разом</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ABD" w:rsidRPr="003174B2" w:rsidRDefault="00C21ABD" w:rsidP="00401508">
            <w:pPr>
              <w:jc w:val="center"/>
              <w:rPr>
                <w:b/>
                <w:lang w:val="uk-UA"/>
              </w:rPr>
            </w:pPr>
            <w:r w:rsidRPr="003174B2">
              <w:rPr>
                <w:b/>
                <w:lang w:val="uk-UA"/>
              </w:rPr>
              <w:t>46</w:t>
            </w:r>
          </w:p>
        </w:tc>
      </w:tr>
    </w:tbl>
    <w:p w:rsidR="00C71E86" w:rsidRDefault="00C71E86" w:rsidP="00BA7BEF">
      <w:pPr>
        <w:rPr>
          <w:rFonts w:ascii="Times New Roman" w:hAnsi="Times New Roman"/>
          <w:sz w:val="24"/>
        </w:rPr>
      </w:pPr>
    </w:p>
    <w:p w:rsidR="00C71E86" w:rsidRPr="00D20B79" w:rsidRDefault="00C71E86" w:rsidP="00072BC0">
      <w:pPr>
        <w:numPr>
          <w:ilvl w:val="0"/>
          <w:numId w:val="40"/>
        </w:numPr>
        <w:jc w:val="center"/>
        <w:rPr>
          <w:rFonts w:ascii="Times New Roman" w:hAnsi="Times New Roman"/>
          <w:b/>
          <w:sz w:val="24"/>
          <w:szCs w:val="24"/>
          <w:lang w:val="uk-UA"/>
        </w:rPr>
      </w:pPr>
      <w:r w:rsidRPr="00D20B79">
        <w:rPr>
          <w:rFonts w:ascii="Times New Roman" w:hAnsi="Times New Roman"/>
          <w:b/>
          <w:sz w:val="24"/>
          <w:szCs w:val="24"/>
          <w:lang w:val="uk-UA"/>
        </w:rPr>
        <w:t>Індивідуальні завдання.</w:t>
      </w:r>
    </w:p>
    <w:p w:rsidR="00072BC0" w:rsidRPr="00D20B79" w:rsidRDefault="00072BC0" w:rsidP="00072BC0">
      <w:pPr>
        <w:ind w:firstLine="708"/>
        <w:jc w:val="both"/>
        <w:rPr>
          <w:rFonts w:ascii="Times New Roman" w:hAnsi="Times New Roman"/>
          <w:b/>
          <w:sz w:val="24"/>
          <w:szCs w:val="24"/>
          <w:lang w:val="uk-UA"/>
        </w:rPr>
      </w:pPr>
      <w:r w:rsidRPr="00D20B79">
        <w:rPr>
          <w:rFonts w:ascii="Times New Roman" w:hAnsi="Times New Roman"/>
          <w:sz w:val="24"/>
          <w:szCs w:val="24"/>
          <w:lang w:val="uk-UA"/>
        </w:rPr>
        <w:t>Індивідуальні завдання</w:t>
      </w:r>
      <w:r w:rsidRPr="00D20B79">
        <w:rPr>
          <w:rFonts w:ascii="Times New Roman" w:hAnsi="Times New Roman"/>
          <w:color w:val="000000"/>
          <w:sz w:val="24"/>
          <w:szCs w:val="24"/>
          <w:lang w:val="uk-UA"/>
        </w:rPr>
        <w:t xml:space="preserve"> передбачають: огляд наукової літератури, підготовка рефератів, </w:t>
      </w:r>
      <w:r>
        <w:rPr>
          <w:rFonts w:ascii="Times New Roman" w:hAnsi="Times New Roman"/>
          <w:color w:val="000000"/>
          <w:sz w:val="24"/>
          <w:szCs w:val="24"/>
          <w:lang w:val="uk-UA"/>
        </w:rPr>
        <w:t xml:space="preserve">презентацій, </w:t>
      </w:r>
      <w:r w:rsidRPr="00D20B79">
        <w:rPr>
          <w:rFonts w:ascii="Times New Roman" w:hAnsi="Times New Roman"/>
          <w:color w:val="000000"/>
          <w:sz w:val="24"/>
          <w:szCs w:val="24"/>
          <w:lang w:val="uk-UA"/>
        </w:rPr>
        <w:t xml:space="preserve">проведення наукових досліджень та </w:t>
      </w:r>
      <w:r w:rsidRPr="00D20B79">
        <w:rPr>
          <w:rFonts w:ascii="Times New Roman" w:hAnsi="Times New Roman"/>
          <w:sz w:val="24"/>
          <w:szCs w:val="24"/>
          <w:lang w:val="uk-UA"/>
        </w:rPr>
        <w:t>індивідуальні навчально-дослідні завдання, написання тез наукових досліджень та виступи на конференціях.</w:t>
      </w:r>
    </w:p>
    <w:p w:rsidR="00072BC0" w:rsidRPr="00D20B79" w:rsidRDefault="00072BC0" w:rsidP="00072BC0">
      <w:pPr>
        <w:ind w:left="1080"/>
        <w:rPr>
          <w:rFonts w:ascii="Times New Roman" w:hAnsi="Times New Roman"/>
          <w:b/>
          <w:sz w:val="24"/>
          <w:lang w:val="uk-UA"/>
        </w:rPr>
      </w:pPr>
    </w:p>
    <w:p w:rsidR="00072BC0" w:rsidRDefault="00072BC0" w:rsidP="00072BC0">
      <w:pPr>
        <w:numPr>
          <w:ilvl w:val="0"/>
          <w:numId w:val="40"/>
        </w:numPr>
        <w:jc w:val="center"/>
        <w:rPr>
          <w:rFonts w:ascii="Times New Roman" w:hAnsi="Times New Roman"/>
          <w:b/>
          <w:sz w:val="24"/>
          <w:szCs w:val="24"/>
          <w:lang w:val="uk-UA"/>
        </w:rPr>
      </w:pPr>
      <w:r w:rsidRPr="00BD3FD6">
        <w:rPr>
          <w:rFonts w:ascii="Times New Roman" w:hAnsi="Times New Roman"/>
          <w:b/>
          <w:sz w:val="24"/>
          <w:szCs w:val="24"/>
          <w:lang w:val="uk-UA"/>
        </w:rPr>
        <w:t>Завдання для самостійної роботи</w:t>
      </w:r>
    </w:p>
    <w:p w:rsidR="00072BC0" w:rsidRDefault="00072BC0" w:rsidP="00072BC0">
      <w:pPr>
        <w:spacing w:before="60" w:after="60"/>
        <w:ind w:firstLine="708"/>
        <w:jc w:val="both"/>
        <w:rPr>
          <w:rFonts w:ascii="Times New Roman" w:hAnsi="Times New Roman"/>
          <w:bCs/>
          <w:sz w:val="24"/>
          <w:lang w:val="uk-UA"/>
        </w:rPr>
      </w:pPr>
      <w:r w:rsidRPr="00806547">
        <w:rPr>
          <w:rFonts w:ascii="Times New Roman" w:hAnsi="Times New Roman"/>
          <w:sz w:val="24"/>
          <w:szCs w:val="24"/>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r>
        <w:rPr>
          <w:rFonts w:ascii="Times New Roman" w:hAnsi="Times New Roman"/>
          <w:sz w:val="24"/>
          <w:szCs w:val="24"/>
          <w:lang w:val="uk-UA"/>
        </w:rPr>
        <w:t xml:space="preserve"> </w:t>
      </w:r>
      <w:r w:rsidRPr="00650D2F">
        <w:rPr>
          <w:rFonts w:ascii="Times New Roman" w:eastAsia="MS Mincho" w:hAnsi="Times New Roman"/>
          <w:sz w:val="24"/>
          <w:lang w:val="uk-UA"/>
        </w:rPr>
        <w:t xml:space="preserve">Обовязковим видом </w:t>
      </w:r>
      <w:r w:rsidRPr="00650D2F">
        <w:rPr>
          <w:rFonts w:ascii="Times New Roman" w:eastAsia="MS Mincho" w:hAnsi="Times New Roman"/>
          <w:sz w:val="24"/>
          <w:lang w:val="uk-UA"/>
        </w:rPr>
        <w:lastRenderedPageBreak/>
        <w:t xml:space="preserve">самостійної роботи є курація хворих </w:t>
      </w:r>
      <w:r w:rsidRPr="00650D2F">
        <w:rPr>
          <w:rFonts w:ascii="Times New Roman" w:hAnsi="Times New Roman"/>
          <w:bCs/>
          <w:sz w:val="24"/>
          <w:lang w:val="uk-UA"/>
        </w:rPr>
        <w:t>(</w:t>
      </w:r>
      <w:r>
        <w:rPr>
          <w:rFonts w:ascii="Times New Roman" w:hAnsi="Times New Roman"/>
          <w:bCs/>
          <w:sz w:val="24"/>
          <w:lang w:val="uk-UA"/>
        </w:rPr>
        <w:t>с</w:t>
      </w:r>
      <w:r w:rsidRPr="00B70908">
        <w:rPr>
          <w:rFonts w:ascii="Times New Roman" w:hAnsi="Times New Roman"/>
          <w:bCs/>
          <w:sz w:val="24"/>
          <w:lang w:val="uk-UA"/>
        </w:rPr>
        <w:t xml:space="preserve">постереження хворого студентом зі складанням </w:t>
      </w:r>
      <w:r>
        <w:rPr>
          <w:rFonts w:ascii="Times New Roman" w:hAnsi="Times New Roman"/>
          <w:bCs/>
          <w:sz w:val="24"/>
          <w:lang w:val="uk-UA"/>
        </w:rPr>
        <w:t xml:space="preserve">фрагменту </w:t>
      </w:r>
      <w:r w:rsidRPr="00B70908">
        <w:rPr>
          <w:rFonts w:ascii="Times New Roman" w:hAnsi="Times New Roman"/>
          <w:bCs/>
          <w:sz w:val="24"/>
          <w:lang w:val="uk-UA"/>
        </w:rPr>
        <w:t>історії хвороби і доповіддю викладачеві</w:t>
      </w:r>
      <w:r>
        <w:rPr>
          <w:rFonts w:ascii="Times New Roman" w:hAnsi="Times New Roman"/>
          <w:bCs/>
          <w:sz w:val="24"/>
          <w:lang w:val="uk-UA"/>
        </w:rPr>
        <w:t xml:space="preserve">). </w:t>
      </w:r>
    </w:p>
    <w:p w:rsidR="00072BC0" w:rsidRPr="00BD3FD6" w:rsidRDefault="00072BC0" w:rsidP="00072BC0">
      <w:pPr>
        <w:ind w:left="1080"/>
        <w:rPr>
          <w:rFonts w:ascii="Times New Roman" w:hAnsi="Times New Roman"/>
          <w:b/>
          <w:sz w:val="24"/>
          <w:szCs w:val="24"/>
          <w:lang w:val="uk-UA"/>
        </w:rPr>
      </w:pPr>
    </w:p>
    <w:p w:rsidR="00C71E86" w:rsidRPr="001F1980" w:rsidRDefault="00C71E86" w:rsidP="00BA7BEF">
      <w:pPr>
        <w:ind w:left="142" w:firstLine="567"/>
        <w:jc w:val="center"/>
        <w:rPr>
          <w:rFonts w:ascii="Times New Roman" w:hAnsi="Times New Roman"/>
          <w:b/>
          <w:sz w:val="24"/>
          <w:lang w:val="uk-UA"/>
        </w:rPr>
      </w:pPr>
      <w:r w:rsidRPr="001F1980">
        <w:rPr>
          <w:rFonts w:ascii="Times New Roman" w:hAnsi="Times New Roman"/>
          <w:b/>
          <w:sz w:val="24"/>
          <w:lang w:val="uk-UA"/>
        </w:rPr>
        <w:t>11. Методи навчання</w:t>
      </w:r>
    </w:p>
    <w:p w:rsidR="00BE55F3" w:rsidRPr="00155417" w:rsidRDefault="00BE55F3" w:rsidP="00BE55F3">
      <w:pPr>
        <w:ind w:firstLine="708"/>
        <w:jc w:val="both"/>
        <w:rPr>
          <w:rFonts w:ascii="Times New Roman" w:hAnsi="Times New Roman"/>
          <w:sz w:val="24"/>
          <w:lang w:val="uk-UA"/>
        </w:rPr>
      </w:pPr>
      <w:r w:rsidRPr="00155417">
        <w:rPr>
          <w:rFonts w:ascii="Times New Roman" w:hAnsi="Times New Roman"/>
          <w:sz w:val="24"/>
          <w:lang w:val="uk-UA"/>
        </w:rPr>
        <w:t>Словесні: лекція, обговорення, пояснення.</w:t>
      </w:r>
    </w:p>
    <w:p w:rsidR="00BE55F3" w:rsidRPr="00155417" w:rsidRDefault="00BE55F3" w:rsidP="00BE55F3">
      <w:pPr>
        <w:ind w:firstLine="708"/>
        <w:rPr>
          <w:rFonts w:ascii="Times New Roman" w:hAnsi="Times New Roman"/>
          <w:sz w:val="24"/>
          <w:lang w:val="uk-UA"/>
        </w:rPr>
      </w:pPr>
      <w:r w:rsidRPr="00155417">
        <w:rPr>
          <w:rFonts w:ascii="Times New Roman" w:hAnsi="Times New Roman"/>
          <w:sz w:val="24"/>
          <w:lang w:val="uk-UA"/>
        </w:rPr>
        <w:t xml:space="preserve">Наочні: демонстрація </w:t>
      </w:r>
      <w:r>
        <w:rPr>
          <w:rFonts w:ascii="Times New Roman" w:hAnsi="Times New Roman"/>
          <w:sz w:val="24"/>
        </w:rPr>
        <w:t>методик дослідження тематичн</w:t>
      </w:r>
      <w:r>
        <w:rPr>
          <w:rFonts w:ascii="Times New Roman" w:hAnsi="Times New Roman"/>
          <w:sz w:val="24"/>
          <w:lang w:val="uk-UA"/>
        </w:rPr>
        <w:t>их</w:t>
      </w:r>
      <w:r>
        <w:rPr>
          <w:rFonts w:ascii="Times New Roman" w:hAnsi="Times New Roman"/>
          <w:sz w:val="24"/>
        </w:rPr>
        <w:t xml:space="preserve"> хвор</w:t>
      </w:r>
      <w:r>
        <w:rPr>
          <w:rFonts w:ascii="Times New Roman" w:hAnsi="Times New Roman"/>
          <w:sz w:val="24"/>
          <w:lang w:val="uk-UA"/>
        </w:rPr>
        <w:t xml:space="preserve">их, демонстрація </w:t>
      </w:r>
      <w:r w:rsidRPr="00155417">
        <w:rPr>
          <w:rFonts w:ascii="Times New Roman" w:hAnsi="Times New Roman"/>
          <w:sz w:val="24"/>
          <w:lang w:val="uk-UA"/>
        </w:rPr>
        <w:t>слайдів, відеороликів</w:t>
      </w:r>
      <w:r>
        <w:rPr>
          <w:rFonts w:ascii="Times New Roman" w:hAnsi="Times New Roman"/>
          <w:sz w:val="24"/>
          <w:lang w:val="uk-UA"/>
        </w:rPr>
        <w:t>, фільмів</w:t>
      </w:r>
      <w:r w:rsidRPr="00155417">
        <w:rPr>
          <w:rFonts w:ascii="Times New Roman" w:hAnsi="Times New Roman"/>
          <w:sz w:val="24"/>
          <w:lang w:val="uk-UA"/>
        </w:rPr>
        <w:t>.</w:t>
      </w:r>
    </w:p>
    <w:p w:rsidR="00BE55F3" w:rsidRDefault="00BE55F3" w:rsidP="00BE55F3">
      <w:pPr>
        <w:ind w:firstLine="708"/>
        <w:rPr>
          <w:rFonts w:ascii="Times New Roman" w:hAnsi="Times New Roman"/>
          <w:color w:val="000000"/>
          <w:sz w:val="24"/>
          <w:szCs w:val="24"/>
          <w:lang w:val="uk-UA" w:eastAsia="uk-UA" w:bidi="uk-UA"/>
        </w:rPr>
      </w:pPr>
      <w:r w:rsidRPr="00155417">
        <w:rPr>
          <w:rFonts w:ascii="Times New Roman" w:hAnsi="Times New Roman"/>
          <w:sz w:val="24"/>
          <w:lang w:val="uk-UA"/>
        </w:rPr>
        <w:t>Практичні: робота біля ліжка хворого,</w:t>
      </w:r>
      <w:r w:rsidR="00C32620">
        <w:rPr>
          <w:rFonts w:ascii="Times New Roman" w:hAnsi="Times New Roman"/>
          <w:sz w:val="24"/>
          <w:lang w:val="uk-UA"/>
        </w:rPr>
        <w:t xml:space="preserve"> використання </w:t>
      </w:r>
      <w:r w:rsidRPr="00155417">
        <w:rPr>
          <w:rFonts w:ascii="Times New Roman" w:hAnsi="Times New Roman"/>
          <w:sz w:val="24"/>
          <w:lang w:val="uk-UA"/>
        </w:rPr>
        <w:t>кейс-метод</w:t>
      </w:r>
      <w:r w:rsidR="00C32620">
        <w:rPr>
          <w:rFonts w:ascii="Times New Roman" w:hAnsi="Times New Roman"/>
          <w:sz w:val="24"/>
          <w:lang w:val="uk-UA"/>
        </w:rPr>
        <w:t>у</w:t>
      </w:r>
      <w:r w:rsidRPr="00155417">
        <w:rPr>
          <w:rFonts w:ascii="Times New Roman" w:hAnsi="Times New Roman"/>
          <w:sz w:val="24"/>
          <w:lang w:val="uk-UA"/>
        </w:rPr>
        <w:t>, мозков</w:t>
      </w:r>
      <w:r w:rsidR="00C32620">
        <w:rPr>
          <w:rFonts w:ascii="Times New Roman" w:hAnsi="Times New Roman"/>
          <w:sz w:val="24"/>
          <w:lang w:val="uk-UA"/>
        </w:rPr>
        <w:t>ого</w:t>
      </w:r>
      <w:r w:rsidRPr="00155417">
        <w:rPr>
          <w:rFonts w:ascii="Times New Roman" w:hAnsi="Times New Roman"/>
          <w:sz w:val="24"/>
          <w:lang w:val="uk-UA"/>
        </w:rPr>
        <w:t xml:space="preserve"> штурм</w:t>
      </w:r>
      <w:r w:rsidR="00C32620">
        <w:rPr>
          <w:rFonts w:ascii="Times New Roman" w:hAnsi="Times New Roman"/>
          <w:sz w:val="24"/>
          <w:lang w:val="uk-UA"/>
        </w:rPr>
        <w:t>у</w:t>
      </w:r>
      <w:r w:rsidRPr="00155417">
        <w:rPr>
          <w:rFonts w:ascii="Times New Roman" w:hAnsi="Times New Roman"/>
          <w:sz w:val="24"/>
          <w:lang w:val="uk-UA"/>
        </w:rPr>
        <w:t>, робот</w:t>
      </w:r>
      <w:r w:rsidR="00C32620">
        <w:rPr>
          <w:rFonts w:ascii="Times New Roman" w:hAnsi="Times New Roman"/>
          <w:sz w:val="24"/>
          <w:lang w:val="uk-UA"/>
        </w:rPr>
        <w:t>и</w:t>
      </w:r>
      <w:r w:rsidRPr="00155417">
        <w:rPr>
          <w:rFonts w:ascii="Times New Roman" w:hAnsi="Times New Roman"/>
          <w:sz w:val="24"/>
          <w:lang w:val="uk-UA"/>
        </w:rPr>
        <w:t xml:space="preserve"> в парах</w:t>
      </w:r>
      <w:r>
        <w:rPr>
          <w:rFonts w:ascii="Times New Roman" w:hAnsi="Times New Roman"/>
          <w:sz w:val="24"/>
          <w:lang w:val="uk-UA"/>
        </w:rPr>
        <w:t>, робот</w:t>
      </w:r>
      <w:r w:rsidR="00C32620">
        <w:rPr>
          <w:rFonts w:ascii="Times New Roman" w:hAnsi="Times New Roman"/>
          <w:sz w:val="24"/>
          <w:lang w:val="uk-UA"/>
        </w:rPr>
        <w:t>и</w:t>
      </w:r>
      <w:r>
        <w:rPr>
          <w:rFonts w:ascii="Times New Roman" w:hAnsi="Times New Roman"/>
          <w:sz w:val="24"/>
          <w:lang w:val="uk-UA"/>
        </w:rPr>
        <w:t xml:space="preserve"> в групах. </w:t>
      </w:r>
      <w:r w:rsidR="00C32620">
        <w:rPr>
          <w:rFonts w:ascii="Times New Roman" w:hAnsi="Times New Roman"/>
          <w:sz w:val="24"/>
          <w:lang w:val="uk-UA"/>
        </w:rPr>
        <w:t>Під час підготовки до практичних занять студенти в</w:t>
      </w:r>
      <w:r w:rsidRPr="00155417">
        <w:rPr>
          <w:rFonts w:ascii="Times New Roman" w:hAnsi="Times New Roman"/>
          <w:color w:val="000000"/>
          <w:sz w:val="24"/>
          <w:szCs w:val="24"/>
          <w:lang w:val="uk-UA" w:eastAsia="uk-UA" w:bidi="uk-UA"/>
        </w:rPr>
        <w:t>икорист</w:t>
      </w:r>
      <w:r w:rsidR="00C32620">
        <w:rPr>
          <w:rFonts w:ascii="Times New Roman" w:hAnsi="Times New Roman"/>
          <w:color w:val="000000"/>
          <w:sz w:val="24"/>
          <w:szCs w:val="24"/>
          <w:lang w:val="uk-UA" w:eastAsia="uk-UA" w:bidi="uk-UA"/>
        </w:rPr>
        <w:t>овують</w:t>
      </w:r>
      <w:r w:rsidRPr="00155417">
        <w:rPr>
          <w:rFonts w:ascii="Times New Roman" w:hAnsi="Times New Roman"/>
          <w:color w:val="000000"/>
          <w:sz w:val="24"/>
          <w:szCs w:val="24"/>
          <w:lang w:val="uk-UA" w:eastAsia="uk-UA" w:bidi="uk-UA"/>
        </w:rPr>
        <w:t xml:space="preserve"> навчальн</w:t>
      </w:r>
      <w:r w:rsidR="00C32620">
        <w:rPr>
          <w:rFonts w:ascii="Times New Roman" w:hAnsi="Times New Roman"/>
          <w:color w:val="000000"/>
          <w:sz w:val="24"/>
          <w:szCs w:val="24"/>
          <w:lang w:val="uk-UA" w:eastAsia="uk-UA" w:bidi="uk-UA"/>
        </w:rPr>
        <w:t>і</w:t>
      </w:r>
      <w:r w:rsidRPr="00155417">
        <w:rPr>
          <w:rFonts w:ascii="Times New Roman" w:hAnsi="Times New Roman"/>
          <w:color w:val="000000"/>
          <w:sz w:val="24"/>
          <w:szCs w:val="24"/>
          <w:lang w:val="uk-UA" w:eastAsia="uk-UA" w:bidi="uk-UA"/>
        </w:rPr>
        <w:t xml:space="preserve"> матеріал</w:t>
      </w:r>
      <w:r w:rsidR="00C32620">
        <w:rPr>
          <w:rFonts w:ascii="Times New Roman" w:hAnsi="Times New Roman"/>
          <w:color w:val="000000"/>
          <w:sz w:val="24"/>
          <w:szCs w:val="24"/>
          <w:lang w:val="uk-UA" w:eastAsia="uk-UA" w:bidi="uk-UA"/>
        </w:rPr>
        <w:t>и</w:t>
      </w:r>
      <w:r w:rsidRPr="00155417">
        <w:rPr>
          <w:rFonts w:ascii="Times New Roman" w:hAnsi="Times New Roman"/>
          <w:color w:val="000000"/>
          <w:sz w:val="24"/>
          <w:szCs w:val="24"/>
          <w:lang w:val="uk-UA" w:eastAsia="uk-UA" w:bidi="uk-UA"/>
        </w:rPr>
        <w:t xml:space="preserve"> (презентації, відео-матеріали, методичні рекомендації, робочі зошити, конспекти та ін)</w:t>
      </w:r>
      <w:r>
        <w:rPr>
          <w:rFonts w:ascii="Times New Roman" w:hAnsi="Times New Roman"/>
          <w:color w:val="000000"/>
          <w:sz w:val="24"/>
          <w:szCs w:val="24"/>
          <w:lang w:val="uk-UA" w:eastAsia="uk-UA" w:bidi="uk-UA"/>
        </w:rPr>
        <w:t xml:space="preserve"> </w:t>
      </w:r>
      <w:r w:rsidRPr="00155417">
        <w:rPr>
          <w:rFonts w:ascii="Times New Roman" w:hAnsi="Times New Roman"/>
          <w:color w:val="000000"/>
          <w:sz w:val="24"/>
          <w:szCs w:val="24"/>
          <w:lang w:val="uk-UA" w:eastAsia="uk-UA" w:bidi="uk-UA"/>
        </w:rPr>
        <w:t>з посиланням</w:t>
      </w:r>
      <w:r w:rsidR="00C32620">
        <w:rPr>
          <w:rFonts w:ascii="Times New Roman" w:hAnsi="Times New Roman"/>
          <w:color w:val="000000"/>
          <w:sz w:val="24"/>
          <w:szCs w:val="24"/>
          <w:lang w:val="uk-UA" w:eastAsia="uk-UA" w:bidi="uk-UA"/>
        </w:rPr>
        <w:t>и</w:t>
      </w:r>
      <w:r w:rsidRPr="00155417">
        <w:rPr>
          <w:rFonts w:ascii="Times New Roman" w:hAnsi="Times New Roman"/>
          <w:color w:val="000000"/>
          <w:sz w:val="24"/>
          <w:szCs w:val="24"/>
          <w:lang w:val="uk-UA" w:eastAsia="uk-UA" w:bidi="uk-UA"/>
        </w:rPr>
        <w:t xml:space="preserve"> на репозицій ХНМУ, систему Moodle.</w:t>
      </w:r>
    </w:p>
    <w:p w:rsidR="00C215F8" w:rsidRPr="00C32620" w:rsidRDefault="00C215F8" w:rsidP="00BA7BEF">
      <w:pPr>
        <w:ind w:firstLine="709"/>
        <w:jc w:val="both"/>
        <w:rPr>
          <w:rFonts w:ascii="Times New Roman" w:hAnsi="Times New Roman"/>
          <w:spacing w:val="-4"/>
          <w:sz w:val="24"/>
          <w:lang w:val="uk-UA"/>
        </w:rPr>
      </w:pPr>
      <w:r w:rsidRPr="00C32620">
        <w:rPr>
          <w:rFonts w:ascii="Times New Roman" w:eastAsia="MS Mincho" w:hAnsi="Times New Roman"/>
          <w:spacing w:val="-4"/>
          <w:sz w:val="24"/>
          <w:lang w:val="uk-UA"/>
        </w:rPr>
        <w:t>Кафедри пропедевтики внутрішньої медицини мають право вносити зміни до навчальної програми у межах 15% в залежності від напрямку наукової та практичної роботи кафедри, організаційних та діагностичних можливостей її клінічних баз, але мають виконати в цілому обсяг вимог з дисципліни згідно з кінцевими цілями ОКХ і ОПП за напрямом підготовки та навчальним планом.</w:t>
      </w:r>
    </w:p>
    <w:p w:rsidR="00C71E86" w:rsidRPr="00C32620" w:rsidRDefault="00C71E86" w:rsidP="00BA7BEF">
      <w:pPr>
        <w:ind w:left="720"/>
        <w:rPr>
          <w:rFonts w:ascii="Times New Roman" w:hAnsi="Times New Roman"/>
          <w:sz w:val="24"/>
          <w:szCs w:val="24"/>
          <w:lang w:val="uk-UA"/>
        </w:rPr>
      </w:pPr>
    </w:p>
    <w:p w:rsidR="00C71E86" w:rsidRPr="00C32620" w:rsidRDefault="00C71E86" w:rsidP="00BA7BEF">
      <w:pPr>
        <w:ind w:left="142" w:firstLine="567"/>
        <w:jc w:val="center"/>
        <w:rPr>
          <w:rFonts w:ascii="Times New Roman" w:hAnsi="Times New Roman"/>
          <w:b/>
          <w:sz w:val="24"/>
          <w:szCs w:val="24"/>
        </w:rPr>
      </w:pPr>
      <w:r w:rsidRPr="00C32620">
        <w:rPr>
          <w:rFonts w:ascii="Times New Roman" w:hAnsi="Times New Roman"/>
          <w:b/>
          <w:sz w:val="24"/>
          <w:szCs w:val="24"/>
        </w:rPr>
        <w:t>12. Методи контролю</w:t>
      </w:r>
    </w:p>
    <w:p w:rsidR="00C32620" w:rsidRPr="00C32620" w:rsidRDefault="00C32620" w:rsidP="00C32620">
      <w:pPr>
        <w:ind w:firstLine="567"/>
        <w:jc w:val="both"/>
        <w:rPr>
          <w:rFonts w:ascii="Times New Roman" w:hAnsi="Times New Roman"/>
          <w:sz w:val="24"/>
          <w:szCs w:val="24"/>
          <w:lang w:val="uk-UA"/>
        </w:rPr>
      </w:pPr>
      <w:r w:rsidRPr="00C32620">
        <w:rPr>
          <w:rFonts w:ascii="Times New Roman" w:hAnsi="Times New Roman"/>
          <w:sz w:val="24"/>
          <w:szCs w:val="24"/>
          <w:lang w:val="uk-UA"/>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C32620" w:rsidRPr="00C32620" w:rsidRDefault="00C32620" w:rsidP="00C32620">
      <w:pPr>
        <w:ind w:firstLine="709"/>
        <w:jc w:val="both"/>
        <w:rPr>
          <w:rFonts w:ascii="Times New Roman" w:hAnsi="Times New Roman"/>
          <w:sz w:val="24"/>
          <w:szCs w:val="24"/>
          <w:lang w:val="uk-UA" w:eastAsia="uk-UA"/>
        </w:rPr>
      </w:pPr>
      <w:r w:rsidRPr="00C32620">
        <w:rPr>
          <w:rFonts w:ascii="Times New Roman" w:hAnsi="Times New Roman"/>
          <w:b/>
          <w:sz w:val="24"/>
          <w:szCs w:val="24"/>
          <w:lang w:val="uk-UA"/>
        </w:rPr>
        <w:t>Поточний контроль</w:t>
      </w:r>
      <w:r w:rsidRPr="00C32620">
        <w:rPr>
          <w:rFonts w:ascii="Times New Roman" w:hAnsi="Times New Roman"/>
          <w:sz w:val="24"/>
          <w:szCs w:val="24"/>
          <w:lang w:val="uk-UA"/>
        </w:rPr>
        <w:t xml:space="preserve"> (засвоєння окремих тем) проводиться у формі усного опитування, </w:t>
      </w:r>
      <w:r w:rsidRPr="00C32620">
        <w:rPr>
          <w:rFonts w:ascii="Times New Roman" w:hAnsi="Times New Roman"/>
          <w:sz w:val="24"/>
          <w:szCs w:val="24"/>
          <w:lang w:val="uk-UA" w:eastAsia="uk-UA"/>
        </w:rPr>
        <w:t>тестування, бесіди студентів із заздалегідь визначених питань</w:t>
      </w:r>
      <w:r w:rsidRPr="00C32620">
        <w:rPr>
          <w:rFonts w:ascii="Times New Roman" w:hAnsi="Times New Roman"/>
          <w:sz w:val="24"/>
          <w:szCs w:val="24"/>
          <w:lang w:val="uk-UA"/>
        </w:rPr>
        <w:t>, у формі виступів здобувачів вищої освіти з доповідями при обговоренні навчальних питань на практичних заняттях.</w:t>
      </w:r>
    </w:p>
    <w:p w:rsidR="00C32620" w:rsidRPr="00C32620" w:rsidRDefault="00C32620" w:rsidP="00C32620">
      <w:pPr>
        <w:ind w:firstLine="567"/>
        <w:jc w:val="both"/>
        <w:rPr>
          <w:rFonts w:ascii="Times New Roman" w:hAnsi="Times New Roman"/>
          <w:sz w:val="24"/>
          <w:szCs w:val="24"/>
          <w:lang w:val="uk-UA"/>
        </w:rPr>
      </w:pPr>
      <w:r w:rsidRPr="00C32620">
        <w:rPr>
          <w:rFonts w:ascii="Times New Roman" w:hAnsi="Times New Roman"/>
          <w:b/>
          <w:sz w:val="24"/>
          <w:szCs w:val="24"/>
          <w:lang w:val="uk-UA"/>
        </w:rPr>
        <w:t>Підсумковий семестровий контроль</w:t>
      </w:r>
      <w:r w:rsidRPr="00C32620">
        <w:rPr>
          <w:rFonts w:ascii="Times New Roman" w:hAnsi="Times New Roman"/>
          <w:sz w:val="24"/>
          <w:szCs w:val="24"/>
          <w:lang w:val="uk-UA"/>
        </w:rPr>
        <w:t xml:space="preserve"> з дисципліни є обов’язковою формою контролю навчальних досягнень здобувачів вищої освіти. Він проводиться в усній і/або письмовій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C32620" w:rsidRPr="00C32620" w:rsidRDefault="00C32620" w:rsidP="00C32620">
      <w:pPr>
        <w:ind w:firstLine="567"/>
        <w:jc w:val="both"/>
        <w:rPr>
          <w:rFonts w:ascii="Times New Roman" w:hAnsi="Times New Roman"/>
          <w:sz w:val="24"/>
          <w:szCs w:val="24"/>
          <w:lang w:val="uk-UA"/>
        </w:rPr>
      </w:pPr>
      <w:r w:rsidRPr="00C32620">
        <w:rPr>
          <w:rFonts w:ascii="Times New Roman" w:hAnsi="Times New Roman"/>
          <w:sz w:val="24"/>
          <w:szCs w:val="24"/>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w:t>
      </w:r>
    </w:p>
    <w:p w:rsidR="00C32620" w:rsidRPr="00C32620" w:rsidRDefault="00C32620" w:rsidP="00C32620">
      <w:pPr>
        <w:ind w:firstLine="567"/>
        <w:jc w:val="both"/>
        <w:rPr>
          <w:rFonts w:ascii="Times New Roman" w:hAnsi="Times New Roman"/>
          <w:sz w:val="24"/>
          <w:szCs w:val="24"/>
          <w:lang w:val="uk-UA"/>
        </w:rPr>
      </w:pPr>
    </w:p>
    <w:p w:rsidR="00C32620" w:rsidRPr="00C32620" w:rsidRDefault="00C32620" w:rsidP="00C32620">
      <w:pPr>
        <w:pStyle w:val="3"/>
        <w:tabs>
          <w:tab w:val="left" w:pos="142"/>
        </w:tabs>
        <w:spacing w:before="0"/>
        <w:ind w:left="142" w:firstLine="567"/>
        <w:jc w:val="center"/>
        <w:rPr>
          <w:rFonts w:ascii="Times New Roman" w:hAnsi="Times New Roman" w:cs="Times New Roman"/>
          <w:b w:val="0"/>
          <w:color w:val="auto"/>
          <w:sz w:val="24"/>
          <w:szCs w:val="24"/>
          <w:lang w:val="uk-UA"/>
        </w:rPr>
      </w:pPr>
      <w:r w:rsidRPr="00C32620">
        <w:rPr>
          <w:rFonts w:ascii="Times New Roman" w:hAnsi="Times New Roman" w:cs="Times New Roman"/>
          <w:color w:val="auto"/>
          <w:sz w:val="24"/>
          <w:szCs w:val="24"/>
          <w:lang w:val="uk-UA"/>
        </w:rPr>
        <w:t>13.</w:t>
      </w:r>
      <w:r w:rsidRPr="00C32620">
        <w:rPr>
          <w:rFonts w:ascii="Times New Roman" w:hAnsi="Times New Roman" w:cs="Times New Roman"/>
          <w:b w:val="0"/>
          <w:color w:val="auto"/>
          <w:sz w:val="24"/>
          <w:szCs w:val="24"/>
          <w:lang w:val="uk-UA"/>
        </w:rPr>
        <w:t xml:space="preserve">  </w:t>
      </w:r>
      <w:r w:rsidRPr="00C32620">
        <w:rPr>
          <w:rFonts w:ascii="Times New Roman" w:hAnsi="Times New Roman" w:cs="Times New Roman"/>
          <w:color w:val="auto"/>
          <w:sz w:val="24"/>
          <w:szCs w:val="24"/>
          <w:lang w:val="uk-UA"/>
        </w:rPr>
        <w:t>Форма оцінювання знань студентів</w:t>
      </w:r>
    </w:p>
    <w:p w:rsidR="00C32620" w:rsidRPr="00C32620" w:rsidRDefault="00C32620" w:rsidP="00C32620">
      <w:pPr>
        <w:pStyle w:val="2"/>
        <w:tabs>
          <w:tab w:val="left" w:pos="142"/>
        </w:tabs>
        <w:spacing w:after="0" w:line="240" w:lineRule="auto"/>
        <w:ind w:left="142" w:firstLine="567"/>
        <w:jc w:val="both"/>
        <w:rPr>
          <w:rFonts w:ascii="Times New Roman" w:hAnsi="Times New Roman"/>
          <w:sz w:val="24"/>
          <w:szCs w:val="24"/>
          <w:lang w:val="uk-UA"/>
        </w:rPr>
      </w:pPr>
      <w:r w:rsidRPr="00C32620">
        <w:rPr>
          <w:rFonts w:ascii="Times New Roman" w:hAnsi="Times New Roman"/>
          <w:sz w:val="24"/>
          <w:szCs w:val="24"/>
          <w:lang w:val="uk-UA"/>
        </w:rPr>
        <w:t>Формою підсумкового контролю успішності навчання з дисципліни  є диференційований залік.</w:t>
      </w:r>
    </w:p>
    <w:p w:rsidR="00C32620" w:rsidRDefault="00C32620" w:rsidP="00C32620">
      <w:pPr>
        <w:pStyle w:val="3"/>
        <w:tabs>
          <w:tab w:val="left" w:pos="142"/>
        </w:tabs>
        <w:spacing w:before="0"/>
        <w:ind w:left="142" w:firstLine="567"/>
        <w:jc w:val="center"/>
        <w:rPr>
          <w:rFonts w:ascii="Times New Roman" w:hAnsi="Times New Roman" w:cs="Times New Roman"/>
          <w:b w:val="0"/>
          <w:color w:val="auto"/>
          <w:lang w:val="uk-UA"/>
        </w:rPr>
      </w:pPr>
    </w:p>
    <w:p w:rsidR="00C32620" w:rsidRPr="00F54915" w:rsidRDefault="00C32620" w:rsidP="00C32620">
      <w:pPr>
        <w:ind w:firstLine="425"/>
        <w:jc w:val="center"/>
        <w:rPr>
          <w:rFonts w:ascii="Times New Roman" w:hAnsi="Times New Roman"/>
          <w:b/>
          <w:sz w:val="24"/>
          <w:szCs w:val="24"/>
          <w:lang w:val="uk-UA"/>
        </w:rPr>
      </w:pPr>
      <w:r w:rsidRPr="00F54915">
        <w:rPr>
          <w:rFonts w:ascii="Times New Roman" w:hAnsi="Times New Roman"/>
          <w:b/>
          <w:sz w:val="24"/>
          <w:szCs w:val="24"/>
          <w:lang w:val="uk-UA"/>
        </w:rPr>
        <w:t xml:space="preserve">13.1 Перерахунок середньої оцінки за поточну діяльність </w:t>
      </w:r>
    </w:p>
    <w:p w:rsidR="00C32620" w:rsidRDefault="00C32620" w:rsidP="00C32620">
      <w:pPr>
        <w:ind w:firstLine="709"/>
        <w:jc w:val="center"/>
        <w:rPr>
          <w:rFonts w:ascii="Times New Roman" w:hAnsi="Times New Roman"/>
          <w:b/>
          <w:sz w:val="24"/>
          <w:szCs w:val="24"/>
          <w:lang w:val="uk-UA"/>
        </w:rPr>
      </w:pPr>
      <w:r w:rsidRPr="00F54915">
        <w:rPr>
          <w:rFonts w:ascii="Times New Roman" w:hAnsi="Times New Roman"/>
          <w:b/>
          <w:sz w:val="24"/>
          <w:szCs w:val="24"/>
          <w:lang w:val="uk-UA"/>
        </w:rPr>
        <w:t>у багатобальну шкалу</w:t>
      </w:r>
    </w:p>
    <w:p w:rsidR="00C32620" w:rsidRPr="006063DB" w:rsidRDefault="00C32620" w:rsidP="00C32620">
      <w:pPr>
        <w:ind w:firstLine="709"/>
        <w:jc w:val="both"/>
        <w:rPr>
          <w:rFonts w:ascii="Times New Roman" w:hAnsi="Times New Roman"/>
          <w:b/>
          <w:sz w:val="24"/>
          <w:szCs w:val="24"/>
          <w:lang w:val="uk-UA"/>
        </w:rPr>
      </w:pPr>
      <w:r w:rsidRPr="006063DB">
        <w:rPr>
          <w:rFonts w:ascii="Times New Roman" w:hAnsi="Times New Roman"/>
          <w:sz w:val="24"/>
          <w:szCs w:val="24"/>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C32620" w:rsidRPr="00FE67A7" w:rsidRDefault="00C32620" w:rsidP="00C32620">
      <w:pPr>
        <w:tabs>
          <w:tab w:val="left" w:pos="567"/>
        </w:tabs>
        <w:jc w:val="both"/>
        <w:rPr>
          <w:rFonts w:ascii="Times New Roman" w:hAnsi="Times New Roman"/>
          <w:sz w:val="24"/>
          <w:szCs w:val="24"/>
          <w:lang w:val="uk-UA"/>
        </w:rPr>
      </w:pPr>
      <w:r>
        <w:rPr>
          <w:rStyle w:val="a6"/>
          <w:rFonts w:ascii="Times New Roman" w:hAnsi="Times New Roman"/>
          <w:b/>
          <w:bCs/>
          <w:i w:val="0"/>
          <w:spacing w:val="-2"/>
          <w:sz w:val="24"/>
          <w:szCs w:val="24"/>
          <w:shd w:val="clear" w:color="auto" w:fill="FFFFFF"/>
          <w:lang w:val="uk-UA"/>
        </w:rPr>
        <w:tab/>
      </w:r>
      <w:r w:rsidRPr="006063DB">
        <w:rPr>
          <w:rStyle w:val="a6"/>
          <w:rFonts w:ascii="Times New Roman" w:hAnsi="Times New Roman"/>
          <w:b/>
          <w:bCs/>
          <w:i w:val="0"/>
          <w:spacing w:val="-2"/>
          <w:sz w:val="24"/>
          <w:szCs w:val="24"/>
          <w:shd w:val="clear" w:color="auto" w:fill="FFFFFF"/>
          <w:lang w:val="uk-UA"/>
        </w:rPr>
        <w:t xml:space="preserve">Поточна навчальна діяльність  студентів </w:t>
      </w:r>
      <w:r w:rsidRPr="006063DB">
        <w:rPr>
          <w:rStyle w:val="a6"/>
          <w:rFonts w:ascii="Times New Roman" w:hAnsi="Times New Roman"/>
          <w:i w:val="0"/>
          <w:spacing w:val="-2"/>
          <w:sz w:val="24"/>
          <w:szCs w:val="24"/>
          <w:shd w:val="clear" w:color="auto" w:fill="FFFFFF"/>
          <w:lang w:val="uk-UA"/>
        </w:rPr>
        <w:t>(далі – </w:t>
      </w:r>
      <w:r w:rsidRPr="006063DB">
        <w:rPr>
          <w:rStyle w:val="a5"/>
          <w:rFonts w:ascii="Times New Roman" w:hAnsi="Times New Roman"/>
          <w:b w:val="0"/>
          <w:iCs/>
          <w:spacing w:val="-2"/>
          <w:sz w:val="24"/>
          <w:szCs w:val="24"/>
          <w:shd w:val="clear" w:color="auto" w:fill="FFFFFF"/>
          <w:lang w:val="uk-UA"/>
        </w:rPr>
        <w:t>ПНД</w:t>
      </w:r>
      <w:r w:rsidRPr="006063DB">
        <w:rPr>
          <w:rStyle w:val="a6"/>
          <w:rFonts w:ascii="Times New Roman" w:hAnsi="Times New Roman"/>
          <w:i w:val="0"/>
          <w:spacing w:val="-2"/>
          <w:sz w:val="24"/>
          <w:szCs w:val="24"/>
          <w:shd w:val="clear" w:color="auto" w:fill="FFFFFF"/>
          <w:lang w:val="uk-UA"/>
        </w:rPr>
        <w:t xml:space="preserve">) </w:t>
      </w:r>
      <w:r w:rsidRPr="006063DB">
        <w:rPr>
          <w:rFonts w:ascii="Times New Roman" w:hAnsi="Times New Roman"/>
          <w:sz w:val="24"/>
          <w:szCs w:val="24"/>
          <w:shd w:val="clear" w:color="auto" w:fill="FFFFFF"/>
          <w:lang w:val="uk-U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6063DB">
        <w:rPr>
          <w:rStyle w:val="a5"/>
          <w:rFonts w:ascii="Times New Roman" w:hAnsi="Times New Roman"/>
          <w:b w:val="0"/>
          <w:iCs/>
          <w:spacing w:val="-2"/>
          <w:sz w:val="24"/>
          <w:szCs w:val="24"/>
          <w:shd w:val="clear" w:color="auto" w:fill="FFFFFF"/>
        </w:rPr>
        <w:t>ПНД</w:t>
      </w:r>
      <w:r w:rsidRPr="006063DB">
        <w:rPr>
          <w:rFonts w:ascii="Times New Roman" w:hAnsi="Times New Roman"/>
          <w:sz w:val="24"/>
          <w:szCs w:val="24"/>
          <w:shd w:val="clear" w:color="auto" w:fill="FFFFFF"/>
          <w:lang w:val="uk-UA"/>
        </w:rPr>
        <w:t xml:space="preserve"> викладач автоматично одержує за допомогою електронного журналу системи АСУ.</w:t>
      </w:r>
    </w:p>
    <w:p w:rsidR="00C32620" w:rsidRDefault="00C32620" w:rsidP="00C32620">
      <w:pPr>
        <w:tabs>
          <w:tab w:val="left" w:pos="567"/>
        </w:tabs>
        <w:jc w:val="right"/>
        <w:rPr>
          <w:rFonts w:ascii="Times New Roman" w:hAnsi="Times New Roman"/>
          <w:sz w:val="24"/>
          <w:szCs w:val="24"/>
          <w:lang w:val="uk-UA"/>
        </w:rPr>
      </w:pPr>
      <w:r w:rsidRPr="00FE67A7">
        <w:rPr>
          <w:rFonts w:ascii="Times New Roman" w:hAnsi="Times New Roman"/>
          <w:sz w:val="24"/>
          <w:szCs w:val="24"/>
          <w:lang w:val="uk-UA"/>
        </w:rPr>
        <w:tab/>
      </w:r>
    </w:p>
    <w:p w:rsidR="00C32620" w:rsidRPr="00C32620" w:rsidRDefault="00C32620" w:rsidP="00C32620">
      <w:pPr>
        <w:tabs>
          <w:tab w:val="left" w:pos="567"/>
        </w:tabs>
        <w:jc w:val="right"/>
        <w:rPr>
          <w:rFonts w:ascii="Times New Roman" w:hAnsi="Times New Roman"/>
          <w:b/>
          <w:sz w:val="24"/>
          <w:szCs w:val="24"/>
        </w:rPr>
      </w:pPr>
      <w:r w:rsidRPr="00C32620">
        <w:rPr>
          <w:rFonts w:ascii="Times New Roman" w:hAnsi="Times New Roman"/>
          <w:b/>
          <w:sz w:val="24"/>
          <w:szCs w:val="24"/>
        </w:rPr>
        <w:lastRenderedPageBreak/>
        <w:t>Таблиця 1</w:t>
      </w:r>
    </w:p>
    <w:p w:rsidR="00C32620" w:rsidRPr="00CC6A26" w:rsidRDefault="00C32620" w:rsidP="00C32620">
      <w:pPr>
        <w:pStyle w:val="21"/>
        <w:ind w:right="0" w:firstLine="0"/>
        <w:jc w:val="center"/>
        <w:rPr>
          <w:b/>
          <w:sz w:val="24"/>
          <w:szCs w:val="24"/>
        </w:rPr>
      </w:pPr>
      <w:r w:rsidRPr="00CC6A26">
        <w:rPr>
          <w:b/>
          <w:sz w:val="24"/>
          <w:szCs w:val="24"/>
        </w:rPr>
        <w:t xml:space="preserve">Перерахунок середньої оцінки за поточну діяльність у багатобальну шкалу </w:t>
      </w:r>
    </w:p>
    <w:p w:rsidR="00C32620" w:rsidRPr="00CC6A26" w:rsidRDefault="00C32620" w:rsidP="00C32620">
      <w:pPr>
        <w:pStyle w:val="21"/>
        <w:ind w:right="0" w:firstLine="0"/>
        <w:jc w:val="center"/>
        <w:rPr>
          <w:b/>
          <w:sz w:val="24"/>
          <w:szCs w:val="24"/>
        </w:rPr>
      </w:pPr>
      <w:r w:rsidRPr="00CC6A26">
        <w:rPr>
          <w:b/>
          <w:sz w:val="24"/>
          <w:szCs w:val="24"/>
        </w:rPr>
        <w:t>(для дисциплін, що завершуються д/з)</w:t>
      </w:r>
    </w:p>
    <w:tbl>
      <w:tblPr>
        <w:tblW w:w="6408" w:type="dxa"/>
        <w:jc w:val="center"/>
        <w:tblLayout w:type="fixed"/>
        <w:tblLook w:val="0000" w:firstRow="0" w:lastRow="0" w:firstColumn="0" w:lastColumn="0" w:noHBand="0" w:noVBand="0"/>
      </w:tblPr>
      <w:tblGrid>
        <w:gridCol w:w="1448"/>
        <w:gridCol w:w="1427"/>
        <w:gridCol w:w="281"/>
        <w:gridCol w:w="1427"/>
        <w:gridCol w:w="1825"/>
      </w:tblGrid>
      <w:tr w:rsidR="00C32620" w:rsidRPr="00CC6A26" w:rsidTr="00401508">
        <w:trPr>
          <w:trHeight w:val="259"/>
          <w:tblHeader/>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200-бальна шкала</w:t>
            </w:r>
          </w:p>
        </w:tc>
        <w:tc>
          <w:tcPr>
            <w:tcW w:w="281" w:type="dxa"/>
            <w:vMerge w:val="restart"/>
            <w:tcBorders>
              <w:top w:val="nil"/>
              <w:left w:val="single" w:sz="4" w:space="0" w:color="000000"/>
              <w:right w:val="single" w:sz="4" w:space="0" w:color="000000"/>
            </w:tcBorders>
          </w:tcPr>
          <w:p w:rsidR="00C32620" w:rsidRPr="00CC6A26" w:rsidRDefault="00C32620" w:rsidP="00401508">
            <w:pPr>
              <w:snapToGrid w:val="0"/>
              <w:jc w:val="center"/>
              <w:rPr>
                <w:rFonts w:ascii="Times New Roman" w:hAnsi="Times New Roman"/>
                <w:b/>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4-бальна шкала</w:t>
            </w:r>
          </w:p>
        </w:tc>
        <w:tc>
          <w:tcPr>
            <w:tcW w:w="1825" w:type="dxa"/>
            <w:tcBorders>
              <w:top w:val="single" w:sz="4" w:space="0" w:color="000000"/>
              <w:left w:val="single" w:sz="4" w:space="0" w:color="000000"/>
              <w:bottom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200-бальна шкала</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5</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120</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3.91-3,94</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94</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4.95-4,99</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119</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3.87-3,9</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93</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4.91-4,94</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118</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3.83- 3,86</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92</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4.87-4,9</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117</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3.79- 3,82</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91</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4.83-4,86</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116</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3.74-3,78</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90</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4.79-4,82</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115</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3.7- 3,73</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89</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4.75-4,78</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114</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3.66- 3,69</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88</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4.7-4,74</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113</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3.62- 3,65</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87</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4.66-4,69</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112</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3.58-3,61</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86</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4.62-4,65</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111</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3.54- 3,57</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85</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4.58-4,61</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110</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3.49- 3,53</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84</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4.54-4,57</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109</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3.45-3,48</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83</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4.5-4,53</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108</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3.41-3,44</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82</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4.45-4,49</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107</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3.37-3,4</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81</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4.41-4,44</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106</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3.33- 3,36</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80</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4.37-4,4</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105</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3.29-3,32</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79</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4.33-4,36</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104</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3.25-3,28</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78</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4.29-4,32</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103</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3.21-3,24</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77</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4.25- 4,28</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102</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3.18-3,2</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76</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4.2- 4,24</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101</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3.15- 3,17</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75</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4.16- 4,19</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100</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3.13- 3,14</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74</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4.12- 4,15</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99</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3.1- 3,12</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73</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4.08- 4,11</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98</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3.07- 3,09</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72</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4.04- 4,07</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97</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3.04-3,06</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71</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3.99-4,03</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96</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en-US"/>
              </w:rPr>
              <w:t>3</w:t>
            </w:r>
            <w:r w:rsidRPr="00CC6A26">
              <w:rPr>
                <w:rFonts w:ascii="Times New Roman" w:hAnsi="Times New Roman"/>
                <w:sz w:val="24"/>
                <w:szCs w:val="24"/>
                <w:lang w:val="uk-UA"/>
              </w:rPr>
              <w:t>.</w:t>
            </w:r>
            <w:r w:rsidRPr="00CC6A26">
              <w:rPr>
                <w:rFonts w:ascii="Times New Roman" w:hAnsi="Times New Roman"/>
                <w:sz w:val="24"/>
                <w:szCs w:val="24"/>
                <w:lang w:val="en-US"/>
              </w:rPr>
              <w:t>0</w:t>
            </w:r>
            <w:r w:rsidRPr="00CC6A26">
              <w:rPr>
                <w:rFonts w:ascii="Times New Roman" w:hAnsi="Times New Roman"/>
                <w:sz w:val="24"/>
                <w:szCs w:val="24"/>
                <w:lang w:val="uk-UA"/>
              </w:rPr>
              <w:t>-3,03</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70</w:t>
            </w:r>
          </w:p>
        </w:tc>
      </w:tr>
      <w:tr w:rsidR="00C32620" w:rsidRPr="00CC6A26" w:rsidTr="00401508">
        <w:trPr>
          <w:trHeight w:val="259"/>
          <w:jc w:val="center"/>
        </w:trPr>
        <w:tc>
          <w:tcPr>
            <w:tcW w:w="1448" w:type="dxa"/>
            <w:tcBorders>
              <w:top w:val="single" w:sz="4" w:space="0" w:color="000000"/>
              <w:left w:val="single" w:sz="4" w:space="0" w:color="000000"/>
              <w:bottom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3.95- 3,98</w:t>
            </w: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95</w:t>
            </w:r>
          </w:p>
        </w:tc>
        <w:tc>
          <w:tcPr>
            <w:tcW w:w="281" w:type="dxa"/>
            <w:vMerge/>
            <w:tcBorders>
              <w:left w:val="single" w:sz="4" w:space="0" w:color="000000"/>
              <w:right w:val="single" w:sz="4" w:space="0" w:color="000000"/>
            </w:tcBorders>
          </w:tcPr>
          <w:p w:rsidR="00C32620" w:rsidRPr="00CC6A26" w:rsidRDefault="00C32620" w:rsidP="00401508">
            <w:pPr>
              <w:snapToGrid w:val="0"/>
              <w:jc w:val="center"/>
              <w:rPr>
                <w:rFonts w:ascii="Times New Roman" w:hAnsi="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pacing w:val="-6"/>
                <w:sz w:val="24"/>
                <w:szCs w:val="24"/>
                <w:lang w:val="uk-UA"/>
              </w:rPr>
              <w:t>Менше</w:t>
            </w:r>
            <w:r w:rsidRPr="00CC6A26">
              <w:rPr>
                <w:rFonts w:ascii="Times New Roman" w:hAnsi="Times New Roman"/>
                <w:sz w:val="24"/>
                <w:szCs w:val="24"/>
                <w:lang w:val="uk-UA"/>
              </w:rPr>
              <w:t xml:space="preserve"> 3</w:t>
            </w:r>
          </w:p>
        </w:tc>
        <w:tc>
          <w:tcPr>
            <w:tcW w:w="1825" w:type="dxa"/>
            <w:tcBorders>
              <w:top w:val="single" w:sz="4" w:space="0" w:color="000000"/>
              <w:left w:val="single" w:sz="4" w:space="0" w:color="000000"/>
              <w:bottom w:val="single" w:sz="4" w:space="0" w:color="000000"/>
              <w:right w:val="single" w:sz="4" w:space="0" w:color="000000"/>
            </w:tcBorders>
            <w:vAlign w:val="bottom"/>
          </w:tcPr>
          <w:p w:rsidR="00C32620" w:rsidRPr="00CC6A26" w:rsidRDefault="00C32620" w:rsidP="00401508">
            <w:pPr>
              <w:snapToGrid w:val="0"/>
              <w:jc w:val="center"/>
              <w:rPr>
                <w:rFonts w:ascii="Times New Roman" w:hAnsi="Times New Roman"/>
                <w:sz w:val="24"/>
                <w:szCs w:val="24"/>
                <w:lang w:val="uk-UA"/>
              </w:rPr>
            </w:pPr>
            <w:r w:rsidRPr="00CC6A26">
              <w:rPr>
                <w:rFonts w:ascii="Times New Roman" w:hAnsi="Times New Roman"/>
                <w:sz w:val="24"/>
                <w:szCs w:val="24"/>
                <w:lang w:val="uk-UA"/>
              </w:rPr>
              <w:t>Недостатньо</w:t>
            </w:r>
          </w:p>
        </w:tc>
      </w:tr>
    </w:tbl>
    <w:p w:rsidR="00C32620" w:rsidRDefault="00C32620" w:rsidP="00C32620">
      <w:pPr>
        <w:ind w:left="567"/>
        <w:jc w:val="both"/>
        <w:rPr>
          <w:rFonts w:ascii="Times New Roman" w:hAnsi="Times New Roman"/>
          <w:color w:val="000000"/>
          <w:sz w:val="24"/>
          <w:szCs w:val="24"/>
          <w:lang w:val="uk-UA"/>
        </w:rPr>
      </w:pPr>
    </w:p>
    <w:p w:rsidR="00C32620" w:rsidRDefault="00C32620" w:rsidP="00C32620">
      <w:pPr>
        <w:ind w:firstLine="567"/>
        <w:jc w:val="center"/>
        <w:rPr>
          <w:rFonts w:ascii="Times New Roman" w:hAnsi="Times New Roman"/>
          <w:b/>
          <w:color w:val="000000"/>
          <w:spacing w:val="-4"/>
          <w:sz w:val="24"/>
          <w:szCs w:val="24"/>
          <w:lang w:val="uk-UA"/>
        </w:rPr>
      </w:pPr>
      <w:r w:rsidRPr="00F54915">
        <w:rPr>
          <w:rFonts w:ascii="Times New Roman" w:hAnsi="Times New Roman"/>
          <w:b/>
          <w:sz w:val="24"/>
          <w:szCs w:val="24"/>
          <w:lang w:val="uk-UA"/>
        </w:rPr>
        <w:t>13.</w:t>
      </w:r>
      <w:r>
        <w:rPr>
          <w:rFonts w:ascii="Times New Roman" w:hAnsi="Times New Roman"/>
          <w:b/>
          <w:sz w:val="24"/>
          <w:szCs w:val="24"/>
          <w:lang w:val="uk-UA"/>
        </w:rPr>
        <w:t xml:space="preserve">2. </w:t>
      </w:r>
      <w:r>
        <w:rPr>
          <w:rFonts w:ascii="Times New Roman" w:hAnsi="Times New Roman"/>
          <w:b/>
          <w:color w:val="000000"/>
          <w:spacing w:val="-4"/>
          <w:sz w:val="24"/>
          <w:szCs w:val="24"/>
          <w:lang w:val="uk-UA"/>
        </w:rPr>
        <w:t>Д</w:t>
      </w:r>
      <w:r w:rsidRPr="00CC6A26">
        <w:rPr>
          <w:rFonts w:ascii="Times New Roman" w:hAnsi="Times New Roman"/>
          <w:b/>
          <w:color w:val="000000"/>
          <w:spacing w:val="-4"/>
          <w:sz w:val="24"/>
          <w:szCs w:val="24"/>
          <w:lang w:val="uk-UA"/>
        </w:rPr>
        <w:t>иференційований  залік</w:t>
      </w:r>
    </w:p>
    <w:p w:rsidR="00C32620" w:rsidRDefault="00C32620" w:rsidP="00C32620">
      <w:pPr>
        <w:tabs>
          <w:tab w:val="left" w:pos="851"/>
        </w:tabs>
        <w:ind w:firstLine="567"/>
        <w:jc w:val="both"/>
        <w:rPr>
          <w:rFonts w:ascii="Times New Roman" w:hAnsi="Times New Roman"/>
          <w:color w:val="000000"/>
          <w:spacing w:val="-4"/>
          <w:sz w:val="24"/>
          <w:szCs w:val="24"/>
          <w:lang w:val="uk-UA"/>
        </w:rPr>
      </w:pPr>
      <w:r w:rsidRPr="008A0E84">
        <w:rPr>
          <w:rFonts w:ascii="Times New Roman" w:hAnsi="Times New Roman"/>
          <w:b/>
          <w:color w:val="000000"/>
          <w:spacing w:val="-4"/>
          <w:sz w:val="24"/>
          <w:szCs w:val="24"/>
          <w:lang w:val="uk-UA"/>
        </w:rPr>
        <w:t xml:space="preserve">Диференційований  залік  </w:t>
      </w:r>
      <w:r w:rsidRPr="008A0E84">
        <w:rPr>
          <w:rFonts w:ascii="Times New Roman" w:hAnsi="Times New Roman"/>
          <w:color w:val="000000"/>
          <w:spacing w:val="-4"/>
          <w:sz w:val="24"/>
          <w:szCs w:val="24"/>
          <w:lang w:val="uk-UA"/>
        </w:rPr>
        <w:t>(далі – ДЗ)</w:t>
      </w:r>
      <w:r w:rsidRPr="008A0E84">
        <w:rPr>
          <w:rFonts w:ascii="Times New Roman" w:hAnsi="Times New Roman"/>
          <w:b/>
          <w:color w:val="000000"/>
          <w:spacing w:val="-4"/>
          <w:sz w:val="24"/>
          <w:szCs w:val="24"/>
          <w:lang w:val="uk-UA"/>
        </w:rPr>
        <w:t xml:space="preserve"> – </w:t>
      </w:r>
      <w:r w:rsidRPr="008A0E84">
        <w:rPr>
          <w:rFonts w:ascii="Times New Roman" w:hAnsi="Times New Roman"/>
          <w:color w:val="000000"/>
          <w:spacing w:val="-4"/>
          <w:sz w:val="24"/>
          <w:szCs w:val="24"/>
          <w:lang w:val="uk-UA"/>
        </w:rPr>
        <w:t xml:space="preserve">проводиться викладачем академічної групи на останньому занятті з дисципліни. Допуск до ДЗ визначається у балах ПНД, а саме:  </w:t>
      </w:r>
      <w:r w:rsidRPr="008A0E84">
        <w:rPr>
          <w:rFonts w:ascii="Times New Roman" w:hAnsi="Times New Roman"/>
          <w:color w:val="000000"/>
          <w:sz w:val="24"/>
          <w:szCs w:val="24"/>
          <w:lang w:val="en-US"/>
        </w:rPr>
        <w:t>min</w:t>
      </w:r>
      <w:r w:rsidRPr="008A0E84">
        <w:rPr>
          <w:rFonts w:ascii="Times New Roman" w:hAnsi="Times New Roman"/>
          <w:color w:val="000000"/>
          <w:sz w:val="24"/>
          <w:szCs w:val="24"/>
          <w:lang w:val="uk-UA"/>
        </w:rPr>
        <w:t xml:space="preserve"> – 70, </w:t>
      </w:r>
      <w:r w:rsidRPr="008A0E84">
        <w:rPr>
          <w:rFonts w:ascii="Times New Roman" w:hAnsi="Times New Roman"/>
          <w:color w:val="000000"/>
          <w:sz w:val="24"/>
          <w:szCs w:val="24"/>
          <w:lang w:val="en-US"/>
        </w:rPr>
        <w:t>max</w:t>
      </w:r>
      <w:r w:rsidRPr="008A0E84">
        <w:rPr>
          <w:rFonts w:ascii="Times New Roman" w:hAnsi="Times New Roman"/>
          <w:color w:val="000000"/>
          <w:sz w:val="24"/>
          <w:szCs w:val="24"/>
          <w:lang w:val="uk-UA"/>
        </w:rPr>
        <w:t xml:space="preserve"> – 120 балів. Безпосередньо </w:t>
      </w:r>
      <w:r w:rsidRPr="008A0E84">
        <w:rPr>
          <w:rFonts w:ascii="Times New Roman" w:hAnsi="Times New Roman"/>
          <w:color w:val="000000"/>
          <w:spacing w:val="-4"/>
          <w:sz w:val="24"/>
          <w:szCs w:val="24"/>
          <w:lang w:val="uk-UA"/>
        </w:rPr>
        <w:t>ДЗ</w:t>
      </w:r>
      <w:r w:rsidRPr="008A0E84">
        <w:rPr>
          <w:rFonts w:ascii="Times New Roman" w:hAnsi="Times New Roman"/>
          <w:b/>
          <w:color w:val="000000"/>
          <w:spacing w:val="-4"/>
          <w:sz w:val="24"/>
          <w:szCs w:val="24"/>
          <w:lang w:val="uk-UA"/>
        </w:rPr>
        <w:t xml:space="preserve"> </w:t>
      </w:r>
      <w:r w:rsidRPr="008A0E84">
        <w:rPr>
          <w:rFonts w:ascii="Times New Roman" w:hAnsi="Times New Roman"/>
          <w:color w:val="000000"/>
          <w:spacing w:val="-4"/>
          <w:sz w:val="24"/>
          <w:szCs w:val="24"/>
          <w:lang w:val="uk-UA"/>
        </w:rPr>
        <w:t xml:space="preserve">оцінюється від </w:t>
      </w:r>
      <w:r w:rsidRPr="008A0E84">
        <w:rPr>
          <w:rFonts w:ascii="Times New Roman" w:hAnsi="Times New Roman"/>
          <w:sz w:val="24"/>
          <w:szCs w:val="24"/>
          <w:lang w:val="uk-UA"/>
        </w:rPr>
        <w:t>–</w:t>
      </w:r>
      <w:r w:rsidRPr="008A0E84">
        <w:rPr>
          <w:rFonts w:ascii="Times New Roman" w:hAnsi="Times New Roman"/>
          <w:color w:val="000000"/>
          <w:spacing w:val="-4"/>
          <w:sz w:val="24"/>
          <w:szCs w:val="24"/>
          <w:lang w:val="uk-UA"/>
        </w:rPr>
        <w:t xml:space="preserve"> 50 до </w:t>
      </w:r>
      <w:r w:rsidRPr="008A0E84">
        <w:rPr>
          <w:rFonts w:ascii="Times New Roman" w:hAnsi="Times New Roman"/>
          <w:sz w:val="24"/>
          <w:szCs w:val="24"/>
          <w:lang w:val="uk-UA"/>
        </w:rPr>
        <w:t>–</w:t>
      </w:r>
      <w:r w:rsidRPr="008A0E84">
        <w:rPr>
          <w:rFonts w:ascii="Times New Roman" w:hAnsi="Times New Roman"/>
          <w:color w:val="000000"/>
          <w:spacing w:val="-4"/>
          <w:sz w:val="24"/>
          <w:szCs w:val="24"/>
          <w:lang w:val="uk-UA"/>
        </w:rPr>
        <w:t xml:space="preserve"> 80 балів. </w:t>
      </w:r>
    </w:p>
    <w:p w:rsidR="00C32620" w:rsidRPr="008A0E84" w:rsidRDefault="00C32620" w:rsidP="00C32620">
      <w:pPr>
        <w:tabs>
          <w:tab w:val="left" w:pos="851"/>
        </w:tabs>
        <w:ind w:firstLine="567"/>
        <w:jc w:val="both"/>
        <w:rPr>
          <w:rFonts w:ascii="Times New Roman" w:hAnsi="Times New Roman"/>
          <w:color w:val="000000"/>
          <w:spacing w:val="-4"/>
          <w:sz w:val="24"/>
          <w:szCs w:val="24"/>
          <w:lang w:val="uk-UA"/>
        </w:rPr>
      </w:pPr>
      <w:r w:rsidRPr="008A0E84">
        <w:rPr>
          <w:rFonts w:ascii="Times New Roman" w:hAnsi="Times New Roman"/>
          <w:bCs/>
          <w:iCs/>
          <w:sz w:val="24"/>
          <w:szCs w:val="24"/>
          <w:lang w:val="uk-UA"/>
        </w:rPr>
        <w:t>Диференційований залік з дисципліни</w:t>
      </w:r>
      <w:r>
        <w:rPr>
          <w:rFonts w:ascii="Times New Roman" w:hAnsi="Times New Roman"/>
          <w:bCs/>
          <w:iCs/>
          <w:sz w:val="24"/>
          <w:szCs w:val="24"/>
          <w:lang w:val="uk-UA"/>
        </w:rPr>
        <w:t xml:space="preserve"> </w:t>
      </w:r>
      <w:r w:rsidRPr="008A0E84">
        <w:rPr>
          <w:rFonts w:ascii="Times New Roman" w:hAnsi="Times New Roman"/>
          <w:bCs/>
          <w:iCs/>
          <w:sz w:val="24"/>
          <w:szCs w:val="24"/>
          <w:lang w:val="uk-UA"/>
        </w:rPr>
        <w:t>– це процес, протягом якого</w:t>
      </w:r>
      <w:r>
        <w:rPr>
          <w:rFonts w:ascii="Times New Roman" w:hAnsi="Times New Roman"/>
          <w:bCs/>
          <w:iCs/>
          <w:sz w:val="24"/>
          <w:szCs w:val="24"/>
          <w:lang w:val="uk-UA"/>
        </w:rPr>
        <w:t xml:space="preserve"> перевіряються отримані за курс</w:t>
      </w:r>
      <w:r w:rsidRPr="008A0E84">
        <w:rPr>
          <w:rFonts w:ascii="Times New Roman" w:hAnsi="Times New Roman"/>
          <w:bCs/>
          <w:iCs/>
          <w:sz w:val="24"/>
          <w:szCs w:val="24"/>
          <w:lang w:val="uk-UA"/>
        </w:rPr>
        <w:t xml:space="preserve">: </w:t>
      </w:r>
    </w:p>
    <w:p w:rsidR="00C32620" w:rsidRPr="008A0E84" w:rsidRDefault="00C32620" w:rsidP="00C32620">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рівень теоретичних знань;</w:t>
      </w:r>
    </w:p>
    <w:p w:rsidR="00C32620" w:rsidRPr="008A0E84" w:rsidRDefault="00C32620" w:rsidP="00C32620">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розвиток творчого мислення;</w:t>
      </w:r>
    </w:p>
    <w:p w:rsidR="00C32620" w:rsidRPr="008A0E84" w:rsidRDefault="00C32620" w:rsidP="00C32620">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навички самостійної роботи;</w:t>
      </w:r>
    </w:p>
    <w:p w:rsidR="00C32620" w:rsidRDefault="00C32620" w:rsidP="00C32620">
      <w:pPr>
        <w:ind w:firstLine="567"/>
        <w:jc w:val="both"/>
        <w:rPr>
          <w:rFonts w:ascii="Times New Roman" w:hAnsi="Times New Roman"/>
          <w:bCs/>
          <w:iCs/>
          <w:sz w:val="24"/>
          <w:szCs w:val="24"/>
          <w:lang w:val="uk-UA"/>
        </w:rPr>
      </w:pPr>
      <w:r w:rsidRPr="008A0E84">
        <w:rPr>
          <w:rFonts w:ascii="Times New Roman" w:hAnsi="Times New Roman"/>
          <w:bCs/>
          <w:iCs/>
          <w:sz w:val="24"/>
          <w:szCs w:val="24"/>
          <w:lang w:val="uk-UA"/>
        </w:rPr>
        <w:t>- компетенції – вміння синтезувати отримані знання і застосовувати їх у вирішенні практичних завдань.</w:t>
      </w:r>
    </w:p>
    <w:p w:rsidR="00C32620" w:rsidRPr="00C32620" w:rsidRDefault="00C32620" w:rsidP="00C32620">
      <w:pPr>
        <w:ind w:firstLine="567"/>
        <w:jc w:val="right"/>
        <w:rPr>
          <w:rFonts w:ascii="Times New Roman" w:hAnsi="Times New Roman"/>
          <w:b/>
          <w:bCs/>
          <w:iCs/>
          <w:sz w:val="24"/>
          <w:szCs w:val="24"/>
          <w:lang w:val="uk-UA"/>
        </w:rPr>
      </w:pPr>
      <w:r w:rsidRPr="00C32620">
        <w:rPr>
          <w:rFonts w:ascii="Times New Roman" w:hAnsi="Times New Roman"/>
          <w:b/>
          <w:bCs/>
          <w:iCs/>
          <w:sz w:val="24"/>
          <w:szCs w:val="24"/>
          <w:lang w:val="uk-UA"/>
        </w:rPr>
        <w:t>Таблиця 2.</w:t>
      </w:r>
    </w:p>
    <w:p w:rsidR="00C32620" w:rsidRPr="00352BA0" w:rsidRDefault="00C32620" w:rsidP="00C32620">
      <w:pPr>
        <w:ind w:firstLine="567"/>
        <w:jc w:val="both"/>
        <w:rPr>
          <w:rFonts w:ascii="Times New Roman" w:hAnsi="Times New Roman"/>
          <w:b/>
          <w:bCs/>
          <w:iCs/>
          <w:sz w:val="24"/>
          <w:szCs w:val="24"/>
        </w:rPr>
      </w:pPr>
      <w:r w:rsidRPr="00352BA0">
        <w:rPr>
          <w:rFonts w:ascii="Times New Roman" w:hAnsi="Times New Roman"/>
          <w:b/>
          <w:bCs/>
          <w:iCs/>
          <w:sz w:val="24"/>
          <w:szCs w:val="24"/>
          <w:lang w:val="uk-UA"/>
        </w:rPr>
        <w:t>Оцінювання теоретичних знань (за складеними на кафедрі білетами, які включають усі теми дисципліни), якщо практичні навички оцінюються  за критеріями «виконав», «не виконав»</w:t>
      </w:r>
    </w:p>
    <w:p w:rsidR="00C32620" w:rsidRPr="00352BA0" w:rsidRDefault="00C32620" w:rsidP="00C32620">
      <w:pPr>
        <w:ind w:firstLine="567"/>
        <w:jc w:val="both"/>
        <w:rPr>
          <w:rFonts w:ascii="Times New Roman" w:hAnsi="Times New Roman"/>
          <w:bCs/>
          <w:iCs/>
          <w:sz w:val="24"/>
          <w:szCs w:val="24"/>
        </w:rPr>
      </w:pP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C32620" w:rsidRPr="00352BA0" w:rsidTr="00401508">
        <w:tc>
          <w:tcPr>
            <w:tcW w:w="1699" w:type="dxa"/>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«5»</w:t>
            </w:r>
          </w:p>
        </w:tc>
        <w:tc>
          <w:tcPr>
            <w:tcW w:w="680" w:type="dxa"/>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«4»</w:t>
            </w:r>
          </w:p>
        </w:tc>
        <w:tc>
          <w:tcPr>
            <w:tcW w:w="680" w:type="dxa"/>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«3»</w:t>
            </w:r>
          </w:p>
        </w:tc>
        <w:tc>
          <w:tcPr>
            <w:tcW w:w="2744" w:type="dxa"/>
            <w:vMerge w:val="restart"/>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both"/>
              <w:rPr>
                <w:rFonts w:ascii="Times New Roman" w:hAnsi="Times New Roman"/>
                <w:bCs/>
                <w:iCs/>
                <w:lang w:val="uk-UA"/>
              </w:rPr>
            </w:pPr>
            <w:r w:rsidRPr="00352BA0">
              <w:rPr>
                <w:rFonts w:ascii="Times New Roman" w:hAnsi="Times New Roman"/>
                <w:bCs/>
                <w:iCs/>
                <w:lang w:val="uk-UA"/>
              </w:rPr>
              <w:t xml:space="preserve">Усна відповідь за білетами, які включають теоретичну частину </w:t>
            </w:r>
            <w:r w:rsidRPr="00352BA0">
              <w:rPr>
                <w:rFonts w:ascii="Times New Roman" w:hAnsi="Times New Roman"/>
                <w:bCs/>
                <w:iCs/>
                <w:lang w:val="uk-UA"/>
              </w:rPr>
              <w:lastRenderedPageBreak/>
              <w:t xml:space="preserve">дисципліни </w:t>
            </w:r>
          </w:p>
        </w:tc>
        <w:tc>
          <w:tcPr>
            <w:tcW w:w="3399" w:type="dxa"/>
            <w:vMerge w:val="restart"/>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both"/>
              <w:rPr>
                <w:rFonts w:ascii="Times New Roman" w:hAnsi="Times New Roman"/>
                <w:bCs/>
                <w:iCs/>
                <w:lang w:val="uk-UA"/>
              </w:rPr>
            </w:pPr>
            <w:r w:rsidRPr="00352BA0">
              <w:rPr>
                <w:rFonts w:ascii="Times New Roman" w:hAnsi="Times New Roman"/>
                <w:bCs/>
                <w:iCs/>
                <w:lang w:val="uk-UA"/>
              </w:rPr>
              <w:lastRenderedPageBreak/>
              <w:t>За кожну відповідь студент одержує від 10 до 16 балів, що відповідає:</w:t>
            </w:r>
          </w:p>
          <w:p w:rsidR="00C32620" w:rsidRPr="00352BA0" w:rsidRDefault="00C32620" w:rsidP="00401508">
            <w:pPr>
              <w:jc w:val="both"/>
              <w:rPr>
                <w:rFonts w:ascii="Times New Roman" w:hAnsi="Times New Roman"/>
                <w:bCs/>
                <w:iCs/>
                <w:lang w:val="uk-UA"/>
              </w:rPr>
            </w:pPr>
            <w:r w:rsidRPr="00352BA0">
              <w:rPr>
                <w:rFonts w:ascii="Times New Roman" w:hAnsi="Times New Roman"/>
                <w:bCs/>
                <w:iCs/>
                <w:lang w:val="uk-UA"/>
              </w:rPr>
              <w:lastRenderedPageBreak/>
              <w:t>«5» - 16 балів;</w:t>
            </w:r>
          </w:p>
          <w:p w:rsidR="00C32620" w:rsidRPr="00352BA0" w:rsidRDefault="00C32620" w:rsidP="00401508">
            <w:pPr>
              <w:jc w:val="both"/>
              <w:rPr>
                <w:rFonts w:ascii="Times New Roman" w:hAnsi="Times New Roman"/>
                <w:bCs/>
                <w:iCs/>
                <w:lang w:val="uk-UA"/>
              </w:rPr>
            </w:pPr>
            <w:r w:rsidRPr="00352BA0">
              <w:rPr>
                <w:rFonts w:ascii="Times New Roman" w:hAnsi="Times New Roman"/>
                <w:bCs/>
                <w:iCs/>
                <w:lang w:val="uk-UA"/>
              </w:rPr>
              <w:t>«4» - 13 балів;</w:t>
            </w:r>
          </w:p>
          <w:p w:rsidR="00C32620" w:rsidRPr="00352BA0" w:rsidRDefault="00C32620" w:rsidP="00401508">
            <w:pPr>
              <w:jc w:val="both"/>
              <w:rPr>
                <w:rFonts w:ascii="Times New Roman" w:hAnsi="Times New Roman"/>
                <w:bCs/>
                <w:iCs/>
                <w:lang w:val="uk-UA"/>
              </w:rPr>
            </w:pPr>
            <w:r w:rsidRPr="00352BA0">
              <w:rPr>
                <w:rFonts w:ascii="Times New Roman" w:hAnsi="Times New Roman"/>
                <w:bCs/>
                <w:iCs/>
                <w:lang w:val="uk-UA"/>
              </w:rPr>
              <w:t>«3» - 10 балів.</w:t>
            </w:r>
          </w:p>
        </w:tc>
      </w:tr>
      <w:tr w:rsidR="00C32620" w:rsidRPr="00352BA0" w:rsidTr="00401508">
        <w:tc>
          <w:tcPr>
            <w:tcW w:w="1699"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1</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r>
      <w:tr w:rsidR="00C32620" w:rsidRPr="00352BA0" w:rsidTr="00401508">
        <w:tc>
          <w:tcPr>
            <w:tcW w:w="1699"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lastRenderedPageBreak/>
              <w:t>2</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r>
      <w:tr w:rsidR="00C32620" w:rsidRPr="00352BA0" w:rsidTr="00401508">
        <w:tc>
          <w:tcPr>
            <w:tcW w:w="1699"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lastRenderedPageBreak/>
              <w:t>3</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r>
      <w:tr w:rsidR="00C32620" w:rsidRPr="00352BA0" w:rsidTr="00401508">
        <w:tc>
          <w:tcPr>
            <w:tcW w:w="1699"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4</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r>
      <w:tr w:rsidR="00C32620" w:rsidRPr="00352BA0" w:rsidTr="00401508">
        <w:tc>
          <w:tcPr>
            <w:tcW w:w="1699"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5</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16</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13</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rPr>
            </w:pPr>
            <w:r w:rsidRPr="00352BA0">
              <w:rPr>
                <w:rFonts w:ascii="Times New Roman" w:hAnsi="Times New Roman"/>
                <w:bCs/>
                <w:iCs/>
                <w:lang w:val="uk-UA"/>
              </w:rPr>
              <w:t>10</w:t>
            </w:r>
          </w:p>
        </w:tc>
        <w:tc>
          <w:tcPr>
            <w:tcW w:w="2744"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r>
      <w:tr w:rsidR="00C32620" w:rsidRPr="00352BA0" w:rsidTr="00401508">
        <w:tc>
          <w:tcPr>
            <w:tcW w:w="1699"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both"/>
              <w:rPr>
                <w:rFonts w:ascii="Times New Roman" w:hAnsi="Times New Roman"/>
                <w:bCs/>
                <w:iCs/>
                <w:lang w:val="uk-UA"/>
              </w:rPr>
            </w:pP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80</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65</w:t>
            </w:r>
          </w:p>
        </w:tc>
        <w:tc>
          <w:tcPr>
            <w:tcW w:w="680" w:type="dxa"/>
            <w:tcBorders>
              <w:top w:val="single" w:sz="4" w:space="0" w:color="auto"/>
              <w:left w:val="single" w:sz="4" w:space="0" w:color="auto"/>
              <w:bottom w:val="single" w:sz="4" w:space="0" w:color="auto"/>
              <w:right w:val="single" w:sz="4" w:space="0" w:color="auto"/>
            </w:tcBorders>
          </w:tcPr>
          <w:p w:rsidR="00C32620" w:rsidRPr="00352BA0" w:rsidRDefault="00C32620" w:rsidP="00401508">
            <w:pPr>
              <w:jc w:val="center"/>
              <w:rPr>
                <w:rFonts w:ascii="Times New Roman" w:hAnsi="Times New Roman"/>
                <w:bCs/>
                <w:iCs/>
                <w:lang w:val="uk-UA"/>
              </w:rPr>
            </w:pPr>
            <w:r w:rsidRPr="00352BA0">
              <w:rPr>
                <w:rFonts w:ascii="Times New Roman" w:hAnsi="Times New Roman"/>
                <w:bCs/>
                <w:iCs/>
                <w:lang w:val="uk-UA"/>
              </w:rPr>
              <w:t>50</w:t>
            </w:r>
          </w:p>
        </w:tc>
        <w:tc>
          <w:tcPr>
            <w:tcW w:w="2744"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C32620" w:rsidRPr="00352BA0" w:rsidRDefault="00C32620" w:rsidP="00401508">
            <w:pPr>
              <w:rPr>
                <w:rFonts w:ascii="Times New Roman" w:hAnsi="Times New Roman"/>
                <w:bCs/>
                <w:iCs/>
                <w:lang w:val="uk-UA"/>
              </w:rPr>
            </w:pPr>
          </w:p>
        </w:tc>
      </w:tr>
    </w:tbl>
    <w:p w:rsidR="00C32620" w:rsidRPr="001646BD" w:rsidRDefault="00C32620" w:rsidP="00C32620">
      <w:pPr>
        <w:ind w:firstLine="567"/>
        <w:jc w:val="both"/>
        <w:rPr>
          <w:rFonts w:ascii="Times New Roman" w:hAnsi="Times New Roman"/>
          <w:b/>
          <w:sz w:val="24"/>
          <w:szCs w:val="24"/>
          <w:highlight w:val="yellow"/>
          <w:lang w:val="uk-UA"/>
        </w:rPr>
      </w:pPr>
    </w:p>
    <w:p w:rsidR="00C32620" w:rsidRPr="00352BA0" w:rsidRDefault="00C32620" w:rsidP="00C32620">
      <w:pPr>
        <w:ind w:firstLine="567"/>
        <w:jc w:val="both"/>
        <w:rPr>
          <w:rFonts w:ascii="Times New Roman" w:hAnsi="Times New Roman"/>
          <w:bCs/>
          <w:iCs/>
          <w:sz w:val="24"/>
          <w:szCs w:val="24"/>
          <w:lang w:val="uk-UA"/>
        </w:rPr>
      </w:pPr>
    </w:p>
    <w:p w:rsidR="00C32620" w:rsidRPr="00CC6A26" w:rsidRDefault="00C32620" w:rsidP="00C32620">
      <w:pPr>
        <w:ind w:firstLine="567"/>
        <w:jc w:val="center"/>
        <w:rPr>
          <w:rFonts w:ascii="Times New Roman" w:hAnsi="Times New Roman"/>
          <w:b/>
          <w:bCs/>
          <w:i/>
          <w:iCs/>
          <w:sz w:val="24"/>
          <w:szCs w:val="24"/>
          <w:lang w:val="uk-UA"/>
        </w:rPr>
      </w:pPr>
      <w:r w:rsidRPr="00CC6A26">
        <w:rPr>
          <w:rFonts w:ascii="Times New Roman" w:hAnsi="Times New Roman"/>
          <w:b/>
          <w:bCs/>
          <w:i/>
          <w:iCs/>
          <w:sz w:val="24"/>
          <w:szCs w:val="24"/>
          <w:lang w:val="uk-UA"/>
        </w:rPr>
        <w:t xml:space="preserve">Оцінка з дисципліни </w:t>
      </w:r>
    </w:p>
    <w:p w:rsidR="00C32620" w:rsidRPr="00CC6A26" w:rsidRDefault="00C32620" w:rsidP="00C32620">
      <w:pPr>
        <w:ind w:firstLine="567"/>
        <w:jc w:val="both"/>
        <w:rPr>
          <w:rFonts w:ascii="Times New Roman" w:hAnsi="Times New Roman"/>
          <w:bCs/>
          <w:iCs/>
          <w:sz w:val="24"/>
          <w:szCs w:val="24"/>
          <w:lang w:val="uk-UA"/>
        </w:rPr>
      </w:pPr>
      <w:r w:rsidRPr="00CC6A26">
        <w:rPr>
          <w:rFonts w:ascii="Times New Roman" w:hAnsi="Times New Roman"/>
          <w:bCs/>
          <w:iCs/>
          <w:sz w:val="24"/>
          <w:szCs w:val="24"/>
          <w:lang w:val="uk-UA"/>
        </w:rPr>
        <w:t xml:space="preserve">Дисципліна вивчається протягом </w:t>
      </w:r>
      <w:r>
        <w:rPr>
          <w:rFonts w:ascii="Times New Roman" w:hAnsi="Times New Roman"/>
          <w:bCs/>
          <w:iCs/>
          <w:sz w:val="24"/>
          <w:szCs w:val="24"/>
          <w:lang w:val="uk-UA"/>
        </w:rPr>
        <w:t xml:space="preserve">1 </w:t>
      </w:r>
      <w:r w:rsidRPr="00CC6A26">
        <w:rPr>
          <w:rFonts w:ascii="Times New Roman" w:hAnsi="Times New Roman"/>
          <w:bCs/>
          <w:iCs/>
          <w:sz w:val="24"/>
          <w:szCs w:val="24"/>
          <w:lang w:val="uk-UA"/>
        </w:rPr>
        <w:t>семестр</w:t>
      </w:r>
      <w:r>
        <w:rPr>
          <w:rFonts w:ascii="Times New Roman" w:hAnsi="Times New Roman"/>
          <w:bCs/>
          <w:iCs/>
          <w:sz w:val="24"/>
          <w:szCs w:val="24"/>
          <w:lang w:val="uk-UA"/>
        </w:rPr>
        <w:t>а</w:t>
      </w:r>
      <w:r w:rsidRPr="00CC6A26">
        <w:rPr>
          <w:rFonts w:ascii="Times New Roman" w:hAnsi="Times New Roman"/>
          <w:bCs/>
          <w:iCs/>
          <w:sz w:val="24"/>
          <w:szCs w:val="24"/>
          <w:lang w:val="uk-UA"/>
        </w:rPr>
        <w:t>, оцінка з дисципліни визначається як середнє арифметичне балів, які переводяться у 120-бальну шкалу ЕСТС (табл.1) з додаванням балів, одержаних безпосередньо на диф</w:t>
      </w:r>
      <w:r>
        <w:rPr>
          <w:rFonts w:ascii="Times New Roman" w:hAnsi="Times New Roman"/>
          <w:bCs/>
          <w:iCs/>
          <w:sz w:val="24"/>
          <w:szCs w:val="24"/>
          <w:lang w:val="uk-UA"/>
        </w:rPr>
        <w:t>еренційованому</w:t>
      </w:r>
      <w:r w:rsidRPr="00CC6A26">
        <w:rPr>
          <w:rFonts w:ascii="Times New Roman" w:hAnsi="Times New Roman"/>
          <w:bCs/>
          <w:iCs/>
          <w:sz w:val="24"/>
          <w:szCs w:val="24"/>
          <w:lang w:val="uk-UA"/>
        </w:rPr>
        <w:t xml:space="preserve"> заліку.</w:t>
      </w:r>
    </w:p>
    <w:p w:rsidR="00C32620" w:rsidRPr="00CC6A26" w:rsidRDefault="00C32620" w:rsidP="00C32620">
      <w:pPr>
        <w:ind w:firstLine="567"/>
        <w:jc w:val="both"/>
        <w:rPr>
          <w:rFonts w:ascii="Times New Roman" w:hAnsi="Times New Roman"/>
          <w:sz w:val="24"/>
          <w:szCs w:val="24"/>
          <w:lang w:val="uk-UA"/>
        </w:rPr>
      </w:pPr>
      <w:r w:rsidRPr="00CC6A26">
        <w:rPr>
          <w:rFonts w:ascii="Times New Roman" w:hAnsi="Times New Roman"/>
          <w:bCs/>
          <w:iCs/>
          <w:sz w:val="24"/>
          <w:szCs w:val="24"/>
          <w:lang w:val="uk-UA"/>
        </w:rPr>
        <w:t xml:space="preserve">Максимальна кількість балів, яку студент може набрати за вивчення дисципліни </w:t>
      </w:r>
      <w:r w:rsidRPr="00CC6A26">
        <w:rPr>
          <w:rFonts w:ascii="Times New Roman" w:hAnsi="Times New Roman"/>
          <w:b/>
          <w:bCs/>
          <w:iCs/>
          <w:sz w:val="24"/>
          <w:szCs w:val="24"/>
          <w:lang w:val="uk-UA"/>
        </w:rPr>
        <w:t>–</w:t>
      </w:r>
      <w:r w:rsidRPr="00CC6A26">
        <w:rPr>
          <w:rFonts w:ascii="Times New Roman" w:hAnsi="Times New Roman"/>
          <w:bCs/>
          <w:iCs/>
          <w:sz w:val="24"/>
          <w:szCs w:val="24"/>
          <w:lang w:val="uk-UA"/>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Pr>
          <w:rFonts w:ascii="Times New Roman" w:hAnsi="Times New Roman"/>
          <w:bCs/>
          <w:iCs/>
          <w:sz w:val="24"/>
          <w:szCs w:val="24"/>
          <w:lang w:val="uk-UA"/>
        </w:rPr>
        <w:t>еренційованого</w:t>
      </w:r>
      <w:r w:rsidRPr="00CC6A26">
        <w:rPr>
          <w:rFonts w:ascii="Times New Roman" w:hAnsi="Times New Roman"/>
          <w:bCs/>
          <w:iCs/>
          <w:sz w:val="24"/>
          <w:szCs w:val="24"/>
          <w:lang w:val="uk-UA"/>
        </w:rPr>
        <w:t xml:space="preserve"> заліку - 80 балів. Мінімальна кількість балів становить 120, у тому числі</w:t>
      </w:r>
      <w:r>
        <w:rPr>
          <w:rFonts w:ascii="Times New Roman" w:hAnsi="Times New Roman"/>
          <w:bCs/>
          <w:iCs/>
          <w:sz w:val="24"/>
          <w:szCs w:val="24"/>
          <w:lang w:val="uk-UA"/>
        </w:rPr>
        <w:t>,</w:t>
      </w:r>
      <w:r w:rsidRPr="00CC6A26">
        <w:rPr>
          <w:rFonts w:ascii="Times New Roman" w:hAnsi="Times New Roman"/>
          <w:bCs/>
          <w:iCs/>
          <w:sz w:val="24"/>
          <w:szCs w:val="24"/>
          <w:lang w:val="uk-UA"/>
        </w:rPr>
        <w:t xml:space="preserve"> мінімальна поточна навчальна діяльність – 70 та за результатами диф</w:t>
      </w:r>
      <w:r>
        <w:rPr>
          <w:rFonts w:ascii="Times New Roman" w:hAnsi="Times New Roman"/>
          <w:bCs/>
          <w:iCs/>
          <w:sz w:val="24"/>
          <w:szCs w:val="24"/>
          <w:lang w:val="uk-UA"/>
        </w:rPr>
        <w:t>еренційованого</w:t>
      </w:r>
      <w:r w:rsidRPr="00CC6A26">
        <w:rPr>
          <w:rFonts w:ascii="Times New Roman" w:hAnsi="Times New Roman"/>
          <w:bCs/>
          <w:iCs/>
          <w:sz w:val="24"/>
          <w:szCs w:val="24"/>
          <w:lang w:val="uk-UA"/>
        </w:rPr>
        <w:t xml:space="preserve"> заліку – 50 балів.</w:t>
      </w:r>
    </w:p>
    <w:p w:rsidR="00C32620" w:rsidRPr="00CC6A26" w:rsidRDefault="00C32620" w:rsidP="00C32620">
      <w:pPr>
        <w:jc w:val="center"/>
        <w:rPr>
          <w:rFonts w:ascii="Times New Roman" w:hAnsi="Times New Roman"/>
          <w:b/>
          <w:bCs/>
          <w:i/>
          <w:iCs/>
          <w:sz w:val="24"/>
          <w:szCs w:val="24"/>
          <w:lang w:val="uk-UA"/>
        </w:rPr>
      </w:pPr>
      <w:r w:rsidRPr="00CC6A26">
        <w:rPr>
          <w:rFonts w:ascii="Times New Roman" w:hAnsi="Times New Roman"/>
          <w:b/>
          <w:bCs/>
          <w:i/>
          <w:iCs/>
          <w:sz w:val="24"/>
          <w:szCs w:val="24"/>
          <w:lang w:val="uk-UA"/>
        </w:rPr>
        <w:t>Оцінювання індивідуальних завдань студента</w:t>
      </w:r>
    </w:p>
    <w:p w:rsidR="00C32620" w:rsidRPr="00CC6A26" w:rsidRDefault="00C32620" w:rsidP="00C32620">
      <w:pPr>
        <w:ind w:firstLine="567"/>
        <w:jc w:val="both"/>
        <w:rPr>
          <w:rFonts w:ascii="Times New Roman" w:hAnsi="Times New Roman"/>
          <w:b/>
          <w:color w:val="000000"/>
          <w:sz w:val="24"/>
          <w:szCs w:val="24"/>
          <w:lang w:val="uk-UA"/>
        </w:rPr>
      </w:pPr>
      <w:r w:rsidRPr="00CC6A26">
        <w:rPr>
          <w:rFonts w:ascii="Times New Roman" w:hAnsi="Times New Roman"/>
          <w:b/>
          <w:i/>
          <w:sz w:val="24"/>
          <w:szCs w:val="24"/>
          <w:lang w:val="uk-UA"/>
        </w:rPr>
        <w:t xml:space="preserve">Індивідуальні завдання студента </w:t>
      </w:r>
      <w:r w:rsidRPr="00CC6A26">
        <w:rPr>
          <w:rFonts w:ascii="Times New Roman" w:hAnsi="Times New Roman"/>
          <w:i/>
          <w:sz w:val="24"/>
          <w:szCs w:val="24"/>
          <w:lang w:val="uk-UA"/>
        </w:rPr>
        <w:t xml:space="preserve">(далі – </w:t>
      </w:r>
      <w:r w:rsidRPr="00CC6A26">
        <w:rPr>
          <w:rFonts w:ascii="Times New Roman" w:hAnsi="Times New Roman"/>
          <w:b/>
          <w:i/>
          <w:sz w:val="24"/>
          <w:szCs w:val="24"/>
          <w:lang w:val="uk-UA"/>
        </w:rPr>
        <w:t>ІЗС</w:t>
      </w:r>
      <w:r w:rsidRPr="00CC6A26">
        <w:rPr>
          <w:rFonts w:ascii="Times New Roman" w:hAnsi="Times New Roman"/>
          <w:i/>
          <w:sz w:val="24"/>
          <w:szCs w:val="24"/>
          <w:lang w:val="uk-UA"/>
        </w:rPr>
        <w:t>)</w:t>
      </w:r>
      <w:r w:rsidRPr="00CC6A26">
        <w:rPr>
          <w:rFonts w:ascii="Times New Roman" w:hAnsi="Times New Roman"/>
          <w:sz w:val="24"/>
          <w:szCs w:val="24"/>
          <w:lang w:val="uk-UA"/>
        </w:rPr>
        <w:t xml:space="preserve"> оцінюються в балах </w:t>
      </w:r>
      <w:r w:rsidRPr="00CC6A26">
        <w:rPr>
          <w:rFonts w:ascii="Times New Roman" w:hAnsi="Times New Roman"/>
          <w:sz w:val="24"/>
          <w:szCs w:val="24"/>
        </w:rPr>
        <w:t>ECTS</w:t>
      </w:r>
      <w:r w:rsidRPr="00CC6A26">
        <w:rPr>
          <w:rFonts w:ascii="Times New Roman" w:hAnsi="Times New Roman"/>
          <w:sz w:val="24"/>
          <w:szCs w:val="24"/>
          <w:lang w:val="uk-UA"/>
        </w:rPr>
        <w:t xml:space="preserve"> (не більше </w:t>
      </w:r>
      <w:r w:rsidRPr="00CC6A26">
        <w:rPr>
          <w:rFonts w:ascii="Times New Roman" w:hAnsi="Times New Roman"/>
          <w:b/>
          <w:sz w:val="24"/>
          <w:szCs w:val="24"/>
          <w:lang w:val="uk-UA"/>
        </w:rPr>
        <w:t>10</w:t>
      </w:r>
      <w:r w:rsidRPr="00CC6A26">
        <w:rPr>
          <w:rFonts w:ascii="Times New Roman" w:hAnsi="Times New Roman"/>
          <w:sz w:val="24"/>
          <w:szCs w:val="24"/>
          <w:lang w:val="uk-UA"/>
        </w:rPr>
        <w:t xml:space="preserve">), які додаються до суми балів, набраних за поточну навчальну діяльність. Бали за індивідуальні завдання одноразово нараховуються студентові тільки комісійно (комісія – зав. кафедри, завуч, викладач групи) лише за умов успішного їх виконання та захисту. </w:t>
      </w:r>
      <w:r w:rsidRPr="00CC6A26">
        <w:rPr>
          <w:rFonts w:ascii="Times New Roman" w:hAnsi="Times New Roman"/>
          <w:sz w:val="24"/>
          <w:szCs w:val="24"/>
        </w:rPr>
        <w:t>В жодному разі загальна сума балів за ПНД не може перевищувати 120 балів.</w:t>
      </w:r>
    </w:p>
    <w:p w:rsidR="00C32620" w:rsidRPr="00CC6A26" w:rsidRDefault="00C32620" w:rsidP="00C32620">
      <w:pPr>
        <w:jc w:val="center"/>
        <w:rPr>
          <w:rFonts w:ascii="Times New Roman" w:hAnsi="Times New Roman"/>
          <w:b/>
          <w:bCs/>
          <w:i/>
          <w:iCs/>
          <w:sz w:val="24"/>
          <w:szCs w:val="24"/>
          <w:lang w:val="uk-UA"/>
        </w:rPr>
      </w:pPr>
      <w:r w:rsidRPr="00CC6A26">
        <w:rPr>
          <w:rFonts w:ascii="Times New Roman" w:hAnsi="Times New Roman"/>
          <w:b/>
          <w:bCs/>
          <w:i/>
          <w:iCs/>
          <w:sz w:val="24"/>
          <w:szCs w:val="24"/>
          <w:lang w:val="uk-UA"/>
        </w:rPr>
        <w:t>Оцінювання самостійної роботи студентів</w:t>
      </w:r>
    </w:p>
    <w:p w:rsidR="00C32620" w:rsidRPr="00CC6A26" w:rsidRDefault="00C32620" w:rsidP="00C32620">
      <w:pPr>
        <w:pStyle w:val="21"/>
        <w:ind w:right="0" w:firstLine="567"/>
        <w:rPr>
          <w:sz w:val="24"/>
          <w:szCs w:val="24"/>
        </w:rPr>
      </w:pPr>
      <w:r w:rsidRPr="00CC6A26">
        <w:rPr>
          <w:sz w:val="24"/>
          <w:szCs w:val="24"/>
        </w:rPr>
        <w:t>Засвоєння тем, які виносяться лише на самостійну роботу, перевіряється під час підсумкового заняття, диф</w:t>
      </w:r>
      <w:r>
        <w:rPr>
          <w:sz w:val="24"/>
          <w:szCs w:val="24"/>
        </w:rPr>
        <w:t>еренційованого</w:t>
      </w:r>
      <w:r w:rsidRPr="00CC6A26">
        <w:rPr>
          <w:sz w:val="24"/>
          <w:szCs w:val="24"/>
        </w:rPr>
        <w:t xml:space="preserve"> залік</w:t>
      </w:r>
      <w:r w:rsidRPr="001F1980">
        <w:rPr>
          <w:sz w:val="24"/>
          <w:szCs w:val="24"/>
        </w:rPr>
        <w:t>у</w:t>
      </w:r>
      <w:r w:rsidRPr="00CC6A26">
        <w:rPr>
          <w:sz w:val="24"/>
          <w:szCs w:val="24"/>
        </w:rPr>
        <w:t>.</w:t>
      </w:r>
    </w:p>
    <w:p w:rsidR="00C32620" w:rsidRPr="001B28C1" w:rsidRDefault="00C32620" w:rsidP="00C32620">
      <w:pPr>
        <w:pStyle w:val="31"/>
        <w:spacing w:after="0"/>
        <w:jc w:val="center"/>
        <w:rPr>
          <w:b/>
          <w:sz w:val="24"/>
          <w:szCs w:val="24"/>
          <w:lang w:val="uk-UA"/>
        </w:rPr>
      </w:pPr>
      <w:r w:rsidRPr="001B28C1">
        <w:rPr>
          <w:b/>
          <w:sz w:val="24"/>
          <w:szCs w:val="24"/>
          <w:lang w:val="uk-UA"/>
        </w:rPr>
        <w:t xml:space="preserve">Технологія оцінювання дисципліни </w:t>
      </w:r>
    </w:p>
    <w:p w:rsidR="00C32620" w:rsidRPr="008A0E84" w:rsidRDefault="00C32620" w:rsidP="00C32620">
      <w:pPr>
        <w:ind w:firstLine="567"/>
        <w:jc w:val="both"/>
        <w:rPr>
          <w:rFonts w:ascii="Times New Roman" w:hAnsi="Times New Roman"/>
          <w:color w:val="000000"/>
          <w:spacing w:val="-4"/>
          <w:sz w:val="24"/>
          <w:szCs w:val="24"/>
          <w:lang w:val="uk-UA"/>
        </w:rPr>
      </w:pPr>
      <w:r w:rsidRPr="00CC6A26">
        <w:rPr>
          <w:rFonts w:ascii="Times New Roman" w:hAnsi="Times New Roman"/>
          <w:sz w:val="24"/>
          <w:szCs w:val="24"/>
          <w:lang w:val="uk-UA"/>
        </w:rPr>
        <w:t>Оцінювання результатів вивчення дисциплін проводиться безпосередньо після диференційован</w:t>
      </w:r>
      <w:r>
        <w:rPr>
          <w:rFonts w:ascii="Times New Roman" w:hAnsi="Times New Roman"/>
          <w:sz w:val="24"/>
          <w:szCs w:val="24"/>
          <w:lang w:val="uk-UA"/>
        </w:rPr>
        <w:t>ого</w:t>
      </w:r>
      <w:r w:rsidRPr="00CC6A26">
        <w:rPr>
          <w:rFonts w:ascii="Times New Roman" w:hAnsi="Times New Roman"/>
          <w:sz w:val="24"/>
          <w:szCs w:val="24"/>
          <w:lang w:val="uk-UA"/>
        </w:rPr>
        <w:t xml:space="preserve"> залік</w:t>
      </w:r>
      <w:r>
        <w:rPr>
          <w:rFonts w:ascii="Times New Roman" w:hAnsi="Times New Roman"/>
          <w:sz w:val="24"/>
          <w:szCs w:val="24"/>
          <w:lang w:val="uk-UA"/>
        </w:rPr>
        <w:t>у</w:t>
      </w:r>
      <w:r w:rsidRPr="0071079F">
        <w:rPr>
          <w:rFonts w:ascii="Times New Roman" w:hAnsi="Times New Roman"/>
          <w:sz w:val="24"/>
          <w:szCs w:val="24"/>
          <w:lang w:val="uk-UA"/>
        </w:rPr>
        <w:t xml:space="preserve">. </w:t>
      </w:r>
      <w:r w:rsidRPr="0071079F">
        <w:rPr>
          <w:rFonts w:ascii="Times New Roman" w:hAnsi="Times New Roman"/>
          <w:color w:val="000000"/>
          <w:spacing w:val="-4"/>
          <w:sz w:val="24"/>
          <w:szCs w:val="24"/>
          <w:lang w:val="uk-UA"/>
        </w:rPr>
        <w:t>Оцінка з дисципліни</w:t>
      </w:r>
      <w:r w:rsidRPr="0071079F">
        <w:rPr>
          <w:rFonts w:ascii="Times New Roman" w:hAnsi="Times New Roman"/>
          <w:b/>
          <w:color w:val="000000"/>
          <w:spacing w:val="-4"/>
          <w:sz w:val="24"/>
          <w:szCs w:val="24"/>
          <w:lang w:val="uk-UA"/>
        </w:rPr>
        <w:t xml:space="preserve"> </w:t>
      </w:r>
      <w:r w:rsidRPr="0071079F">
        <w:rPr>
          <w:rFonts w:ascii="Times New Roman" w:hAnsi="Times New Roman"/>
          <w:color w:val="000000"/>
          <w:spacing w:val="-4"/>
          <w:sz w:val="24"/>
          <w:szCs w:val="24"/>
          <w:lang w:val="uk-UA"/>
        </w:rPr>
        <w:t>є сума балів за ПНД та ДЗ</w:t>
      </w:r>
      <w:r w:rsidRPr="0071079F">
        <w:rPr>
          <w:rFonts w:ascii="Times New Roman" w:hAnsi="Times New Roman"/>
          <w:b/>
          <w:color w:val="000000"/>
          <w:spacing w:val="-4"/>
          <w:sz w:val="24"/>
          <w:szCs w:val="24"/>
          <w:lang w:val="uk-UA"/>
        </w:rPr>
        <w:t xml:space="preserve"> </w:t>
      </w:r>
      <w:r w:rsidRPr="0071079F">
        <w:rPr>
          <w:rFonts w:ascii="Times New Roman" w:hAnsi="Times New Roman"/>
          <w:color w:val="000000"/>
          <w:spacing w:val="-4"/>
          <w:sz w:val="24"/>
          <w:szCs w:val="24"/>
          <w:lang w:val="uk-UA"/>
        </w:rPr>
        <w:t xml:space="preserve">у балах від </w:t>
      </w:r>
      <w:r w:rsidRPr="0071079F">
        <w:rPr>
          <w:rFonts w:ascii="Times New Roman" w:hAnsi="Times New Roman"/>
          <w:color w:val="000000"/>
          <w:sz w:val="24"/>
          <w:szCs w:val="24"/>
          <w:lang w:val="en-US"/>
        </w:rPr>
        <w:t>min</w:t>
      </w:r>
      <w:r w:rsidRPr="0071079F">
        <w:rPr>
          <w:rFonts w:ascii="Times New Roman" w:hAnsi="Times New Roman"/>
          <w:color w:val="000000"/>
          <w:sz w:val="24"/>
          <w:szCs w:val="24"/>
          <w:lang w:val="uk-UA"/>
        </w:rPr>
        <w:t xml:space="preserve"> – </w:t>
      </w:r>
      <w:r w:rsidRPr="0071079F">
        <w:rPr>
          <w:rFonts w:ascii="Times New Roman" w:hAnsi="Times New Roman"/>
          <w:color w:val="000000"/>
          <w:spacing w:val="-4"/>
          <w:sz w:val="24"/>
          <w:szCs w:val="24"/>
          <w:lang w:val="uk-UA"/>
        </w:rPr>
        <w:t xml:space="preserve">120 до </w:t>
      </w:r>
      <w:r w:rsidRPr="0071079F">
        <w:rPr>
          <w:rFonts w:ascii="Times New Roman" w:hAnsi="Times New Roman"/>
          <w:color w:val="000000"/>
          <w:sz w:val="24"/>
          <w:szCs w:val="24"/>
          <w:lang w:val="en-US"/>
        </w:rPr>
        <w:t>max</w:t>
      </w:r>
      <w:r w:rsidRPr="0071079F">
        <w:rPr>
          <w:rFonts w:ascii="Times New Roman" w:hAnsi="Times New Roman"/>
          <w:color w:val="000000"/>
          <w:sz w:val="24"/>
          <w:szCs w:val="24"/>
          <w:lang w:val="uk-UA"/>
        </w:rPr>
        <w:t xml:space="preserve"> – </w:t>
      </w:r>
      <w:r w:rsidRPr="0071079F">
        <w:rPr>
          <w:rFonts w:ascii="Times New Roman" w:hAnsi="Times New Roman"/>
          <w:color w:val="000000"/>
          <w:spacing w:val="-4"/>
          <w:sz w:val="24"/>
          <w:szCs w:val="24"/>
          <w:lang w:val="uk-UA"/>
        </w:rPr>
        <w:t>200</w:t>
      </w:r>
      <w:r w:rsidRPr="0071079F">
        <w:rPr>
          <w:rFonts w:ascii="Times New Roman" w:hAnsi="Times New Roman"/>
          <w:b/>
          <w:color w:val="000000"/>
          <w:spacing w:val="-4"/>
          <w:sz w:val="24"/>
          <w:szCs w:val="24"/>
          <w:lang w:val="uk-UA"/>
        </w:rPr>
        <w:t xml:space="preserve"> </w:t>
      </w:r>
      <w:r w:rsidRPr="0071079F">
        <w:rPr>
          <w:rFonts w:ascii="Times New Roman" w:hAnsi="Times New Roman"/>
          <w:color w:val="000000"/>
          <w:spacing w:val="-4"/>
          <w:sz w:val="24"/>
          <w:szCs w:val="24"/>
          <w:lang w:val="uk-UA"/>
        </w:rPr>
        <w:t xml:space="preserve">і відповідає національній шкалі та шкалі </w:t>
      </w:r>
      <w:r w:rsidRPr="0071079F">
        <w:rPr>
          <w:rFonts w:ascii="Times New Roman" w:hAnsi="Times New Roman"/>
          <w:color w:val="000000"/>
          <w:sz w:val="24"/>
          <w:szCs w:val="24"/>
          <w:lang w:val="uk-UA"/>
        </w:rPr>
        <w:t xml:space="preserve">ECTS </w:t>
      </w:r>
      <w:r w:rsidRPr="0071079F">
        <w:rPr>
          <w:rFonts w:ascii="Times New Roman" w:hAnsi="Times New Roman"/>
          <w:color w:val="000000"/>
          <w:spacing w:val="-4"/>
          <w:sz w:val="24"/>
          <w:szCs w:val="24"/>
          <w:lang w:val="uk-UA"/>
        </w:rPr>
        <w:t xml:space="preserve">(табл. </w:t>
      </w:r>
      <w:r>
        <w:rPr>
          <w:rFonts w:ascii="Times New Roman" w:hAnsi="Times New Roman"/>
          <w:color w:val="000000"/>
          <w:spacing w:val="-4"/>
          <w:sz w:val="24"/>
          <w:szCs w:val="24"/>
          <w:lang w:val="uk-UA"/>
        </w:rPr>
        <w:t>3</w:t>
      </w:r>
      <w:r w:rsidRPr="0071079F">
        <w:rPr>
          <w:rFonts w:ascii="Times New Roman" w:hAnsi="Times New Roman"/>
          <w:color w:val="000000"/>
          <w:spacing w:val="-4"/>
          <w:sz w:val="24"/>
          <w:szCs w:val="24"/>
          <w:lang w:val="uk-UA"/>
        </w:rPr>
        <w:t>).</w:t>
      </w:r>
    </w:p>
    <w:p w:rsidR="00C32620" w:rsidRPr="00CC6A26" w:rsidRDefault="00C32620" w:rsidP="00C32620">
      <w:pPr>
        <w:ind w:firstLine="567"/>
        <w:jc w:val="both"/>
        <w:rPr>
          <w:rFonts w:ascii="Times New Roman" w:hAnsi="Times New Roman"/>
          <w:sz w:val="24"/>
          <w:szCs w:val="24"/>
          <w:lang w:val="uk-UA"/>
        </w:rPr>
      </w:pPr>
    </w:p>
    <w:p w:rsidR="00C32620" w:rsidRPr="00C32620" w:rsidRDefault="00C32620" w:rsidP="00C32620">
      <w:pPr>
        <w:ind w:firstLine="567"/>
        <w:jc w:val="right"/>
        <w:rPr>
          <w:rFonts w:ascii="Times New Roman" w:hAnsi="Times New Roman"/>
          <w:b/>
          <w:color w:val="000000"/>
          <w:sz w:val="24"/>
          <w:szCs w:val="24"/>
          <w:lang w:val="uk-UA"/>
        </w:rPr>
      </w:pPr>
      <w:r w:rsidRPr="00C32620">
        <w:rPr>
          <w:rFonts w:ascii="Times New Roman" w:hAnsi="Times New Roman"/>
          <w:b/>
          <w:color w:val="000000"/>
          <w:sz w:val="24"/>
          <w:szCs w:val="24"/>
          <w:lang w:val="uk-UA"/>
        </w:rPr>
        <w:t>Таблиця3</w:t>
      </w:r>
    </w:p>
    <w:p w:rsidR="00C32620" w:rsidRPr="00C40A4D" w:rsidRDefault="00C32620" w:rsidP="00C32620">
      <w:pPr>
        <w:ind w:firstLine="709"/>
        <w:jc w:val="center"/>
        <w:rPr>
          <w:rFonts w:ascii="Times New Roman" w:hAnsi="Times New Roman"/>
          <w:b/>
          <w:spacing w:val="6"/>
          <w:sz w:val="24"/>
          <w:szCs w:val="24"/>
          <w:lang w:val="uk-UA"/>
        </w:rPr>
      </w:pPr>
      <w:r w:rsidRPr="00C40A4D">
        <w:rPr>
          <w:rFonts w:ascii="Times New Roman" w:hAnsi="Times New Roman"/>
          <w:b/>
          <w:sz w:val="24"/>
          <w:szCs w:val="24"/>
          <w:lang w:val="uk-UA"/>
        </w:rPr>
        <w:t xml:space="preserve">Відповідність оцінок за </w:t>
      </w:r>
      <w:r w:rsidRPr="00C40A4D">
        <w:rPr>
          <w:rFonts w:ascii="Times New Roman" w:hAnsi="Times New Roman"/>
          <w:b/>
          <w:spacing w:val="6"/>
          <w:sz w:val="24"/>
          <w:szCs w:val="24"/>
          <w:lang w:val="uk-UA"/>
        </w:rPr>
        <w:t>200 бальною шкалою, чотирибальною</w:t>
      </w:r>
      <w:r w:rsidRPr="00B2342C">
        <w:rPr>
          <w:rFonts w:ascii="Times New Roman" w:hAnsi="Times New Roman"/>
          <w:b/>
          <w:spacing w:val="6"/>
          <w:sz w:val="24"/>
          <w:szCs w:val="24"/>
          <w:lang w:val="uk-UA"/>
        </w:rPr>
        <w:t xml:space="preserve"> (</w:t>
      </w:r>
      <w:r w:rsidRPr="00C40A4D">
        <w:rPr>
          <w:rFonts w:ascii="Times New Roman" w:hAnsi="Times New Roman"/>
          <w:b/>
          <w:spacing w:val="6"/>
          <w:sz w:val="24"/>
          <w:szCs w:val="24"/>
          <w:lang w:val="uk-UA"/>
        </w:rPr>
        <w:t>національною) шкалою та шкалою ЄС</w:t>
      </w:r>
    </w:p>
    <w:p w:rsidR="00C32620" w:rsidRPr="00C40A4D" w:rsidRDefault="00C32620" w:rsidP="00C32620">
      <w:pPr>
        <w:ind w:firstLine="709"/>
        <w:jc w:val="center"/>
        <w:rPr>
          <w:rFonts w:ascii="Times New Roman" w:hAnsi="Times New Roman"/>
          <w:b/>
          <w:spacing w:val="6"/>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C32620" w:rsidRPr="00C40A4D" w:rsidTr="00401508">
        <w:trPr>
          <w:jc w:val="center"/>
        </w:trPr>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 xml:space="preserve">Оцінка </w:t>
            </w:r>
          </w:p>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за 200 бальною шкалою</w:t>
            </w:r>
          </w:p>
        </w:tc>
        <w:tc>
          <w:tcPr>
            <w:tcW w:w="2215" w:type="dxa"/>
          </w:tcPr>
          <w:p w:rsidR="00C32620" w:rsidRPr="00C40A4D" w:rsidRDefault="00C32620" w:rsidP="00401508">
            <w:pPr>
              <w:jc w:val="center"/>
              <w:rPr>
                <w:rFonts w:ascii="Times New Roman" w:hAnsi="Times New Roman"/>
                <w:sz w:val="24"/>
                <w:szCs w:val="24"/>
              </w:rPr>
            </w:pPr>
            <w:r w:rsidRPr="00C40A4D">
              <w:rPr>
                <w:rFonts w:ascii="Times New Roman" w:hAnsi="Times New Roman"/>
                <w:sz w:val="24"/>
                <w:szCs w:val="24"/>
                <w:lang w:val="uk-UA"/>
              </w:rPr>
              <w:t xml:space="preserve">Оцінка за шкалою </w:t>
            </w:r>
            <w:r w:rsidRPr="00C40A4D">
              <w:rPr>
                <w:rFonts w:ascii="Times New Roman" w:hAnsi="Times New Roman"/>
                <w:sz w:val="24"/>
                <w:szCs w:val="24"/>
                <w:lang w:val="en-US"/>
              </w:rPr>
              <w:t>ECTS</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 xml:space="preserve">Оцінка за </w:t>
            </w:r>
          </w:p>
          <w:p w:rsidR="00C32620" w:rsidRPr="00C40A4D" w:rsidRDefault="00C32620" w:rsidP="00401508">
            <w:pPr>
              <w:jc w:val="center"/>
              <w:rPr>
                <w:rFonts w:ascii="Times New Roman" w:hAnsi="Times New Roman"/>
                <w:sz w:val="24"/>
                <w:szCs w:val="24"/>
                <w:lang w:val="uk-UA"/>
              </w:rPr>
            </w:pPr>
            <w:r w:rsidRPr="00C40A4D">
              <w:rPr>
                <w:rFonts w:ascii="Times New Roman" w:hAnsi="Times New Roman"/>
                <w:spacing w:val="6"/>
                <w:sz w:val="24"/>
                <w:szCs w:val="24"/>
                <w:lang w:val="uk-UA"/>
              </w:rPr>
              <w:t>чотирибальною</w:t>
            </w:r>
            <w:r w:rsidRPr="00C40A4D">
              <w:rPr>
                <w:rFonts w:ascii="Times New Roman" w:hAnsi="Times New Roman"/>
                <w:spacing w:val="6"/>
                <w:sz w:val="24"/>
                <w:szCs w:val="24"/>
              </w:rPr>
              <w:t xml:space="preserve"> (</w:t>
            </w:r>
            <w:r w:rsidRPr="00C40A4D">
              <w:rPr>
                <w:rFonts w:ascii="Times New Roman" w:hAnsi="Times New Roman"/>
                <w:spacing w:val="6"/>
                <w:sz w:val="24"/>
                <w:szCs w:val="24"/>
                <w:lang w:val="uk-UA"/>
              </w:rPr>
              <w:t>національною) шкалою</w:t>
            </w:r>
          </w:p>
        </w:tc>
      </w:tr>
      <w:tr w:rsidR="00C32620" w:rsidRPr="00C40A4D" w:rsidTr="00401508">
        <w:trPr>
          <w:jc w:val="center"/>
        </w:trPr>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180–200</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А</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Відмінно</w:t>
            </w:r>
          </w:p>
        </w:tc>
      </w:tr>
      <w:tr w:rsidR="00C32620" w:rsidRPr="00C40A4D" w:rsidTr="00401508">
        <w:trPr>
          <w:jc w:val="center"/>
        </w:trPr>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160–179</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В</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Добре</w:t>
            </w:r>
          </w:p>
        </w:tc>
      </w:tr>
      <w:tr w:rsidR="00C32620" w:rsidRPr="00C40A4D" w:rsidTr="00401508">
        <w:trPr>
          <w:jc w:val="center"/>
        </w:trPr>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150–159</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С</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Добре</w:t>
            </w:r>
          </w:p>
        </w:tc>
      </w:tr>
      <w:tr w:rsidR="00C32620" w:rsidRPr="00C40A4D" w:rsidTr="00401508">
        <w:trPr>
          <w:jc w:val="center"/>
        </w:trPr>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130–149</w:t>
            </w:r>
          </w:p>
        </w:tc>
        <w:tc>
          <w:tcPr>
            <w:tcW w:w="2215" w:type="dxa"/>
          </w:tcPr>
          <w:p w:rsidR="00C32620" w:rsidRPr="00C40A4D" w:rsidRDefault="00C32620" w:rsidP="00401508">
            <w:pPr>
              <w:jc w:val="center"/>
              <w:rPr>
                <w:rFonts w:ascii="Times New Roman" w:hAnsi="Times New Roman"/>
                <w:sz w:val="24"/>
                <w:szCs w:val="24"/>
                <w:lang w:val="en-US"/>
              </w:rPr>
            </w:pPr>
            <w:r w:rsidRPr="00C40A4D">
              <w:rPr>
                <w:rFonts w:ascii="Times New Roman" w:hAnsi="Times New Roman"/>
                <w:sz w:val="24"/>
                <w:szCs w:val="24"/>
                <w:lang w:val="en-US"/>
              </w:rPr>
              <w:t>D</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Задовільно</w:t>
            </w:r>
          </w:p>
        </w:tc>
      </w:tr>
      <w:tr w:rsidR="00C32620" w:rsidRPr="00C40A4D" w:rsidTr="00401508">
        <w:trPr>
          <w:jc w:val="center"/>
        </w:trPr>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120–129</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en-US"/>
              </w:rPr>
              <w:t>E</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 xml:space="preserve">Задовільно </w:t>
            </w:r>
          </w:p>
        </w:tc>
      </w:tr>
      <w:tr w:rsidR="00C32620" w:rsidRPr="00C40A4D" w:rsidTr="00401508">
        <w:trPr>
          <w:jc w:val="center"/>
        </w:trPr>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Менше 120</w:t>
            </w:r>
          </w:p>
        </w:tc>
        <w:tc>
          <w:tcPr>
            <w:tcW w:w="2215" w:type="dxa"/>
          </w:tcPr>
          <w:p w:rsidR="00C32620" w:rsidRPr="00C40A4D" w:rsidRDefault="00C32620" w:rsidP="00401508">
            <w:pPr>
              <w:jc w:val="center"/>
              <w:rPr>
                <w:rFonts w:ascii="Times New Roman" w:hAnsi="Times New Roman"/>
                <w:sz w:val="24"/>
                <w:szCs w:val="24"/>
                <w:lang w:val="en-US"/>
              </w:rPr>
            </w:pPr>
            <w:r w:rsidRPr="00C40A4D">
              <w:rPr>
                <w:rFonts w:ascii="Times New Roman" w:hAnsi="Times New Roman"/>
                <w:sz w:val="24"/>
                <w:szCs w:val="24"/>
                <w:lang w:val="en-US"/>
              </w:rPr>
              <w:t>F, Fx</w:t>
            </w:r>
          </w:p>
        </w:tc>
        <w:tc>
          <w:tcPr>
            <w:tcW w:w="2215" w:type="dxa"/>
          </w:tcPr>
          <w:p w:rsidR="00C32620" w:rsidRPr="00C40A4D" w:rsidRDefault="00C32620" w:rsidP="00401508">
            <w:pPr>
              <w:jc w:val="center"/>
              <w:rPr>
                <w:rFonts w:ascii="Times New Roman" w:hAnsi="Times New Roman"/>
                <w:sz w:val="24"/>
                <w:szCs w:val="24"/>
                <w:lang w:val="uk-UA"/>
              </w:rPr>
            </w:pPr>
            <w:r w:rsidRPr="00C40A4D">
              <w:rPr>
                <w:rFonts w:ascii="Times New Roman" w:hAnsi="Times New Roman"/>
                <w:sz w:val="24"/>
                <w:szCs w:val="24"/>
                <w:lang w:val="uk-UA"/>
              </w:rPr>
              <w:t>Незадовільно</w:t>
            </w:r>
          </w:p>
        </w:tc>
      </w:tr>
    </w:tbl>
    <w:p w:rsidR="00C32620" w:rsidRPr="00C40A4D" w:rsidRDefault="00C32620" w:rsidP="00C32620">
      <w:pPr>
        <w:ind w:firstLine="709"/>
        <w:jc w:val="center"/>
        <w:rPr>
          <w:rFonts w:ascii="Times New Roman" w:hAnsi="Times New Roman"/>
          <w:b/>
          <w:spacing w:val="6"/>
          <w:sz w:val="24"/>
          <w:szCs w:val="24"/>
          <w:lang w:val="uk-UA"/>
        </w:rPr>
      </w:pPr>
    </w:p>
    <w:p w:rsidR="00C32620" w:rsidRPr="00C40A4D" w:rsidRDefault="00C32620" w:rsidP="00C32620">
      <w:pPr>
        <w:ind w:firstLine="567"/>
        <w:jc w:val="both"/>
        <w:rPr>
          <w:rFonts w:ascii="Times New Roman" w:hAnsi="Times New Roman"/>
          <w:sz w:val="24"/>
          <w:szCs w:val="24"/>
          <w:lang w:val="uk-UA"/>
        </w:rPr>
      </w:pPr>
      <w:r w:rsidRPr="00C40A4D">
        <w:rPr>
          <w:rFonts w:ascii="Times New Roman" w:hAnsi="Times New Roman"/>
          <w:sz w:val="24"/>
          <w:szCs w:val="24"/>
          <w:lang w:val="uk-UA"/>
        </w:rPr>
        <w:t>Оцінка з дисципліни виставляється лише студентам, яким зараховані усі підсумкові контрольні заняття та диференцій</w:t>
      </w:r>
      <w:r>
        <w:rPr>
          <w:rFonts w:ascii="Times New Roman" w:hAnsi="Times New Roman"/>
          <w:sz w:val="24"/>
          <w:szCs w:val="24"/>
          <w:lang w:val="uk-UA"/>
        </w:rPr>
        <w:t>ований</w:t>
      </w:r>
      <w:r w:rsidRPr="00C40A4D">
        <w:rPr>
          <w:rFonts w:ascii="Times New Roman" w:hAnsi="Times New Roman"/>
          <w:sz w:val="24"/>
          <w:szCs w:val="24"/>
          <w:lang w:val="uk-UA"/>
        </w:rPr>
        <w:t xml:space="preserve"> залік.</w:t>
      </w:r>
    </w:p>
    <w:p w:rsidR="00C32620" w:rsidRPr="00C40A4D" w:rsidRDefault="00C32620" w:rsidP="00C32620">
      <w:pPr>
        <w:ind w:firstLine="567"/>
        <w:jc w:val="both"/>
        <w:rPr>
          <w:rFonts w:ascii="Times New Roman" w:hAnsi="Times New Roman"/>
          <w:sz w:val="24"/>
          <w:szCs w:val="24"/>
          <w:lang w:val="uk-UA"/>
        </w:rPr>
      </w:pPr>
      <w:r w:rsidRPr="00C40A4D">
        <w:rPr>
          <w:rFonts w:ascii="Times New Roman" w:hAnsi="Times New Roman"/>
          <w:sz w:val="24"/>
          <w:szCs w:val="24"/>
          <w:lang w:val="uk-UA"/>
        </w:rPr>
        <w:t xml:space="preserve">Студентам, що не виконали вимоги навчальних програм дисциплін виставляється оцінка </w:t>
      </w:r>
      <w:r w:rsidRPr="00C40A4D">
        <w:rPr>
          <w:rFonts w:ascii="Times New Roman" w:hAnsi="Times New Roman"/>
          <w:b/>
          <w:sz w:val="24"/>
          <w:szCs w:val="24"/>
          <w:lang w:val="uk-UA"/>
        </w:rPr>
        <w:t>F</w:t>
      </w:r>
      <w:r w:rsidRPr="00C40A4D">
        <w:rPr>
          <w:rFonts w:ascii="Times New Roman" w:hAnsi="Times New Roman"/>
          <w:b/>
          <w:sz w:val="24"/>
          <w:szCs w:val="24"/>
          <w:vertAlign w:val="subscript"/>
          <w:lang w:val="uk-UA"/>
        </w:rPr>
        <w:t>X,</w:t>
      </w:r>
      <w:r w:rsidRPr="00C40A4D">
        <w:rPr>
          <w:rFonts w:ascii="Times New Roman" w:hAnsi="Times New Roman"/>
          <w:sz w:val="24"/>
          <w:szCs w:val="24"/>
          <w:lang w:val="uk-UA"/>
        </w:rPr>
        <w:t xml:space="preserve"> якщо вони були допущені до складання диференційованого заліку, але не склали його. Оцінка </w:t>
      </w:r>
      <w:r w:rsidRPr="00C40A4D">
        <w:rPr>
          <w:rFonts w:ascii="Times New Roman" w:hAnsi="Times New Roman"/>
          <w:b/>
          <w:sz w:val="24"/>
          <w:szCs w:val="24"/>
          <w:lang w:val="uk-UA"/>
        </w:rPr>
        <w:t>F</w:t>
      </w:r>
      <w:r w:rsidRPr="00C40A4D">
        <w:rPr>
          <w:rFonts w:ascii="Times New Roman" w:hAnsi="Times New Roman"/>
          <w:sz w:val="24"/>
          <w:szCs w:val="24"/>
          <w:lang w:val="uk-UA"/>
        </w:rPr>
        <w:t xml:space="preserve"> виставляється студентам, які не допущені до складання диференційованого заліку або іспиту. </w:t>
      </w:r>
    </w:p>
    <w:p w:rsidR="00C32620" w:rsidRPr="00C40A4D" w:rsidRDefault="00C32620" w:rsidP="00C32620">
      <w:pPr>
        <w:ind w:firstLine="567"/>
        <w:jc w:val="both"/>
        <w:rPr>
          <w:rFonts w:ascii="Times New Roman" w:hAnsi="Times New Roman"/>
          <w:sz w:val="24"/>
          <w:szCs w:val="24"/>
          <w:lang w:val="uk-UA"/>
        </w:rPr>
      </w:pPr>
      <w:r w:rsidRPr="00C40A4D">
        <w:rPr>
          <w:rFonts w:ascii="Times New Roman" w:hAnsi="Times New Roman"/>
          <w:sz w:val="24"/>
          <w:szCs w:val="24"/>
          <w:lang w:val="uk-UA"/>
        </w:rPr>
        <w:lastRenderedPageBreak/>
        <w:t>Оцінки "</w:t>
      </w:r>
      <w:r w:rsidRPr="00C40A4D">
        <w:rPr>
          <w:rFonts w:ascii="Times New Roman" w:hAnsi="Times New Roman"/>
          <w:b/>
          <w:sz w:val="24"/>
          <w:szCs w:val="24"/>
          <w:lang w:val="uk-UA"/>
        </w:rPr>
        <w:t>F</w:t>
      </w:r>
      <w:r w:rsidRPr="00C40A4D">
        <w:rPr>
          <w:rFonts w:ascii="Times New Roman" w:hAnsi="Times New Roman"/>
          <w:b/>
          <w:sz w:val="24"/>
          <w:szCs w:val="24"/>
          <w:vertAlign w:val="subscript"/>
          <w:lang w:val="uk-UA"/>
        </w:rPr>
        <w:t>X</w:t>
      </w:r>
      <w:r w:rsidRPr="00C40A4D">
        <w:rPr>
          <w:rFonts w:ascii="Times New Roman" w:hAnsi="Times New Roman"/>
          <w:b/>
          <w:sz w:val="24"/>
          <w:szCs w:val="24"/>
          <w:lang w:val="uk-UA"/>
        </w:rPr>
        <w:t>"</w:t>
      </w:r>
      <w:r w:rsidRPr="00C40A4D">
        <w:rPr>
          <w:rFonts w:ascii="Times New Roman" w:hAnsi="Times New Roman"/>
          <w:sz w:val="24"/>
          <w:szCs w:val="24"/>
          <w:lang w:val="uk-UA"/>
        </w:rPr>
        <w:t xml:space="preserve"> або "</w:t>
      </w:r>
      <w:r w:rsidRPr="00C40A4D">
        <w:rPr>
          <w:rFonts w:ascii="Times New Roman" w:hAnsi="Times New Roman"/>
          <w:b/>
          <w:sz w:val="24"/>
          <w:szCs w:val="24"/>
          <w:lang w:val="uk-UA"/>
        </w:rPr>
        <w:t>F"</w:t>
      </w:r>
      <w:r w:rsidRPr="00C40A4D">
        <w:rPr>
          <w:rFonts w:ascii="Times New Roman" w:hAnsi="Times New Roman"/>
          <w:sz w:val="24"/>
          <w:szCs w:val="24"/>
          <w:lang w:val="uk-UA"/>
        </w:rPr>
        <w:t xml:space="preserve"> ("незадовільно") виставляються студентам, яким не зараховано вивчення дисципліни, формою контролю якої є залік.</w:t>
      </w:r>
    </w:p>
    <w:p w:rsidR="00C32620" w:rsidRPr="001B28C1" w:rsidRDefault="00C32620" w:rsidP="00C32620">
      <w:pPr>
        <w:jc w:val="center"/>
        <w:rPr>
          <w:rFonts w:ascii="Times New Roman" w:hAnsi="Times New Roman"/>
          <w:b/>
          <w:sz w:val="24"/>
          <w:szCs w:val="24"/>
          <w:shd w:val="clear" w:color="auto" w:fill="FFFFFF"/>
          <w:lang w:val="uk-UA"/>
        </w:rPr>
      </w:pPr>
    </w:p>
    <w:p w:rsidR="00C32620" w:rsidRPr="00CC6A26" w:rsidRDefault="00C32620" w:rsidP="00C32620">
      <w:pPr>
        <w:jc w:val="center"/>
        <w:rPr>
          <w:rFonts w:ascii="Times New Roman" w:hAnsi="Times New Roman"/>
          <w:b/>
          <w:sz w:val="24"/>
          <w:szCs w:val="24"/>
          <w:shd w:val="clear" w:color="auto" w:fill="FFFFFF"/>
        </w:rPr>
      </w:pPr>
      <w:r w:rsidRPr="00CC6A26">
        <w:rPr>
          <w:rFonts w:ascii="Times New Roman" w:hAnsi="Times New Roman"/>
          <w:b/>
          <w:sz w:val="24"/>
          <w:szCs w:val="24"/>
          <w:shd w:val="clear" w:color="auto" w:fill="FFFFFF"/>
        </w:rPr>
        <w:t>1</w:t>
      </w:r>
      <w:r>
        <w:rPr>
          <w:rFonts w:ascii="Times New Roman" w:hAnsi="Times New Roman"/>
          <w:b/>
          <w:sz w:val="24"/>
          <w:szCs w:val="24"/>
          <w:shd w:val="clear" w:color="auto" w:fill="FFFFFF"/>
          <w:lang w:val="uk-UA"/>
        </w:rPr>
        <w:t>4</w:t>
      </w:r>
      <w:r w:rsidRPr="00CC6A26">
        <w:rPr>
          <w:rFonts w:ascii="Times New Roman" w:hAnsi="Times New Roman"/>
          <w:b/>
          <w:sz w:val="24"/>
          <w:szCs w:val="24"/>
          <w:shd w:val="clear" w:color="auto" w:fill="FFFFFF"/>
        </w:rPr>
        <w:t>. Методичне забезпечення</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r>
      <w:r>
        <w:rPr>
          <w:rFonts w:ascii="Times New Roman" w:hAnsi="Times New Roman"/>
          <w:sz w:val="24"/>
          <w:szCs w:val="24"/>
          <w:lang w:val="uk-UA"/>
        </w:rPr>
        <w:t xml:space="preserve">Силлабус </w:t>
      </w:r>
      <w:r w:rsidRPr="002114EE">
        <w:rPr>
          <w:rFonts w:ascii="Times New Roman" w:hAnsi="Times New Roman"/>
          <w:sz w:val="24"/>
          <w:szCs w:val="24"/>
        </w:rPr>
        <w:t>навчальн</w:t>
      </w:r>
      <w:r>
        <w:rPr>
          <w:rFonts w:ascii="Times New Roman" w:hAnsi="Times New Roman"/>
          <w:sz w:val="24"/>
          <w:szCs w:val="24"/>
          <w:lang w:val="uk-UA"/>
        </w:rPr>
        <w:t>ої</w:t>
      </w:r>
      <w:r w:rsidRPr="002114EE">
        <w:rPr>
          <w:rFonts w:ascii="Times New Roman" w:hAnsi="Times New Roman"/>
          <w:sz w:val="24"/>
          <w:szCs w:val="24"/>
        </w:rPr>
        <w:t xml:space="preserve"> дисципліни;</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Плани лекцій, практичних занять та самостійної роботи студентів;</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r>
      <w:r>
        <w:rPr>
          <w:rFonts w:ascii="Times New Roman" w:hAnsi="Times New Roman"/>
          <w:sz w:val="24"/>
          <w:szCs w:val="24"/>
          <w:lang w:val="uk-UA"/>
        </w:rPr>
        <w:t>Л</w:t>
      </w:r>
      <w:r w:rsidRPr="002114EE">
        <w:rPr>
          <w:rFonts w:ascii="Times New Roman" w:hAnsi="Times New Roman"/>
          <w:sz w:val="24"/>
          <w:szCs w:val="24"/>
        </w:rPr>
        <w:t>екцій з дисципліни</w:t>
      </w:r>
      <w:r>
        <w:rPr>
          <w:rFonts w:ascii="Times New Roman" w:hAnsi="Times New Roman"/>
          <w:sz w:val="24"/>
          <w:szCs w:val="24"/>
          <w:lang w:val="uk-UA"/>
        </w:rPr>
        <w:t xml:space="preserve"> у </w:t>
      </w:r>
      <w:r>
        <w:rPr>
          <w:rFonts w:ascii="Times New Roman" w:hAnsi="Times New Roman"/>
          <w:sz w:val="24"/>
          <w:szCs w:val="24"/>
          <w:lang w:val="en-US"/>
        </w:rPr>
        <w:t>PDF</w:t>
      </w:r>
      <w:r w:rsidRPr="00B2342C">
        <w:rPr>
          <w:rFonts w:ascii="Times New Roman" w:hAnsi="Times New Roman"/>
          <w:sz w:val="24"/>
          <w:szCs w:val="24"/>
        </w:rPr>
        <w:t xml:space="preserve"> </w:t>
      </w:r>
      <w:r>
        <w:rPr>
          <w:rFonts w:ascii="Times New Roman" w:hAnsi="Times New Roman"/>
          <w:sz w:val="24"/>
          <w:szCs w:val="24"/>
          <w:lang w:val="uk-UA"/>
        </w:rPr>
        <w:t>форматі</w:t>
      </w:r>
      <w:r w:rsidRPr="002114EE">
        <w:rPr>
          <w:rFonts w:ascii="Times New Roman" w:hAnsi="Times New Roman"/>
          <w:sz w:val="24"/>
          <w:szCs w:val="24"/>
        </w:rPr>
        <w:t xml:space="preserve">; </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розробки для викладача;</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вказівки до практичних занять для студентів;</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Методичні матеріали, що забезпечують самостійну роботу студентів;</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Тестові та контрольні завдання до практичних занять;</w:t>
      </w:r>
    </w:p>
    <w:p w:rsidR="00C32620" w:rsidRPr="002114EE" w:rsidRDefault="00C32620" w:rsidP="00C32620">
      <w:pPr>
        <w:ind w:firstLine="709"/>
        <w:jc w:val="both"/>
        <w:rPr>
          <w:rFonts w:ascii="Times New Roman" w:hAnsi="Times New Roman"/>
          <w:sz w:val="24"/>
          <w:szCs w:val="24"/>
        </w:rPr>
      </w:pPr>
      <w:r w:rsidRPr="002114EE">
        <w:rPr>
          <w:rFonts w:ascii="Times New Roman" w:hAnsi="Times New Roman"/>
          <w:sz w:val="24"/>
          <w:szCs w:val="24"/>
        </w:rPr>
        <w:t>•</w:t>
      </w:r>
      <w:r w:rsidRPr="002114EE">
        <w:rPr>
          <w:rFonts w:ascii="Times New Roman" w:hAnsi="Times New Roman"/>
          <w:sz w:val="24"/>
          <w:szCs w:val="24"/>
        </w:rPr>
        <w:tab/>
        <w:t xml:space="preserve">Питання та завдання до контролю засвоєння </w:t>
      </w:r>
      <w:r>
        <w:rPr>
          <w:rFonts w:ascii="Times New Roman" w:hAnsi="Times New Roman"/>
          <w:sz w:val="24"/>
          <w:szCs w:val="24"/>
          <w:lang w:val="uk-UA"/>
        </w:rPr>
        <w:t>курсу</w:t>
      </w:r>
      <w:r w:rsidRPr="002114EE">
        <w:rPr>
          <w:rFonts w:ascii="Times New Roman" w:hAnsi="Times New Roman"/>
          <w:sz w:val="24"/>
          <w:szCs w:val="24"/>
        </w:rPr>
        <w:t>;</w:t>
      </w:r>
    </w:p>
    <w:p w:rsidR="00C32620" w:rsidRPr="002114EE" w:rsidRDefault="00C32620" w:rsidP="00C32620">
      <w:pPr>
        <w:ind w:firstLine="709"/>
        <w:jc w:val="both"/>
        <w:rPr>
          <w:rFonts w:ascii="Times New Roman" w:hAnsi="Times New Roman"/>
          <w:sz w:val="24"/>
          <w:szCs w:val="24"/>
          <w:lang w:val="uk-UA"/>
        </w:rPr>
      </w:pPr>
      <w:r w:rsidRPr="002114EE">
        <w:rPr>
          <w:rFonts w:ascii="Times New Roman" w:hAnsi="Times New Roman"/>
          <w:sz w:val="24"/>
          <w:szCs w:val="24"/>
        </w:rPr>
        <w:t>•</w:t>
      </w:r>
      <w:r w:rsidRPr="002114EE">
        <w:rPr>
          <w:rFonts w:ascii="Times New Roman" w:hAnsi="Times New Roman"/>
          <w:sz w:val="24"/>
          <w:szCs w:val="24"/>
        </w:rPr>
        <w:tab/>
        <w:t>Перелік питань до диф</w:t>
      </w:r>
      <w:r>
        <w:rPr>
          <w:rFonts w:ascii="Times New Roman" w:hAnsi="Times New Roman"/>
          <w:sz w:val="24"/>
          <w:szCs w:val="24"/>
          <w:lang w:val="uk-UA"/>
        </w:rPr>
        <w:t>еренційованого</w:t>
      </w:r>
      <w:r w:rsidRPr="002114EE">
        <w:rPr>
          <w:rFonts w:ascii="Times New Roman" w:hAnsi="Times New Roman"/>
          <w:sz w:val="24"/>
          <w:szCs w:val="24"/>
        </w:rPr>
        <w:t xml:space="preserve"> заліку, завдання для перевірки практичних навичок під час диф</w:t>
      </w:r>
      <w:r>
        <w:rPr>
          <w:rFonts w:ascii="Times New Roman" w:hAnsi="Times New Roman"/>
          <w:sz w:val="24"/>
          <w:szCs w:val="24"/>
          <w:lang w:val="uk-UA"/>
        </w:rPr>
        <w:t>еренційованого</w:t>
      </w:r>
      <w:r w:rsidRPr="002114EE">
        <w:rPr>
          <w:rFonts w:ascii="Times New Roman" w:hAnsi="Times New Roman"/>
          <w:sz w:val="24"/>
          <w:szCs w:val="24"/>
        </w:rPr>
        <w:t xml:space="preserve"> заліку.</w:t>
      </w:r>
    </w:p>
    <w:p w:rsidR="00C32620" w:rsidRDefault="00C32620" w:rsidP="00C32620">
      <w:pPr>
        <w:jc w:val="center"/>
        <w:rPr>
          <w:rFonts w:ascii="Times New Roman" w:hAnsi="Times New Roman"/>
          <w:b/>
          <w:sz w:val="24"/>
          <w:szCs w:val="24"/>
        </w:rPr>
      </w:pPr>
    </w:p>
    <w:p w:rsidR="00C32620" w:rsidRPr="00C338F3" w:rsidRDefault="00C32620" w:rsidP="00C32620">
      <w:pPr>
        <w:ind w:left="360"/>
        <w:jc w:val="center"/>
        <w:rPr>
          <w:rFonts w:ascii="Times New Roman" w:hAnsi="Times New Roman"/>
          <w:b/>
          <w:spacing w:val="-6"/>
          <w:sz w:val="24"/>
          <w:szCs w:val="24"/>
          <w:shd w:val="clear" w:color="auto" w:fill="FFFFFF"/>
        </w:rPr>
      </w:pPr>
      <w:r w:rsidRPr="00C338F3">
        <w:rPr>
          <w:rFonts w:ascii="Times New Roman" w:hAnsi="Times New Roman"/>
          <w:b/>
          <w:sz w:val="24"/>
          <w:szCs w:val="24"/>
          <w:shd w:val="clear" w:color="auto" w:fill="FFFFFF"/>
        </w:rPr>
        <w:t>1</w:t>
      </w:r>
      <w:r>
        <w:rPr>
          <w:rFonts w:ascii="Times New Roman" w:hAnsi="Times New Roman"/>
          <w:b/>
          <w:sz w:val="24"/>
          <w:szCs w:val="24"/>
          <w:shd w:val="clear" w:color="auto" w:fill="FFFFFF"/>
          <w:lang w:val="uk-UA"/>
        </w:rPr>
        <w:t>5</w:t>
      </w:r>
      <w:r w:rsidRPr="00C338F3">
        <w:rPr>
          <w:rFonts w:ascii="Times New Roman" w:hAnsi="Times New Roman"/>
          <w:b/>
          <w:sz w:val="24"/>
          <w:szCs w:val="24"/>
          <w:shd w:val="clear" w:color="auto" w:fill="FFFFFF"/>
        </w:rPr>
        <w:t>. Рекомендована література</w:t>
      </w:r>
    </w:p>
    <w:p w:rsidR="00C32620" w:rsidRPr="00C338F3" w:rsidRDefault="00C32620" w:rsidP="00C32620">
      <w:pPr>
        <w:ind w:left="360"/>
        <w:jc w:val="center"/>
        <w:rPr>
          <w:rFonts w:ascii="Times New Roman" w:hAnsi="Times New Roman"/>
          <w:b/>
          <w:spacing w:val="-6"/>
          <w:sz w:val="24"/>
          <w:szCs w:val="24"/>
          <w:shd w:val="clear" w:color="auto" w:fill="FFFFFF"/>
        </w:rPr>
      </w:pPr>
      <w:r w:rsidRPr="00C338F3">
        <w:rPr>
          <w:rFonts w:ascii="Times New Roman" w:hAnsi="Times New Roman"/>
          <w:b/>
          <w:spacing w:val="-6"/>
          <w:sz w:val="24"/>
          <w:szCs w:val="24"/>
          <w:shd w:val="clear" w:color="auto" w:fill="FFFFFF"/>
        </w:rPr>
        <w:t>Базова</w:t>
      </w:r>
    </w:p>
    <w:p w:rsidR="00C32620" w:rsidRDefault="00C32620" w:rsidP="00C32620">
      <w:pPr>
        <w:ind w:firstLine="708"/>
        <w:jc w:val="both"/>
        <w:rPr>
          <w:rFonts w:ascii="Times New Roman" w:hAnsi="Times New Roman"/>
          <w:sz w:val="24"/>
          <w:szCs w:val="24"/>
          <w:lang w:val="uk-UA"/>
        </w:rPr>
      </w:pPr>
      <w:r>
        <w:rPr>
          <w:rFonts w:ascii="Times New Roman" w:hAnsi="Times New Roman"/>
          <w:sz w:val="24"/>
          <w:szCs w:val="24"/>
          <w:lang w:val="uk-UA"/>
        </w:rPr>
        <w:t xml:space="preserve">1. </w:t>
      </w:r>
      <w:r w:rsidRPr="00C338F3">
        <w:rPr>
          <w:rFonts w:ascii="Times New Roman" w:hAnsi="Times New Roman"/>
          <w:sz w:val="24"/>
          <w:szCs w:val="24"/>
        </w:rPr>
        <w:t>Ковалева</w:t>
      </w:r>
      <w:r w:rsidRPr="00451662">
        <w:rPr>
          <w:rFonts w:ascii="Times New Roman" w:hAnsi="Times New Roman"/>
          <w:sz w:val="24"/>
          <w:szCs w:val="24"/>
        </w:rPr>
        <w:t xml:space="preserve"> </w:t>
      </w:r>
      <w:r w:rsidRPr="00C338F3">
        <w:rPr>
          <w:rFonts w:ascii="Times New Roman" w:hAnsi="Times New Roman"/>
          <w:sz w:val="24"/>
          <w:szCs w:val="24"/>
        </w:rPr>
        <w:t>О.Н.,.Сафаргалина-Корнилова</w:t>
      </w:r>
      <w:r w:rsidRPr="00451662">
        <w:rPr>
          <w:rFonts w:ascii="Times New Roman" w:hAnsi="Times New Roman"/>
          <w:sz w:val="24"/>
          <w:szCs w:val="24"/>
        </w:rPr>
        <w:t xml:space="preserve"> </w:t>
      </w:r>
      <w:r w:rsidRPr="00C338F3">
        <w:rPr>
          <w:rFonts w:ascii="Times New Roman" w:hAnsi="Times New Roman"/>
          <w:sz w:val="24"/>
          <w:szCs w:val="24"/>
        </w:rPr>
        <w:t>Н.А. Пропедевтика внутренней медицины. Учебник с грифом МОН, МЗ.</w:t>
      </w:r>
      <w:r>
        <w:rPr>
          <w:rFonts w:ascii="Times New Roman" w:hAnsi="Times New Roman"/>
          <w:sz w:val="24"/>
          <w:szCs w:val="24"/>
          <w:lang w:val="uk-UA"/>
        </w:rPr>
        <w:t xml:space="preserve"> </w:t>
      </w:r>
      <w:r w:rsidRPr="00C338F3">
        <w:rPr>
          <w:rFonts w:ascii="Times New Roman" w:hAnsi="Times New Roman"/>
          <w:sz w:val="24"/>
          <w:szCs w:val="24"/>
        </w:rPr>
        <w:t xml:space="preserve">– </w:t>
      </w:r>
      <w:r>
        <w:rPr>
          <w:rFonts w:ascii="Times New Roman" w:hAnsi="Times New Roman"/>
          <w:sz w:val="24"/>
          <w:szCs w:val="24"/>
          <w:lang w:val="uk-UA"/>
        </w:rPr>
        <w:t xml:space="preserve"> </w:t>
      </w:r>
      <w:r w:rsidRPr="00C338F3">
        <w:rPr>
          <w:rFonts w:ascii="Times New Roman" w:hAnsi="Times New Roman"/>
          <w:sz w:val="24"/>
          <w:szCs w:val="24"/>
        </w:rPr>
        <w:t>К.: ВСИ «Медицина». – 2013. 752 с.</w:t>
      </w:r>
    </w:p>
    <w:p w:rsidR="00C32620" w:rsidRPr="00451662" w:rsidRDefault="00C32620" w:rsidP="00C32620">
      <w:pPr>
        <w:pStyle w:val="Default"/>
        <w:ind w:firstLine="708"/>
        <w:jc w:val="both"/>
        <w:rPr>
          <w:lang w:val="uk-UA"/>
        </w:rPr>
      </w:pPr>
      <w:r>
        <w:rPr>
          <w:bCs/>
          <w:lang w:val="uk-UA"/>
        </w:rPr>
        <w:t xml:space="preserve">2. </w:t>
      </w:r>
      <w:r w:rsidRPr="00451662">
        <w:rPr>
          <w:bCs/>
          <w:lang w:val="uk-UA"/>
        </w:rPr>
        <w:t xml:space="preserve">Ковальова О.М., Питецька Н.І., Сафаргаліна-Корнілова Н.А. </w:t>
      </w:r>
      <w:r w:rsidRPr="00451662">
        <w:rPr>
          <w:lang w:val="uk-UA"/>
        </w:rPr>
        <w:t xml:space="preserve">Схема обстеження хворих з патологією внутрішніх органів : навч. посібник. – Харків : ХНМУ, 2012. – 96 с.  </w:t>
      </w:r>
    </w:p>
    <w:p w:rsidR="00C32620" w:rsidRPr="00C338F3" w:rsidRDefault="00C32620" w:rsidP="00C32620">
      <w:pPr>
        <w:ind w:firstLine="709"/>
        <w:jc w:val="both"/>
        <w:rPr>
          <w:rFonts w:ascii="Times New Roman" w:hAnsi="Times New Roman"/>
          <w:sz w:val="24"/>
          <w:szCs w:val="24"/>
        </w:rPr>
      </w:pPr>
      <w:r>
        <w:rPr>
          <w:rFonts w:ascii="Times New Roman" w:hAnsi="Times New Roman"/>
          <w:sz w:val="24"/>
          <w:szCs w:val="24"/>
          <w:lang w:val="uk-UA"/>
        </w:rPr>
        <w:t xml:space="preserve">3. </w:t>
      </w:r>
      <w:r w:rsidRPr="00C338F3">
        <w:rPr>
          <w:rFonts w:ascii="Times New Roman" w:hAnsi="Times New Roman"/>
          <w:sz w:val="24"/>
          <w:szCs w:val="24"/>
        </w:rPr>
        <w:t>Ковальова</w:t>
      </w:r>
      <w:r w:rsidRPr="00451662">
        <w:rPr>
          <w:rFonts w:ascii="Times New Roman" w:hAnsi="Times New Roman"/>
          <w:sz w:val="24"/>
          <w:szCs w:val="24"/>
        </w:rPr>
        <w:t xml:space="preserve"> </w:t>
      </w:r>
      <w:r w:rsidRPr="00C338F3">
        <w:rPr>
          <w:rFonts w:ascii="Times New Roman" w:hAnsi="Times New Roman"/>
          <w:sz w:val="24"/>
          <w:szCs w:val="24"/>
        </w:rPr>
        <w:t>О.М.,</w:t>
      </w:r>
      <w:r>
        <w:rPr>
          <w:rFonts w:ascii="Times New Roman" w:hAnsi="Times New Roman"/>
          <w:sz w:val="24"/>
          <w:szCs w:val="24"/>
          <w:lang w:val="uk-UA"/>
        </w:rPr>
        <w:t xml:space="preserve"> </w:t>
      </w:r>
      <w:r w:rsidRPr="00C338F3">
        <w:rPr>
          <w:rFonts w:ascii="Times New Roman" w:hAnsi="Times New Roman"/>
          <w:sz w:val="24"/>
          <w:szCs w:val="24"/>
        </w:rPr>
        <w:t>Ащеулова</w:t>
      </w:r>
      <w:r w:rsidRPr="00451662">
        <w:rPr>
          <w:rFonts w:ascii="Times New Roman" w:hAnsi="Times New Roman"/>
          <w:sz w:val="24"/>
          <w:szCs w:val="24"/>
        </w:rPr>
        <w:t xml:space="preserve"> </w:t>
      </w:r>
      <w:r w:rsidRPr="00C338F3">
        <w:rPr>
          <w:rFonts w:ascii="Times New Roman" w:hAnsi="Times New Roman"/>
          <w:sz w:val="24"/>
          <w:szCs w:val="24"/>
        </w:rPr>
        <w:t>Т.В., Амбросова</w:t>
      </w:r>
      <w:r w:rsidRPr="00451662">
        <w:rPr>
          <w:rFonts w:ascii="Times New Roman" w:hAnsi="Times New Roman"/>
          <w:sz w:val="24"/>
          <w:szCs w:val="24"/>
        </w:rPr>
        <w:t xml:space="preserve"> </w:t>
      </w:r>
      <w:r w:rsidRPr="00C338F3">
        <w:rPr>
          <w:rFonts w:ascii="Times New Roman" w:hAnsi="Times New Roman"/>
          <w:sz w:val="24"/>
          <w:szCs w:val="24"/>
        </w:rPr>
        <w:t xml:space="preserve">Т.М. Фізикальні методи дослідження серцево-судинної системи (практичні навички). Навч. посібник з грифом МОН, МОЗ України. Харків: ХНМУ, 2011. 152с. </w:t>
      </w:r>
    </w:p>
    <w:p w:rsidR="00C32620" w:rsidRPr="00C338F3" w:rsidRDefault="00C32620" w:rsidP="00C32620">
      <w:pPr>
        <w:ind w:firstLine="709"/>
        <w:jc w:val="both"/>
        <w:rPr>
          <w:rFonts w:ascii="Times New Roman" w:hAnsi="Times New Roman"/>
          <w:sz w:val="24"/>
          <w:szCs w:val="24"/>
        </w:rPr>
      </w:pPr>
      <w:r>
        <w:rPr>
          <w:rFonts w:ascii="Times New Roman" w:hAnsi="Times New Roman"/>
          <w:sz w:val="24"/>
          <w:szCs w:val="24"/>
        </w:rPr>
        <w:t>3</w:t>
      </w:r>
      <w:r w:rsidRPr="00C338F3">
        <w:rPr>
          <w:rFonts w:ascii="Times New Roman" w:hAnsi="Times New Roman"/>
          <w:sz w:val="24"/>
          <w:szCs w:val="24"/>
        </w:rPr>
        <w:t>. Біловол</w:t>
      </w:r>
      <w:r w:rsidRPr="00451662">
        <w:rPr>
          <w:rFonts w:ascii="Times New Roman" w:hAnsi="Times New Roman"/>
          <w:sz w:val="24"/>
          <w:szCs w:val="24"/>
        </w:rPr>
        <w:t xml:space="preserve"> </w:t>
      </w:r>
      <w:r w:rsidRPr="00C338F3">
        <w:rPr>
          <w:rFonts w:ascii="Times New Roman" w:hAnsi="Times New Roman"/>
          <w:sz w:val="24"/>
          <w:szCs w:val="24"/>
        </w:rPr>
        <w:t>О.М., Ковальова</w:t>
      </w:r>
      <w:r w:rsidRPr="00451662">
        <w:rPr>
          <w:rFonts w:ascii="Times New Roman" w:hAnsi="Times New Roman"/>
          <w:sz w:val="24"/>
          <w:szCs w:val="24"/>
        </w:rPr>
        <w:t xml:space="preserve"> </w:t>
      </w:r>
      <w:r w:rsidRPr="00C338F3">
        <w:rPr>
          <w:rFonts w:ascii="Times New Roman" w:hAnsi="Times New Roman"/>
          <w:sz w:val="24"/>
          <w:szCs w:val="24"/>
        </w:rPr>
        <w:t>О.М., Н.І. Питецька. Фізикальні методи дослідження органів травлення та сечовивідної системи. Навч. посібник з</w:t>
      </w:r>
      <w:r>
        <w:rPr>
          <w:rFonts w:ascii="Times New Roman" w:hAnsi="Times New Roman"/>
          <w:sz w:val="24"/>
          <w:szCs w:val="24"/>
          <w:lang w:val="uk-UA"/>
        </w:rPr>
        <w:t xml:space="preserve"> </w:t>
      </w:r>
      <w:r w:rsidRPr="00C338F3">
        <w:rPr>
          <w:rFonts w:ascii="Times New Roman" w:hAnsi="Times New Roman"/>
          <w:sz w:val="24"/>
          <w:szCs w:val="24"/>
        </w:rPr>
        <w:t xml:space="preserve">грифом МОН України. Харків: ХНМУ, 2011. 100с. </w:t>
      </w:r>
    </w:p>
    <w:p w:rsidR="00C32620" w:rsidRPr="00C338F3" w:rsidRDefault="00C32620" w:rsidP="00C32620">
      <w:pPr>
        <w:ind w:firstLine="709"/>
        <w:jc w:val="both"/>
        <w:rPr>
          <w:rFonts w:ascii="Times New Roman" w:hAnsi="Times New Roman"/>
          <w:sz w:val="24"/>
          <w:szCs w:val="24"/>
        </w:rPr>
      </w:pPr>
    </w:p>
    <w:p w:rsidR="00C32620" w:rsidRPr="00C338F3" w:rsidRDefault="00C32620" w:rsidP="00C32620">
      <w:pPr>
        <w:ind w:left="360"/>
        <w:jc w:val="center"/>
        <w:rPr>
          <w:rFonts w:ascii="Times New Roman" w:hAnsi="Times New Roman"/>
          <w:b/>
          <w:spacing w:val="-6"/>
          <w:sz w:val="24"/>
          <w:szCs w:val="24"/>
          <w:shd w:val="clear" w:color="auto" w:fill="FFFFFF"/>
        </w:rPr>
      </w:pPr>
      <w:r w:rsidRPr="00C338F3">
        <w:rPr>
          <w:rFonts w:ascii="Times New Roman" w:hAnsi="Times New Roman"/>
          <w:b/>
          <w:spacing w:val="-6"/>
          <w:sz w:val="24"/>
          <w:szCs w:val="24"/>
          <w:shd w:val="clear" w:color="auto" w:fill="FFFFFF"/>
        </w:rPr>
        <w:t>Допоміжна</w:t>
      </w:r>
    </w:p>
    <w:p w:rsidR="00C32620" w:rsidRPr="00C338F3" w:rsidRDefault="00C32620" w:rsidP="00C32620">
      <w:pPr>
        <w:ind w:firstLine="709"/>
        <w:jc w:val="both"/>
        <w:rPr>
          <w:rFonts w:ascii="Times New Roman" w:hAnsi="Times New Roman"/>
          <w:sz w:val="24"/>
          <w:szCs w:val="24"/>
        </w:rPr>
      </w:pPr>
      <w:r w:rsidRPr="00C338F3">
        <w:rPr>
          <w:rFonts w:ascii="Times New Roman" w:hAnsi="Times New Roman"/>
          <w:sz w:val="24"/>
          <w:szCs w:val="24"/>
        </w:rPr>
        <w:t xml:space="preserve">1. Ковалева О.Н., Сафаргалина-Корнилова Н.А., Герасимчук Н.Н. Лабораторное исследование мокроты у больных с патологией бронхолегочной системы. Учебное пособие.–  Харьков: ХНМУ, 2013. 84 с.  </w:t>
      </w:r>
    </w:p>
    <w:p w:rsidR="00C32620" w:rsidRDefault="00C32620" w:rsidP="00C32620">
      <w:pPr>
        <w:ind w:firstLine="709"/>
        <w:jc w:val="both"/>
        <w:rPr>
          <w:rFonts w:ascii="Times New Roman" w:hAnsi="Times New Roman"/>
          <w:sz w:val="24"/>
          <w:szCs w:val="24"/>
          <w:lang w:val="uk-UA"/>
        </w:rPr>
      </w:pPr>
      <w:r w:rsidRPr="00C338F3">
        <w:rPr>
          <w:rFonts w:ascii="Times New Roman" w:hAnsi="Times New Roman"/>
          <w:sz w:val="24"/>
          <w:szCs w:val="24"/>
        </w:rPr>
        <w:t xml:space="preserve">2. Ковалева О.Н., Сафаргалина-Корнилова Н.А., Герасимчук Н.Н. Лабораторное исследование мочи у больных с патологией мочевыделительной системы. Учебное пособие. – Харьков. 2013. 244с. </w:t>
      </w:r>
    </w:p>
    <w:p w:rsidR="00C32620" w:rsidRPr="00DA0C27" w:rsidRDefault="00C32620" w:rsidP="00C32620">
      <w:pPr>
        <w:ind w:firstLine="709"/>
        <w:jc w:val="both"/>
        <w:rPr>
          <w:rFonts w:ascii="Times New Roman" w:hAnsi="Times New Roman"/>
          <w:sz w:val="24"/>
          <w:szCs w:val="24"/>
          <w:lang w:val="uk-UA"/>
        </w:rPr>
      </w:pPr>
      <w:r w:rsidRPr="00DA0C27">
        <w:rPr>
          <w:rFonts w:ascii="Times New Roman" w:hAnsi="Times New Roman"/>
          <w:sz w:val="24"/>
          <w:szCs w:val="24"/>
          <w:lang w:val="uk-UA"/>
        </w:rPr>
        <w:t xml:space="preserve">3. </w:t>
      </w:r>
      <w:r>
        <w:rPr>
          <w:rFonts w:ascii="Times New Roman" w:hAnsi="Times New Roman"/>
          <w:sz w:val="24"/>
          <w:szCs w:val="24"/>
          <w:lang w:val="uk-UA"/>
        </w:rPr>
        <w:t xml:space="preserve">Ковальова О.М., Питецька Н.І. </w:t>
      </w:r>
      <w:r w:rsidRPr="00DA0C27">
        <w:rPr>
          <w:rFonts w:ascii="Times New Roman" w:hAnsi="Times New Roman"/>
          <w:sz w:val="24"/>
          <w:szCs w:val="24"/>
          <w:lang w:val="uk-UA"/>
        </w:rPr>
        <w:t xml:space="preserve">Клінічна лабораторна діагностика. Копрологічне дослідження: метод. вказ. для студентів-бакалаврів зі спеціальніості "Клінічна лабораторна діагностика" / упор. О.М. Ковальова, Н.І. Питецька. – Харків: ХНМУ, 2013. – 36 с.  </w:t>
      </w:r>
    </w:p>
    <w:p w:rsidR="00C32620" w:rsidRPr="00451662" w:rsidRDefault="00C32620" w:rsidP="00C32620">
      <w:pPr>
        <w:tabs>
          <w:tab w:val="left" w:pos="365"/>
        </w:tabs>
        <w:jc w:val="center"/>
        <w:rPr>
          <w:rFonts w:ascii="Times New Roman" w:hAnsi="Times New Roman"/>
          <w:b/>
          <w:sz w:val="24"/>
          <w:szCs w:val="24"/>
          <w:lang w:val="uk-UA"/>
        </w:rPr>
      </w:pPr>
    </w:p>
    <w:p w:rsidR="00C32620" w:rsidRDefault="00C32620"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026179" w:rsidRDefault="00026179" w:rsidP="00C32620">
      <w:pPr>
        <w:tabs>
          <w:tab w:val="left" w:pos="365"/>
        </w:tabs>
        <w:jc w:val="center"/>
        <w:rPr>
          <w:rFonts w:ascii="Times New Roman" w:hAnsi="Times New Roman"/>
          <w:sz w:val="24"/>
          <w:szCs w:val="24"/>
          <w:shd w:val="clear" w:color="auto" w:fill="FFFFFF"/>
          <w:lang w:val="uk-UA"/>
        </w:rPr>
      </w:pPr>
    </w:p>
    <w:p w:rsidR="00770815" w:rsidRDefault="00770815" w:rsidP="00C32620">
      <w:pPr>
        <w:tabs>
          <w:tab w:val="left" w:pos="365"/>
        </w:tabs>
        <w:jc w:val="center"/>
        <w:rPr>
          <w:rFonts w:ascii="Times New Roman" w:hAnsi="Times New Roman"/>
          <w:sz w:val="24"/>
          <w:szCs w:val="24"/>
          <w:shd w:val="clear" w:color="auto" w:fill="FFFFFF"/>
          <w:lang w:val="uk-UA"/>
        </w:rPr>
      </w:pPr>
    </w:p>
    <w:p w:rsidR="00770815" w:rsidRDefault="00770815" w:rsidP="00C32620">
      <w:pPr>
        <w:tabs>
          <w:tab w:val="left" w:pos="365"/>
        </w:tabs>
        <w:jc w:val="center"/>
        <w:rPr>
          <w:rFonts w:ascii="Times New Roman" w:hAnsi="Times New Roman"/>
          <w:sz w:val="24"/>
          <w:szCs w:val="24"/>
          <w:shd w:val="clear" w:color="auto" w:fill="FFFFFF"/>
          <w:lang w:val="uk-UA"/>
        </w:rPr>
      </w:pPr>
    </w:p>
    <w:p w:rsidR="00C32620" w:rsidRPr="00DA0C27" w:rsidRDefault="00C32620" w:rsidP="00C32620">
      <w:pPr>
        <w:tabs>
          <w:tab w:val="left" w:pos="365"/>
        </w:tabs>
        <w:jc w:val="center"/>
        <w:rPr>
          <w:rFonts w:ascii="Times New Roman" w:hAnsi="Times New Roman"/>
          <w:sz w:val="24"/>
          <w:szCs w:val="24"/>
          <w:shd w:val="clear" w:color="auto" w:fill="FFFFFF"/>
          <w:lang w:val="uk-UA"/>
        </w:rPr>
      </w:pPr>
    </w:p>
    <w:p w:rsidR="00C32620" w:rsidRPr="00F40B4A" w:rsidRDefault="00C32620" w:rsidP="00026179">
      <w:pPr>
        <w:jc w:val="center"/>
        <w:rPr>
          <w:rFonts w:ascii="Times New Roman" w:hAnsi="Times New Roman"/>
          <w:b/>
          <w:sz w:val="24"/>
          <w:szCs w:val="24"/>
          <w:lang w:val="uk-UA"/>
        </w:rPr>
      </w:pPr>
      <w:r w:rsidRPr="00F92AF1">
        <w:rPr>
          <w:rFonts w:ascii="Times New Roman" w:hAnsi="Times New Roman"/>
          <w:b/>
          <w:sz w:val="24"/>
          <w:szCs w:val="24"/>
        </w:rPr>
        <w:lastRenderedPageBreak/>
        <w:t>Перел</w:t>
      </w:r>
      <w:r w:rsidRPr="00F92AF1">
        <w:rPr>
          <w:rFonts w:ascii="Times New Roman" w:hAnsi="Times New Roman"/>
          <w:b/>
          <w:sz w:val="24"/>
          <w:szCs w:val="24"/>
          <w:lang w:val="uk-UA"/>
        </w:rPr>
        <w:t>і</w:t>
      </w:r>
      <w:r w:rsidRPr="00F92AF1">
        <w:rPr>
          <w:rFonts w:ascii="Times New Roman" w:hAnsi="Times New Roman"/>
          <w:b/>
          <w:sz w:val="24"/>
          <w:szCs w:val="24"/>
        </w:rPr>
        <w:t>к</w:t>
      </w:r>
      <w:r>
        <w:rPr>
          <w:rFonts w:ascii="Times New Roman" w:hAnsi="Times New Roman"/>
          <w:b/>
          <w:sz w:val="24"/>
          <w:szCs w:val="24"/>
          <w:lang w:val="uk-UA"/>
        </w:rPr>
        <w:t xml:space="preserve"> </w:t>
      </w:r>
      <w:r>
        <w:rPr>
          <w:rFonts w:ascii="Times New Roman" w:hAnsi="Times New Roman"/>
          <w:b/>
          <w:sz w:val="24"/>
          <w:szCs w:val="24"/>
        </w:rPr>
        <w:t xml:space="preserve">теоретичних </w:t>
      </w:r>
      <w:r w:rsidRPr="00F92AF1">
        <w:rPr>
          <w:rFonts w:ascii="Times New Roman" w:hAnsi="Times New Roman"/>
          <w:b/>
          <w:sz w:val="24"/>
          <w:szCs w:val="24"/>
          <w:lang w:val="uk-UA"/>
        </w:rPr>
        <w:t xml:space="preserve">питань </w:t>
      </w:r>
      <w:r>
        <w:rPr>
          <w:rFonts w:ascii="Times New Roman" w:hAnsi="Times New Roman"/>
          <w:b/>
          <w:sz w:val="24"/>
          <w:szCs w:val="24"/>
          <w:lang w:val="uk-UA"/>
        </w:rPr>
        <w:t xml:space="preserve">до </w:t>
      </w:r>
      <w:r w:rsidRPr="00F40B4A">
        <w:rPr>
          <w:rFonts w:ascii="Times New Roman" w:hAnsi="Times New Roman"/>
          <w:b/>
          <w:sz w:val="24"/>
          <w:szCs w:val="24"/>
          <w:lang w:val="uk-UA"/>
        </w:rPr>
        <w:t>диференц</w:t>
      </w:r>
      <w:r w:rsidRPr="00F40B4A">
        <w:rPr>
          <w:rFonts w:ascii="Times New Roman" w:hAnsi="Times New Roman"/>
          <w:b/>
          <w:sz w:val="24"/>
          <w:szCs w:val="24"/>
        </w:rPr>
        <w:t>ій</w:t>
      </w:r>
      <w:r>
        <w:rPr>
          <w:rFonts w:ascii="Times New Roman" w:hAnsi="Times New Roman"/>
          <w:b/>
          <w:sz w:val="24"/>
          <w:szCs w:val="24"/>
          <w:lang w:val="uk-UA"/>
        </w:rPr>
        <w:t xml:space="preserve">ованого </w:t>
      </w:r>
      <w:r w:rsidRPr="00F40B4A">
        <w:rPr>
          <w:rFonts w:ascii="Times New Roman" w:hAnsi="Times New Roman"/>
          <w:b/>
          <w:sz w:val="24"/>
          <w:szCs w:val="24"/>
        </w:rPr>
        <w:t>заліку</w:t>
      </w:r>
    </w:p>
    <w:p w:rsidR="00C32620" w:rsidRPr="00F92AF1" w:rsidRDefault="00C32620" w:rsidP="00C32620">
      <w:pPr>
        <w:jc w:val="center"/>
        <w:rPr>
          <w:rFonts w:ascii="Times New Roman" w:hAnsi="Times New Roman"/>
          <w:b/>
          <w:sz w:val="24"/>
          <w:szCs w:val="24"/>
          <w:lang w:val="uk-UA"/>
        </w:rPr>
      </w:pPr>
    </w:p>
    <w:p w:rsidR="00C32620" w:rsidRPr="00F92AF1" w:rsidRDefault="00C32620" w:rsidP="00C32620">
      <w:pPr>
        <w:numPr>
          <w:ilvl w:val="0"/>
          <w:numId w:val="20"/>
        </w:numPr>
        <w:jc w:val="both"/>
        <w:rPr>
          <w:rFonts w:ascii="Times New Roman" w:hAnsi="Times New Roman"/>
          <w:sz w:val="24"/>
          <w:szCs w:val="24"/>
          <w:lang w:val="uk-UA"/>
        </w:rPr>
      </w:pPr>
      <w:r>
        <w:rPr>
          <w:rFonts w:ascii="Times New Roman" w:hAnsi="Times New Roman"/>
          <w:sz w:val="24"/>
          <w:szCs w:val="24"/>
          <w:lang w:val="uk-UA"/>
        </w:rPr>
        <w:t>Опитування хворого: скарги та їх деталізація, анамнез хвороби, анамнез життя.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 xml:space="preserve">Основні симптоми хвороб </w:t>
      </w:r>
      <w:r>
        <w:rPr>
          <w:rFonts w:ascii="Times New Roman" w:hAnsi="Times New Roman"/>
          <w:sz w:val="24"/>
          <w:szCs w:val="24"/>
          <w:lang w:val="uk-UA"/>
        </w:rPr>
        <w:t>респ</w:t>
      </w:r>
      <w:r w:rsidRPr="00F40B4A">
        <w:rPr>
          <w:rFonts w:ascii="Times New Roman" w:hAnsi="Times New Roman"/>
          <w:sz w:val="24"/>
          <w:szCs w:val="24"/>
          <w:lang w:val="uk-UA"/>
        </w:rPr>
        <w:t>іраторно</w:t>
      </w:r>
      <w:r w:rsidRPr="00F92AF1">
        <w:rPr>
          <w:rFonts w:ascii="Times New Roman" w:hAnsi="Times New Roman"/>
          <w:sz w:val="24"/>
          <w:szCs w:val="24"/>
          <w:lang w:val="uk-UA" w:eastAsia="uk-UA"/>
        </w:rPr>
        <w:t>ї</w:t>
      </w:r>
      <w:r w:rsidRPr="00F40B4A">
        <w:rPr>
          <w:rFonts w:ascii="Times New Roman" w:hAnsi="Times New Roman"/>
          <w:sz w:val="24"/>
          <w:szCs w:val="24"/>
          <w:lang w:val="uk-UA"/>
        </w:rPr>
        <w:t xml:space="preserve">, </w:t>
      </w:r>
      <w:r w:rsidRPr="00F92AF1">
        <w:rPr>
          <w:rFonts w:ascii="Times New Roman" w:hAnsi="Times New Roman"/>
          <w:sz w:val="24"/>
          <w:szCs w:val="24"/>
          <w:lang w:val="uk-UA"/>
        </w:rPr>
        <w:t>серцево – судинної</w:t>
      </w:r>
      <w:r>
        <w:rPr>
          <w:rFonts w:ascii="Times New Roman" w:hAnsi="Times New Roman"/>
          <w:sz w:val="24"/>
          <w:szCs w:val="24"/>
          <w:lang w:val="uk-UA"/>
        </w:rPr>
        <w:t xml:space="preserve">, </w:t>
      </w:r>
      <w:r w:rsidRPr="00F92AF1">
        <w:rPr>
          <w:rFonts w:ascii="Times New Roman" w:hAnsi="Times New Roman"/>
          <w:sz w:val="24"/>
          <w:szCs w:val="24"/>
          <w:lang w:val="uk-UA"/>
        </w:rPr>
        <w:t>трав</w:t>
      </w:r>
      <w:r>
        <w:rPr>
          <w:rFonts w:ascii="Times New Roman" w:hAnsi="Times New Roman"/>
          <w:sz w:val="24"/>
          <w:szCs w:val="24"/>
          <w:lang w:val="uk-UA"/>
        </w:rPr>
        <w:t>но</w:t>
      </w:r>
      <w:r w:rsidRPr="00F92AF1">
        <w:rPr>
          <w:rFonts w:ascii="Times New Roman" w:hAnsi="Times New Roman"/>
          <w:sz w:val="24"/>
          <w:szCs w:val="24"/>
          <w:lang w:val="uk-UA" w:eastAsia="uk-UA"/>
        </w:rPr>
        <w:t>ї</w:t>
      </w:r>
      <w:r>
        <w:rPr>
          <w:rFonts w:ascii="Times New Roman" w:hAnsi="Times New Roman"/>
          <w:sz w:val="24"/>
          <w:szCs w:val="24"/>
          <w:lang w:val="uk-UA" w:eastAsia="uk-UA"/>
        </w:rPr>
        <w:t>, сечово</w:t>
      </w:r>
      <w:r w:rsidRPr="00F92AF1">
        <w:rPr>
          <w:rFonts w:ascii="Times New Roman" w:hAnsi="Times New Roman"/>
          <w:sz w:val="24"/>
          <w:szCs w:val="24"/>
          <w:lang w:val="uk-UA" w:eastAsia="uk-UA"/>
        </w:rPr>
        <w:t>ї</w:t>
      </w:r>
      <w:r>
        <w:rPr>
          <w:rFonts w:ascii="Times New Roman" w:hAnsi="Times New Roman"/>
          <w:sz w:val="24"/>
          <w:szCs w:val="24"/>
          <w:lang w:val="uk-UA"/>
        </w:rPr>
        <w:t xml:space="preserve"> та </w:t>
      </w:r>
      <w:r w:rsidRPr="00F92AF1">
        <w:rPr>
          <w:rFonts w:ascii="Times New Roman" w:hAnsi="Times New Roman"/>
          <w:sz w:val="24"/>
          <w:szCs w:val="24"/>
          <w:lang w:val="uk-UA" w:eastAsia="uk-UA"/>
        </w:rPr>
        <w:t>опорно-рухової</w:t>
      </w:r>
      <w:r>
        <w:rPr>
          <w:rFonts w:ascii="Times New Roman" w:hAnsi="Times New Roman"/>
          <w:sz w:val="24"/>
          <w:szCs w:val="24"/>
          <w:lang w:val="uk-UA"/>
        </w:rPr>
        <w:t xml:space="preserve"> систем,</w:t>
      </w:r>
      <w:r w:rsidRPr="00F92AF1">
        <w:rPr>
          <w:rFonts w:ascii="Times New Roman" w:hAnsi="Times New Roman"/>
          <w:sz w:val="24"/>
          <w:szCs w:val="24"/>
          <w:lang w:val="uk-UA"/>
        </w:rPr>
        <w:t xml:space="preserve"> які можуть бути виявленими п</w:t>
      </w:r>
      <w:r w:rsidRPr="00F40B4A">
        <w:rPr>
          <w:rFonts w:ascii="Times New Roman" w:hAnsi="Times New Roman"/>
          <w:sz w:val="24"/>
          <w:szCs w:val="24"/>
          <w:lang w:val="uk-UA"/>
        </w:rPr>
        <w:t xml:space="preserve">ід час </w:t>
      </w:r>
      <w:r>
        <w:rPr>
          <w:rFonts w:ascii="Times New Roman" w:hAnsi="Times New Roman"/>
          <w:sz w:val="24"/>
          <w:szCs w:val="24"/>
          <w:lang w:val="uk-UA"/>
        </w:rPr>
        <w:t>розпиту</w:t>
      </w:r>
      <w:r w:rsidRPr="00F92AF1">
        <w:rPr>
          <w:rFonts w:ascii="Times New Roman" w:hAnsi="Times New Roman"/>
          <w:sz w:val="24"/>
          <w:szCs w:val="24"/>
          <w:lang w:val="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Поняття </w:t>
      </w:r>
      <w:r w:rsidRPr="00F92AF1">
        <w:rPr>
          <w:rFonts w:ascii="Times New Roman" w:hAnsi="Times New Roman"/>
          <w:sz w:val="24"/>
          <w:szCs w:val="24"/>
          <w:lang w:eastAsia="uk-UA"/>
        </w:rPr>
        <w:t>“</w:t>
      </w:r>
      <w:r w:rsidRPr="00F92AF1">
        <w:rPr>
          <w:rFonts w:ascii="Times New Roman" w:hAnsi="Times New Roman"/>
          <w:sz w:val="24"/>
          <w:szCs w:val="24"/>
          <w:lang w:val="uk-UA" w:eastAsia="uk-UA"/>
        </w:rPr>
        <w:t>зовнішній вигляд</w:t>
      </w:r>
      <w:r w:rsidRPr="00F92AF1">
        <w:rPr>
          <w:rFonts w:ascii="Times New Roman" w:hAnsi="Times New Roman"/>
          <w:sz w:val="24"/>
          <w:szCs w:val="24"/>
          <w:lang w:eastAsia="uk-UA"/>
        </w:rPr>
        <w:t>”</w:t>
      </w:r>
      <w:r>
        <w:rPr>
          <w:rFonts w:ascii="Times New Roman" w:hAnsi="Times New Roman"/>
          <w:sz w:val="24"/>
          <w:szCs w:val="24"/>
          <w:lang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поняття активного, пасивного та вимушеного положення хворого в ліжку</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вимушених положень хворих при захворюваннях центральної нервової, дихальної, серцево-судинної, травної, опорно-рухової, сечової систем.</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стану свідомості хворого (ступор, сопор, кома)</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будови тіл</w:t>
      </w:r>
      <w:r>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(зріст, вгодованість), конституціонального типу (нормостенічний, астенічний, гіперстенічний)</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Визначення стану шкіри (колір, вологість, тургор, </w:t>
      </w:r>
      <w:r>
        <w:rPr>
          <w:rFonts w:ascii="Times New Roman" w:hAnsi="Times New Roman"/>
          <w:sz w:val="24"/>
          <w:szCs w:val="24"/>
          <w:lang w:val="uk-UA" w:eastAsia="uk-UA"/>
        </w:rPr>
        <w:t>ви</w:t>
      </w:r>
      <w:r w:rsidRPr="00F92AF1">
        <w:rPr>
          <w:rFonts w:ascii="Times New Roman" w:hAnsi="Times New Roman"/>
          <w:sz w:val="24"/>
          <w:szCs w:val="24"/>
          <w:lang w:val="uk-UA" w:eastAsia="uk-UA"/>
        </w:rPr>
        <w:t>сип</w:t>
      </w:r>
      <w:r>
        <w:rPr>
          <w:rFonts w:ascii="Times New Roman" w:hAnsi="Times New Roman"/>
          <w:sz w:val="24"/>
          <w:szCs w:val="24"/>
          <w:lang w:val="uk-UA" w:eastAsia="uk-UA"/>
        </w:rPr>
        <w:t>и</w:t>
      </w:r>
      <w:r w:rsidRPr="00F92AF1">
        <w:rPr>
          <w:rFonts w:ascii="Times New Roman" w:hAnsi="Times New Roman"/>
          <w:sz w:val="24"/>
          <w:szCs w:val="24"/>
          <w:lang w:val="uk-UA" w:eastAsia="uk-UA"/>
        </w:rPr>
        <w:t>, рубці, судинні зірочкі)</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Характеристика набряків (загальні, локальні, їх властивості)</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Лімфатичні вузли, їх характеристика</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Скелетні м’язи, їх властивості</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Визначення властивостей кісток та суглобів</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Методика проведення загального огляду голови, шиї, кінцівок</w:t>
      </w:r>
      <w:r>
        <w:rPr>
          <w:rFonts w:ascii="Times New Roman" w:hAnsi="Times New Roman"/>
          <w:sz w:val="24"/>
          <w:szCs w:val="24"/>
          <w:lang w:val="uk-UA"/>
        </w:rPr>
        <w:t>.</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Визначення стану шитоподібної залози. </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 xml:space="preserve">Послідовність </w:t>
      </w:r>
      <w:r>
        <w:rPr>
          <w:rFonts w:ascii="Times New Roman" w:hAnsi="Times New Roman"/>
          <w:sz w:val="24"/>
          <w:szCs w:val="24"/>
          <w:lang w:val="uk-UA"/>
        </w:rPr>
        <w:t>з</w:t>
      </w:r>
      <w:r w:rsidRPr="001251E4">
        <w:rPr>
          <w:rFonts w:ascii="Times New Roman" w:hAnsi="Times New Roman"/>
          <w:sz w:val="24"/>
          <w:szCs w:val="24"/>
          <w:lang w:val="uk-UA"/>
        </w:rPr>
        <w:t>’</w:t>
      </w:r>
      <w:r>
        <w:rPr>
          <w:rFonts w:ascii="Times New Roman" w:hAnsi="Times New Roman"/>
          <w:sz w:val="24"/>
          <w:szCs w:val="24"/>
          <w:lang w:val="uk-UA"/>
        </w:rPr>
        <w:t>я</w:t>
      </w:r>
      <w:r w:rsidRPr="00F92AF1">
        <w:rPr>
          <w:rFonts w:ascii="Times New Roman" w:hAnsi="Times New Roman"/>
          <w:sz w:val="24"/>
          <w:szCs w:val="24"/>
          <w:lang w:val="uk-UA"/>
        </w:rPr>
        <w:t>с</w:t>
      </w:r>
      <w:r>
        <w:rPr>
          <w:rFonts w:ascii="Times New Roman" w:hAnsi="Times New Roman"/>
          <w:sz w:val="24"/>
          <w:szCs w:val="24"/>
          <w:lang w:val="uk-UA"/>
        </w:rPr>
        <w:t>ува</w:t>
      </w:r>
      <w:r w:rsidRPr="00F92AF1">
        <w:rPr>
          <w:rFonts w:ascii="Times New Roman" w:hAnsi="Times New Roman"/>
          <w:sz w:val="24"/>
          <w:szCs w:val="24"/>
          <w:lang w:val="uk-UA"/>
        </w:rPr>
        <w:t>ння та деталізації найважливіших суб’єктивних симптомів і їх семіологічна оцінка.</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Методика проведення статичного та динамічного огляду грудної клітки.</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Визначення топографічних ділянок та фізіологічних утворень на грудній клітці та їх діагностичне значення. Фізіологічні та патологічні форми грудної клітки, ї</w:t>
      </w:r>
      <w:r>
        <w:rPr>
          <w:rFonts w:ascii="Times New Roman" w:hAnsi="Times New Roman"/>
          <w:sz w:val="24"/>
          <w:szCs w:val="24"/>
          <w:lang w:val="uk-UA"/>
        </w:rPr>
        <w:t>х</w:t>
      </w:r>
      <w:r w:rsidRPr="00F92AF1">
        <w:rPr>
          <w:rFonts w:ascii="Times New Roman" w:hAnsi="Times New Roman"/>
          <w:sz w:val="24"/>
          <w:szCs w:val="24"/>
          <w:lang w:val="uk-UA"/>
        </w:rPr>
        <w:t xml:space="preserve"> критерії.</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Патологічні форми дихання (Чейн-Стокса, Біота, Куссмауля, Грокко), їх характеристика та причини виникнення.</w:t>
      </w:r>
    </w:p>
    <w:p w:rsidR="00C32620" w:rsidRPr="00F92AF1" w:rsidRDefault="00C32620" w:rsidP="00C32620">
      <w:pPr>
        <w:numPr>
          <w:ilvl w:val="0"/>
          <w:numId w:val="20"/>
        </w:numPr>
        <w:jc w:val="both"/>
        <w:rPr>
          <w:rFonts w:ascii="Times New Roman" w:hAnsi="Times New Roman"/>
          <w:sz w:val="24"/>
          <w:szCs w:val="24"/>
          <w:lang w:val="uk-UA"/>
        </w:rPr>
      </w:pPr>
      <w:r>
        <w:rPr>
          <w:rFonts w:ascii="Times New Roman" w:hAnsi="Times New Roman"/>
          <w:sz w:val="24"/>
          <w:szCs w:val="24"/>
          <w:lang w:val="uk-UA"/>
        </w:rPr>
        <w:t xml:space="preserve">Методика </w:t>
      </w:r>
      <w:r w:rsidRPr="00F92AF1">
        <w:rPr>
          <w:rFonts w:ascii="Times New Roman" w:hAnsi="Times New Roman"/>
          <w:sz w:val="24"/>
          <w:szCs w:val="24"/>
          <w:lang w:val="uk-UA"/>
        </w:rPr>
        <w:t xml:space="preserve">проведення пальпації грудної клітки, визначення </w:t>
      </w:r>
      <w:r>
        <w:rPr>
          <w:rFonts w:ascii="Times New Roman" w:hAnsi="Times New Roman"/>
          <w:sz w:val="24"/>
          <w:szCs w:val="24"/>
          <w:lang w:val="uk-UA"/>
        </w:rPr>
        <w:t xml:space="preserve">еластичності, болісності, </w:t>
      </w:r>
      <w:r w:rsidRPr="00F92AF1">
        <w:rPr>
          <w:rFonts w:ascii="Times New Roman" w:hAnsi="Times New Roman"/>
          <w:sz w:val="24"/>
          <w:szCs w:val="24"/>
          <w:lang w:val="uk-UA"/>
        </w:rPr>
        <w:t>голосового тремтіння та семіологічна оцінка його результатів.</w:t>
      </w:r>
    </w:p>
    <w:p w:rsidR="00C32620" w:rsidRPr="00F92AF1" w:rsidRDefault="00C32620" w:rsidP="00C32620">
      <w:pPr>
        <w:numPr>
          <w:ilvl w:val="0"/>
          <w:numId w:val="20"/>
        </w:numPr>
        <w:ind w:left="928"/>
        <w:jc w:val="both"/>
        <w:rPr>
          <w:rFonts w:ascii="Times New Roman" w:hAnsi="Times New Roman"/>
          <w:sz w:val="24"/>
          <w:szCs w:val="24"/>
          <w:lang w:val="uk-UA"/>
        </w:rPr>
      </w:pPr>
      <w:r w:rsidRPr="00F92AF1">
        <w:rPr>
          <w:rFonts w:ascii="Times New Roman" w:hAnsi="Times New Roman"/>
          <w:sz w:val="24"/>
          <w:szCs w:val="24"/>
          <w:lang w:val="uk-UA"/>
        </w:rPr>
        <w:t xml:space="preserve">Методика порівняльної перкусії. </w:t>
      </w:r>
      <w:r>
        <w:rPr>
          <w:rFonts w:ascii="Times New Roman" w:hAnsi="Times New Roman"/>
          <w:sz w:val="24"/>
          <w:szCs w:val="24"/>
          <w:lang w:val="uk-UA"/>
        </w:rPr>
        <w:t>Д</w:t>
      </w:r>
      <w:r w:rsidRPr="00F92AF1">
        <w:rPr>
          <w:rFonts w:ascii="Times New Roman" w:hAnsi="Times New Roman"/>
          <w:sz w:val="24"/>
          <w:szCs w:val="24"/>
          <w:lang w:val="uk-UA" w:eastAsia="uk-UA"/>
        </w:rPr>
        <w:t>і</w:t>
      </w:r>
      <w:r>
        <w:rPr>
          <w:rFonts w:ascii="Times New Roman" w:hAnsi="Times New Roman"/>
          <w:sz w:val="24"/>
          <w:szCs w:val="24"/>
          <w:lang w:val="uk-UA" w:eastAsia="uk-UA"/>
        </w:rPr>
        <w:t>агностичне значення</w:t>
      </w:r>
      <w:r w:rsidRPr="00F92AF1">
        <w:rPr>
          <w:rFonts w:ascii="Times New Roman" w:hAnsi="Times New Roman"/>
          <w:sz w:val="24"/>
          <w:szCs w:val="24"/>
          <w:lang w:val="uk-UA"/>
        </w:rPr>
        <w:t>.</w:t>
      </w:r>
    </w:p>
    <w:p w:rsidR="00C32620" w:rsidRPr="00F92AF1" w:rsidRDefault="00C32620" w:rsidP="00C32620">
      <w:pPr>
        <w:numPr>
          <w:ilvl w:val="0"/>
          <w:numId w:val="20"/>
        </w:numPr>
        <w:ind w:left="928"/>
        <w:jc w:val="both"/>
        <w:rPr>
          <w:rFonts w:ascii="Times New Roman" w:hAnsi="Times New Roman"/>
          <w:sz w:val="24"/>
          <w:szCs w:val="24"/>
          <w:lang w:val="uk-UA"/>
        </w:rPr>
      </w:pPr>
      <w:r w:rsidRPr="00F92AF1">
        <w:rPr>
          <w:rFonts w:ascii="Times New Roman" w:hAnsi="Times New Roman"/>
          <w:sz w:val="24"/>
          <w:szCs w:val="24"/>
          <w:lang w:val="uk-UA"/>
        </w:rPr>
        <w:t>Тупий перкуторний звук - властивості, механізм утворення.</w:t>
      </w:r>
    </w:p>
    <w:p w:rsidR="00C32620" w:rsidRPr="00F92AF1" w:rsidRDefault="00C32620" w:rsidP="00C32620">
      <w:pPr>
        <w:numPr>
          <w:ilvl w:val="0"/>
          <w:numId w:val="20"/>
        </w:numPr>
        <w:ind w:left="928"/>
        <w:jc w:val="both"/>
        <w:rPr>
          <w:rFonts w:ascii="Times New Roman" w:hAnsi="Times New Roman"/>
          <w:sz w:val="24"/>
          <w:szCs w:val="24"/>
          <w:lang w:val="uk-UA"/>
        </w:rPr>
      </w:pPr>
      <w:r w:rsidRPr="00F92AF1">
        <w:rPr>
          <w:rFonts w:ascii="Times New Roman" w:hAnsi="Times New Roman"/>
          <w:sz w:val="24"/>
          <w:szCs w:val="24"/>
          <w:lang w:val="uk-UA"/>
        </w:rPr>
        <w:t>Тимпанічний звук - властивості, механізм утворення.</w:t>
      </w:r>
    </w:p>
    <w:p w:rsidR="00C32620" w:rsidRPr="00F92AF1" w:rsidRDefault="00C32620" w:rsidP="00C32620">
      <w:pPr>
        <w:numPr>
          <w:ilvl w:val="0"/>
          <w:numId w:val="20"/>
        </w:numPr>
        <w:ind w:left="928"/>
        <w:jc w:val="both"/>
        <w:rPr>
          <w:rFonts w:ascii="Times New Roman" w:hAnsi="Times New Roman"/>
          <w:sz w:val="24"/>
          <w:szCs w:val="24"/>
          <w:lang w:val="uk-UA"/>
        </w:rPr>
      </w:pPr>
      <w:r w:rsidRPr="00F92AF1">
        <w:rPr>
          <w:rFonts w:ascii="Times New Roman" w:hAnsi="Times New Roman"/>
          <w:sz w:val="24"/>
          <w:szCs w:val="24"/>
          <w:lang w:val="uk-UA"/>
        </w:rPr>
        <w:t xml:space="preserve">Коробковий, притуплений, </w:t>
      </w:r>
      <w:r>
        <w:rPr>
          <w:rFonts w:ascii="Times New Roman" w:hAnsi="Times New Roman"/>
          <w:sz w:val="24"/>
          <w:szCs w:val="24"/>
          <w:lang w:val="uk-UA"/>
        </w:rPr>
        <w:t>тупий</w:t>
      </w:r>
      <w:r w:rsidRPr="00F92AF1">
        <w:rPr>
          <w:rFonts w:ascii="Times New Roman" w:hAnsi="Times New Roman"/>
          <w:sz w:val="24"/>
          <w:szCs w:val="24"/>
          <w:lang w:val="uk-UA"/>
        </w:rPr>
        <w:t xml:space="preserve"> звук </w:t>
      </w:r>
      <w:r>
        <w:rPr>
          <w:rFonts w:ascii="Times New Roman" w:hAnsi="Times New Roman"/>
          <w:sz w:val="24"/>
          <w:szCs w:val="24"/>
          <w:lang w:val="uk-UA"/>
        </w:rPr>
        <w:t>–</w:t>
      </w:r>
      <w:r w:rsidRPr="00F92AF1">
        <w:rPr>
          <w:rFonts w:ascii="Times New Roman" w:hAnsi="Times New Roman"/>
          <w:sz w:val="24"/>
          <w:szCs w:val="24"/>
          <w:lang w:val="uk-UA"/>
        </w:rPr>
        <w:t xml:space="preserve"> властивості, механізм утворення.</w:t>
      </w:r>
    </w:p>
    <w:p w:rsidR="00C32620" w:rsidRPr="00F92AF1" w:rsidRDefault="00C32620" w:rsidP="00C32620">
      <w:pPr>
        <w:numPr>
          <w:ilvl w:val="0"/>
          <w:numId w:val="20"/>
        </w:numPr>
        <w:ind w:left="928"/>
        <w:jc w:val="both"/>
        <w:rPr>
          <w:rFonts w:ascii="Times New Roman" w:hAnsi="Times New Roman"/>
          <w:sz w:val="24"/>
          <w:szCs w:val="24"/>
          <w:lang w:val="uk-UA"/>
        </w:rPr>
      </w:pPr>
      <w:r w:rsidRPr="00F92AF1">
        <w:rPr>
          <w:rFonts w:ascii="Times New Roman" w:hAnsi="Times New Roman"/>
          <w:sz w:val="24"/>
          <w:szCs w:val="24"/>
          <w:lang w:val="uk-UA"/>
        </w:rPr>
        <w:t>Висота стояння верхівок</w:t>
      </w:r>
      <w:r>
        <w:rPr>
          <w:rFonts w:ascii="Times New Roman" w:hAnsi="Times New Roman"/>
          <w:sz w:val="24"/>
          <w:szCs w:val="24"/>
          <w:lang w:val="uk-UA"/>
        </w:rPr>
        <w:t xml:space="preserve"> легень</w:t>
      </w:r>
      <w:r w:rsidRPr="00F92AF1">
        <w:rPr>
          <w:rFonts w:ascii="Times New Roman" w:hAnsi="Times New Roman"/>
          <w:sz w:val="24"/>
          <w:szCs w:val="24"/>
          <w:lang w:val="uk-UA"/>
        </w:rPr>
        <w:t>, зміни  в нормі та патології. Визначення «ширини полів Креніга»</w:t>
      </w:r>
      <w:r>
        <w:rPr>
          <w:rFonts w:ascii="Times New Roman" w:hAnsi="Times New Roman"/>
          <w:sz w:val="24"/>
          <w:szCs w:val="24"/>
          <w:lang w:val="uk-UA"/>
        </w:rPr>
        <w:t>.</w:t>
      </w:r>
      <w:r w:rsidRPr="00F92AF1">
        <w:rPr>
          <w:rFonts w:ascii="Times New Roman" w:hAnsi="Times New Roman"/>
          <w:sz w:val="24"/>
          <w:szCs w:val="24"/>
          <w:lang w:val="uk-UA"/>
        </w:rPr>
        <w:t xml:space="preserve"> Методика дослідження.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Визначення меж нижнього краю легенів, рухомості нижнього краю легень (визначити поняття «екскурсія»). Методика дослідження.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Поняття „аускультація легень”, її фізична основа.</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Правила користування стетоскопом</w:t>
      </w:r>
      <w:r>
        <w:rPr>
          <w:rFonts w:ascii="Times New Roman" w:hAnsi="Times New Roman"/>
          <w:sz w:val="24"/>
          <w:szCs w:val="24"/>
          <w:lang w:val="uk-UA"/>
        </w:rPr>
        <w:t>.</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Механізм утворення везикулярного дихання</w:t>
      </w:r>
      <w:r>
        <w:rPr>
          <w:rFonts w:ascii="Times New Roman" w:hAnsi="Times New Roman"/>
          <w:sz w:val="24"/>
          <w:szCs w:val="24"/>
          <w:lang w:val="uk-UA"/>
        </w:rPr>
        <w:t>.</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Механізм утворення фізіологічного бронхіального дихання</w:t>
      </w:r>
      <w:r>
        <w:rPr>
          <w:rFonts w:ascii="Times New Roman" w:hAnsi="Times New Roman"/>
          <w:sz w:val="24"/>
          <w:szCs w:val="24"/>
          <w:lang w:val="uk-UA"/>
        </w:rPr>
        <w:t>.</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Якісні та кількісні зміни везикулярного дихання</w:t>
      </w:r>
      <w:r>
        <w:rPr>
          <w:rFonts w:ascii="Times New Roman" w:hAnsi="Times New Roman"/>
          <w:sz w:val="24"/>
          <w:szCs w:val="24"/>
          <w:lang w:val="uk-UA"/>
        </w:rPr>
        <w:t>.</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Механізм виникнення патологічного бронхіального дихання.</w:t>
      </w:r>
    </w:p>
    <w:p w:rsidR="00C32620" w:rsidRPr="00F92AF1" w:rsidRDefault="00C32620" w:rsidP="00C32620">
      <w:pPr>
        <w:pStyle w:val="a9"/>
        <w:numPr>
          <w:ilvl w:val="0"/>
          <w:numId w:val="20"/>
        </w:numPr>
        <w:spacing w:after="0" w:line="240" w:lineRule="auto"/>
        <w:rPr>
          <w:rFonts w:ascii="Times New Roman" w:hAnsi="Times New Roman"/>
          <w:sz w:val="24"/>
          <w:szCs w:val="24"/>
          <w:lang w:val="uk-UA"/>
        </w:rPr>
      </w:pPr>
      <w:r w:rsidRPr="00F92AF1">
        <w:rPr>
          <w:rFonts w:ascii="Times New Roman" w:hAnsi="Times New Roman"/>
          <w:sz w:val="24"/>
          <w:szCs w:val="24"/>
          <w:lang w:val="uk-UA"/>
        </w:rPr>
        <w:t xml:space="preserve"> Методика проведення аускультації легень.</w:t>
      </w:r>
    </w:p>
    <w:p w:rsidR="00C32620" w:rsidRPr="00F92AF1" w:rsidRDefault="00C32620" w:rsidP="00C32620">
      <w:pPr>
        <w:pStyle w:val="a9"/>
        <w:numPr>
          <w:ilvl w:val="0"/>
          <w:numId w:val="20"/>
        </w:numPr>
        <w:spacing w:after="0" w:line="240" w:lineRule="auto"/>
        <w:rPr>
          <w:rFonts w:ascii="Times New Roman" w:hAnsi="Times New Roman"/>
          <w:sz w:val="24"/>
          <w:szCs w:val="24"/>
          <w:lang w:val="uk-UA"/>
        </w:rPr>
      </w:pPr>
      <w:r w:rsidRPr="00F92AF1">
        <w:rPr>
          <w:rFonts w:ascii="Times New Roman" w:hAnsi="Times New Roman"/>
          <w:sz w:val="24"/>
          <w:szCs w:val="24"/>
          <w:lang w:val="uk-UA"/>
        </w:rPr>
        <w:t xml:space="preserve"> Додаткові дихальні шуми (хрипи, крепітація, шум тертя плеври).</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 xml:space="preserve">Техніка проведення плевральної пункції. </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Клінічна інтерпретація лабораторного дослідження пунктату з плевральної порожнини.</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Лабораторне дослідження харкотиння, характеристика основних показників</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Структура і функції серцево-судинної системи.</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Патогенез порушень структури і функцій серцево-судинної системи</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lastRenderedPageBreak/>
        <w:t>Поняття «компенсація», «декомпенсація».</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Основні симптоми хвороб серцево-судинної систем, які можуть бути виявленими п</w:t>
      </w:r>
      <w:r w:rsidRPr="00F92AF1">
        <w:rPr>
          <w:rFonts w:ascii="Times New Roman" w:hAnsi="Times New Roman"/>
          <w:sz w:val="24"/>
          <w:szCs w:val="24"/>
          <w:lang w:val="uk-UA" w:eastAsia="uk-UA"/>
        </w:rPr>
        <w:t>і</w:t>
      </w:r>
      <w:r>
        <w:rPr>
          <w:rFonts w:ascii="Times New Roman" w:hAnsi="Times New Roman"/>
          <w:sz w:val="24"/>
          <w:szCs w:val="24"/>
          <w:lang w:val="uk-UA" w:eastAsia="uk-UA"/>
        </w:rPr>
        <w:t>д час</w:t>
      </w:r>
      <w:r w:rsidRPr="00F92AF1">
        <w:rPr>
          <w:rFonts w:ascii="Times New Roman" w:hAnsi="Times New Roman"/>
          <w:sz w:val="24"/>
          <w:szCs w:val="24"/>
          <w:lang w:val="uk-UA"/>
        </w:rPr>
        <w:t xml:space="preserve"> розпит</w:t>
      </w:r>
      <w:r>
        <w:rPr>
          <w:rFonts w:ascii="Times New Roman" w:hAnsi="Times New Roman"/>
          <w:sz w:val="24"/>
          <w:szCs w:val="24"/>
          <w:lang w:val="uk-UA"/>
        </w:rPr>
        <w:t>у</w:t>
      </w:r>
      <w:r w:rsidRPr="00F92AF1">
        <w:rPr>
          <w:rFonts w:ascii="Times New Roman" w:hAnsi="Times New Roman"/>
          <w:sz w:val="24"/>
          <w:szCs w:val="24"/>
          <w:lang w:val="uk-UA"/>
        </w:rPr>
        <w:t xml:space="preserve"> та загально</w:t>
      </w:r>
      <w:r>
        <w:rPr>
          <w:rFonts w:ascii="Times New Roman" w:hAnsi="Times New Roman"/>
          <w:sz w:val="24"/>
          <w:szCs w:val="24"/>
          <w:lang w:val="uk-UA"/>
        </w:rPr>
        <w:t>го</w:t>
      </w:r>
      <w:r w:rsidRPr="00F92AF1">
        <w:rPr>
          <w:rFonts w:ascii="Times New Roman" w:hAnsi="Times New Roman"/>
          <w:sz w:val="24"/>
          <w:szCs w:val="24"/>
          <w:lang w:val="uk-UA"/>
        </w:rPr>
        <w:t xml:space="preserve"> огляд</w:t>
      </w:r>
      <w:r>
        <w:rPr>
          <w:rFonts w:ascii="Times New Roman" w:hAnsi="Times New Roman"/>
          <w:sz w:val="24"/>
          <w:szCs w:val="24"/>
          <w:lang w:val="uk-UA"/>
        </w:rPr>
        <w:t>у</w:t>
      </w:r>
      <w:r w:rsidRPr="00F92AF1">
        <w:rPr>
          <w:rFonts w:ascii="Times New Roman" w:hAnsi="Times New Roman"/>
          <w:sz w:val="24"/>
          <w:szCs w:val="24"/>
          <w:lang w:val="uk-UA"/>
        </w:rPr>
        <w:t>, їх патогенез та клінічне значення.</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„передсерцева ділянка”.</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Механізми утворення верхівкового, серцевого поштовхів, інших пульсацій у передсерцевій ділянці</w:t>
      </w:r>
      <w:r>
        <w:rPr>
          <w:rFonts w:ascii="Times New Roman" w:hAnsi="Times New Roman"/>
          <w:sz w:val="24"/>
          <w:szCs w:val="24"/>
          <w:lang w:val="uk-UA"/>
        </w:rPr>
        <w:t>.</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Основні симптоми хвороб серцево-судинної систем, які можуть бути виявле</w:t>
      </w:r>
      <w:r>
        <w:rPr>
          <w:rFonts w:ascii="Times New Roman" w:hAnsi="Times New Roman"/>
          <w:sz w:val="24"/>
          <w:szCs w:val="24"/>
          <w:lang w:val="uk-UA"/>
        </w:rPr>
        <w:t>н</w:t>
      </w:r>
      <w:r w:rsidRPr="00F92AF1">
        <w:rPr>
          <w:rFonts w:ascii="Times New Roman" w:hAnsi="Times New Roman"/>
          <w:sz w:val="24"/>
          <w:szCs w:val="24"/>
          <w:lang w:val="uk-UA" w:eastAsia="uk-UA"/>
        </w:rPr>
        <w:t>і</w:t>
      </w:r>
      <w:r w:rsidRPr="00F92AF1">
        <w:rPr>
          <w:rFonts w:ascii="Times New Roman" w:hAnsi="Times New Roman"/>
          <w:sz w:val="24"/>
          <w:szCs w:val="24"/>
          <w:lang w:val="uk-UA"/>
        </w:rPr>
        <w:t xml:space="preserve"> під час огляду і пальпації передсерцевої ділянки та їх клінічне значення.</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Поняття „відносна та абсолютна серцева тупість”, методика визначення.</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Межі відносної та абсолютної серцевої тупості в нормі та при патології.</w:t>
      </w:r>
    </w:p>
    <w:p w:rsidR="00C32620" w:rsidRPr="00F92AF1" w:rsidRDefault="00C32620" w:rsidP="00C32620">
      <w:pPr>
        <w:pStyle w:val="a9"/>
        <w:numPr>
          <w:ilvl w:val="0"/>
          <w:numId w:val="20"/>
        </w:numPr>
        <w:spacing w:after="0" w:line="240" w:lineRule="auto"/>
        <w:jc w:val="both"/>
        <w:rPr>
          <w:rFonts w:ascii="Times New Roman" w:hAnsi="Times New Roman"/>
          <w:sz w:val="24"/>
          <w:szCs w:val="24"/>
          <w:lang w:val="uk-UA"/>
        </w:rPr>
      </w:pPr>
      <w:r w:rsidRPr="00F92AF1">
        <w:rPr>
          <w:rFonts w:ascii="Times New Roman" w:hAnsi="Times New Roman"/>
          <w:sz w:val="24"/>
          <w:szCs w:val="24"/>
          <w:lang w:val="uk-UA"/>
        </w:rPr>
        <w:t>Судинний пучок, його складові частини.</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Фізіологічні основи аускультації серця: механізм виникнення звукових явищ серця.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Походження і механізми формування серцевих тонів, фазов</w:t>
      </w:r>
      <w:r>
        <w:rPr>
          <w:rFonts w:ascii="Times New Roman" w:hAnsi="Times New Roman"/>
          <w:sz w:val="24"/>
          <w:szCs w:val="24"/>
          <w:lang w:val="uk-UA"/>
        </w:rPr>
        <w:t>о</w:t>
      </w:r>
      <w:r w:rsidRPr="00F92AF1">
        <w:rPr>
          <w:rFonts w:ascii="Times New Roman" w:hAnsi="Times New Roman"/>
          <w:sz w:val="24"/>
          <w:szCs w:val="24"/>
          <w:lang w:val="uk-UA"/>
        </w:rPr>
        <w:t>ї структур</w:t>
      </w:r>
      <w:r>
        <w:rPr>
          <w:rFonts w:ascii="Times New Roman" w:hAnsi="Times New Roman"/>
          <w:sz w:val="24"/>
          <w:szCs w:val="24"/>
          <w:lang w:val="uk-UA"/>
        </w:rPr>
        <w:t>и</w:t>
      </w:r>
      <w:r w:rsidRPr="00F92AF1">
        <w:rPr>
          <w:rFonts w:ascii="Times New Roman" w:hAnsi="Times New Roman"/>
          <w:sz w:val="24"/>
          <w:szCs w:val="24"/>
          <w:lang w:val="uk-UA"/>
        </w:rPr>
        <w:t xml:space="preserve"> серцевого циклу (систоли і діастоли).</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Характеристика основних тонів серця.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Основні та додаткові точки аускультації; місця проекції та найкращого вислуховування клапанів серця</w:t>
      </w:r>
      <w:r>
        <w:rPr>
          <w:rFonts w:ascii="Times New Roman" w:hAnsi="Times New Roman"/>
          <w:sz w:val="24"/>
          <w:szCs w:val="24"/>
          <w:lang w:val="uk-UA"/>
        </w:rPr>
        <w:t>.</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 xml:space="preserve">Зміна гучності серцевих тонів: посилення і  послаблення; умови  виникнення та діагностичне значення. </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 xml:space="preserve">Зміна тонів за тембром («хлопаючий», приглушений, металевий, гарматний), умови  виникнення та діагностичне значення. </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 xml:space="preserve">Розщеплення і роздвоєння тонів: походження і механізми формування, умови їх виникнення та діагностичне значення. </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Додаткові серцеві тон</w:t>
      </w:r>
      <w:r>
        <w:rPr>
          <w:rFonts w:ascii="Times New Roman" w:hAnsi="Times New Roman"/>
          <w:sz w:val="24"/>
          <w:szCs w:val="24"/>
          <w:lang w:val="uk-UA"/>
        </w:rPr>
        <w:t>и. П</w:t>
      </w:r>
      <w:r w:rsidRPr="00F92AF1">
        <w:rPr>
          <w:rFonts w:ascii="Times New Roman" w:hAnsi="Times New Roman"/>
          <w:sz w:val="24"/>
          <w:szCs w:val="24"/>
          <w:lang w:val="uk-UA"/>
        </w:rPr>
        <w:t>ротодіастолічний, мезодіастолічний та пресистолічний «ритми галопа»: механізми утворення</w:t>
      </w:r>
      <w:r>
        <w:rPr>
          <w:rFonts w:ascii="Times New Roman" w:hAnsi="Times New Roman"/>
          <w:sz w:val="24"/>
          <w:szCs w:val="24"/>
          <w:lang w:val="uk-UA"/>
        </w:rPr>
        <w:t>,</w:t>
      </w:r>
      <w:r w:rsidRPr="00F92AF1">
        <w:rPr>
          <w:rFonts w:ascii="Times New Roman" w:hAnsi="Times New Roman"/>
          <w:sz w:val="24"/>
          <w:szCs w:val="24"/>
          <w:lang w:val="uk-UA"/>
        </w:rPr>
        <w:t xml:space="preserve"> умови їх виникнення та діагностичне значення.</w:t>
      </w:r>
    </w:p>
    <w:p w:rsidR="00C32620" w:rsidRPr="001251E4" w:rsidRDefault="00C32620" w:rsidP="00C32620">
      <w:pPr>
        <w:numPr>
          <w:ilvl w:val="0"/>
          <w:numId w:val="20"/>
        </w:numPr>
        <w:jc w:val="both"/>
        <w:rPr>
          <w:rFonts w:ascii="Times New Roman" w:hAnsi="Times New Roman"/>
          <w:sz w:val="24"/>
          <w:szCs w:val="24"/>
          <w:lang w:val="uk-UA"/>
        </w:rPr>
      </w:pPr>
      <w:r w:rsidRPr="001251E4">
        <w:rPr>
          <w:rFonts w:ascii="Times New Roman" w:hAnsi="Times New Roman"/>
          <w:sz w:val="24"/>
          <w:szCs w:val="24"/>
          <w:lang w:val="uk-UA"/>
        </w:rPr>
        <w:t>Додаткові серцеві тони: щиголь відкриття мітрального клапана. «</w:t>
      </w:r>
      <w:r>
        <w:rPr>
          <w:rFonts w:ascii="Times New Roman" w:hAnsi="Times New Roman"/>
          <w:sz w:val="24"/>
          <w:szCs w:val="24"/>
          <w:lang w:val="uk-UA"/>
        </w:rPr>
        <w:t>Р</w:t>
      </w:r>
      <w:r w:rsidRPr="001251E4">
        <w:rPr>
          <w:rFonts w:ascii="Times New Roman" w:hAnsi="Times New Roman"/>
          <w:sz w:val="24"/>
          <w:szCs w:val="24"/>
          <w:lang w:val="uk-UA"/>
        </w:rPr>
        <w:t>итм перепілки»</w:t>
      </w:r>
      <w:r>
        <w:rPr>
          <w:rFonts w:ascii="Times New Roman" w:hAnsi="Times New Roman"/>
          <w:sz w:val="24"/>
          <w:szCs w:val="24"/>
          <w:lang w:val="uk-UA"/>
        </w:rPr>
        <w:t>:</w:t>
      </w:r>
      <w:r w:rsidRPr="001251E4">
        <w:rPr>
          <w:rFonts w:ascii="Times New Roman" w:hAnsi="Times New Roman"/>
          <w:sz w:val="24"/>
          <w:szCs w:val="24"/>
          <w:lang w:val="uk-UA"/>
        </w:rPr>
        <w:t xml:space="preserve"> механізм утворення</w:t>
      </w:r>
      <w:r>
        <w:rPr>
          <w:rFonts w:ascii="Times New Roman" w:hAnsi="Times New Roman"/>
          <w:sz w:val="24"/>
          <w:szCs w:val="24"/>
          <w:lang w:val="uk-UA"/>
        </w:rPr>
        <w:t>,</w:t>
      </w:r>
      <w:r w:rsidRPr="001251E4">
        <w:rPr>
          <w:rFonts w:ascii="Times New Roman" w:hAnsi="Times New Roman"/>
          <w:sz w:val="24"/>
          <w:szCs w:val="24"/>
          <w:lang w:val="uk-UA"/>
        </w:rPr>
        <w:t xml:space="preserve"> умови їх виникнення та діагностичне значення.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Систолічні шуми, їх характеристика, механізм і умови виникнення, діагностичне значення.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Діастолічні</w:t>
      </w:r>
      <w:r>
        <w:rPr>
          <w:rFonts w:ascii="Times New Roman" w:hAnsi="Times New Roman"/>
          <w:sz w:val="24"/>
          <w:szCs w:val="24"/>
          <w:lang w:val="uk-UA"/>
        </w:rPr>
        <w:t xml:space="preserve"> шуми</w:t>
      </w:r>
      <w:r w:rsidRPr="00F92AF1">
        <w:rPr>
          <w:rFonts w:ascii="Times New Roman" w:hAnsi="Times New Roman"/>
          <w:sz w:val="24"/>
          <w:szCs w:val="24"/>
          <w:lang w:val="uk-UA"/>
        </w:rPr>
        <w:t>, їх характеристика, механізм і умови виникнення, діагностичне значення.</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Особлив</w:t>
      </w:r>
      <w:r>
        <w:rPr>
          <w:rFonts w:ascii="Times New Roman" w:hAnsi="Times New Roman"/>
          <w:sz w:val="24"/>
          <w:szCs w:val="24"/>
          <w:lang w:val="uk-UA"/>
        </w:rPr>
        <w:t>о</w:t>
      </w:r>
      <w:r w:rsidRPr="00F92AF1">
        <w:rPr>
          <w:rFonts w:ascii="Times New Roman" w:hAnsi="Times New Roman"/>
          <w:sz w:val="24"/>
          <w:szCs w:val="24"/>
          <w:lang w:val="uk-UA"/>
        </w:rPr>
        <w:t xml:space="preserve">сті шумів при різних вадах серця: недостатності мітрального клапана, мітральному стенозі, недостатності клапанів аорти, стенозі </w:t>
      </w:r>
      <w:r>
        <w:rPr>
          <w:rFonts w:ascii="Times New Roman" w:hAnsi="Times New Roman"/>
          <w:sz w:val="24"/>
          <w:szCs w:val="24"/>
          <w:lang w:val="uk-UA"/>
        </w:rPr>
        <w:t>в</w:t>
      </w:r>
      <w:r w:rsidRPr="00F92AF1">
        <w:rPr>
          <w:rFonts w:ascii="Times New Roman" w:hAnsi="Times New Roman"/>
          <w:sz w:val="24"/>
          <w:szCs w:val="24"/>
          <w:lang w:val="uk-UA"/>
        </w:rPr>
        <w:t xml:space="preserve">устя аорти, недостатності трикуспідального клапана, недостатності </w:t>
      </w:r>
      <w:r>
        <w:rPr>
          <w:rFonts w:ascii="Times New Roman" w:hAnsi="Times New Roman"/>
          <w:sz w:val="24"/>
          <w:szCs w:val="24"/>
          <w:lang w:val="uk-UA"/>
        </w:rPr>
        <w:t>в</w:t>
      </w:r>
      <w:r w:rsidRPr="00F92AF1">
        <w:rPr>
          <w:rFonts w:ascii="Times New Roman" w:hAnsi="Times New Roman"/>
          <w:sz w:val="24"/>
          <w:szCs w:val="24"/>
          <w:lang w:val="uk-UA"/>
        </w:rPr>
        <w:t xml:space="preserve">устя легеневої артерії, стенозі </w:t>
      </w:r>
      <w:r>
        <w:rPr>
          <w:rFonts w:ascii="Times New Roman" w:hAnsi="Times New Roman"/>
          <w:sz w:val="24"/>
          <w:szCs w:val="24"/>
          <w:lang w:val="uk-UA"/>
        </w:rPr>
        <w:t>в</w:t>
      </w:r>
      <w:r w:rsidRPr="00F92AF1">
        <w:rPr>
          <w:rFonts w:ascii="Times New Roman" w:hAnsi="Times New Roman"/>
          <w:sz w:val="24"/>
          <w:szCs w:val="24"/>
          <w:lang w:val="uk-UA"/>
        </w:rPr>
        <w:t>устя легеневої артерії.</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Поняття «артеріальний пульс», «венний пульс», «капілярний пульс»</w:t>
      </w:r>
      <w:r>
        <w:rPr>
          <w:rFonts w:ascii="Times New Roman" w:hAnsi="Times New Roman"/>
          <w:sz w:val="24"/>
          <w:szCs w:val="24"/>
          <w:lang w:val="uk-UA"/>
        </w:rPr>
        <w:t>.</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Правила та послідовність дослідження пульсу</w:t>
      </w:r>
      <w:r>
        <w:rPr>
          <w:rFonts w:ascii="Times New Roman" w:hAnsi="Times New Roman"/>
          <w:sz w:val="24"/>
          <w:szCs w:val="24"/>
          <w:lang w:val="uk-UA"/>
        </w:rPr>
        <w:t>.</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Поняття «артеріальний тиск». Основні параметри, що визначають показники систолічного та діастолічного артеріального тиску.</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Правила вимірювання артеріального тиску. Основні методи визначення артеріального тиску. Поняття про тони Короткова.</w:t>
      </w:r>
    </w:p>
    <w:p w:rsidR="00C32620" w:rsidRPr="00F92AF1" w:rsidRDefault="00C32620" w:rsidP="00C32620">
      <w:pPr>
        <w:numPr>
          <w:ilvl w:val="0"/>
          <w:numId w:val="20"/>
        </w:numPr>
        <w:jc w:val="both"/>
        <w:rPr>
          <w:rFonts w:ascii="Times New Roman" w:hAnsi="Times New Roman"/>
          <w:sz w:val="24"/>
          <w:szCs w:val="24"/>
          <w:lang w:val="uk-UA"/>
        </w:rPr>
      </w:pPr>
      <w:r w:rsidRPr="00F92AF1">
        <w:rPr>
          <w:rFonts w:ascii="Times New Roman" w:hAnsi="Times New Roman"/>
          <w:sz w:val="24"/>
          <w:szCs w:val="24"/>
          <w:lang w:val="uk-UA"/>
        </w:rPr>
        <w:t>Нормальне значення АТ у відповідності до критеріїв ВОЗ/МТГ</w:t>
      </w:r>
    </w:p>
    <w:p w:rsidR="00C32620" w:rsidRPr="005250C5" w:rsidRDefault="00C32620" w:rsidP="00C32620">
      <w:pPr>
        <w:numPr>
          <w:ilvl w:val="0"/>
          <w:numId w:val="20"/>
        </w:numPr>
        <w:tabs>
          <w:tab w:val="num" w:pos="360"/>
        </w:tabs>
        <w:jc w:val="both"/>
        <w:rPr>
          <w:rFonts w:ascii="Times New Roman" w:hAnsi="Times New Roman"/>
          <w:sz w:val="24"/>
          <w:szCs w:val="24"/>
          <w:lang w:val="uk-UA" w:eastAsia="uk-UA"/>
        </w:rPr>
      </w:pPr>
      <w:r w:rsidRPr="005250C5">
        <w:rPr>
          <w:rFonts w:ascii="Times New Roman" w:hAnsi="Times New Roman"/>
          <w:sz w:val="24"/>
          <w:szCs w:val="24"/>
          <w:lang w:val="uk-UA" w:eastAsia="uk-UA"/>
        </w:rPr>
        <w:t>Основні скарги, характерні для захворювань стравоходу (етіологія  і патогенез)</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скарги, характерні для захворювань шлунк</w:t>
      </w:r>
      <w:r>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(етіологія  і патогенез)</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скарги, характерні для захворювань кишечника (етіологія  і патогенез)</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Особливості анамнезу захворювання та життя у хворих з захворюваннями шлунк</w:t>
      </w:r>
      <w:r>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та кишечника</w:t>
      </w:r>
      <w:r>
        <w:rPr>
          <w:rFonts w:ascii="Times New Roman" w:hAnsi="Times New Roman"/>
          <w:sz w:val="24"/>
          <w:szCs w:val="24"/>
          <w:lang w:val="uk-UA" w:eastAsia="uk-UA"/>
        </w:rPr>
        <w:t>.</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Принципи проведення загального огляду хворих з захворюваннями шлунк</w:t>
      </w:r>
      <w:r>
        <w:rPr>
          <w:rFonts w:ascii="Times New Roman" w:hAnsi="Times New Roman"/>
          <w:sz w:val="24"/>
          <w:szCs w:val="24"/>
          <w:lang w:val="uk-UA" w:eastAsia="uk-UA"/>
        </w:rPr>
        <w:t>а</w:t>
      </w:r>
      <w:r w:rsidRPr="00F92AF1">
        <w:rPr>
          <w:rFonts w:ascii="Times New Roman" w:hAnsi="Times New Roman"/>
          <w:sz w:val="24"/>
          <w:szCs w:val="24"/>
          <w:lang w:val="uk-UA" w:eastAsia="uk-UA"/>
        </w:rPr>
        <w:t xml:space="preserve"> та кишечника.</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 Фізіологічні особливості ротової порожнини.</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огляду ротової порожнини.</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lastRenderedPageBreak/>
        <w:t>Основні вимоги, що пред'являються до огляду і пальпації живота.</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проведення огляду живота.</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Основні правила проведення </w:t>
      </w:r>
      <w:r w:rsidRPr="00F92AF1">
        <w:rPr>
          <w:rFonts w:ascii="Times New Roman" w:hAnsi="Times New Roman"/>
          <w:vanish/>
          <w:sz w:val="24"/>
          <w:szCs w:val="24"/>
          <w:lang w:val="uk-UA" w:eastAsia="uk-UA"/>
        </w:rPr>
        <w:t>поверхової</w:t>
      </w:r>
      <w:r>
        <w:rPr>
          <w:rFonts w:ascii="Times New Roman" w:hAnsi="Times New Roman"/>
          <w:sz w:val="24"/>
          <w:szCs w:val="24"/>
          <w:lang w:val="uk-UA" w:eastAsia="uk-UA"/>
        </w:rPr>
        <w:t>поверхневої</w:t>
      </w:r>
      <w:r w:rsidRPr="00F92AF1">
        <w:rPr>
          <w:rFonts w:ascii="Times New Roman" w:hAnsi="Times New Roman"/>
          <w:sz w:val="24"/>
          <w:szCs w:val="24"/>
          <w:lang w:val="uk-UA" w:eastAsia="uk-UA"/>
        </w:rPr>
        <w:t xml:space="preserve"> пальпації живота.</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Цілі глибокої пальпації.</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Основні правила проведення глибокої ковзної методичної пальпації відділів кишечника. </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сигмовидної кишки в нормі і при патологічних станах. </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сліпої кишки в нормі і при патологічних станах. </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 xml:space="preserve">Властивості червоподібного відросткасліпої кишки в нормі і при патологічних станах. </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Властивості поперечно-ободової кишки в нормі і при патологічних станах.</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Властивості пілоричного відділу і великої кривизни шлунку в нормі і при патологічних станах.</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правила проведення пальпації печінки та селезінки з визначенням властивостей у нормі і при патологіїї.</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шлункового соку і дуоденального вмісту в діагностичному процесі.</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калу в діагностичному процесі.</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біохімічного аналізу крові в діагностичному процесі.</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дослідження сечі в діагностичному процесі</w:t>
      </w:r>
    </w:p>
    <w:p w:rsidR="00C32620" w:rsidRPr="00F92AF1"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Значення ендоскопічного, рентгенологічного і ультразвукового методів в діагностичному процесі.</w:t>
      </w:r>
    </w:p>
    <w:p w:rsidR="00C32620" w:rsidRDefault="00C32620" w:rsidP="00C32620">
      <w:pPr>
        <w:numPr>
          <w:ilvl w:val="0"/>
          <w:numId w:val="20"/>
        </w:numPr>
        <w:jc w:val="both"/>
        <w:rPr>
          <w:rFonts w:ascii="Times New Roman" w:hAnsi="Times New Roman"/>
          <w:sz w:val="24"/>
          <w:szCs w:val="24"/>
          <w:lang w:val="uk-UA" w:eastAsia="uk-UA"/>
        </w:rPr>
      </w:pPr>
      <w:r w:rsidRPr="00F92AF1">
        <w:rPr>
          <w:rFonts w:ascii="Times New Roman" w:hAnsi="Times New Roman"/>
          <w:sz w:val="24"/>
          <w:szCs w:val="24"/>
          <w:lang w:val="uk-UA" w:eastAsia="uk-UA"/>
        </w:rPr>
        <w:t>Основні симптоми та синдроми при захворюваннях нирок (пієлонефрит, гломерулонефрит, нефротичний синдром).</w:t>
      </w:r>
    </w:p>
    <w:p w:rsidR="00C32620" w:rsidRPr="00F92AF1" w:rsidRDefault="00C32620" w:rsidP="00C32620">
      <w:pPr>
        <w:numPr>
          <w:ilvl w:val="0"/>
          <w:numId w:val="20"/>
        </w:numPr>
        <w:jc w:val="both"/>
        <w:rPr>
          <w:rFonts w:ascii="Times New Roman" w:hAnsi="Times New Roman"/>
          <w:sz w:val="24"/>
          <w:szCs w:val="24"/>
          <w:lang w:val="uk-UA" w:eastAsia="uk-UA"/>
        </w:rPr>
      </w:pPr>
      <w:r>
        <w:rPr>
          <w:rFonts w:ascii="Times New Roman" w:hAnsi="Times New Roman"/>
          <w:sz w:val="24"/>
        </w:rPr>
        <w:t>Техн</w:t>
      </w:r>
      <w:r>
        <w:rPr>
          <w:rFonts w:ascii="Times New Roman" w:hAnsi="Times New Roman"/>
          <w:sz w:val="24"/>
          <w:lang w:val="uk-UA"/>
        </w:rPr>
        <w:t xml:space="preserve">іка </w:t>
      </w:r>
      <w:r>
        <w:rPr>
          <w:rFonts w:ascii="Times New Roman" w:hAnsi="Times New Roman"/>
          <w:sz w:val="24"/>
        </w:rPr>
        <w:t xml:space="preserve">проведення забору </w:t>
      </w:r>
      <w:r>
        <w:rPr>
          <w:rFonts w:ascii="Times New Roman" w:hAnsi="Times New Roman"/>
          <w:sz w:val="24"/>
          <w:lang w:val="uk-UA"/>
        </w:rPr>
        <w:t>крові для загального аналізу.</w:t>
      </w:r>
    </w:p>
    <w:p w:rsidR="00C32620" w:rsidRDefault="00C32620" w:rsidP="00C32620">
      <w:pPr>
        <w:numPr>
          <w:ilvl w:val="0"/>
          <w:numId w:val="20"/>
        </w:numPr>
        <w:jc w:val="both"/>
        <w:rPr>
          <w:rFonts w:ascii="Times New Roman" w:hAnsi="Times New Roman"/>
          <w:sz w:val="24"/>
          <w:lang w:val="uk-UA"/>
        </w:rPr>
      </w:pPr>
      <w:r w:rsidRPr="00291FCC">
        <w:rPr>
          <w:rFonts w:ascii="Times New Roman" w:hAnsi="Times New Roman"/>
          <w:sz w:val="24"/>
          <w:lang w:val="uk-UA"/>
        </w:rPr>
        <w:t>Діагностичн</w:t>
      </w:r>
      <w:r>
        <w:rPr>
          <w:rFonts w:ascii="Times New Roman" w:hAnsi="Times New Roman"/>
          <w:sz w:val="24"/>
          <w:lang w:val="uk-UA"/>
        </w:rPr>
        <w:t>е</w:t>
      </w:r>
      <w:r w:rsidRPr="00291FCC">
        <w:rPr>
          <w:rFonts w:ascii="Times New Roman" w:hAnsi="Times New Roman"/>
          <w:sz w:val="24"/>
          <w:lang w:val="uk-UA"/>
        </w:rPr>
        <w:t xml:space="preserve"> </w:t>
      </w:r>
      <w:r>
        <w:rPr>
          <w:rFonts w:ascii="Times New Roman" w:hAnsi="Times New Roman"/>
          <w:sz w:val="24"/>
          <w:lang w:val="uk-UA"/>
        </w:rPr>
        <w:t>значення загального аналізу крові.</w:t>
      </w:r>
    </w:p>
    <w:p w:rsidR="00C32620" w:rsidRDefault="00C32620" w:rsidP="00C32620">
      <w:pPr>
        <w:numPr>
          <w:ilvl w:val="0"/>
          <w:numId w:val="20"/>
        </w:numPr>
        <w:jc w:val="both"/>
        <w:rPr>
          <w:rFonts w:ascii="Times New Roman" w:hAnsi="Times New Roman"/>
          <w:sz w:val="24"/>
          <w:lang w:val="uk-UA"/>
        </w:rPr>
      </w:pPr>
      <w:r>
        <w:rPr>
          <w:rFonts w:ascii="Times New Roman" w:hAnsi="Times New Roman"/>
          <w:sz w:val="24"/>
          <w:lang w:val="uk-UA"/>
        </w:rPr>
        <w:t xml:space="preserve">Біохімічні, імунологічні та інструментальні методи дослідження хворих із захворюваннями крові. </w:t>
      </w:r>
    </w:p>
    <w:p w:rsidR="00C32620" w:rsidRPr="00291FCC" w:rsidRDefault="00C32620" w:rsidP="00C32620">
      <w:pPr>
        <w:numPr>
          <w:ilvl w:val="0"/>
          <w:numId w:val="20"/>
        </w:numPr>
        <w:jc w:val="both"/>
        <w:rPr>
          <w:rFonts w:ascii="Times New Roman" w:hAnsi="Times New Roman"/>
          <w:sz w:val="24"/>
          <w:szCs w:val="24"/>
          <w:lang w:val="uk-UA" w:eastAsia="uk-UA"/>
        </w:rPr>
      </w:pPr>
      <w:r w:rsidRPr="00291FCC">
        <w:rPr>
          <w:rFonts w:ascii="Times New Roman" w:hAnsi="Times New Roman"/>
          <w:sz w:val="24"/>
          <w:lang w:val="uk-UA"/>
        </w:rPr>
        <w:t xml:space="preserve">Діагностичне значення основних фізикальних методів обстеження </w:t>
      </w:r>
      <w:r>
        <w:rPr>
          <w:rFonts w:ascii="Times New Roman" w:hAnsi="Times New Roman"/>
          <w:sz w:val="24"/>
          <w:lang w:val="uk-UA"/>
        </w:rPr>
        <w:t>хворих з патологією крові</w:t>
      </w:r>
      <w:r w:rsidRPr="00291FCC">
        <w:rPr>
          <w:rFonts w:ascii="Times New Roman" w:hAnsi="Times New Roman"/>
          <w:sz w:val="24"/>
          <w:lang w:val="uk-UA"/>
        </w:rPr>
        <w:t xml:space="preserve"> (розпитування, огляд, пальпаці</w:t>
      </w:r>
      <w:r>
        <w:rPr>
          <w:rFonts w:ascii="Times New Roman" w:hAnsi="Times New Roman"/>
          <w:sz w:val="24"/>
          <w:lang w:val="uk-UA"/>
        </w:rPr>
        <w:t>я</w:t>
      </w:r>
      <w:r w:rsidRPr="00291FCC">
        <w:rPr>
          <w:rFonts w:ascii="Times New Roman" w:hAnsi="Times New Roman"/>
          <w:sz w:val="24"/>
          <w:lang w:val="uk-UA"/>
        </w:rPr>
        <w:t>, перкусі</w:t>
      </w:r>
      <w:r>
        <w:rPr>
          <w:rFonts w:ascii="Times New Roman" w:hAnsi="Times New Roman"/>
          <w:sz w:val="24"/>
          <w:lang w:val="uk-UA"/>
        </w:rPr>
        <w:t>я</w:t>
      </w:r>
      <w:r w:rsidRPr="00291FCC">
        <w:rPr>
          <w:rFonts w:ascii="Times New Roman" w:hAnsi="Times New Roman"/>
          <w:sz w:val="24"/>
          <w:lang w:val="uk-UA"/>
        </w:rPr>
        <w:t>, аускультаці</w:t>
      </w:r>
      <w:r>
        <w:rPr>
          <w:rFonts w:ascii="Times New Roman" w:hAnsi="Times New Roman"/>
          <w:sz w:val="24"/>
          <w:lang w:val="uk-UA"/>
        </w:rPr>
        <w:t>я</w:t>
      </w:r>
      <w:r w:rsidRPr="00291FCC">
        <w:rPr>
          <w:rFonts w:ascii="Times New Roman" w:hAnsi="Times New Roman"/>
          <w:sz w:val="24"/>
          <w:lang w:val="uk-UA"/>
        </w:rPr>
        <w:t>).</w:t>
      </w:r>
    </w:p>
    <w:p w:rsidR="00C32620" w:rsidRDefault="00C32620" w:rsidP="00C32620">
      <w:pPr>
        <w:numPr>
          <w:ilvl w:val="0"/>
          <w:numId w:val="20"/>
        </w:numPr>
        <w:jc w:val="both"/>
        <w:rPr>
          <w:rFonts w:ascii="Times New Roman" w:hAnsi="Times New Roman"/>
          <w:sz w:val="24"/>
          <w:lang w:val="uk-UA"/>
        </w:rPr>
      </w:pPr>
      <w:r w:rsidRPr="00AD7A90">
        <w:rPr>
          <w:rFonts w:ascii="Times New Roman" w:hAnsi="Times New Roman"/>
          <w:sz w:val="24"/>
        </w:rPr>
        <w:t xml:space="preserve">Основні симптоми та синдроми при захворюваннях </w:t>
      </w:r>
      <w:r w:rsidRPr="00AD7A90">
        <w:rPr>
          <w:rFonts w:ascii="Times New Roman" w:hAnsi="Times New Roman"/>
          <w:sz w:val="24"/>
          <w:lang w:val="uk-UA"/>
        </w:rPr>
        <w:t>крові</w:t>
      </w:r>
      <w:r>
        <w:rPr>
          <w:rFonts w:ascii="Times New Roman" w:hAnsi="Times New Roman"/>
          <w:sz w:val="24"/>
          <w:lang w:val="uk-UA"/>
        </w:rPr>
        <w:t xml:space="preserve"> (анемії). </w:t>
      </w:r>
    </w:p>
    <w:p w:rsidR="00C32620" w:rsidRDefault="00C32620" w:rsidP="00C32620">
      <w:pPr>
        <w:numPr>
          <w:ilvl w:val="0"/>
          <w:numId w:val="20"/>
        </w:numPr>
        <w:jc w:val="both"/>
        <w:rPr>
          <w:rFonts w:ascii="Times New Roman" w:hAnsi="Times New Roman"/>
          <w:sz w:val="24"/>
          <w:lang w:val="uk-UA"/>
        </w:rPr>
      </w:pPr>
      <w:r w:rsidRPr="00AD7A90">
        <w:rPr>
          <w:rFonts w:ascii="Times New Roman" w:hAnsi="Times New Roman"/>
          <w:sz w:val="24"/>
        </w:rPr>
        <w:t xml:space="preserve">Основні симптоми та синдроми при захворюваннях </w:t>
      </w:r>
      <w:r w:rsidRPr="00AD7A90">
        <w:rPr>
          <w:rFonts w:ascii="Times New Roman" w:hAnsi="Times New Roman"/>
          <w:sz w:val="24"/>
          <w:lang w:val="uk-UA"/>
        </w:rPr>
        <w:t>крові</w:t>
      </w:r>
      <w:r>
        <w:rPr>
          <w:rFonts w:ascii="Times New Roman" w:hAnsi="Times New Roman"/>
          <w:sz w:val="24"/>
          <w:lang w:val="uk-UA"/>
        </w:rPr>
        <w:t xml:space="preserve"> (лейкози).</w:t>
      </w:r>
    </w:p>
    <w:p w:rsidR="00C32620" w:rsidRDefault="00C32620" w:rsidP="00C32620">
      <w:pPr>
        <w:numPr>
          <w:ilvl w:val="0"/>
          <w:numId w:val="20"/>
        </w:numPr>
        <w:jc w:val="both"/>
        <w:rPr>
          <w:rFonts w:ascii="Times New Roman" w:hAnsi="Times New Roman"/>
          <w:sz w:val="24"/>
          <w:lang w:val="uk-UA"/>
        </w:rPr>
      </w:pPr>
      <w:r w:rsidRPr="00F810D4">
        <w:rPr>
          <w:rFonts w:ascii="Times New Roman" w:hAnsi="Times New Roman"/>
          <w:sz w:val="24"/>
          <w:lang w:val="uk-UA"/>
        </w:rPr>
        <w:t>Основні симптоми та синдроми п</w:t>
      </w:r>
      <w:r>
        <w:rPr>
          <w:rFonts w:ascii="Times New Roman" w:hAnsi="Times New Roman"/>
          <w:sz w:val="24"/>
          <w:lang w:val="uk-UA"/>
        </w:rPr>
        <w:t>ри артеріальній гіпертензії.</w:t>
      </w:r>
    </w:p>
    <w:p w:rsidR="00C32620" w:rsidRDefault="00C32620" w:rsidP="00C32620">
      <w:pPr>
        <w:numPr>
          <w:ilvl w:val="0"/>
          <w:numId w:val="20"/>
        </w:numPr>
        <w:jc w:val="both"/>
        <w:rPr>
          <w:rFonts w:ascii="Times New Roman" w:hAnsi="Times New Roman"/>
          <w:sz w:val="24"/>
          <w:lang w:val="uk-UA"/>
        </w:rPr>
      </w:pPr>
      <w:r w:rsidRPr="00F810D4">
        <w:rPr>
          <w:rFonts w:ascii="Times New Roman" w:hAnsi="Times New Roman"/>
          <w:sz w:val="24"/>
          <w:lang w:val="uk-UA"/>
        </w:rPr>
        <w:t>Основні симптоми та синдроми при ішемічній хворобі серця</w:t>
      </w:r>
      <w:r>
        <w:rPr>
          <w:rFonts w:ascii="Times New Roman" w:hAnsi="Times New Roman"/>
          <w:sz w:val="24"/>
          <w:lang w:val="uk-UA"/>
        </w:rPr>
        <w:t>.</w:t>
      </w:r>
    </w:p>
    <w:p w:rsidR="00C32620" w:rsidRDefault="00C32620" w:rsidP="00C32620">
      <w:pPr>
        <w:numPr>
          <w:ilvl w:val="0"/>
          <w:numId w:val="20"/>
        </w:numPr>
        <w:jc w:val="both"/>
        <w:rPr>
          <w:rFonts w:ascii="Times New Roman" w:hAnsi="Times New Roman"/>
          <w:sz w:val="24"/>
          <w:lang w:val="uk-UA"/>
        </w:rPr>
      </w:pPr>
      <w:r>
        <w:rPr>
          <w:rFonts w:ascii="Times New Roman" w:hAnsi="Times New Roman"/>
          <w:sz w:val="24"/>
          <w:lang w:val="uk-UA"/>
        </w:rPr>
        <w:t>Основні симптоми та синдроми при артеріальній гіпертензії, ішемічній хворобі серця</w:t>
      </w:r>
    </w:p>
    <w:p w:rsidR="00C32620" w:rsidRDefault="00C32620" w:rsidP="00C32620">
      <w:pPr>
        <w:numPr>
          <w:ilvl w:val="0"/>
          <w:numId w:val="20"/>
        </w:numPr>
        <w:jc w:val="both"/>
        <w:rPr>
          <w:rFonts w:ascii="Times New Roman" w:hAnsi="Times New Roman"/>
          <w:sz w:val="24"/>
          <w:lang w:val="uk-UA"/>
        </w:rPr>
      </w:pPr>
      <w:r>
        <w:rPr>
          <w:rFonts w:ascii="Times New Roman" w:hAnsi="Times New Roman"/>
          <w:sz w:val="24"/>
          <w:lang w:val="uk-UA"/>
        </w:rPr>
        <w:t>Основні симптоми та синдроми при захворюваннях бронхолегеневої системи (ХОЗЛ, бронхіальна астма).</w:t>
      </w:r>
    </w:p>
    <w:p w:rsidR="00C32620" w:rsidRDefault="00C32620" w:rsidP="00C32620">
      <w:pPr>
        <w:numPr>
          <w:ilvl w:val="0"/>
          <w:numId w:val="20"/>
        </w:numPr>
        <w:jc w:val="both"/>
        <w:rPr>
          <w:rFonts w:ascii="Times New Roman" w:hAnsi="Times New Roman"/>
          <w:sz w:val="24"/>
          <w:lang w:val="uk-UA"/>
        </w:rPr>
      </w:pPr>
      <w:r>
        <w:rPr>
          <w:rFonts w:ascii="Times New Roman" w:hAnsi="Times New Roman"/>
          <w:sz w:val="24"/>
          <w:lang w:val="uk-UA"/>
        </w:rPr>
        <w:t>Основні симптоми та синдроми при захворюваннях бронхолегеневої системи ( пневмонії).</w:t>
      </w:r>
    </w:p>
    <w:p w:rsidR="00C32620" w:rsidRDefault="00C32620" w:rsidP="00C32620">
      <w:pPr>
        <w:numPr>
          <w:ilvl w:val="0"/>
          <w:numId w:val="20"/>
        </w:numPr>
        <w:jc w:val="both"/>
        <w:rPr>
          <w:rFonts w:ascii="Times New Roman" w:hAnsi="Times New Roman"/>
          <w:sz w:val="24"/>
          <w:lang w:val="uk-UA"/>
        </w:rPr>
      </w:pPr>
      <w:r>
        <w:rPr>
          <w:rFonts w:ascii="Times New Roman" w:hAnsi="Times New Roman"/>
          <w:sz w:val="24"/>
          <w:lang w:val="uk-UA"/>
        </w:rPr>
        <w:t>Основні симптоми та синдроми при хронічних гастритах, пептичній виразці шлунка та кишечника.</w:t>
      </w:r>
    </w:p>
    <w:p w:rsidR="00C32620" w:rsidRPr="00F810D4" w:rsidRDefault="00C32620" w:rsidP="00C32620">
      <w:pPr>
        <w:numPr>
          <w:ilvl w:val="0"/>
          <w:numId w:val="20"/>
        </w:numPr>
        <w:jc w:val="both"/>
        <w:rPr>
          <w:rFonts w:ascii="Times New Roman" w:hAnsi="Times New Roman"/>
          <w:sz w:val="24"/>
          <w:lang w:val="uk-UA"/>
        </w:rPr>
      </w:pPr>
      <w:r w:rsidRPr="00F810D4">
        <w:rPr>
          <w:rFonts w:ascii="Times New Roman" w:hAnsi="Times New Roman"/>
          <w:sz w:val="24"/>
          <w:lang w:val="uk-UA"/>
        </w:rPr>
        <w:t xml:space="preserve">Основні симптоми та синдроми при </w:t>
      </w:r>
      <w:r>
        <w:rPr>
          <w:rFonts w:ascii="Times New Roman" w:hAnsi="Times New Roman"/>
          <w:sz w:val="24"/>
          <w:lang w:val="uk-UA"/>
        </w:rPr>
        <w:t>гепатитах та цирозах печінки.</w:t>
      </w:r>
    </w:p>
    <w:p w:rsidR="00C32620" w:rsidRDefault="00C32620" w:rsidP="00C32620">
      <w:pPr>
        <w:ind w:left="720"/>
        <w:jc w:val="both"/>
        <w:rPr>
          <w:rFonts w:ascii="Times New Roman" w:hAnsi="Times New Roman"/>
          <w:sz w:val="24"/>
          <w:lang w:val="uk-UA"/>
        </w:rPr>
      </w:pPr>
    </w:p>
    <w:p w:rsidR="00C32620" w:rsidRDefault="00C32620" w:rsidP="00C32620">
      <w:pPr>
        <w:pStyle w:val="aa"/>
        <w:numPr>
          <w:ilvl w:val="0"/>
          <w:numId w:val="29"/>
        </w:numPr>
        <w:spacing w:before="0" w:beforeAutospacing="0" w:after="0" w:afterAutospacing="0"/>
        <w:jc w:val="center"/>
        <w:rPr>
          <w:b/>
          <w:bCs/>
          <w:color w:val="000000"/>
        </w:rPr>
      </w:pPr>
      <w:r>
        <w:rPr>
          <w:b/>
          <w:bCs/>
          <w:color w:val="000000"/>
        </w:rPr>
        <w:t>Перелік обов</w:t>
      </w:r>
      <w:r w:rsidRPr="00583653">
        <w:rPr>
          <w:b/>
          <w:bCs/>
          <w:color w:val="000000"/>
          <w:lang w:val="ru-RU"/>
        </w:rPr>
        <w:t>’</w:t>
      </w:r>
      <w:r>
        <w:rPr>
          <w:b/>
          <w:bCs/>
          <w:color w:val="000000"/>
        </w:rPr>
        <w:t>язкових практичних навичок</w:t>
      </w:r>
    </w:p>
    <w:p w:rsidR="00C32620" w:rsidRPr="00D70F4E" w:rsidRDefault="00C32620" w:rsidP="00C32620">
      <w:pPr>
        <w:pStyle w:val="aa"/>
        <w:numPr>
          <w:ilvl w:val="0"/>
          <w:numId w:val="21"/>
        </w:numPr>
        <w:spacing w:before="0" w:beforeAutospacing="0" w:after="0" w:afterAutospacing="0"/>
        <w:ind w:left="540" w:hanging="540"/>
        <w:jc w:val="both"/>
      </w:pPr>
      <w:r w:rsidRPr="00CA5790">
        <w:rPr>
          <w:bCs/>
          <w:color w:val="000000"/>
          <w:lang w:val="ru-RU"/>
        </w:rPr>
        <w:t>П</w:t>
      </w:r>
      <w:r w:rsidRPr="00CA5790">
        <w:rPr>
          <w:color w:val="000000"/>
        </w:rPr>
        <w:t xml:space="preserve">ровести опитування хворого. Зробити висновок щодо отриманих </w:t>
      </w:r>
      <w:r>
        <w:rPr>
          <w:color w:val="000000"/>
        </w:rPr>
        <w:t xml:space="preserve">скарг та </w:t>
      </w:r>
      <w:r w:rsidRPr="00CA5790">
        <w:rPr>
          <w:color w:val="000000"/>
        </w:rPr>
        <w:t>анамнестичних даних.</w:t>
      </w:r>
    </w:p>
    <w:p w:rsidR="00C32620" w:rsidRPr="00D70F4E" w:rsidRDefault="00C32620" w:rsidP="00C32620">
      <w:pPr>
        <w:pStyle w:val="aa"/>
        <w:numPr>
          <w:ilvl w:val="0"/>
          <w:numId w:val="21"/>
        </w:numPr>
        <w:spacing w:before="0" w:beforeAutospacing="0" w:after="0" w:afterAutospacing="0"/>
        <w:ind w:left="540" w:hanging="540"/>
        <w:jc w:val="both"/>
        <w:rPr>
          <w:color w:val="000000"/>
        </w:rPr>
      </w:pPr>
      <w:r w:rsidRPr="00D70F4E">
        <w:rPr>
          <w:color w:val="000000"/>
          <w:lang w:val="ru-RU"/>
        </w:rPr>
        <w:t>П</w:t>
      </w:r>
      <w:r w:rsidRPr="00D70F4E">
        <w:rPr>
          <w:color w:val="000000"/>
        </w:rPr>
        <w:t>ровести опитування хворого із патологією легень. Визначити основні симптоми.</w:t>
      </w:r>
    </w:p>
    <w:p w:rsidR="00C32620" w:rsidRDefault="00C32620" w:rsidP="00C32620">
      <w:pPr>
        <w:pStyle w:val="aa"/>
        <w:numPr>
          <w:ilvl w:val="0"/>
          <w:numId w:val="21"/>
        </w:numPr>
        <w:spacing w:before="0" w:beforeAutospacing="0" w:after="0" w:afterAutospacing="0"/>
        <w:ind w:left="540" w:hanging="540"/>
        <w:jc w:val="both"/>
      </w:pPr>
      <w:r w:rsidRPr="00CA5790">
        <w:rPr>
          <w:color w:val="000000"/>
          <w:lang w:val="ru-RU"/>
        </w:rPr>
        <w:t>П</w:t>
      </w:r>
      <w:r w:rsidRPr="00CA5790">
        <w:rPr>
          <w:color w:val="000000"/>
        </w:rPr>
        <w:t>ровести опитування хворого із патологією серцево–судинної системи. Визначити основні симптоми.</w:t>
      </w:r>
    </w:p>
    <w:p w:rsidR="00C32620" w:rsidRDefault="00C32620" w:rsidP="00C32620">
      <w:pPr>
        <w:pStyle w:val="aa"/>
        <w:spacing w:before="0" w:beforeAutospacing="0" w:after="0" w:afterAutospacing="0"/>
        <w:ind w:left="540" w:hanging="540"/>
        <w:jc w:val="both"/>
      </w:pPr>
      <w:r>
        <w:rPr>
          <w:color w:val="000000"/>
        </w:rPr>
        <w:t>4.</w:t>
      </w:r>
      <w:r>
        <w:rPr>
          <w:rStyle w:val="apple-tab-span"/>
          <w:color w:val="000000"/>
        </w:rPr>
        <w:tab/>
      </w:r>
      <w:r>
        <w:rPr>
          <w:color w:val="000000"/>
        </w:rPr>
        <w:t>Провести опитування хворого із патологією шлунково–кишкового тракту. Визначити основні симптоми.</w:t>
      </w:r>
    </w:p>
    <w:p w:rsidR="00C32620" w:rsidRDefault="00C32620" w:rsidP="00C32620">
      <w:pPr>
        <w:pStyle w:val="aa"/>
        <w:spacing w:before="0" w:beforeAutospacing="0" w:after="0" w:afterAutospacing="0"/>
        <w:ind w:left="540" w:hanging="540"/>
        <w:jc w:val="both"/>
        <w:rPr>
          <w:color w:val="000000"/>
        </w:rPr>
      </w:pPr>
      <w:r>
        <w:rPr>
          <w:color w:val="000000"/>
        </w:rPr>
        <w:lastRenderedPageBreak/>
        <w:t>5.</w:t>
      </w:r>
      <w:r>
        <w:rPr>
          <w:rStyle w:val="apple-tab-span"/>
          <w:color w:val="000000"/>
        </w:rPr>
        <w:tab/>
      </w:r>
      <w:r>
        <w:rPr>
          <w:color w:val="000000"/>
        </w:rPr>
        <w:t>Провести загальний огляд хворого. Визначити провідні симптоми.</w:t>
      </w:r>
    </w:p>
    <w:p w:rsidR="00C32620" w:rsidRDefault="00C32620" w:rsidP="00C32620">
      <w:pPr>
        <w:pStyle w:val="aa"/>
        <w:spacing w:before="0" w:beforeAutospacing="0" w:after="0" w:afterAutospacing="0"/>
        <w:ind w:left="540" w:hanging="540"/>
        <w:jc w:val="both"/>
        <w:rPr>
          <w:color w:val="000000"/>
        </w:rPr>
      </w:pPr>
      <w:r>
        <w:rPr>
          <w:color w:val="000000"/>
        </w:rPr>
        <w:t>6. Провести пальпаторне дослідження лімфовузлів, оцінити результати.</w:t>
      </w:r>
    </w:p>
    <w:p w:rsidR="00C32620" w:rsidRDefault="00C32620" w:rsidP="00C32620">
      <w:pPr>
        <w:pStyle w:val="aa"/>
        <w:spacing w:before="0" w:beforeAutospacing="0" w:after="0" w:afterAutospacing="0"/>
        <w:ind w:left="540" w:hanging="540"/>
        <w:jc w:val="both"/>
        <w:rPr>
          <w:color w:val="000000"/>
        </w:rPr>
      </w:pPr>
      <w:r>
        <w:rPr>
          <w:color w:val="000000"/>
          <w:lang w:val="ru-RU"/>
        </w:rPr>
        <w:t xml:space="preserve">7. </w:t>
      </w:r>
      <w:r>
        <w:rPr>
          <w:color w:val="000000"/>
        </w:rPr>
        <w:t>Провести пальпаторне дослідження щитовидної залози, оцінити отримані дані.</w:t>
      </w:r>
    </w:p>
    <w:p w:rsidR="00C32620" w:rsidRDefault="00C32620" w:rsidP="00C32620">
      <w:pPr>
        <w:pStyle w:val="aa"/>
        <w:spacing w:before="0" w:beforeAutospacing="0" w:after="0" w:afterAutospacing="0"/>
        <w:ind w:left="540" w:hanging="540"/>
        <w:jc w:val="both"/>
      </w:pPr>
      <w:r>
        <w:rPr>
          <w:color w:val="000000"/>
          <w:lang w:val="ru-RU"/>
        </w:rPr>
        <w:t>8. П</w:t>
      </w:r>
      <w:r>
        <w:rPr>
          <w:color w:val="000000"/>
        </w:rPr>
        <w:t>ровести огляд голови та шиї хворого.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9</w:t>
      </w:r>
      <w:r>
        <w:rPr>
          <w:color w:val="000000"/>
        </w:rPr>
        <w:t>.</w:t>
      </w:r>
      <w:r>
        <w:rPr>
          <w:rStyle w:val="apple-tab-span"/>
          <w:color w:val="000000"/>
        </w:rPr>
        <w:tab/>
      </w:r>
      <w:r>
        <w:rPr>
          <w:color w:val="000000"/>
        </w:rPr>
        <w:t>Провести огляд тулуба та кінцівок хворого.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10</w:t>
      </w:r>
      <w:r>
        <w:rPr>
          <w:color w:val="000000"/>
        </w:rPr>
        <w:t>.</w:t>
      </w:r>
      <w:r>
        <w:rPr>
          <w:rStyle w:val="apple-tab-span"/>
          <w:color w:val="000000"/>
        </w:rPr>
        <w:tab/>
      </w:r>
      <w:r>
        <w:rPr>
          <w:color w:val="000000"/>
        </w:rPr>
        <w:t>Провести огляд грудної клітки хворого із бронхо–легеневою патологією, оцінити статичні ознаки.</w:t>
      </w:r>
    </w:p>
    <w:p w:rsidR="00C32620" w:rsidRDefault="00C32620" w:rsidP="00C32620">
      <w:pPr>
        <w:pStyle w:val="aa"/>
        <w:spacing w:before="0" w:beforeAutospacing="0" w:after="0" w:afterAutospacing="0"/>
        <w:ind w:left="540" w:hanging="540"/>
        <w:jc w:val="both"/>
        <w:rPr>
          <w:color w:val="000000"/>
        </w:rPr>
      </w:pPr>
      <w:r>
        <w:rPr>
          <w:color w:val="000000"/>
          <w:lang w:val="ru-RU"/>
        </w:rPr>
        <w:t>11</w:t>
      </w:r>
      <w:r>
        <w:rPr>
          <w:color w:val="000000"/>
        </w:rPr>
        <w:t>.</w:t>
      </w:r>
      <w:r>
        <w:rPr>
          <w:rStyle w:val="apple-tab-span"/>
          <w:color w:val="000000"/>
        </w:rPr>
        <w:tab/>
      </w:r>
      <w:r>
        <w:rPr>
          <w:color w:val="000000"/>
        </w:rPr>
        <w:t>Провести огляд грудної клітки хворого із бронхо–легеневою патологією, оцінити динамічні ознаки.</w:t>
      </w:r>
    </w:p>
    <w:p w:rsidR="00C32620" w:rsidRDefault="00C32620" w:rsidP="00C32620">
      <w:pPr>
        <w:pStyle w:val="aa"/>
        <w:spacing w:before="0" w:beforeAutospacing="0" w:after="0" w:afterAutospacing="0"/>
        <w:ind w:left="540" w:hanging="540"/>
        <w:jc w:val="both"/>
        <w:rPr>
          <w:color w:val="000000"/>
        </w:rPr>
      </w:pPr>
      <w:r>
        <w:rPr>
          <w:color w:val="000000"/>
          <w:lang w:val="ru-RU"/>
        </w:rPr>
        <w:t xml:space="preserve">12. </w:t>
      </w:r>
      <w:r>
        <w:rPr>
          <w:color w:val="000000"/>
        </w:rPr>
        <w:t>Провести пальпаторне дослідження грудної клітки визначити клінічне значення симптомів.</w:t>
      </w:r>
    </w:p>
    <w:p w:rsidR="00C32620" w:rsidRDefault="00C32620" w:rsidP="00C32620">
      <w:pPr>
        <w:pStyle w:val="aa"/>
        <w:spacing w:before="0" w:beforeAutospacing="0" w:after="0" w:afterAutospacing="0"/>
        <w:ind w:left="540" w:hanging="540"/>
        <w:jc w:val="both"/>
        <w:rPr>
          <w:color w:val="000000"/>
        </w:rPr>
      </w:pPr>
      <w:r>
        <w:rPr>
          <w:color w:val="000000"/>
          <w:lang w:val="ru-RU"/>
        </w:rPr>
        <w:t xml:space="preserve">13. </w:t>
      </w:r>
      <w:r>
        <w:rPr>
          <w:color w:val="000000"/>
        </w:rPr>
        <w:t>Провести порівняльну перкусію легень і визначити клінічне значення одержаних симптомів.</w:t>
      </w:r>
    </w:p>
    <w:p w:rsidR="00C32620" w:rsidRDefault="00C32620" w:rsidP="00C32620">
      <w:pPr>
        <w:pStyle w:val="aa"/>
        <w:spacing w:before="0" w:beforeAutospacing="0" w:after="0" w:afterAutospacing="0"/>
        <w:ind w:left="540" w:hanging="540"/>
        <w:jc w:val="both"/>
      </w:pPr>
      <w:r>
        <w:rPr>
          <w:color w:val="000000"/>
          <w:lang w:val="ru-RU"/>
        </w:rPr>
        <w:t xml:space="preserve">14. </w:t>
      </w:r>
      <w:r>
        <w:rPr>
          <w:color w:val="000000"/>
        </w:rPr>
        <w:t>Провести топографічну перкусію легень і визначити діагностичне значення симптомів.</w:t>
      </w:r>
    </w:p>
    <w:p w:rsidR="00C32620" w:rsidRDefault="00C32620" w:rsidP="00C32620">
      <w:pPr>
        <w:pStyle w:val="aa"/>
        <w:spacing w:before="0" w:beforeAutospacing="0" w:after="0" w:afterAutospacing="0"/>
        <w:ind w:left="540" w:hanging="540"/>
        <w:jc w:val="both"/>
        <w:rPr>
          <w:color w:val="000000"/>
        </w:rPr>
      </w:pPr>
      <w:r>
        <w:rPr>
          <w:color w:val="000000"/>
          <w:lang w:val="ru-RU"/>
        </w:rPr>
        <w:t>15</w:t>
      </w:r>
      <w:r>
        <w:rPr>
          <w:color w:val="000000"/>
        </w:rPr>
        <w:t>. Визначити активну рухливість нижнього краю легень, оцінити діагностичне значення симптомів.</w:t>
      </w:r>
    </w:p>
    <w:p w:rsidR="00C32620" w:rsidRDefault="00C32620" w:rsidP="00C32620">
      <w:pPr>
        <w:pStyle w:val="aa"/>
        <w:spacing w:before="0" w:beforeAutospacing="0" w:after="0" w:afterAutospacing="0"/>
        <w:ind w:left="540" w:hanging="540"/>
        <w:jc w:val="both"/>
      </w:pPr>
      <w:r w:rsidRPr="00CA5790">
        <w:rPr>
          <w:color w:val="000000"/>
        </w:rPr>
        <w:t>1</w:t>
      </w:r>
      <w:r w:rsidRPr="00FA6A63">
        <w:rPr>
          <w:color w:val="000000"/>
        </w:rPr>
        <w:t>6</w:t>
      </w:r>
      <w:r w:rsidRPr="00CA5790">
        <w:rPr>
          <w:color w:val="000000"/>
        </w:rPr>
        <w:t xml:space="preserve">. </w:t>
      </w:r>
      <w:r>
        <w:rPr>
          <w:color w:val="000000"/>
        </w:rPr>
        <w:t>Провести аускультацію легень, визначити наявність кількісних та якісних змін дихання, дати клінічну оцінку.</w:t>
      </w:r>
    </w:p>
    <w:p w:rsidR="00C32620" w:rsidRDefault="00C32620" w:rsidP="00C32620">
      <w:pPr>
        <w:pStyle w:val="aa"/>
        <w:spacing w:before="0" w:beforeAutospacing="0" w:after="0" w:afterAutospacing="0"/>
        <w:ind w:left="540" w:hanging="540"/>
        <w:jc w:val="both"/>
      </w:pPr>
      <w:r>
        <w:rPr>
          <w:color w:val="000000"/>
          <w:lang w:val="ru-RU"/>
        </w:rPr>
        <w:t>17</w:t>
      </w:r>
      <w:r>
        <w:rPr>
          <w:color w:val="000000"/>
        </w:rPr>
        <w:t>. Провести аускультацію легень, визначити додаткові дихальні шуми, дати клінічну оцінку.</w:t>
      </w:r>
    </w:p>
    <w:p w:rsidR="00C32620" w:rsidRDefault="00C32620" w:rsidP="00C32620">
      <w:pPr>
        <w:pStyle w:val="aa"/>
        <w:spacing w:before="0" w:beforeAutospacing="0" w:after="0" w:afterAutospacing="0"/>
        <w:ind w:left="540" w:hanging="540"/>
        <w:jc w:val="both"/>
        <w:rPr>
          <w:color w:val="000000"/>
        </w:rPr>
      </w:pPr>
      <w:r>
        <w:rPr>
          <w:color w:val="000000"/>
          <w:lang w:val="ru-RU"/>
        </w:rPr>
        <w:t>18</w:t>
      </w:r>
      <w:r>
        <w:rPr>
          <w:color w:val="000000"/>
        </w:rPr>
        <w:t>. Провести огляд передсерцевої ділянки,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19</w:t>
      </w:r>
      <w:r>
        <w:rPr>
          <w:color w:val="000000"/>
        </w:rPr>
        <w:t>. Провести пальпаторне дослідження передсерцевої ділянки,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20</w:t>
      </w:r>
      <w:r>
        <w:rPr>
          <w:color w:val="000000"/>
        </w:rPr>
        <w:t>. Провести перкуторне дослідження серця, визначити межі відносної тупості серця, дати клінічну оцінку.</w:t>
      </w:r>
    </w:p>
    <w:p w:rsidR="00C32620" w:rsidRDefault="00C32620" w:rsidP="00C32620">
      <w:pPr>
        <w:pStyle w:val="aa"/>
        <w:spacing w:before="0" w:beforeAutospacing="0" w:after="0" w:afterAutospacing="0"/>
        <w:ind w:left="540" w:hanging="540"/>
        <w:jc w:val="both"/>
      </w:pPr>
      <w:r>
        <w:rPr>
          <w:color w:val="000000"/>
          <w:lang w:val="ru-RU"/>
        </w:rPr>
        <w:t>21</w:t>
      </w:r>
      <w:r>
        <w:rPr>
          <w:color w:val="000000"/>
        </w:rPr>
        <w:t>. Провести перкуторне дослідження серця, визначити межі абсолютної тупості серця, дати клінічну оцінку.</w:t>
      </w:r>
    </w:p>
    <w:p w:rsidR="00C32620" w:rsidRDefault="00C32620" w:rsidP="00C32620">
      <w:pPr>
        <w:pStyle w:val="aa"/>
        <w:spacing w:before="0" w:beforeAutospacing="0" w:after="0" w:afterAutospacing="0"/>
        <w:ind w:left="540" w:hanging="540"/>
        <w:jc w:val="both"/>
        <w:rPr>
          <w:color w:val="000000"/>
        </w:rPr>
      </w:pPr>
      <w:r>
        <w:rPr>
          <w:color w:val="000000"/>
          <w:lang w:val="ru-RU"/>
        </w:rPr>
        <w:t>22</w:t>
      </w:r>
      <w:r>
        <w:rPr>
          <w:color w:val="000000"/>
        </w:rPr>
        <w:t>. Методом перкусії серця визначити ширину судинного пучка, оцінити отримані дані.</w:t>
      </w:r>
    </w:p>
    <w:p w:rsidR="00C32620" w:rsidRDefault="00C32620" w:rsidP="00C32620">
      <w:pPr>
        <w:pStyle w:val="aa"/>
        <w:spacing w:before="0" w:beforeAutospacing="0" w:after="0" w:afterAutospacing="0"/>
        <w:ind w:left="540" w:hanging="540"/>
        <w:jc w:val="both"/>
      </w:pPr>
      <w:r>
        <w:rPr>
          <w:color w:val="000000"/>
          <w:lang w:val="ru-RU"/>
        </w:rPr>
        <w:t xml:space="preserve">23. </w:t>
      </w:r>
      <w:r>
        <w:rPr>
          <w:color w:val="000000"/>
        </w:rPr>
        <w:t>Провести аускультацію серця, визначити зміни його тонів, дати клінічну оцінку.</w:t>
      </w:r>
    </w:p>
    <w:p w:rsidR="00C32620" w:rsidRDefault="00C32620" w:rsidP="00C32620">
      <w:pPr>
        <w:pStyle w:val="aa"/>
        <w:spacing w:before="0" w:beforeAutospacing="0" w:after="0" w:afterAutospacing="0"/>
        <w:ind w:left="540" w:hanging="540"/>
        <w:jc w:val="both"/>
        <w:rPr>
          <w:color w:val="000000"/>
        </w:rPr>
      </w:pPr>
      <w:r>
        <w:rPr>
          <w:color w:val="000000"/>
          <w:lang w:val="ru-RU"/>
        </w:rPr>
        <w:t>24</w:t>
      </w:r>
      <w:r>
        <w:rPr>
          <w:color w:val="000000"/>
        </w:rPr>
        <w:t>. Провести аускультацію серця, визначити діагностичне значення шумів серця.</w:t>
      </w:r>
    </w:p>
    <w:p w:rsidR="00C32620" w:rsidRDefault="00C32620" w:rsidP="00C32620">
      <w:pPr>
        <w:pStyle w:val="aa"/>
        <w:spacing w:before="0" w:beforeAutospacing="0" w:after="0" w:afterAutospacing="0"/>
        <w:ind w:left="540" w:hanging="540"/>
        <w:jc w:val="both"/>
      </w:pPr>
      <w:r>
        <w:rPr>
          <w:color w:val="000000"/>
          <w:lang w:val="ru-RU"/>
        </w:rPr>
        <w:t xml:space="preserve">25. </w:t>
      </w:r>
      <w:r>
        <w:rPr>
          <w:color w:val="000000"/>
        </w:rPr>
        <w:t>Провести вимірювання артеріального тиску на верхніх кінцівках, оцінити отримані дані.</w:t>
      </w:r>
    </w:p>
    <w:p w:rsidR="00C32620" w:rsidRDefault="00C32620" w:rsidP="00C32620">
      <w:pPr>
        <w:pStyle w:val="aa"/>
        <w:spacing w:before="0" w:beforeAutospacing="0" w:after="0" w:afterAutospacing="0"/>
        <w:ind w:left="540" w:hanging="540"/>
        <w:jc w:val="both"/>
        <w:rPr>
          <w:color w:val="000000"/>
        </w:rPr>
      </w:pPr>
      <w:r>
        <w:rPr>
          <w:color w:val="000000"/>
        </w:rPr>
        <w:t>26. Провести вимірювання артеріального тиску на нижніх кінцівках, оцінити отримані дані.</w:t>
      </w:r>
    </w:p>
    <w:p w:rsidR="00C32620" w:rsidRDefault="00C32620" w:rsidP="00C32620">
      <w:pPr>
        <w:pStyle w:val="aa"/>
        <w:spacing w:before="0" w:beforeAutospacing="0" w:after="0" w:afterAutospacing="0"/>
        <w:ind w:left="540" w:hanging="540"/>
        <w:jc w:val="both"/>
        <w:rPr>
          <w:color w:val="000000"/>
        </w:rPr>
      </w:pPr>
      <w:r>
        <w:rPr>
          <w:color w:val="000000"/>
          <w:lang w:val="ru-RU"/>
        </w:rPr>
        <w:t xml:space="preserve">27. </w:t>
      </w:r>
      <w:r>
        <w:rPr>
          <w:color w:val="000000"/>
        </w:rPr>
        <w:t>Провести пальпаторне дослідження пульсу,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 xml:space="preserve">28. </w:t>
      </w:r>
      <w:r>
        <w:rPr>
          <w:color w:val="000000"/>
        </w:rPr>
        <w:t>Проаналізувати ЕКГ хворого з порушенням автоматизму серця.</w:t>
      </w:r>
    </w:p>
    <w:p w:rsidR="00C32620" w:rsidRDefault="00C32620" w:rsidP="00C32620">
      <w:pPr>
        <w:pStyle w:val="aa"/>
        <w:spacing w:before="0" w:beforeAutospacing="0" w:after="0" w:afterAutospacing="0"/>
        <w:ind w:left="540" w:hanging="540"/>
        <w:jc w:val="both"/>
      </w:pPr>
      <w:r>
        <w:rPr>
          <w:color w:val="000000"/>
          <w:lang w:val="ru-RU"/>
        </w:rPr>
        <w:t>29</w:t>
      </w:r>
      <w:r>
        <w:rPr>
          <w:color w:val="000000"/>
        </w:rPr>
        <w:t>. Проаналізувати ЕКГ хворого із порушенням збудливості серця. Провести диференціальну діагностику екстрасистол.</w:t>
      </w:r>
    </w:p>
    <w:p w:rsidR="00C32620" w:rsidRDefault="00C32620" w:rsidP="00C32620">
      <w:pPr>
        <w:pStyle w:val="aa"/>
        <w:spacing w:before="0" w:beforeAutospacing="0" w:after="0" w:afterAutospacing="0"/>
        <w:ind w:left="540" w:hanging="540"/>
        <w:jc w:val="both"/>
      </w:pPr>
      <w:r>
        <w:rPr>
          <w:color w:val="000000"/>
          <w:lang w:val="ru-RU"/>
        </w:rPr>
        <w:t>30</w:t>
      </w:r>
      <w:r>
        <w:rPr>
          <w:color w:val="000000"/>
        </w:rPr>
        <w:t>. Проаналізувати ЕКГ хворого із порушенням провідності серця.</w:t>
      </w:r>
    </w:p>
    <w:p w:rsidR="00C32620" w:rsidRDefault="00C32620" w:rsidP="00C32620">
      <w:pPr>
        <w:pStyle w:val="aa"/>
        <w:spacing w:before="0" w:beforeAutospacing="0" w:after="0" w:afterAutospacing="0"/>
        <w:ind w:left="540" w:hanging="540"/>
        <w:jc w:val="both"/>
      </w:pPr>
      <w:r>
        <w:rPr>
          <w:color w:val="000000"/>
          <w:lang w:val="ru-RU"/>
        </w:rPr>
        <w:t>31</w:t>
      </w:r>
      <w:r>
        <w:rPr>
          <w:color w:val="000000"/>
        </w:rPr>
        <w:t>. Оцінити ЕКГ хворого із гострим інфарктом міокарда, визначити характер та локалізацію ураження серцевого м’яза.</w:t>
      </w:r>
    </w:p>
    <w:p w:rsidR="00C32620" w:rsidRDefault="00C32620" w:rsidP="00C32620">
      <w:pPr>
        <w:pStyle w:val="aa"/>
        <w:spacing w:before="0" w:beforeAutospacing="0" w:after="0" w:afterAutospacing="0"/>
        <w:ind w:left="540" w:hanging="540"/>
        <w:jc w:val="both"/>
      </w:pPr>
      <w:r>
        <w:rPr>
          <w:color w:val="000000"/>
          <w:lang w:val="ru-RU"/>
        </w:rPr>
        <w:t>32</w:t>
      </w:r>
      <w:r>
        <w:rPr>
          <w:color w:val="000000"/>
        </w:rPr>
        <w:t>. Провести огляд живота,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33</w:t>
      </w:r>
      <w:r>
        <w:rPr>
          <w:color w:val="000000"/>
        </w:rPr>
        <w:t>. Провести поверхневу пальпацію живота,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34</w:t>
      </w:r>
      <w:r>
        <w:rPr>
          <w:color w:val="000000"/>
        </w:rPr>
        <w:t>. Провести пальпаторне дослідження сигмоподібної кишки,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35</w:t>
      </w:r>
      <w:r>
        <w:rPr>
          <w:color w:val="000000"/>
        </w:rPr>
        <w:t>. Провести пальпаторне дослідження сліпої кишки,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36</w:t>
      </w:r>
      <w:r>
        <w:rPr>
          <w:color w:val="000000"/>
        </w:rPr>
        <w:t>. Провести пальпаторне дослідження висхідного відділу ободової кишки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37</w:t>
      </w:r>
      <w:r>
        <w:rPr>
          <w:color w:val="000000"/>
        </w:rPr>
        <w:t>. Провести пальпаторне дослідження низхідного відділу ободової кишки,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lastRenderedPageBreak/>
        <w:t>38</w:t>
      </w:r>
      <w:r>
        <w:rPr>
          <w:color w:val="000000"/>
        </w:rPr>
        <w:t>. Провести пальпаторне дослідження поперечної ободової кишки, визначити клінічне значення симптомів.</w:t>
      </w:r>
    </w:p>
    <w:p w:rsidR="00C32620" w:rsidRDefault="00C32620" w:rsidP="00C32620">
      <w:pPr>
        <w:pStyle w:val="aa"/>
        <w:spacing w:before="0" w:beforeAutospacing="0" w:after="0" w:afterAutospacing="0"/>
        <w:ind w:left="540" w:hanging="540"/>
        <w:jc w:val="both"/>
        <w:rPr>
          <w:color w:val="000000"/>
        </w:rPr>
      </w:pPr>
      <w:r>
        <w:rPr>
          <w:color w:val="000000"/>
        </w:rPr>
        <w:t>39. Методом перкусії визначити межі печінки, оцінити діагностичне значення симптомів.</w:t>
      </w:r>
    </w:p>
    <w:p w:rsidR="00C32620" w:rsidRDefault="00C32620" w:rsidP="00C32620">
      <w:pPr>
        <w:pStyle w:val="aa"/>
        <w:spacing w:before="0" w:beforeAutospacing="0" w:after="0" w:afterAutospacing="0"/>
        <w:ind w:left="540" w:hanging="540"/>
        <w:jc w:val="both"/>
      </w:pPr>
      <w:r>
        <w:rPr>
          <w:color w:val="000000"/>
        </w:rPr>
        <w:t>40. Провести пальпаторне дослідження печінки, визначити клінічне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41</w:t>
      </w:r>
      <w:r>
        <w:rPr>
          <w:color w:val="000000"/>
        </w:rPr>
        <w:t>. Провести пальпаторне дослідження селезінки, визначити діагностичне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42</w:t>
      </w:r>
      <w:r>
        <w:rPr>
          <w:color w:val="000000"/>
        </w:rPr>
        <w:t>. Провести перкуторне дослідження нирок, визначити діагностичне значення симптомів.</w:t>
      </w:r>
    </w:p>
    <w:p w:rsidR="00C32620" w:rsidRDefault="00C32620" w:rsidP="00C32620">
      <w:pPr>
        <w:pStyle w:val="aa"/>
        <w:spacing w:before="0" w:beforeAutospacing="0" w:after="0" w:afterAutospacing="0"/>
        <w:ind w:left="540" w:hanging="540"/>
        <w:jc w:val="both"/>
      </w:pPr>
      <w:r>
        <w:rPr>
          <w:color w:val="000000"/>
          <w:lang w:val="ru-RU"/>
        </w:rPr>
        <w:t>43.</w:t>
      </w:r>
      <w:r>
        <w:rPr>
          <w:color w:val="000000"/>
        </w:rPr>
        <w:t xml:space="preserve"> Визначити наявність рідини у черевній порожнині, дати клінічну оцінку.</w:t>
      </w:r>
    </w:p>
    <w:p w:rsidR="00C32620" w:rsidRDefault="00C32620" w:rsidP="00C32620">
      <w:pPr>
        <w:pStyle w:val="aa"/>
        <w:spacing w:before="0" w:beforeAutospacing="0" w:after="0" w:afterAutospacing="0"/>
        <w:ind w:left="540" w:hanging="540"/>
        <w:jc w:val="both"/>
      </w:pPr>
      <w:r>
        <w:rPr>
          <w:lang w:val="ru-RU"/>
        </w:rPr>
        <w:t xml:space="preserve">44. </w:t>
      </w:r>
      <w:r>
        <w:rPr>
          <w:color w:val="000000"/>
        </w:rPr>
        <w:t>Провести фізикальне дослідження хворого із захворюванням нирок (пієлонефритом або гломерулонефритом). Визначити основні синдроми.</w:t>
      </w:r>
    </w:p>
    <w:p w:rsidR="00C32620" w:rsidRDefault="00C32620" w:rsidP="00C32620">
      <w:pPr>
        <w:pStyle w:val="aa"/>
        <w:spacing w:before="0" w:beforeAutospacing="0" w:after="0" w:afterAutospacing="0"/>
        <w:ind w:left="540" w:hanging="540"/>
        <w:jc w:val="both"/>
      </w:pPr>
      <w:r>
        <w:rPr>
          <w:color w:val="000000"/>
        </w:rPr>
        <w:t>45. Проаналізувати загальноклінічний аналіз сечі хворого із захворюванням нирок, аналіз сечі за Зимницьким та Нечипоренком. Зробити висновок про характер ураженння нирок.</w:t>
      </w:r>
    </w:p>
    <w:p w:rsidR="00C32620" w:rsidRDefault="00C32620" w:rsidP="00C32620">
      <w:pPr>
        <w:pStyle w:val="aa"/>
        <w:spacing w:before="0" w:beforeAutospacing="0" w:after="0" w:afterAutospacing="0"/>
        <w:ind w:left="540" w:hanging="540"/>
        <w:jc w:val="both"/>
      </w:pPr>
      <w:r>
        <w:rPr>
          <w:color w:val="000000"/>
          <w:lang w:val="ru-RU"/>
        </w:rPr>
        <w:t>46</w:t>
      </w:r>
      <w:r>
        <w:rPr>
          <w:color w:val="000000"/>
        </w:rPr>
        <w:t>. Провести фізикальне обстеження хворого із анемією. Визначити основні симптоми та синдроми, з урахуванням загального аналізу крові визначити характер анемії.</w:t>
      </w:r>
    </w:p>
    <w:p w:rsidR="00C32620" w:rsidRDefault="00C32620" w:rsidP="00C32620">
      <w:pPr>
        <w:pStyle w:val="aa"/>
        <w:spacing w:before="0" w:beforeAutospacing="0" w:after="0" w:afterAutospacing="0"/>
        <w:ind w:left="540" w:hanging="540"/>
        <w:jc w:val="both"/>
        <w:rPr>
          <w:color w:val="000000"/>
        </w:rPr>
      </w:pPr>
      <w:r>
        <w:rPr>
          <w:color w:val="000000"/>
          <w:lang w:val="ru-RU"/>
        </w:rPr>
        <w:t>47</w:t>
      </w:r>
      <w:r>
        <w:rPr>
          <w:color w:val="000000"/>
        </w:rPr>
        <w:t>. Проаналізувати загальний аналіз крові хворого на лейкоз. Визначити основні лабораторні симптоми та вид хронічного лейкозу.</w:t>
      </w:r>
    </w:p>
    <w:p w:rsidR="00C32620" w:rsidRDefault="00C32620" w:rsidP="00C32620">
      <w:pPr>
        <w:pStyle w:val="aa"/>
        <w:spacing w:before="0" w:beforeAutospacing="0" w:after="0" w:afterAutospacing="0"/>
        <w:ind w:left="540" w:hanging="540"/>
        <w:jc w:val="both"/>
        <w:rPr>
          <w:color w:val="000000"/>
        </w:rPr>
      </w:pPr>
      <w:r>
        <w:rPr>
          <w:color w:val="000000"/>
        </w:rPr>
        <w:t>48</w:t>
      </w:r>
      <w:r w:rsidRPr="00C7486C">
        <w:rPr>
          <w:color w:val="000000"/>
        </w:rPr>
        <w:t xml:space="preserve">. </w:t>
      </w:r>
      <w:r>
        <w:rPr>
          <w:color w:val="000000"/>
        </w:rPr>
        <w:t>Провести фізикальне обстеження хворого із артеріальною гіпертензією. Визначити провідні симптоми та синдроми.</w:t>
      </w:r>
    </w:p>
    <w:p w:rsidR="00C32620" w:rsidRDefault="00C32620" w:rsidP="00C32620">
      <w:pPr>
        <w:pStyle w:val="aa"/>
        <w:spacing w:before="0" w:beforeAutospacing="0" w:after="0" w:afterAutospacing="0"/>
        <w:ind w:left="540" w:hanging="540"/>
        <w:jc w:val="both"/>
        <w:rPr>
          <w:color w:val="000000"/>
        </w:rPr>
      </w:pPr>
      <w:r>
        <w:rPr>
          <w:color w:val="000000"/>
        </w:rPr>
        <w:t xml:space="preserve">49. Провести фізикальне обстеження хворого із ішемічною хворобою серця. Визначити провідні симптоми та синдроми </w:t>
      </w:r>
    </w:p>
    <w:p w:rsidR="00C32620" w:rsidRDefault="00C32620" w:rsidP="00C32620">
      <w:pPr>
        <w:pStyle w:val="aa"/>
        <w:spacing w:before="0" w:beforeAutospacing="0" w:after="0" w:afterAutospacing="0"/>
        <w:ind w:left="540" w:hanging="540"/>
        <w:jc w:val="both"/>
        <w:rPr>
          <w:color w:val="000000"/>
        </w:rPr>
      </w:pPr>
      <w:r>
        <w:rPr>
          <w:color w:val="000000"/>
        </w:rPr>
        <w:t>50. Провести фізикальне обстеження хворого із захворюванням бронхо-легеневої системи (пневмонія, бронхіальна астма, ХОЗЛ). Визначити основні симптоми та синдроми.</w:t>
      </w:r>
    </w:p>
    <w:p w:rsidR="00C32620" w:rsidRDefault="00C32620" w:rsidP="00C32620">
      <w:pPr>
        <w:pStyle w:val="aa"/>
        <w:spacing w:before="0" w:beforeAutospacing="0" w:after="0" w:afterAutospacing="0"/>
        <w:ind w:left="540" w:hanging="540"/>
        <w:jc w:val="both"/>
      </w:pPr>
      <w:r>
        <w:rPr>
          <w:color w:val="000000"/>
          <w:lang w:val="ru-RU"/>
        </w:rPr>
        <w:t>51.</w:t>
      </w:r>
      <w:r w:rsidRPr="00C7486C">
        <w:rPr>
          <w:color w:val="000000"/>
        </w:rPr>
        <w:t xml:space="preserve"> </w:t>
      </w:r>
      <w:r>
        <w:rPr>
          <w:color w:val="000000"/>
        </w:rPr>
        <w:t>Провести фізикальне обстеження хворого на хронічний гастрит. Визначити провідні симптоми та синдроми.</w:t>
      </w:r>
    </w:p>
    <w:p w:rsidR="00C32620" w:rsidRDefault="00C32620" w:rsidP="00C32620">
      <w:pPr>
        <w:pStyle w:val="aa"/>
        <w:spacing w:before="0" w:beforeAutospacing="0" w:after="0" w:afterAutospacing="0"/>
        <w:ind w:left="540" w:hanging="540"/>
        <w:jc w:val="both"/>
      </w:pPr>
      <w:r>
        <w:rPr>
          <w:color w:val="000000"/>
          <w:lang w:val="ru-RU"/>
        </w:rPr>
        <w:t>52</w:t>
      </w:r>
      <w:r>
        <w:rPr>
          <w:color w:val="000000"/>
        </w:rPr>
        <w:t>. Провести фізикальне обстеження хворого на виразкову хворобу. Визначити основні симптоми та синдроми, розпізнати можливу локалізацію виразки.</w:t>
      </w:r>
    </w:p>
    <w:p w:rsidR="00C32620" w:rsidRDefault="00C32620" w:rsidP="00C32620">
      <w:pPr>
        <w:pStyle w:val="aa"/>
        <w:spacing w:before="0" w:beforeAutospacing="0" w:after="0" w:afterAutospacing="0"/>
        <w:ind w:left="540" w:hanging="540"/>
        <w:jc w:val="both"/>
      </w:pPr>
      <w:r>
        <w:rPr>
          <w:color w:val="000000"/>
          <w:lang w:val="ru-RU"/>
        </w:rPr>
        <w:t>53</w:t>
      </w:r>
      <w:r>
        <w:rPr>
          <w:color w:val="000000"/>
        </w:rPr>
        <w:t xml:space="preserve">. Провести фізикальне дослідження хворого на гепатит (або цироз печінки). Визначити основні симптоми та синдроми. </w:t>
      </w:r>
    </w:p>
    <w:p w:rsidR="00C32620" w:rsidRPr="00C32620" w:rsidRDefault="00C32620" w:rsidP="00C32620">
      <w:pPr>
        <w:rPr>
          <w:lang w:val="uk-UA"/>
        </w:rPr>
      </w:pPr>
    </w:p>
    <w:p w:rsidR="00C71E86" w:rsidRPr="00C32620" w:rsidRDefault="00C71E86" w:rsidP="00BA7BEF">
      <w:pPr>
        <w:tabs>
          <w:tab w:val="left" w:pos="365"/>
        </w:tabs>
        <w:jc w:val="center"/>
        <w:rPr>
          <w:rFonts w:ascii="Times New Roman" w:hAnsi="Times New Roman"/>
          <w:b/>
          <w:sz w:val="24"/>
          <w:szCs w:val="24"/>
          <w:shd w:val="clear" w:color="auto" w:fill="FFFFFF"/>
          <w:lang w:val="uk-UA"/>
        </w:rPr>
      </w:pPr>
    </w:p>
    <w:sectPr w:rsidR="00C71E86" w:rsidRPr="00C32620" w:rsidSect="0060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
    <w:nsid w:val="047A7D85"/>
    <w:multiLevelType w:val="hybridMultilevel"/>
    <w:tmpl w:val="6B2E4E54"/>
    <w:lvl w:ilvl="0" w:tplc="9E0A63FE">
      <w:start w:val="1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162A27"/>
    <w:multiLevelType w:val="hybridMultilevel"/>
    <w:tmpl w:val="A686E648"/>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2A5EA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4963A5"/>
    <w:multiLevelType w:val="hybridMultilevel"/>
    <w:tmpl w:val="E65AC09A"/>
    <w:lvl w:ilvl="0" w:tplc="31D63E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11C43EBC"/>
    <w:multiLevelType w:val="hybridMultilevel"/>
    <w:tmpl w:val="D3FE6958"/>
    <w:lvl w:ilvl="0" w:tplc="55EEE62E">
      <w:start w:val="3"/>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00E36"/>
    <w:multiLevelType w:val="hybridMultilevel"/>
    <w:tmpl w:val="A068544A"/>
    <w:lvl w:ilvl="0" w:tplc="2620217C">
      <w:start w:val="1"/>
      <w:numFmt w:val="decimal"/>
      <w:lvlText w:val="%1."/>
      <w:lvlJc w:val="left"/>
      <w:pPr>
        <w:tabs>
          <w:tab w:val="num" w:pos="644"/>
        </w:tabs>
        <w:ind w:left="644" w:hanging="360"/>
      </w:pPr>
      <w:rPr>
        <w:rFonts w:hint="default"/>
        <w:sz w:val="24"/>
        <w:szCs w:val="24"/>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7">
    <w:nsid w:val="15EB7CB7"/>
    <w:multiLevelType w:val="hybridMultilevel"/>
    <w:tmpl w:val="6EECBDF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1C0E7A3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294E16"/>
    <w:multiLevelType w:val="hybridMultilevel"/>
    <w:tmpl w:val="E2AC5E1A"/>
    <w:lvl w:ilvl="0" w:tplc="F014CDEC">
      <w:numFmt w:val="bullet"/>
      <w:lvlText w:val="–"/>
      <w:lvlJc w:val="left"/>
      <w:pPr>
        <w:ind w:left="1800" w:hanging="360"/>
      </w:pPr>
      <w:rPr>
        <w:rFonts w:ascii="Times New Roman" w:eastAsia="Times New Roman" w:hAnsi="Times New Roman" w:cs="Times New Roman" w:hint="default"/>
        <w:spacing w:val="-15"/>
        <w:w w:val="97"/>
        <w:sz w:val="24"/>
        <w:szCs w:val="24"/>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F45616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07F5376"/>
    <w:multiLevelType w:val="hybridMultilevel"/>
    <w:tmpl w:val="56B6E92E"/>
    <w:lvl w:ilvl="0" w:tplc="7EC033C4">
      <w:start w:val="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17D5E4A"/>
    <w:multiLevelType w:val="hybridMultilevel"/>
    <w:tmpl w:val="68DA13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FE16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32D2BD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3D42763"/>
    <w:multiLevelType w:val="hybridMultilevel"/>
    <w:tmpl w:val="7EAE74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452A5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F932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D76E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06102BC"/>
    <w:multiLevelType w:val="hybridMultilevel"/>
    <w:tmpl w:val="3F4A49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2A249C"/>
    <w:multiLevelType w:val="hybridMultilevel"/>
    <w:tmpl w:val="56849D02"/>
    <w:lvl w:ilvl="0" w:tplc="DA3A5F06">
      <w:start w:val="2"/>
      <w:numFmt w:val="bullet"/>
      <w:lvlText w:val="–"/>
      <w:lvlJc w:val="left"/>
      <w:pPr>
        <w:ind w:left="1212"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43000D5D"/>
    <w:multiLevelType w:val="hybridMultilevel"/>
    <w:tmpl w:val="AE9AE7C0"/>
    <w:lvl w:ilvl="0" w:tplc="945AD330">
      <w:start w:val="1"/>
      <w:numFmt w:val="decimal"/>
      <w:lvlText w:val="%1."/>
      <w:lvlJc w:val="left"/>
      <w:pPr>
        <w:ind w:left="32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682D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53017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64767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791519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3F078E"/>
    <w:multiLevelType w:val="hybridMultilevel"/>
    <w:tmpl w:val="4FE0C4E0"/>
    <w:lvl w:ilvl="0" w:tplc="1A3257D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9F6CF9"/>
    <w:multiLevelType w:val="hybridMultilevel"/>
    <w:tmpl w:val="E3502EB6"/>
    <w:lvl w:ilvl="0" w:tplc="827E85BA">
      <w:start w:val="1"/>
      <w:numFmt w:val="bullet"/>
      <w:lvlText w:val="–"/>
      <w:lvlJc w:val="left"/>
      <w:pPr>
        <w:tabs>
          <w:tab w:val="num" w:pos="2145"/>
        </w:tabs>
        <w:ind w:left="2145" w:hanging="360"/>
      </w:pPr>
      <w:rPr>
        <w:rFonts w:ascii="Times New Roman" w:hAnsi="Times New Roman" w:cs="Times New Roman" w:hint="default"/>
      </w:rPr>
    </w:lvl>
    <w:lvl w:ilvl="1" w:tplc="2620217C">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0F2697"/>
    <w:multiLevelType w:val="hybridMultilevel"/>
    <w:tmpl w:val="2C588498"/>
    <w:lvl w:ilvl="0" w:tplc="DA3A5F06">
      <w:start w:val="2"/>
      <w:numFmt w:val="bullet"/>
      <w:lvlText w:val="–"/>
      <w:lvlJc w:val="left"/>
      <w:pPr>
        <w:ind w:left="1800" w:hanging="360"/>
      </w:pPr>
      <w:rPr>
        <w:rFonts w:ascii="Times New Roman" w:eastAsia="MS Mincho"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2250E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132BAC"/>
    <w:multiLevelType w:val="hybridMultilevel"/>
    <w:tmpl w:val="ECA4F06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7F473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87530B9"/>
    <w:multiLevelType w:val="hybridMultilevel"/>
    <w:tmpl w:val="EDD48084"/>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
    <w:nsid w:val="6F210F3F"/>
    <w:multiLevelType w:val="hybridMultilevel"/>
    <w:tmpl w:val="7B027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66447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0BD3FE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25217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2852A7F"/>
    <w:multiLevelType w:val="hybridMultilevel"/>
    <w:tmpl w:val="0BB21EEA"/>
    <w:lvl w:ilvl="0" w:tplc="2620217C">
      <w:start w:val="1"/>
      <w:numFmt w:val="decimal"/>
      <w:lvlText w:val="%1."/>
      <w:lvlJc w:val="left"/>
      <w:pPr>
        <w:tabs>
          <w:tab w:val="num" w:pos="1440"/>
        </w:tabs>
        <w:ind w:left="144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D01D9B"/>
    <w:multiLevelType w:val="hybridMultilevel"/>
    <w:tmpl w:val="90E8AA44"/>
    <w:lvl w:ilvl="0" w:tplc="99EA3EB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8D67EC4"/>
    <w:multiLevelType w:val="hybridMultilevel"/>
    <w:tmpl w:val="0832C4B2"/>
    <w:lvl w:ilvl="0" w:tplc="7AD23A7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9"/>
  </w:num>
  <w:num w:numId="2">
    <w:abstractNumId w:val="13"/>
  </w:num>
  <w:num w:numId="3">
    <w:abstractNumId w:val="22"/>
  </w:num>
  <w:num w:numId="4">
    <w:abstractNumId w:val="3"/>
  </w:num>
  <w:num w:numId="5">
    <w:abstractNumId w:val="17"/>
  </w:num>
  <w:num w:numId="6">
    <w:abstractNumId w:val="24"/>
  </w:num>
  <w:num w:numId="7">
    <w:abstractNumId w:val="31"/>
  </w:num>
  <w:num w:numId="8">
    <w:abstractNumId w:val="36"/>
  </w:num>
  <w:num w:numId="9">
    <w:abstractNumId w:val="8"/>
  </w:num>
  <w:num w:numId="10">
    <w:abstractNumId w:val="10"/>
  </w:num>
  <w:num w:numId="11">
    <w:abstractNumId w:val="25"/>
  </w:num>
  <w:num w:numId="12">
    <w:abstractNumId w:val="34"/>
  </w:num>
  <w:num w:numId="13">
    <w:abstractNumId w:val="16"/>
  </w:num>
  <w:num w:numId="14">
    <w:abstractNumId w:val="23"/>
  </w:num>
  <w:num w:numId="15">
    <w:abstractNumId w:val="14"/>
  </w:num>
  <w:num w:numId="16">
    <w:abstractNumId w:val="18"/>
  </w:num>
  <w:num w:numId="17">
    <w:abstractNumId w:val="35"/>
  </w:num>
  <w:num w:numId="18">
    <w:abstractNumId w:val="0"/>
  </w:num>
  <w:num w:numId="19">
    <w:abstractNumId w:val="1"/>
  </w:num>
  <w:num w:numId="20">
    <w:abstractNumId w:val="12"/>
  </w:num>
  <w:num w:numId="21">
    <w:abstractNumId w:val="7"/>
  </w:num>
  <w:num w:numId="22">
    <w:abstractNumId w:val="33"/>
  </w:num>
  <w:num w:numId="23">
    <w:abstractNumId w:val="11"/>
  </w:num>
  <w:num w:numId="24">
    <w:abstractNumId w:val="27"/>
  </w:num>
  <w:num w:numId="25">
    <w:abstractNumId w:val="30"/>
  </w:num>
  <w:num w:numId="26">
    <w:abstractNumId w:val="37"/>
  </w:num>
  <w:num w:numId="27">
    <w:abstractNumId w:val="28"/>
  </w:num>
  <w:num w:numId="28">
    <w:abstractNumId w:val="20"/>
  </w:num>
  <w:num w:numId="29">
    <w:abstractNumId w:val="6"/>
  </w:num>
  <w:num w:numId="30">
    <w:abstractNumId w:val="5"/>
  </w:num>
  <w:num w:numId="31">
    <w:abstractNumId w:val="9"/>
  </w:num>
  <w:num w:numId="32">
    <w:abstractNumId w:val="2"/>
  </w:num>
  <w:num w:numId="33">
    <w:abstractNumId w:val="15"/>
  </w:num>
  <w:num w:numId="34">
    <w:abstractNumId w:val="32"/>
  </w:num>
  <w:num w:numId="35">
    <w:abstractNumId w:val="21"/>
  </w:num>
  <w:num w:numId="36">
    <w:abstractNumId w:val="19"/>
  </w:num>
  <w:num w:numId="37">
    <w:abstractNumId w:val="26"/>
  </w:num>
  <w:num w:numId="38">
    <w:abstractNumId w:val="39"/>
  </w:num>
  <w:num w:numId="39">
    <w:abstractNumId w:val="4"/>
  </w:num>
  <w:num w:numId="4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F7C5C"/>
    <w:rsid w:val="00020082"/>
    <w:rsid w:val="00026179"/>
    <w:rsid w:val="000334BF"/>
    <w:rsid w:val="0004416E"/>
    <w:rsid w:val="00045B77"/>
    <w:rsid w:val="0007118A"/>
    <w:rsid w:val="00072BC0"/>
    <w:rsid w:val="000905E2"/>
    <w:rsid w:val="000B5698"/>
    <w:rsid w:val="000D39E0"/>
    <w:rsid w:val="000D4B54"/>
    <w:rsid w:val="000E7D7E"/>
    <w:rsid w:val="000F1728"/>
    <w:rsid w:val="001251E4"/>
    <w:rsid w:val="001934E6"/>
    <w:rsid w:val="001A1B72"/>
    <w:rsid w:val="001A2542"/>
    <w:rsid w:val="001B28C1"/>
    <w:rsid w:val="001F1980"/>
    <w:rsid w:val="001F6524"/>
    <w:rsid w:val="00203C54"/>
    <w:rsid w:val="00206579"/>
    <w:rsid w:val="00211095"/>
    <w:rsid w:val="002114EE"/>
    <w:rsid w:val="00215FE9"/>
    <w:rsid w:val="00216346"/>
    <w:rsid w:val="0022362F"/>
    <w:rsid w:val="00225731"/>
    <w:rsid w:val="00226ACF"/>
    <w:rsid w:val="00230A5B"/>
    <w:rsid w:val="002329B1"/>
    <w:rsid w:val="00236593"/>
    <w:rsid w:val="00237280"/>
    <w:rsid w:val="0024206A"/>
    <w:rsid w:val="00243DC9"/>
    <w:rsid w:val="0026763A"/>
    <w:rsid w:val="002816A9"/>
    <w:rsid w:val="00291FCC"/>
    <w:rsid w:val="002A1CE7"/>
    <w:rsid w:val="002F63FD"/>
    <w:rsid w:val="00307512"/>
    <w:rsid w:val="00336023"/>
    <w:rsid w:val="00371C35"/>
    <w:rsid w:val="00376DB4"/>
    <w:rsid w:val="00384931"/>
    <w:rsid w:val="00395A10"/>
    <w:rsid w:val="00397AEE"/>
    <w:rsid w:val="003A08FE"/>
    <w:rsid w:val="003A1A34"/>
    <w:rsid w:val="003B7BCA"/>
    <w:rsid w:val="003D12A3"/>
    <w:rsid w:val="003E033E"/>
    <w:rsid w:val="003E5D6A"/>
    <w:rsid w:val="003E7E62"/>
    <w:rsid w:val="00401508"/>
    <w:rsid w:val="0040474C"/>
    <w:rsid w:val="00405002"/>
    <w:rsid w:val="00414108"/>
    <w:rsid w:val="004147F2"/>
    <w:rsid w:val="00430AD4"/>
    <w:rsid w:val="004416DD"/>
    <w:rsid w:val="00443E3C"/>
    <w:rsid w:val="004612ED"/>
    <w:rsid w:val="00464395"/>
    <w:rsid w:val="00474843"/>
    <w:rsid w:val="004801F3"/>
    <w:rsid w:val="0048134E"/>
    <w:rsid w:val="004A11B0"/>
    <w:rsid w:val="004A2DC1"/>
    <w:rsid w:val="004B41A7"/>
    <w:rsid w:val="004C0F1B"/>
    <w:rsid w:val="004D7264"/>
    <w:rsid w:val="004F5329"/>
    <w:rsid w:val="004F6D10"/>
    <w:rsid w:val="005014FD"/>
    <w:rsid w:val="0050621D"/>
    <w:rsid w:val="005250C5"/>
    <w:rsid w:val="0053603C"/>
    <w:rsid w:val="00543E84"/>
    <w:rsid w:val="00547E3B"/>
    <w:rsid w:val="0056516F"/>
    <w:rsid w:val="00583653"/>
    <w:rsid w:val="005A3039"/>
    <w:rsid w:val="005A3A4F"/>
    <w:rsid w:val="005A4271"/>
    <w:rsid w:val="005A6B31"/>
    <w:rsid w:val="005A71E7"/>
    <w:rsid w:val="005A781E"/>
    <w:rsid w:val="005B26E8"/>
    <w:rsid w:val="005D44B6"/>
    <w:rsid w:val="005E45FF"/>
    <w:rsid w:val="005F2800"/>
    <w:rsid w:val="005F7C5C"/>
    <w:rsid w:val="00601E76"/>
    <w:rsid w:val="00607284"/>
    <w:rsid w:val="006107E7"/>
    <w:rsid w:val="006259E9"/>
    <w:rsid w:val="00641480"/>
    <w:rsid w:val="00645361"/>
    <w:rsid w:val="00672C99"/>
    <w:rsid w:val="0067773C"/>
    <w:rsid w:val="00693EF7"/>
    <w:rsid w:val="006A13D0"/>
    <w:rsid w:val="006B0C07"/>
    <w:rsid w:val="006B12EB"/>
    <w:rsid w:val="006B7EC8"/>
    <w:rsid w:val="006D3F32"/>
    <w:rsid w:val="006E4A34"/>
    <w:rsid w:val="006F2D17"/>
    <w:rsid w:val="006F5392"/>
    <w:rsid w:val="00701F85"/>
    <w:rsid w:val="00707444"/>
    <w:rsid w:val="0071162D"/>
    <w:rsid w:val="00733AAC"/>
    <w:rsid w:val="00735A6C"/>
    <w:rsid w:val="00746E75"/>
    <w:rsid w:val="0076201D"/>
    <w:rsid w:val="00770815"/>
    <w:rsid w:val="00772C6D"/>
    <w:rsid w:val="00776F5F"/>
    <w:rsid w:val="00790C88"/>
    <w:rsid w:val="00793228"/>
    <w:rsid w:val="007951F1"/>
    <w:rsid w:val="007A3A22"/>
    <w:rsid w:val="007A618C"/>
    <w:rsid w:val="007C7914"/>
    <w:rsid w:val="007C7AF3"/>
    <w:rsid w:val="007D54AC"/>
    <w:rsid w:val="007E0654"/>
    <w:rsid w:val="007E775A"/>
    <w:rsid w:val="007F64DF"/>
    <w:rsid w:val="00814471"/>
    <w:rsid w:val="0082237B"/>
    <w:rsid w:val="00827A81"/>
    <w:rsid w:val="00833BDC"/>
    <w:rsid w:val="0083637D"/>
    <w:rsid w:val="008441CE"/>
    <w:rsid w:val="008502F7"/>
    <w:rsid w:val="00850B9F"/>
    <w:rsid w:val="008538A8"/>
    <w:rsid w:val="008771AC"/>
    <w:rsid w:val="0088189C"/>
    <w:rsid w:val="00883DA8"/>
    <w:rsid w:val="00886F36"/>
    <w:rsid w:val="0089289E"/>
    <w:rsid w:val="008D1589"/>
    <w:rsid w:val="008E0DB8"/>
    <w:rsid w:val="008F500A"/>
    <w:rsid w:val="008F7419"/>
    <w:rsid w:val="00903DDF"/>
    <w:rsid w:val="009061FA"/>
    <w:rsid w:val="00922B2C"/>
    <w:rsid w:val="00931FDD"/>
    <w:rsid w:val="0095617C"/>
    <w:rsid w:val="009609B0"/>
    <w:rsid w:val="00972562"/>
    <w:rsid w:val="0097284B"/>
    <w:rsid w:val="009830E9"/>
    <w:rsid w:val="0098378B"/>
    <w:rsid w:val="009D2876"/>
    <w:rsid w:val="009E18B8"/>
    <w:rsid w:val="009F00FF"/>
    <w:rsid w:val="00A01E1C"/>
    <w:rsid w:val="00A029A3"/>
    <w:rsid w:val="00A0506A"/>
    <w:rsid w:val="00A3673E"/>
    <w:rsid w:val="00A40A63"/>
    <w:rsid w:val="00A5214C"/>
    <w:rsid w:val="00A55A9E"/>
    <w:rsid w:val="00A572B9"/>
    <w:rsid w:val="00A8069C"/>
    <w:rsid w:val="00A97C47"/>
    <w:rsid w:val="00AA34DA"/>
    <w:rsid w:val="00AA65B5"/>
    <w:rsid w:val="00AB35D5"/>
    <w:rsid w:val="00AD7A90"/>
    <w:rsid w:val="00B109AC"/>
    <w:rsid w:val="00B216D6"/>
    <w:rsid w:val="00B50AC4"/>
    <w:rsid w:val="00B617AD"/>
    <w:rsid w:val="00B75ECF"/>
    <w:rsid w:val="00B83340"/>
    <w:rsid w:val="00B860CB"/>
    <w:rsid w:val="00B865DD"/>
    <w:rsid w:val="00B93BC8"/>
    <w:rsid w:val="00BA6375"/>
    <w:rsid w:val="00BA7BEF"/>
    <w:rsid w:val="00BD3318"/>
    <w:rsid w:val="00BE55F3"/>
    <w:rsid w:val="00BF6EC8"/>
    <w:rsid w:val="00C006D8"/>
    <w:rsid w:val="00C030FC"/>
    <w:rsid w:val="00C03F37"/>
    <w:rsid w:val="00C07E15"/>
    <w:rsid w:val="00C1110A"/>
    <w:rsid w:val="00C132AB"/>
    <w:rsid w:val="00C133D1"/>
    <w:rsid w:val="00C215F8"/>
    <w:rsid w:val="00C21ABD"/>
    <w:rsid w:val="00C24F78"/>
    <w:rsid w:val="00C32620"/>
    <w:rsid w:val="00C3389C"/>
    <w:rsid w:val="00C338F3"/>
    <w:rsid w:val="00C40A4D"/>
    <w:rsid w:val="00C55F3C"/>
    <w:rsid w:val="00C57E7D"/>
    <w:rsid w:val="00C61B77"/>
    <w:rsid w:val="00C71E86"/>
    <w:rsid w:val="00C81F4D"/>
    <w:rsid w:val="00CA5790"/>
    <w:rsid w:val="00CC4C6D"/>
    <w:rsid w:val="00CC6A26"/>
    <w:rsid w:val="00CD79E9"/>
    <w:rsid w:val="00CE3E33"/>
    <w:rsid w:val="00CE75EF"/>
    <w:rsid w:val="00CE7F77"/>
    <w:rsid w:val="00CF4E77"/>
    <w:rsid w:val="00D02CE4"/>
    <w:rsid w:val="00D12655"/>
    <w:rsid w:val="00D146D5"/>
    <w:rsid w:val="00D20B79"/>
    <w:rsid w:val="00D21E55"/>
    <w:rsid w:val="00D336DD"/>
    <w:rsid w:val="00D37478"/>
    <w:rsid w:val="00D429E4"/>
    <w:rsid w:val="00D440BB"/>
    <w:rsid w:val="00D44E78"/>
    <w:rsid w:val="00D4586D"/>
    <w:rsid w:val="00D90882"/>
    <w:rsid w:val="00D916EC"/>
    <w:rsid w:val="00D92F29"/>
    <w:rsid w:val="00DA4415"/>
    <w:rsid w:val="00DA6EDE"/>
    <w:rsid w:val="00DC09F1"/>
    <w:rsid w:val="00DD4AF4"/>
    <w:rsid w:val="00E13055"/>
    <w:rsid w:val="00E13638"/>
    <w:rsid w:val="00E3191E"/>
    <w:rsid w:val="00E627E7"/>
    <w:rsid w:val="00E76D23"/>
    <w:rsid w:val="00EC693A"/>
    <w:rsid w:val="00ED7998"/>
    <w:rsid w:val="00EE111B"/>
    <w:rsid w:val="00EF18D1"/>
    <w:rsid w:val="00F12613"/>
    <w:rsid w:val="00F23CC1"/>
    <w:rsid w:val="00F35A96"/>
    <w:rsid w:val="00F40B4A"/>
    <w:rsid w:val="00F61409"/>
    <w:rsid w:val="00F674A0"/>
    <w:rsid w:val="00F72D61"/>
    <w:rsid w:val="00F73BE5"/>
    <w:rsid w:val="00F92AF1"/>
    <w:rsid w:val="00FA64C0"/>
    <w:rsid w:val="00FA6565"/>
    <w:rsid w:val="00FA6A63"/>
    <w:rsid w:val="00FF2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nhideWhenUsed="0"/>
    <w:lsdException w:name="Strong" w:locked="1" w:semiHidden="0" w:uiPriority="22" w:unhideWhenUsed="0" w:qFormat="1"/>
    <w:lsdException w:name="Emphasis" w:locked="1" w:semiHidden="0" w:uiPriority="2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4E"/>
  </w:style>
  <w:style w:type="paragraph" w:styleId="1">
    <w:name w:val="heading 1"/>
    <w:basedOn w:val="a"/>
    <w:next w:val="a"/>
    <w:link w:val="10"/>
    <w:qFormat/>
    <w:locked/>
    <w:rsid w:val="001A1B72"/>
    <w:pPr>
      <w:keepNext/>
      <w:outlineLvl w:val="0"/>
    </w:pPr>
    <w:rPr>
      <w:rFonts w:ascii="Times New Roman" w:hAnsi="Times New Roman"/>
      <w:sz w:val="32"/>
      <w:szCs w:val="24"/>
      <w:lang w:val="uk-UA"/>
    </w:rPr>
  </w:style>
  <w:style w:type="paragraph" w:styleId="3">
    <w:name w:val="heading 3"/>
    <w:basedOn w:val="a"/>
    <w:next w:val="a"/>
    <w:link w:val="30"/>
    <w:unhideWhenUsed/>
    <w:qFormat/>
    <w:locked/>
    <w:rsid w:val="00C326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0B79"/>
    <w:pPr>
      <w:spacing w:after="120"/>
      <w:ind w:left="283"/>
    </w:pPr>
    <w:rPr>
      <w:rFonts w:ascii="Times New Roman" w:hAnsi="Times New Roman"/>
      <w:sz w:val="28"/>
      <w:szCs w:val="24"/>
    </w:rPr>
  </w:style>
  <w:style w:type="character" w:customStyle="1" w:styleId="a4">
    <w:name w:val="Основной текст с отступом Знак"/>
    <w:basedOn w:val="a0"/>
    <w:link w:val="a3"/>
    <w:locked/>
    <w:rsid w:val="00D20B79"/>
    <w:rPr>
      <w:rFonts w:ascii="Times New Roman" w:hAnsi="Times New Roman" w:cs="Times New Roman"/>
      <w:sz w:val="24"/>
    </w:rPr>
  </w:style>
  <w:style w:type="paragraph" w:styleId="31">
    <w:name w:val="Body Text Indent 3"/>
    <w:basedOn w:val="a"/>
    <w:link w:val="32"/>
    <w:uiPriority w:val="99"/>
    <w:rsid w:val="00D20B79"/>
    <w:pPr>
      <w:spacing w:after="120"/>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20B79"/>
    <w:rPr>
      <w:rFonts w:ascii="Times New Roman" w:hAnsi="Times New Roman" w:cs="Times New Roman"/>
      <w:sz w:val="16"/>
    </w:rPr>
  </w:style>
  <w:style w:type="paragraph" w:customStyle="1" w:styleId="21">
    <w:name w:val="Основной текст с отступом 21"/>
    <w:basedOn w:val="a"/>
    <w:uiPriority w:val="99"/>
    <w:rsid w:val="00D20B79"/>
    <w:pPr>
      <w:suppressAutoHyphens/>
      <w:ind w:right="-1090" w:firstLine="720"/>
      <w:jc w:val="both"/>
    </w:pPr>
    <w:rPr>
      <w:rFonts w:ascii="Times New Roman" w:hAnsi="Times New Roman"/>
      <w:sz w:val="28"/>
      <w:szCs w:val="20"/>
      <w:lang w:val="uk-UA" w:eastAsia="ar-SA"/>
    </w:rPr>
  </w:style>
  <w:style w:type="character" w:styleId="a5">
    <w:name w:val="Strong"/>
    <w:basedOn w:val="a0"/>
    <w:uiPriority w:val="22"/>
    <w:qFormat/>
    <w:locked/>
    <w:rsid w:val="00D20B79"/>
    <w:rPr>
      <w:rFonts w:cs="Times New Roman"/>
      <w:b/>
    </w:rPr>
  </w:style>
  <w:style w:type="character" w:styleId="a6">
    <w:name w:val="Emphasis"/>
    <w:basedOn w:val="a0"/>
    <w:uiPriority w:val="20"/>
    <w:qFormat/>
    <w:locked/>
    <w:rsid w:val="00D20B79"/>
    <w:rPr>
      <w:rFonts w:cs="Times New Roman"/>
      <w:i/>
    </w:rPr>
  </w:style>
  <w:style w:type="paragraph" w:styleId="33">
    <w:name w:val="Body Text 3"/>
    <w:basedOn w:val="a"/>
    <w:link w:val="34"/>
    <w:uiPriority w:val="99"/>
    <w:rsid w:val="005E45FF"/>
    <w:pPr>
      <w:spacing w:after="120"/>
    </w:pPr>
    <w:rPr>
      <w:rFonts w:ascii="Times New Roman" w:hAnsi="Times New Roman"/>
      <w:sz w:val="16"/>
      <w:szCs w:val="16"/>
    </w:rPr>
  </w:style>
  <w:style w:type="character" w:customStyle="1" w:styleId="34">
    <w:name w:val="Основной текст 3 Знак"/>
    <w:basedOn w:val="a0"/>
    <w:link w:val="33"/>
    <w:uiPriority w:val="99"/>
    <w:locked/>
    <w:rsid w:val="005E45FF"/>
    <w:rPr>
      <w:rFonts w:ascii="Times New Roman" w:hAnsi="Times New Roman" w:cs="Times New Roman"/>
      <w:sz w:val="16"/>
    </w:rPr>
  </w:style>
  <w:style w:type="paragraph" w:styleId="a7">
    <w:name w:val="Balloon Text"/>
    <w:basedOn w:val="a"/>
    <w:link w:val="a8"/>
    <w:uiPriority w:val="99"/>
    <w:semiHidden/>
    <w:rsid w:val="004C0F1B"/>
    <w:rPr>
      <w:rFonts w:ascii="Tahoma" w:hAnsi="Tahoma"/>
      <w:sz w:val="16"/>
      <w:szCs w:val="16"/>
    </w:rPr>
  </w:style>
  <w:style w:type="character" w:customStyle="1" w:styleId="a8">
    <w:name w:val="Текст выноски Знак"/>
    <w:basedOn w:val="a0"/>
    <w:link w:val="a7"/>
    <w:uiPriority w:val="99"/>
    <w:semiHidden/>
    <w:locked/>
    <w:rsid w:val="004C0F1B"/>
    <w:rPr>
      <w:rFonts w:ascii="Tahoma" w:hAnsi="Tahoma" w:cs="Times New Roman"/>
      <w:sz w:val="16"/>
    </w:rPr>
  </w:style>
  <w:style w:type="paragraph" w:styleId="a9">
    <w:name w:val="List Paragraph"/>
    <w:basedOn w:val="a"/>
    <w:uiPriority w:val="34"/>
    <w:qFormat/>
    <w:rsid w:val="008F7419"/>
    <w:pPr>
      <w:spacing w:after="200" w:line="276" w:lineRule="auto"/>
      <w:ind w:left="720"/>
      <w:contextualSpacing/>
    </w:pPr>
    <w:rPr>
      <w:lang w:eastAsia="en-US"/>
    </w:rPr>
  </w:style>
  <w:style w:type="paragraph" w:styleId="aa">
    <w:name w:val="Normal (Web)"/>
    <w:basedOn w:val="a"/>
    <w:uiPriority w:val="99"/>
    <w:rsid w:val="008F7419"/>
    <w:pPr>
      <w:spacing w:before="100" w:beforeAutospacing="1" w:after="100" w:afterAutospacing="1"/>
    </w:pPr>
    <w:rPr>
      <w:rFonts w:ascii="Times New Roman" w:hAnsi="Times New Roman"/>
      <w:sz w:val="24"/>
      <w:szCs w:val="24"/>
      <w:lang w:val="uk-UA" w:eastAsia="uk-UA"/>
    </w:rPr>
  </w:style>
  <w:style w:type="character" w:customStyle="1" w:styleId="apple-tab-span">
    <w:name w:val="apple-tab-span"/>
    <w:basedOn w:val="a0"/>
    <w:uiPriority w:val="99"/>
    <w:rsid w:val="008F7419"/>
    <w:rPr>
      <w:rFonts w:cs="Times New Roman"/>
    </w:rPr>
  </w:style>
  <w:style w:type="character" w:customStyle="1" w:styleId="rvts23">
    <w:name w:val="rvts23"/>
    <w:uiPriority w:val="99"/>
    <w:rsid w:val="00C1110A"/>
    <w:rPr>
      <w:rFonts w:cs="Times New Roman"/>
    </w:rPr>
  </w:style>
  <w:style w:type="character" w:customStyle="1" w:styleId="rvts9">
    <w:name w:val="rvts9"/>
    <w:uiPriority w:val="99"/>
    <w:rsid w:val="00C1110A"/>
    <w:rPr>
      <w:rFonts w:cs="Times New Roman"/>
    </w:rPr>
  </w:style>
  <w:style w:type="character" w:customStyle="1" w:styleId="rvts15">
    <w:name w:val="rvts15"/>
    <w:uiPriority w:val="99"/>
    <w:rsid w:val="00C1110A"/>
    <w:rPr>
      <w:rFonts w:cs="Times New Roman"/>
    </w:rPr>
  </w:style>
  <w:style w:type="paragraph" w:styleId="ab">
    <w:name w:val="Plain Text"/>
    <w:basedOn w:val="a"/>
    <w:link w:val="ac"/>
    <w:rsid w:val="00C1110A"/>
    <w:rPr>
      <w:rFonts w:ascii="Courier New" w:hAnsi="Courier New"/>
      <w:sz w:val="20"/>
      <w:szCs w:val="20"/>
      <w:lang w:val="uk-UA"/>
    </w:rPr>
  </w:style>
  <w:style w:type="character" w:customStyle="1" w:styleId="ac">
    <w:name w:val="Текст Знак"/>
    <w:basedOn w:val="a0"/>
    <w:link w:val="ab"/>
    <w:rsid w:val="00C1110A"/>
    <w:rPr>
      <w:rFonts w:ascii="Courier New" w:hAnsi="Courier New"/>
      <w:sz w:val="20"/>
      <w:szCs w:val="20"/>
      <w:lang w:val="uk-UA"/>
    </w:rPr>
  </w:style>
  <w:style w:type="character" w:customStyle="1" w:styleId="10">
    <w:name w:val="Заголовок 1 Знак"/>
    <w:basedOn w:val="a0"/>
    <w:link w:val="1"/>
    <w:rsid w:val="001A1B72"/>
    <w:rPr>
      <w:rFonts w:ascii="Times New Roman" w:hAnsi="Times New Roman"/>
      <w:sz w:val="32"/>
      <w:szCs w:val="24"/>
      <w:lang w:val="uk-UA"/>
    </w:rPr>
  </w:style>
  <w:style w:type="character" w:customStyle="1" w:styleId="apple-converted-space">
    <w:name w:val="apple-converted-space"/>
    <w:rsid w:val="009830E9"/>
  </w:style>
  <w:style w:type="character" w:customStyle="1" w:styleId="30">
    <w:name w:val="Заголовок 3 Знак"/>
    <w:basedOn w:val="a0"/>
    <w:link w:val="3"/>
    <w:rsid w:val="00C32620"/>
    <w:rPr>
      <w:rFonts w:asciiTheme="majorHAnsi" w:eastAsiaTheme="majorEastAsia" w:hAnsiTheme="majorHAnsi" w:cstheme="majorBidi"/>
      <w:b/>
      <w:bCs/>
      <w:color w:val="4F81BD" w:themeColor="accent1"/>
    </w:rPr>
  </w:style>
  <w:style w:type="paragraph" w:styleId="2">
    <w:name w:val="Body Text Indent 2"/>
    <w:basedOn w:val="a"/>
    <w:link w:val="20"/>
    <w:uiPriority w:val="99"/>
    <w:semiHidden/>
    <w:unhideWhenUsed/>
    <w:rsid w:val="00C32620"/>
    <w:pPr>
      <w:spacing w:after="120" w:line="480" w:lineRule="auto"/>
      <w:ind w:left="283"/>
    </w:pPr>
  </w:style>
  <w:style w:type="character" w:customStyle="1" w:styleId="20">
    <w:name w:val="Основной текст с отступом 2 Знак"/>
    <w:basedOn w:val="a0"/>
    <w:link w:val="2"/>
    <w:uiPriority w:val="99"/>
    <w:semiHidden/>
    <w:rsid w:val="00C32620"/>
  </w:style>
  <w:style w:type="character" w:styleId="ad">
    <w:name w:val="Hyperlink"/>
    <w:basedOn w:val="a0"/>
    <w:uiPriority w:val="99"/>
    <w:unhideWhenUsed/>
    <w:rsid w:val="00C32620"/>
    <w:rPr>
      <w:color w:val="0000FF" w:themeColor="hyperlink"/>
      <w:u w:val="single"/>
    </w:rPr>
  </w:style>
  <w:style w:type="paragraph" w:customStyle="1" w:styleId="Default">
    <w:name w:val="Default"/>
    <w:rsid w:val="00C32620"/>
    <w:pPr>
      <w:autoSpaceDE w:val="0"/>
      <w:autoSpaceDN w:val="0"/>
      <w:adjustRightInd w:val="0"/>
    </w:pPr>
    <w:rPr>
      <w:rFonts w:ascii="Times New Roman" w:hAnsi="Times New Roman"/>
      <w:color w:val="000000"/>
      <w:sz w:val="24"/>
      <w:szCs w:val="24"/>
    </w:rPr>
  </w:style>
  <w:style w:type="character" w:styleId="ae">
    <w:name w:val="FollowedHyperlink"/>
    <w:basedOn w:val="a0"/>
    <w:uiPriority w:val="99"/>
    <w:semiHidden/>
    <w:unhideWhenUsed/>
    <w:rsid w:val="000261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77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1DFF-7C7F-4778-B1C6-22616A74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9899</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Юляша</dc:creator>
  <cp:lastModifiedBy>Юляша</cp:lastModifiedBy>
  <cp:revision>2</cp:revision>
  <cp:lastPrinted>2018-12-12T08:47:00Z</cp:lastPrinted>
  <dcterms:created xsi:type="dcterms:W3CDTF">2020-11-13T07:34:00Z</dcterms:created>
  <dcterms:modified xsi:type="dcterms:W3CDTF">2020-11-13T07:34:00Z</dcterms:modified>
</cp:coreProperties>
</file>