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7C" w:rsidRDefault="0002497C" w:rsidP="0002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2497C" w:rsidRDefault="0002497C" w:rsidP="0002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з реагування на </w:t>
      </w:r>
      <w:r w:rsidR="004C18B0" w:rsidRPr="00CA7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3B035F">
        <w:rPr>
          <w:rFonts w:ascii="Times New Roman" w:hAnsi="Times New Roman" w:cs="Times New Roman"/>
          <w:b/>
          <w:sz w:val="28"/>
          <w:szCs w:val="28"/>
          <w:lang w:val="uk-UA"/>
        </w:rPr>
        <w:t>акредитації та рекомендації галузевої експертної ради</w:t>
      </w:r>
      <w:r w:rsidR="004C18B0" w:rsidRPr="00CA7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6C75" w:rsidRDefault="004C18B0" w:rsidP="0002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7F2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 229 «Громадське здоров’я»</w:t>
      </w:r>
    </w:p>
    <w:p w:rsidR="00584973" w:rsidRDefault="0031683E" w:rsidP="00CA7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5418"/>
        <w:gridCol w:w="4935"/>
        <w:gridCol w:w="1606"/>
        <w:gridCol w:w="2041"/>
      </w:tblGrid>
      <w:tr w:rsidR="00584973" w:rsidTr="00EE125B">
        <w:trPr>
          <w:trHeight w:val="396"/>
        </w:trPr>
        <w:tc>
          <w:tcPr>
            <w:tcW w:w="786" w:type="dxa"/>
          </w:tcPr>
          <w:p w:rsidR="00584973" w:rsidRDefault="00584973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584973" w:rsidRDefault="00584973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5B10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418" w:type="dxa"/>
          </w:tcPr>
          <w:p w:rsidR="00584973" w:rsidRDefault="005B10FB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Зауваження</w:t>
            </w:r>
          </w:p>
        </w:tc>
        <w:tc>
          <w:tcPr>
            <w:tcW w:w="4935" w:type="dxa"/>
          </w:tcPr>
          <w:p w:rsidR="00584973" w:rsidRDefault="005B10FB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</w:tcPr>
          <w:p w:rsidR="00584973" w:rsidRDefault="00584973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84973" w:rsidRDefault="00584973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041" w:type="dxa"/>
          </w:tcPr>
          <w:p w:rsidR="00584973" w:rsidRDefault="005B10FB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584973" w:rsidTr="00EE125B">
        <w:trPr>
          <w:trHeight w:val="396"/>
        </w:trPr>
        <w:tc>
          <w:tcPr>
            <w:tcW w:w="786" w:type="dxa"/>
          </w:tcPr>
          <w:p w:rsidR="00584973" w:rsidRDefault="00DD6E31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B10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418" w:type="dxa"/>
          </w:tcPr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переглянути цілі та програмні результати навчання з урахуванням потреб здобувачів освітньої</w:t>
            </w:r>
          </w:p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з попередньою, не медичною, освітою та впровадити в освітній процес за освітньо-професійною програмою</w:t>
            </w:r>
          </w:p>
          <w:p w:rsidR="00584973" w:rsidRDefault="003B035F" w:rsidP="003B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освітніх компонент іноземними мовами, за умови відповідної сертифікації НПП.</w:t>
            </w:r>
          </w:p>
        </w:tc>
        <w:tc>
          <w:tcPr>
            <w:tcW w:w="4935" w:type="dxa"/>
          </w:tcPr>
          <w:p w:rsidR="00584973" w:rsidRPr="005B10FB" w:rsidRDefault="003B035F" w:rsidP="007D62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основу розвитку ОПП додатково взяти, окрім стандарту вищої освіти України, спеціальність «Громадське здоров’я», –</w:t>
            </w:r>
            <w:r w:rsidR="00810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Європейський список основних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ASPHER (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Association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Schools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Public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Health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European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Region</w:t>
            </w:r>
            <w:proofErr w:type="spellEnd"/>
            <w:r w:rsidR="007D623C" w:rsidRP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для фахівців (практиків та науковців) з громадського здоров’я, Модель компетенцій ВООЗ-ASPHER для кадрів громадської охорони здоров’я в Європейському регіоні та «Європейський план дій на зміцнення потенціалу та послуг громадського здоров'я (ЄПС)».</w:t>
            </w:r>
            <w:r w:rsid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дозволить удосконалити структурні елементи ОПП та програмні результати навчання з урахуванням потреб здобувачів освітньої програми з попередньою, в тому числі не медичною освітою.</w:t>
            </w:r>
          </w:p>
        </w:tc>
        <w:tc>
          <w:tcPr>
            <w:tcW w:w="1606" w:type="dxa"/>
          </w:tcPr>
          <w:p w:rsidR="00584973" w:rsidRPr="005B10FB" w:rsidRDefault="003B035F" w:rsidP="005B10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1" w:type="dxa"/>
          </w:tcPr>
          <w:p w:rsidR="00C455F2" w:rsidRDefault="00C455F2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ОПП</w:t>
            </w:r>
          </w:p>
          <w:p w:rsidR="00584973" w:rsidRDefault="005B10FB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1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5B1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</w:t>
            </w:r>
          </w:p>
          <w:p w:rsidR="0002497C" w:rsidRPr="005B10FB" w:rsidRDefault="0002497C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проектної групи</w:t>
            </w:r>
          </w:p>
        </w:tc>
      </w:tr>
      <w:tr w:rsidR="00584973" w:rsidTr="00EE125B">
        <w:trPr>
          <w:trHeight w:val="414"/>
        </w:trPr>
        <w:tc>
          <w:tcPr>
            <w:tcW w:w="786" w:type="dxa"/>
          </w:tcPr>
          <w:p w:rsidR="00584973" w:rsidRDefault="00DD6E31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5B10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418" w:type="dxa"/>
          </w:tcPr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переглянути підхід до складання структурно-логічної схеми, яка повинна відображати послідовність</w:t>
            </w:r>
          </w:p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навчальних дисциплін ОПП. Необхідно привести у відповідність інформацію, яка подається в ОП, НП та</w:t>
            </w:r>
          </w:p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силабусах</w:t>
            </w:r>
            <w:proofErr w:type="spellEnd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обов’язкових ОК. Рекомендовано переглянути Матрицю відповідності в частині досягнення ПРН 13</w:t>
            </w:r>
          </w:p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“Розробляти та впроваджувати системи моніторингу і оцінки ефективності інтервенцій, профілактичних та</w:t>
            </w:r>
          </w:p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діагностичних або </w:t>
            </w:r>
            <w:proofErr w:type="spellStart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скринінгових</w:t>
            </w:r>
            <w:proofErr w:type="spellEnd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та політик в громадському здоров’ї”. Удосконалити організацію процесу</w:t>
            </w:r>
          </w:p>
          <w:p w:rsidR="00584973" w:rsidRDefault="003B035F" w:rsidP="00280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вибору дисциплін здобувачами, особливо дисципліни циклу загальної підготовки, передбачивши вільний вибір ОК з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ОП ХНМУ. Привести у відповідність інформацію, яка подається в ОП, НП та графіку навчального процесу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практичної підготовки здобувачів та збільшити кількість аудиторних годин, особливо за рахунок залучення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роботодавців до аудиторних занять.</w:t>
            </w:r>
          </w:p>
        </w:tc>
        <w:tc>
          <w:tcPr>
            <w:tcW w:w="4935" w:type="dxa"/>
          </w:tcPr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обов’язкові </w:t>
            </w:r>
            <w:proofErr w:type="spellStart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</w:t>
            </w:r>
            <w:r w:rsidR="00731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</w:t>
            </w:r>
            <w:proofErr w:type="spellEnd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вони повинні строго відповідати реалізації </w:t>
            </w:r>
            <w:proofErr w:type="spellStart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окреслені стандартом та Європейським</w:t>
            </w:r>
            <w:r w:rsidR="007D6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рекомендаціями,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зв’язку з чим, 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запланувати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включ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дисциплін. як: «Моніторинг та реагування на небезпеки при надзвичайних ситуаціях», а також дисципліну, щодо забезпечення безпеки праці, харчових продуктів» та ін.</w:t>
            </w:r>
          </w:p>
          <w:p w:rsidR="00731EF8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Переглянути кількість вибіркових дисциплін ОПП, наразі їх частка складає 50% від загальної кількості кредитів, </w:t>
            </w:r>
            <w:r w:rsidR="00731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предмет </w:t>
            </w:r>
            <w:r w:rsidR="00731EF8"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кількості вибіркових дисциплін до 25-30%, що є оптимальним для ОПП та дозволить удосконалити організацію процесу вибору дисциплін здобувачами.</w:t>
            </w:r>
          </w:p>
          <w:p w:rsidR="00584973" w:rsidRPr="005B10FB" w:rsidRDefault="00584973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DD6E31" w:rsidRPr="005B10FB" w:rsidRDefault="003B035F" w:rsidP="00DD6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2021-2022р.р.</w:t>
            </w:r>
          </w:p>
        </w:tc>
        <w:tc>
          <w:tcPr>
            <w:tcW w:w="2041" w:type="dxa"/>
          </w:tcPr>
          <w:p w:rsidR="002803FC" w:rsidRP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ОПП</w:t>
            </w:r>
          </w:p>
          <w:p w:rsidR="002803FC" w:rsidRP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</w:t>
            </w:r>
          </w:p>
          <w:p w:rsid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проектної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2497C" w:rsidRPr="005B10FB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4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кафедр</w:t>
            </w:r>
          </w:p>
        </w:tc>
      </w:tr>
      <w:tr w:rsidR="00584973" w:rsidTr="00EE125B">
        <w:trPr>
          <w:trHeight w:val="396"/>
        </w:trPr>
        <w:tc>
          <w:tcPr>
            <w:tcW w:w="786" w:type="dxa"/>
          </w:tcPr>
          <w:p w:rsidR="00584973" w:rsidRDefault="00DD6E31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B10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418" w:type="dxa"/>
          </w:tcPr>
          <w:p w:rsidR="003B035F" w:rsidRPr="003B035F" w:rsidRDefault="00584973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у</w:t>
            </w:r>
            <w:r w:rsidR="003B035F"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згодити інформаційні матеріали щодо правил вступу за даною ОП, які розміщуються на веб-сайті ХНМУ.</w:t>
            </w:r>
          </w:p>
          <w:p w:rsidR="00584973" w:rsidRPr="00EE125B" w:rsidRDefault="00584973" w:rsidP="003B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35" w:type="dxa"/>
          </w:tcPr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Узгодити інформаційні матеріали щодо правил вступу за даною ОП, які розміщуються на веб-сайті ХНМУ.</w:t>
            </w:r>
          </w:p>
          <w:p w:rsidR="00584973" w:rsidRPr="005B10FB" w:rsidRDefault="00584973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84973" w:rsidRPr="00EE125B" w:rsidRDefault="003B035F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Травень-червень 2021р.</w:t>
            </w:r>
          </w:p>
        </w:tc>
        <w:tc>
          <w:tcPr>
            <w:tcW w:w="2041" w:type="dxa"/>
          </w:tcPr>
          <w:p w:rsidR="002803FC" w:rsidRPr="002803FC" w:rsidRDefault="0031683E" w:rsidP="002803F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803FC"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арант ОПП</w:t>
            </w:r>
          </w:p>
          <w:p w:rsidR="00DF28B5" w:rsidRDefault="002803FC" w:rsidP="002803F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</w:t>
            </w:r>
          </w:p>
          <w:p w:rsidR="00DF28B5" w:rsidRDefault="00DF28B5" w:rsidP="00DD6E3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28B5" w:rsidRDefault="00DF28B5" w:rsidP="00DD6E3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28B5" w:rsidRPr="00EE125B" w:rsidRDefault="00DF28B5" w:rsidP="00DD6E3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973" w:rsidTr="00EE125B">
        <w:trPr>
          <w:trHeight w:val="396"/>
        </w:trPr>
        <w:tc>
          <w:tcPr>
            <w:tcW w:w="786" w:type="dxa"/>
          </w:tcPr>
          <w:p w:rsidR="00584973" w:rsidRDefault="00DD6E31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  <w:r w:rsidR="005B10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418" w:type="dxa"/>
          </w:tcPr>
          <w:p w:rsidR="003B035F" w:rsidRPr="003B035F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активізувати міжнародне співробітництво у різних формах, особливо в програмах академічної</w:t>
            </w:r>
          </w:p>
          <w:p w:rsidR="00584973" w:rsidRPr="00EE125B" w:rsidRDefault="003B035F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мобільності.</w:t>
            </w:r>
          </w:p>
        </w:tc>
        <w:tc>
          <w:tcPr>
            <w:tcW w:w="4935" w:type="dxa"/>
          </w:tcPr>
          <w:p w:rsidR="00584973" w:rsidRPr="005B10FB" w:rsidRDefault="003B035F" w:rsidP="00D93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Активізувати участь у міжнародних конференціях та наукових заходах.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освіти надсилати інформаційні листи науково-практичних конференцій та надати роз’яснення щодо форми участі.</w:t>
            </w:r>
          </w:p>
        </w:tc>
        <w:tc>
          <w:tcPr>
            <w:tcW w:w="1606" w:type="dxa"/>
          </w:tcPr>
          <w:p w:rsidR="00584973" w:rsidRPr="00EE125B" w:rsidRDefault="00DF28B5" w:rsidP="00DF2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125B" w:rsidRPr="00EE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-2022 рік</w:t>
            </w:r>
          </w:p>
        </w:tc>
        <w:tc>
          <w:tcPr>
            <w:tcW w:w="2041" w:type="dxa"/>
          </w:tcPr>
          <w:p w:rsidR="002803FC" w:rsidRDefault="002803FC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відділ</w:t>
            </w:r>
            <w:r w:rsidR="0031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ХНМУ,</w:t>
            </w:r>
          </w:p>
          <w:p w:rsidR="00DF28B5" w:rsidRDefault="0031683E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F2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арант ОПП</w:t>
            </w:r>
          </w:p>
          <w:p w:rsidR="00584973" w:rsidRDefault="00EE125B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EE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C455F2" w:rsidRDefault="00C455F2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кафедр.</w:t>
            </w:r>
          </w:p>
          <w:p w:rsidR="00C455F2" w:rsidRPr="00EE125B" w:rsidRDefault="00C455F2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E31" w:rsidTr="00E04720">
        <w:trPr>
          <w:trHeight w:val="396"/>
        </w:trPr>
        <w:tc>
          <w:tcPr>
            <w:tcW w:w="786" w:type="dxa"/>
          </w:tcPr>
          <w:p w:rsidR="00DD6E31" w:rsidRDefault="00DD6E31" w:rsidP="00E04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418" w:type="dxa"/>
          </w:tcPr>
          <w:p w:rsidR="00DD6E31" w:rsidRDefault="003B035F" w:rsidP="003B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з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апланувати та провести серію тематичних заходів просвітницького характеру із залученням експертів з 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академічної доброчесності.</w:t>
            </w:r>
          </w:p>
        </w:tc>
        <w:tc>
          <w:tcPr>
            <w:tcW w:w="4935" w:type="dxa"/>
          </w:tcPr>
          <w:p w:rsidR="00DD6E31" w:rsidRDefault="003B035F" w:rsidP="003B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Запланувати та провести серію тематичних заходів просвітницького характеру із залученням експертів з 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академічної доброчесності.</w:t>
            </w:r>
          </w:p>
        </w:tc>
        <w:tc>
          <w:tcPr>
            <w:tcW w:w="1606" w:type="dxa"/>
          </w:tcPr>
          <w:p w:rsidR="00DD6E31" w:rsidRPr="005B10FB" w:rsidRDefault="00DD6E31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-2022 </w:t>
            </w:r>
            <w:proofErr w:type="spellStart"/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1" w:type="dxa"/>
          </w:tcPr>
          <w:p w:rsidR="0031683E" w:rsidRDefault="0031683E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ЯО ХНМУ</w:t>
            </w:r>
          </w:p>
          <w:p w:rsidR="00DF28B5" w:rsidRDefault="00DF28B5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ОПП</w:t>
            </w:r>
          </w:p>
          <w:p w:rsidR="003B035F" w:rsidRPr="005B10FB" w:rsidRDefault="00DD6E31" w:rsidP="003168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1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5B1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803FC" w:rsidTr="00EE125B">
        <w:trPr>
          <w:trHeight w:val="396"/>
        </w:trPr>
        <w:tc>
          <w:tcPr>
            <w:tcW w:w="786" w:type="dxa"/>
          </w:tcPr>
          <w:p w:rsidR="002803FC" w:rsidRDefault="008107ED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80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18" w:type="dxa"/>
          </w:tcPr>
          <w:p w:rsid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в</w:t>
            </w: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провадити на регулярній основі процедуру опитування ключових </w:t>
            </w: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якості освітнього процесу.</w:t>
            </w:r>
          </w:p>
        </w:tc>
        <w:tc>
          <w:tcPr>
            <w:tcW w:w="4935" w:type="dxa"/>
          </w:tcPr>
          <w:p w:rsidR="002803FC" w:rsidRPr="003B035F" w:rsidRDefault="002803FC" w:rsidP="003B03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Впровадити на регулярній основі процедуру опитування ключових </w:t>
            </w: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якості освітнього процесу.</w:t>
            </w:r>
          </w:p>
        </w:tc>
        <w:tc>
          <w:tcPr>
            <w:tcW w:w="1606" w:type="dxa"/>
          </w:tcPr>
          <w:p w:rsidR="002803FC" w:rsidRDefault="002803FC" w:rsidP="00280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2021-2022р.р.</w:t>
            </w:r>
          </w:p>
        </w:tc>
        <w:tc>
          <w:tcPr>
            <w:tcW w:w="2041" w:type="dxa"/>
          </w:tcPr>
          <w:p w:rsidR="0031683E" w:rsidRDefault="0031683E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ЯО ХНМУ</w:t>
            </w:r>
          </w:p>
          <w:p w:rsidR="002803FC" w:rsidRPr="002803FC" w:rsidRDefault="0031683E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803FC"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арант ОПП</w:t>
            </w:r>
          </w:p>
          <w:p w:rsidR="002803FC" w:rsidRP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  <w:bookmarkStart w:id="0" w:name="_GoBack"/>
            <w:bookmarkEnd w:id="0"/>
          </w:p>
          <w:p w:rsid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3FC" w:rsidTr="00EE125B">
        <w:trPr>
          <w:trHeight w:val="396"/>
        </w:trPr>
        <w:tc>
          <w:tcPr>
            <w:tcW w:w="786" w:type="dxa"/>
          </w:tcPr>
          <w:p w:rsidR="002803FC" w:rsidRDefault="008107ED" w:rsidP="0058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418" w:type="dxa"/>
          </w:tcPr>
          <w:p w:rsidR="002803FC" w:rsidRP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створити сторінку кафедри громадського здоров’я та управління охороною здоров’я на веб-сайті</w:t>
            </w:r>
          </w:p>
          <w:p w:rsid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ХНМУ.</w:t>
            </w:r>
          </w:p>
        </w:tc>
        <w:tc>
          <w:tcPr>
            <w:tcW w:w="4935" w:type="dxa"/>
          </w:tcPr>
          <w:p w:rsidR="002803FC" w:rsidRP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</w:t>
            </w: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сторінку кафедри громадського здоров’я та управління охороною здоров’я на веб-сайті</w:t>
            </w:r>
          </w:p>
          <w:p w:rsidR="002803FC" w:rsidRPr="003B035F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ХНМУ.</w:t>
            </w:r>
          </w:p>
        </w:tc>
        <w:tc>
          <w:tcPr>
            <w:tcW w:w="1606" w:type="dxa"/>
          </w:tcPr>
          <w:p w:rsidR="002803FC" w:rsidRDefault="002803FC" w:rsidP="00EE1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2021-2022р.р.</w:t>
            </w:r>
          </w:p>
        </w:tc>
        <w:tc>
          <w:tcPr>
            <w:tcW w:w="2041" w:type="dxa"/>
          </w:tcPr>
          <w:p w:rsidR="002803FC" w:rsidRPr="002803FC" w:rsidRDefault="0031683E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803FC"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арант ОПП</w:t>
            </w:r>
          </w:p>
          <w:p w:rsidR="002803FC" w:rsidRDefault="002803FC" w:rsidP="002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28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584973" w:rsidRDefault="00584973" w:rsidP="00CA7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25B" w:rsidRDefault="00EE125B" w:rsidP="00EE12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25B">
        <w:rPr>
          <w:rFonts w:ascii="Times New Roman" w:hAnsi="Times New Roman" w:cs="Times New Roman"/>
          <w:sz w:val="28"/>
          <w:szCs w:val="28"/>
          <w:lang w:val="uk-UA"/>
        </w:rPr>
        <w:t xml:space="preserve">План розглянуто на засіданні </w:t>
      </w:r>
      <w:r w:rsidR="002803FC">
        <w:rPr>
          <w:rFonts w:ascii="Times New Roman" w:hAnsi="Times New Roman" w:cs="Times New Roman"/>
          <w:sz w:val="28"/>
          <w:szCs w:val="28"/>
          <w:lang w:val="uk-UA"/>
        </w:rPr>
        <w:t xml:space="preserve">проектної групи ОПП 229 «Громадське здоров’я» </w:t>
      </w:r>
      <w:r w:rsidRPr="00EE125B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</w:t>
      </w:r>
      <w:r w:rsidR="005117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125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07E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E125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07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25B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EE125B" w:rsidRDefault="00EE125B" w:rsidP="00EE12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973" w:rsidRPr="00EE125B" w:rsidRDefault="00EE125B" w:rsidP="00EE12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25B">
        <w:rPr>
          <w:rFonts w:ascii="Times New Roman" w:hAnsi="Times New Roman" w:cs="Times New Roman"/>
          <w:sz w:val="28"/>
          <w:szCs w:val="28"/>
          <w:lang w:val="uk-UA"/>
        </w:rPr>
        <w:t xml:space="preserve">Гарант ОПП «Громадське здоров’я»                                                                                                     </w:t>
      </w:r>
      <w:proofErr w:type="spellStart"/>
      <w:r w:rsidRPr="00EE125B"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 w:rsidRPr="00EE125B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CA77F2" w:rsidRPr="004C18B0" w:rsidRDefault="00CA77F2" w:rsidP="004C1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A77F2" w:rsidRPr="004C18B0" w:rsidSect="00584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B"/>
    <w:rsid w:val="0002497C"/>
    <w:rsid w:val="002803FC"/>
    <w:rsid w:val="002F18F0"/>
    <w:rsid w:val="0031683E"/>
    <w:rsid w:val="003B035F"/>
    <w:rsid w:val="003B3F1A"/>
    <w:rsid w:val="0043117F"/>
    <w:rsid w:val="004C18B0"/>
    <w:rsid w:val="004E66E7"/>
    <w:rsid w:val="005117A5"/>
    <w:rsid w:val="00584973"/>
    <w:rsid w:val="005B10FB"/>
    <w:rsid w:val="005E220F"/>
    <w:rsid w:val="00713EA4"/>
    <w:rsid w:val="0072547B"/>
    <w:rsid w:val="00731EF8"/>
    <w:rsid w:val="007D623C"/>
    <w:rsid w:val="008107ED"/>
    <w:rsid w:val="00826C75"/>
    <w:rsid w:val="00C455F2"/>
    <w:rsid w:val="00CA77F2"/>
    <w:rsid w:val="00CB18B3"/>
    <w:rsid w:val="00D939BA"/>
    <w:rsid w:val="00DD6E31"/>
    <w:rsid w:val="00DF28B5"/>
    <w:rsid w:val="00E5126D"/>
    <w:rsid w:val="00EE125B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2021-06-15T11:54:00Z</cp:lastPrinted>
  <dcterms:created xsi:type="dcterms:W3CDTF">2021-02-03T14:22:00Z</dcterms:created>
  <dcterms:modified xsi:type="dcterms:W3CDTF">2021-06-15T11:55:00Z</dcterms:modified>
</cp:coreProperties>
</file>